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8271C" w:rsidRPr="00B8271C" w:rsidTr="0066361C">
        <w:tc>
          <w:tcPr>
            <w:tcW w:w="11957" w:type="dxa"/>
            <w:tcBorders>
              <w:top w:val="nil"/>
              <w:left w:val="nil"/>
              <w:bottom w:val="nil"/>
              <w:right w:val="nil"/>
            </w:tcBorders>
          </w:tcPr>
          <w:p w:rsidR="00B8271C" w:rsidRPr="00B8271C" w:rsidRDefault="00B8271C" w:rsidP="00B8271C">
            <w:pPr>
              <w:rPr>
                <w:rFonts w:eastAsia="Calibri"/>
                <w:color w:val="002060"/>
                <w:sz w:val="32"/>
                <w:szCs w:val="32"/>
                <w:lang w:val="ru-RU" w:eastAsia="en-US"/>
              </w:rPr>
            </w:pPr>
          </w:p>
          <w:p w:rsidR="00B8271C" w:rsidRPr="00B8271C" w:rsidRDefault="00B8271C" w:rsidP="00B8271C">
            <w:pPr>
              <w:rPr>
                <w:rFonts w:eastAsia="Calibri"/>
                <w:color w:val="002060"/>
                <w:sz w:val="32"/>
                <w:szCs w:val="32"/>
                <w:lang w:val="ru-RU" w:eastAsia="en-US"/>
              </w:rPr>
            </w:pPr>
          </w:p>
          <w:p w:rsidR="00B8271C" w:rsidRPr="00B8271C" w:rsidRDefault="00B8271C" w:rsidP="00B8271C">
            <w:pPr>
              <w:rPr>
                <w:rFonts w:eastAsia="Calibri"/>
                <w:color w:val="002060"/>
                <w:sz w:val="32"/>
                <w:szCs w:val="32"/>
                <w:lang w:val="ru-RU" w:eastAsia="en-US"/>
              </w:rPr>
            </w:pPr>
          </w:p>
          <w:p w:rsidR="00B8271C" w:rsidRPr="00B8271C" w:rsidRDefault="00AE4EDF" w:rsidP="00B8271C">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7" o:title=""/>
                  <w10:wrap type="square" anchorx="margin"/>
                </v:shape>
              </w:pict>
            </w:r>
            <w:r w:rsidR="00B8271C" w:rsidRPr="00B8271C">
              <w:rPr>
                <w:rFonts w:eastAsia="Calibri"/>
                <w:color w:val="1829A8"/>
                <w:spacing w:val="20"/>
                <w:sz w:val="34"/>
                <w:szCs w:val="34"/>
                <w:lang w:eastAsia="en-US"/>
              </w:rPr>
              <w:t>ВЕРХОВНА РАДА УКРАЇНИ</w:t>
            </w:r>
          </w:p>
          <w:p w:rsidR="00B8271C" w:rsidRPr="00B8271C" w:rsidRDefault="00B8271C" w:rsidP="00B8271C">
            <w:pPr>
              <w:spacing w:before="100"/>
              <w:jc w:val="center"/>
              <w:rPr>
                <w:rFonts w:eastAsia="Calibri"/>
                <w:b/>
                <w:color w:val="1829A8"/>
                <w:spacing w:val="20"/>
                <w:sz w:val="24"/>
                <w:lang w:eastAsia="en-US"/>
              </w:rPr>
            </w:pPr>
            <w:r w:rsidRPr="00B8271C">
              <w:rPr>
                <w:rFonts w:eastAsia="Calibri"/>
                <w:b/>
                <w:color w:val="1829A8"/>
                <w:spacing w:val="20"/>
                <w:sz w:val="24"/>
                <w:lang w:eastAsia="en-US"/>
              </w:rPr>
              <w:t>Комітет з питань бюджету</w:t>
            </w:r>
          </w:p>
          <w:p w:rsidR="00B8271C" w:rsidRPr="00B8271C" w:rsidRDefault="00B8271C" w:rsidP="00B8271C">
            <w:pPr>
              <w:spacing w:before="160" w:after="60"/>
              <w:jc w:val="center"/>
              <w:rPr>
                <w:rFonts w:ascii="Calibri" w:eastAsia="Calibri" w:hAnsi="Calibri"/>
                <w:color w:val="002060"/>
                <w:sz w:val="20"/>
                <w:szCs w:val="20"/>
                <w:lang w:val="ru-RU" w:eastAsia="en-US"/>
              </w:rPr>
            </w:pPr>
            <w:r w:rsidRPr="00B8271C">
              <w:rPr>
                <w:rFonts w:eastAsia="Calibri"/>
                <w:color w:val="1829A8"/>
                <w:sz w:val="20"/>
                <w:szCs w:val="20"/>
                <w:lang w:eastAsia="en-US"/>
              </w:rPr>
              <w:t>01008, м.Київ-8, вул. М. Грушевського, 5, тел.: 255-40-29, 255-43-61, факс: 255-41-23</w:t>
            </w:r>
          </w:p>
        </w:tc>
      </w:tr>
    </w:tbl>
    <w:p w:rsidR="00B8271C" w:rsidRPr="00B8271C" w:rsidRDefault="00B8271C" w:rsidP="00B8271C">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B8271C" w:rsidRPr="00B8271C" w:rsidTr="0066361C">
        <w:tc>
          <w:tcPr>
            <w:tcW w:w="1087" w:type="dxa"/>
            <w:tcBorders>
              <w:top w:val="nil"/>
            </w:tcBorders>
            <w:shd w:val="clear" w:color="auto" w:fill="auto"/>
          </w:tcPr>
          <w:p w:rsidR="00B8271C" w:rsidRPr="00B8271C" w:rsidRDefault="00B8271C" w:rsidP="0066361C">
            <w:pPr>
              <w:rPr>
                <w:rFonts w:eastAsia="Calibri"/>
                <w:color w:val="002060"/>
                <w:sz w:val="20"/>
                <w:szCs w:val="20"/>
                <w:lang w:eastAsia="en-US"/>
              </w:rPr>
            </w:pPr>
          </w:p>
        </w:tc>
        <w:tc>
          <w:tcPr>
            <w:tcW w:w="9714" w:type="dxa"/>
            <w:shd w:val="clear" w:color="auto" w:fill="auto"/>
          </w:tcPr>
          <w:p w:rsidR="00B8271C" w:rsidRPr="00B8271C" w:rsidRDefault="00B8271C" w:rsidP="0066361C">
            <w:pPr>
              <w:rPr>
                <w:rFonts w:eastAsia="Calibri"/>
                <w:color w:val="002060"/>
                <w:sz w:val="20"/>
                <w:szCs w:val="20"/>
                <w:lang w:eastAsia="en-US"/>
              </w:rPr>
            </w:pPr>
          </w:p>
        </w:tc>
        <w:tc>
          <w:tcPr>
            <w:tcW w:w="1086" w:type="dxa"/>
            <w:tcBorders>
              <w:top w:val="nil"/>
            </w:tcBorders>
            <w:shd w:val="clear" w:color="auto" w:fill="auto"/>
          </w:tcPr>
          <w:p w:rsidR="00B8271C" w:rsidRPr="00B8271C" w:rsidRDefault="00B8271C" w:rsidP="0066361C">
            <w:pPr>
              <w:rPr>
                <w:rFonts w:eastAsia="Calibri"/>
                <w:color w:val="002060"/>
                <w:sz w:val="20"/>
                <w:szCs w:val="20"/>
                <w:lang w:eastAsia="en-US"/>
              </w:rPr>
            </w:pPr>
          </w:p>
        </w:tc>
      </w:tr>
    </w:tbl>
    <w:p w:rsidR="00B8271C" w:rsidRPr="00B8271C" w:rsidRDefault="00B8271C" w:rsidP="00B8271C">
      <w:pPr>
        <w:rPr>
          <w:rFonts w:eastAsia="Calibri"/>
          <w:color w:val="002060"/>
          <w:sz w:val="2"/>
          <w:szCs w:val="2"/>
          <w:lang w:val="ru-RU" w:eastAsia="en-US"/>
        </w:rPr>
      </w:pPr>
    </w:p>
    <w:p w:rsidR="00F75443" w:rsidRPr="00AB4040" w:rsidRDefault="00F75443">
      <w:pPr>
        <w:rPr>
          <w:rFonts w:ascii="Verdana" w:hAnsi="Verdana"/>
          <w:bCs/>
          <w:sz w:val="27"/>
          <w:szCs w:val="27"/>
        </w:rPr>
      </w:pPr>
    </w:p>
    <w:p w:rsidR="00F01E63" w:rsidRDefault="00C24782" w:rsidP="00F01E63">
      <w:pPr>
        <w:pStyle w:val="a3"/>
        <w:rPr>
          <w:rStyle w:val="apple-converted-space"/>
          <w:szCs w:val="28"/>
          <w:shd w:val="clear" w:color="auto" w:fill="FFFFFF"/>
          <w:lang w:val="uk-UA"/>
        </w:rPr>
      </w:pPr>
      <w:r w:rsidRPr="00C24782">
        <w:rPr>
          <w:szCs w:val="28"/>
          <w:shd w:val="clear" w:color="auto" w:fill="FFFFFF"/>
        </w:rPr>
        <w:t>Комітет з питань Регламенту, депутатської етики та організації роботи Верховної Ради України</w:t>
      </w:r>
    </w:p>
    <w:p w:rsidR="00E76C03" w:rsidRPr="00167240" w:rsidRDefault="00E76C03" w:rsidP="00F01E63">
      <w:pPr>
        <w:pStyle w:val="a3"/>
        <w:rPr>
          <w:rStyle w:val="apple-converted-space"/>
          <w:szCs w:val="28"/>
          <w:shd w:val="clear" w:color="auto" w:fill="FFFFFF"/>
          <w:lang w:val="uk-UA"/>
        </w:rPr>
      </w:pPr>
    </w:p>
    <w:p w:rsidR="006456A8" w:rsidRPr="007779CA" w:rsidRDefault="003720C2" w:rsidP="00936839">
      <w:pPr>
        <w:rPr>
          <w:i/>
        </w:rPr>
      </w:pPr>
      <w:r w:rsidRPr="007779CA">
        <w:rPr>
          <w:i/>
        </w:rPr>
        <w:t>До</w:t>
      </w:r>
      <w:r w:rsidR="00A02C2E">
        <w:rPr>
          <w:i/>
        </w:rPr>
        <w:t xml:space="preserve"> </w:t>
      </w:r>
      <w:r w:rsidR="00F75443" w:rsidRPr="007779CA">
        <w:rPr>
          <w:i/>
        </w:rPr>
        <w:t>законопроекту</w:t>
      </w:r>
    </w:p>
    <w:p w:rsidR="006E069D" w:rsidRPr="001556B1" w:rsidRDefault="005A61CA" w:rsidP="00936839">
      <w:pPr>
        <w:rPr>
          <w:i/>
          <w:lang w:val="ru-RU"/>
        </w:rPr>
      </w:pPr>
      <w:r>
        <w:rPr>
          <w:i/>
        </w:rPr>
        <w:t>за реєстр.№6165</w:t>
      </w:r>
    </w:p>
    <w:p w:rsidR="007779CA" w:rsidRPr="007779CA" w:rsidRDefault="007779CA" w:rsidP="007779CA">
      <w:pPr>
        <w:ind w:left="851"/>
        <w:rPr>
          <w:i/>
        </w:rPr>
      </w:pPr>
    </w:p>
    <w:p w:rsidR="00852E4F" w:rsidRDefault="00BD2908" w:rsidP="008D22C4">
      <w:pPr>
        <w:ind w:firstLine="851"/>
        <w:jc w:val="both"/>
        <w:rPr>
          <w:szCs w:val="28"/>
        </w:rPr>
      </w:pPr>
      <w:r w:rsidRPr="008D22C4">
        <w:rPr>
          <w:szCs w:val="28"/>
        </w:rPr>
        <w:t>Комітет Верховної Ради України з питань бюджету на своєму засіданні</w:t>
      </w:r>
      <w:r w:rsidR="008B7137">
        <w:rPr>
          <w:szCs w:val="28"/>
        </w:rPr>
        <w:t xml:space="preserve"> </w:t>
      </w:r>
      <w:r w:rsidR="008B7137">
        <w:rPr>
          <w:szCs w:val="28"/>
        </w:rPr>
        <w:br/>
        <w:t>1 грудня</w:t>
      </w:r>
      <w:r w:rsidR="00D710C4" w:rsidRPr="008B7137">
        <w:rPr>
          <w:szCs w:val="28"/>
        </w:rPr>
        <w:t xml:space="preserve"> </w:t>
      </w:r>
      <w:r w:rsidR="008B7137">
        <w:rPr>
          <w:szCs w:val="28"/>
        </w:rPr>
        <w:t>2021</w:t>
      </w:r>
      <w:r w:rsidRPr="008D22C4">
        <w:rPr>
          <w:szCs w:val="28"/>
        </w:rPr>
        <w:t xml:space="preserve"> року (протокол №</w:t>
      </w:r>
      <w:r w:rsidR="008B7137">
        <w:rPr>
          <w:szCs w:val="28"/>
        </w:rPr>
        <w:t>108</w:t>
      </w:r>
      <w:bookmarkStart w:id="0" w:name="_GoBack"/>
      <w:bookmarkEnd w:id="0"/>
      <w:r w:rsidR="00124598" w:rsidRPr="008D22C4">
        <w:rPr>
          <w:szCs w:val="28"/>
        </w:rPr>
        <w:t>)</w:t>
      </w:r>
      <w:r w:rsidRPr="008D22C4">
        <w:rPr>
          <w:szCs w:val="28"/>
        </w:rPr>
        <w:t xml:space="preserve"> відповідно до статей 27 і 109 Бюджетного кодексу України та статті 93 Регламенту Верховної Ради України розглянув </w:t>
      </w:r>
      <w:r w:rsidR="000303CB">
        <w:rPr>
          <w:szCs w:val="28"/>
        </w:rPr>
        <w:t>проект З</w:t>
      </w:r>
      <w:r w:rsidR="00102226">
        <w:rPr>
          <w:szCs w:val="28"/>
        </w:rPr>
        <w:t xml:space="preserve">акону </w:t>
      </w:r>
      <w:r w:rsidR="000303CB" w:rsidRPr="000303CB">
        <w:rPr>
          <w:szCs w:val="28"/>
        </w:rPr>
        <w:t>про внесення змін до Закону України "Про Регламент Верховної Ради України" щодо впровадження механізму оцінки прогнозних наслідків та впливу законопроекту на ключові показники економічного та соціального розвитку держави у середньостроковій перспективі</w:t>
      </w:r>
      <w:r w:rsidR="006C2511" w:rsidRPr="006C2511">
        <w:rPr>
          <w:szCs w:val="28"/>
        </w:rPr>
        <w:t xml:space="preserve"> </w:t>
      </w:r>
      <w:r w:rsidRPr="008D22C4">
        <w:rPr>
          <w:szCs w:val="28"/>
        </w:rPr>
        <w:t>(реєстр. №</w:t>
      </w:r>
      <w:r w:rsidR="000303CB">
        <w:rPr>
          <w:szCs w:val="28"/>
        </w:rPr>
        <w:t>6165</w:t>
      </w:r>
      <w:r w:rsidR="00AA7132">
        <w:rPr>
          <w:szCs w:val="28"/>
        </w:rPr>
        <w:t xml:space="preserve"> </w:t>
      </w:r>
      <w:r w:rsidRPr="008D22C4">
        <w:rPr>
          <w:szCs w:val="28"/>
        </w:rPr>
        <w:t>від </w:t>
      </w:r>
      <w:r w:rsidR="000303CB">
        <w:rPr>
          <w:szCs w:val="28"/>
        </w:rPr>
        <w:t>11</w:t>
      </w:r>
      <w:r w:rsidRPr="008D22C4">
        <w:rPr>
          <w:szCs w:val="28"/>
        </w:rPr>
        <w:t>.</w:t>
      </w:r>
      <w:r w:rsidR="000303CB">
        <w:rPr>
          <w:szCs w:val="28"/>
        </w:rPr>
        <w:t>10</w:t>
      </w:r>
      <w:r w:rsidR="006C2511">
        <w:rPr>
          <w:szCs w:val="28"/>
        </w:rPr>
        <w:t>.2021</w:t>
      </w:r>
      <w:r w:rsidRPr="008D22C4">
        <w:rPr>
          <w:szCs w:val="28"/>
        </w:rPr>
        <w:t xml:space="preserve">), поданий </w:t>
      </w:r>
      <w:r w:rsidR="00C24782">
        <w:rPr>
          <w:szCs w:val="28"/>
        </w:rPr>
        <w:t>народним</w:t>
      </w:r>
      <w:r w:rsidR="006C4986">
        <w:rPr>
          <w:szCs w:val="28"/>
        </w:rPr>
        <w:t xml:space="preserve"> депутатом</w:t>
      </w:r>
      <w:r w:rsidR="00C24782">
        <w:rPr>
          <w:szCs w:val="28"/>
        </w:rPr>
        <w:t xml:space="preserve"> України</w:t>
      </w:r>
      <w:r w:rsidR="00B11CAB">
        <w:rPr>
          <w:szCs w:val="28"/>
        </w:rPr>
        <w:t xml:space="preserve"> </w:t>
      </w:r>
      <w:r w:rsidR="000303CB">
        <w:rPr>
          <w:szCs w:val="28"/>
        </w:rPr>
        <w:t>Гриб В.О.</w:t>
      </w:r>
      <w:r w:rsidR="00B11CAB">
        <w:rPr>
          <w:szCs w:val="28"/>
        </w:rPr>
        <w:t>,</w:t>
      </w:r>
      <w:r w:rsidR="00A055D9">
        <w:rPr>
          <w:szCs w:val="28"/>
        </w:rPr>
        <w:t xml:space="preserve"> і повідомляє таке</w:t>
      </w:r>
      <w:r w:rsidR="00852E4F" w:rsidRPr="008D22C4">
        <w:rPr>
          <w:szCs w:val="28"/>
        </w:rPr>
        <w:t>.</w:t>
      </w:r>
    </w:p>
    <w:p w:rsidR="001F139C" w:rsidRDefault="00950BED" w:rsidP="00232323">
      <w:pPr>
        <w:ind w:firstLine="708"/>
        <w:jc w:val="both"/>
        <w:rPr>
          <w:szCs w:val="28"/>
        </w:rPr>
      </w:pPr>
      <w:r w:rsidRPr="00950BED">
        <w:rPr>
          <w:szCs w:val="28"/>
        </w:rPr>
        <w:t>У законопрое</w:t>
      </w:r>
      <w:r w:rsidR="00AF60E2">
        <w:rPr>
          <w:szCs w:val="28"/>
        </w:rPr>
        <w:t xml:space="preserve">кті </w:t>
      </w:r>
      <w:r w:rsidRPr="00950BED">
        <w:rPr>
          <w:szCs w:val="28"/>
        </w:rPr>
        <w:t>пропонується</w:t>
      </w:r>
      <w:r w:rsidR="001F139C" w:rsidRPr="001556B1">
        <w:rPr>
          <w:szCs w:val="28"/>
          <w:lang w:val="ru-RU"/>
        </w:rPr>
        <w:t xml:space="preserve"> </w:t>
      </w:r>
      <w:r w:rsidR="001F139C">
        <w:rPr>
          <w:szCs w:val="28"/>
        </w:rPr>
        <w:t xml:space="preserve">запровадити </w:t>
      </w:r>
      <w:r w:rsidR="00AF60E2">
        <w:rPr>
          <w:szCs w:val="28"/>
        </w:rPr>
        <w:t xml:space="preserve">процедуру </w:t>
      </w:r>
      <w:r w:rsidR="001F139C">
        <w:rPr>
          <w:szCs w:val="28"/>
        </w:rPr>
        <w:t>проведення обов’язкової оцінки прогнозних наслідків прийняття та впливу законопроектів на ключові показники економічного та соціального розвитку держави у середньостроковій перспективі.</w:t>
      </w:r>
      <w:r w:rsidR="001F5B90">
        <w:rPr>
          <w:szCs w:val="28"/>
        </w:rPr>
        <w:t xml:space="preserve"> При цьому</w:t>
      </w:r>
      <w:r w:rsidR="00EE149D">
        <w:rPr>
          <w:szCs w:val="28"/>
        </w:rPr>
        <w:t xml:space="preserve"> аналіз, оцінка </w:t>
      </w:r>
      <w:r w:rsidR="00EE149D" w:rsidRPr="00EE149D">
        <w:rPr>
          <w:szCs w:val="28"/>
        </w:rPr>
        <w:t xml:space="preserve">та підготовка експертного висновку </w:t>
      </w:r>
      <w:r w:rsidR="00AF60E2">
        <w:rPr>
          <w:szCs w:val="28"/>
        </w:rPr>
        <w:t>має надаватися</w:t>
      </w:r>
      <w:r w:rsidR="00EE149D" w:rsidRPr="00EE149D">
        <w:rPr>
          <w:szCs w:val="28"/>
        </w:rPr>
        <w:t xml:space="preserve"> централ</w:t>
      </w:r>
      <w:r w:rsidR="00AF60E2">
        <w:rPr>
          <w:szCs w:val="28"/>
        </w:rPr>
        <w:t>ьним органом</w:t>
      </w:r>
      <w:r w:rsidR="00EE149D" w:rsidRPr="00EE149D">
        <w:rPr>
          <w:szCs w:val="28"/>
        </w:rPr>
        <w:t xml:space="preserve"> виконавчої влади, що забезпечує формування та реалізацію державної політики економічного і соціального розвитку, цінової політики та роз</w:t>
      </w:r>
      <w:r w:rsidR="00AF60E2">
        <w:rPr>
          <w:szCs w:val="28"/>
        </w:rPr>
        <w:t>витку підприємництва і торгівлі, до законопроектів, що підготовлені до другого чи повторного другого читання.</w:t>
      </w:r>
      <w:r w:rsidR="001F139C">
        <w:rPr>
          <w:szCs w:val="28"/>
        </w:rPr>
        <w:t xml:space="preserve"> </w:t>
      </w:r>
      <w:r w:rsidRPr="00950BED">
        <w:rPr>
          <w:szCs w:val="28"/>
        </w:rPr>
        <w:t xml:space="preserve"> </w:t>
      </w:r>
    </w:p>
    <w:p w:rsidR="00F5406F" w:rsidRDefault="00FE6781" w:rsidP="00F5406F">
      <w:pPr>
        <w:ind w:firstLine="708"/>
        <w:jc w:val="both"/>
        <w:rPr>
          <w:szCs w:val="28"/>
        </w:rPr>
      </w:pPr>
      <w:r w:rsidRPr="00FE6781">
        <w:rPr>
          <w:szCs w:val="28"/>
        </w:rPr>
        <w:t xml:space="preserve">У експертному висновку Міністерства фінансів України до даного законопроекту зазначено, що реалізація положень законопроекту може вплинути на видаткову частину державного бюджету в частині забезпечення </w:t>
      </w:r>
      <w:r w:rsidR="00F5406F">
        <w:rPr>
          <w:szCs w:val="28"/>
        </w:rPr>
        <w:t xml:space="preserve">відповідного органу </w:t>
      </w:r>
      <w:r w:rsidR="00D5781B">
        <w:rPr>
          <w:szCs w:val="28"/>
        </w:rPr>
        <w:t xml:space="preserve">необхідними технічними засобами (зокрема, комп’ютерною технікою), придбання сучасного програмного забезпечення для проведення економічного моделювання, розроблення або придбання модельного апарату, залучення </w:t>
      </w:r>
      <w:r w:rsidR="00F5406F">
        <w:rPr>
          <w:szCs w:val="28"/>
        </w:rPr>
        <w:t xml:space="preserve">кваліфікованого персоналу, </w:t>
      </w:r>
      <w:r w:rsidR="00F5406F" w:rsidRPr="00F5406F">
        <w:rPr>
          <w:szCs w:val="28"/>
        </w:rPr>
        <w:t>однак ві</w:t>
      </w:r>
      <w:r w:rsidR="00F5406F">
        <w:rPr>
          <w:szCs w:val="28"/>
        </w:rPr>
        <w:t>дсутність фінансово-економічних обгрунтувань та розрахунків</w:t>
      </w:r>
      <w:r w:rsidR="00F5406F" w:rsidRPr="00F5406F">
        <w:rPr>
          <w:szCs w:val="28"/>
        </w:rPr>
        <w:t xml:space="preserve"> унеможливила визначення вартісної величини впливу положень законопроекту на показники бюджету.</w:t>
      </w:r>
    </w:p>
    <w:p w:rsidR="0009072E" w:rsidRPr="00F5406F" w:rsidRDefault="0009072E" w:rsidP="00F5406F">
      <w:pPr>
        <w:ind w:firstLine="708"/>
        <w:jc w:val="both"/>
        <w:rPr>
          <w:szCs w:val="28"/>
        </w:rPr>
      </w:pPr>
      <w:r>
        <w:rPr>
          <w:szCs w:val="28"/>
        </w:rPr>
        <w:t xml:space="preserve">Крім того слід зауважити, що </w:t>
      </w:r>
      <w:r w:rsidR="00217B1C">
        <w:rPr>
          <w:szCs w:val="28"/>
        </w:rPr>
        <w:t>згідно з постановою Кабінету Міністрів України «Питання оплати праці працівників державних органів»</w:t>
      </w:r>
      <w:r w:rsidR="00026F2C">
        <w:rPr>
          <w:szCs w:val="28"/>
        </w:rPr>
        <w:t xml:space="preserve"> </w:t>
      </w:r>
      <w:r w:rsidR="001F5B90" w:rsidRPr="001F5B90">
        <w:rPr>
          <w:szCs w:val="28"/>
        </w:rPr>
        <w:t xml:space="preserve">від </w:t>
      </w:r>
      <w:r w:rsidR="00E91D96">
        <w:rPr>
          <w:szCs w:val="28"/>
        </w:rPr>
        <w:br/>
      </w:r>
      <w:r w:rsidR="001F5B90" w:rsidRPr="001F5B90">
        <w:rPr>
          <w:szCs w:val="28"/>
        </w:rPr>
        <w:t xml:space="preserve">18.01.2017 р. №15 (із змінами) </w:t>
      </w:r>
      <w:r w:rsidR="00026F2C">
        <w:rPr>
          <w:szCs w:val="28"/>
        </w:rPr>
        <w:t xml:space="preserve">посадові оклади керівних працівників структурних підрозділів, головних та провідних спеціалістів Мінекономіки, які </w:t>
      </w:r>
      <w:r w:rsidR="00026F2C">
        <w:rPr>
          <w:szCs w:val="28"/>
        </w:rPr>
        <w:lastRenderedPageBreak/>
        <w:t xml:space="preserve">здійснюють підготовку висновків до проектів нормативно-правових актів, </w:t>
      </w:r>
      <w:r w:rsidR="004841BF">
        <w:rPr>
          <w:szCs w:val="28"/>
        </w:rPr>
        <w:t>визначаються</w:t>
      </w:r>
      <w:r w:rsidR="001F5B90">
        <w:rPr>
          <w:szCs w:val="28"/>
        </w:rPr>
        <w:t xml:space="preserve"> відповідно до цієї постанови</w:t>
      </w:r>
      <w:r w:rsidR="004841BF">
        <w:rPr>
          <w:szCs w:val="28"/>
        </w:rPr>
        <w:t xml:space="preserve"> з коефіцієнтом 1.3, що </w:t>
      </w:r>
      <w:r w:rsidR="001F5B90">
        <w:rPr>
          <w:szCs w:val="28"/>
        </w:rPr>
        <w:t>може зумовити необхідність</w:t>
      </w:r>
      <w:r w:rsidR="004841BF">
        <w:rPr>
          <w:szCs w:val="28"/>
        </w:rPr>
        <w:t xml:space="preserve"> збільшення видатків міністерства на оплату праці</w:t>
      </w:r>
      <w:r w:rsidR="001F5B90">
        <w:rPr>
          <w:szCs w:val="28"/>
        </w:rPr>
        <w:t xml:space="preserve"> з нарахуваннями</w:t>
      </w:r>
      <w:r w:rsidR="004841BF">
        <w:rPr>
          <w:szCs w:val="28"/>
        </w:rPr>
        <w:t xml:space="preserve"> фахівців, які будуть забезпечувати підготовку таких висновків. </w:t>
      </w:r>
    </w:p>
    <w:p w:rsidR="001F139C" w:rsidRDefault="00F5406F" w:rsidP="00F5406F">
      <w:pPr>
        <w:ind w:firstLine="708"/>
        <w:jc w:val="both"/>
        <w:rPr>
          <w:szCs w:val="28"/>
        </w:rPr>
      </w:pPr>
      <w:r w:rsidRPr="00F5406F">
        <w:rPr>
          <w:szCs w:val="28"/>
        </w:rPr>
        <w:t>Тому, до законопроекту належало надати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визначено у частині першій статті 27 Бюджетного кодексу України та частині третій статті 91 Регламенту Верховної Ради України.</w:t>
      </w:r>
    </w:p>
    <w:p w:rsidR="001F139C" w:rsidRDefault="00E8623B" w:rsidP="00232323">
      <w:pPr>
        <w:ind w:firstLine="708"/>
        <w:jc w:val="both"/>
        <w:rPr>
          <w:szCs w:val="28"/>
        </w:rPr>
      </w:pPr>
      <w:r w:rsidRPr="00E8623B">
        <w:rPr>
          <w:szCs w:val="28"/>
        </w:rPr>
        <w:t>Термін набрання чинності законом, визначений у законопроекті</w:t>
      </w:r>
      <w:r w:rsidR="00C41DFC">
        <w:rPr>
          <w:szCs w:val="28"/>
        </w:rPr>
        <w:t xml:space="preserve"> (з дня, наступного за днем його опублікування)</w:t>
      </w:r>
      <w:r w:rsidR="004841BF">
        <w:rPr>
          <w:szCs w:val="28"/>
        </w:rPr>
        <w:t>,</w:t>
      </w:r>
      <w:r w:rsidRPr="00E8623B">
        <w:rPr>
          <w:szCs w:val="28"/>
        </w:rPr>
        <w:t xml:space="preserve"> не відповідає положенням частини третьої статті 27 Бюджетного кодексу України, 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7D01F6" w:rsidRDefault="00E8623B" w:rsidP="00A00DC3">
      <w:pPr>
        <w:ind w:firstLine="708"/>
        <w:jc w:val="both"/>
        <w:rPr>
          <w:szCs w:val="28"/>
        </w:rPr>
      </w:pPr>
      <w:r w:rsidRPr="00E8623B">
        <w:rPr>
          <w:szCs w:val="28"/>
        </w:rPr>
        <w:t xml:space="preserve">За наслідками розгляду Комітет ухвалив рішення, що проект Закону про внесення змін до Закону України "Про Регламент Верховної Ради України" щодо впровадження механізму оцінки прогнозних наслідків та впливу законопроекту на ключові показники економічного та соціального розвитку держави у середньостроковій перспективі (реєстр. №6165 від 11.10.2021), поданий народним депутатом України Гриб В.О., є таким, що має вплив на показники державного бюджету (може призвести до збільшення видатків). </w:t>
      </w:r>
      <w:r w:rsidR="00A00DC3" w:rsidRPr="00A00DC3">
        <w:rPr>
          <w:szCs w:val="28"/>
        </w:rPr>
        <w:t>У разі прийняття відповідного закону до 15 липня 2022 року він має вводитись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124598" w:rsidRDefault="00124598" w:rsidP="004E0E1F">
      <w:pPr>
        <w:ind w:firstLine="900"/>
        <w:jc w:val="both"/>
        <w:rPr>
          <w:szCs w:val="28"/>
          <w:lang w:val="ru-RU"/>
        </w:rPr>
      </w:pPr>
    </w:p>
    <w:p w:rsidR="001C6CB0" w:rsidRDefault="004401BD" w:rsidP="00513185">
      <w:pPr>
        <w:pStyle w:val="a3"/>
        <w:ind w:left="0"/>
        <w:rPr>
          <w:b w:val="0"/>
          <w:sz w:val="12"/>
          <w:szCs w:val="12"/>
          <w:lang w:val="uk-UA"/>
        </w:rPr>
      </w:pPr>
      <w:r>
        <w:rPr>
          <w:bCs w:val="0"/>
          <w:szCs w:val="28"/>
          <w:lang w:val="uk-UA"/>
        </w:rPr>
        <w:t>Голова</w:t>
      </w:r>
      <w:r w:rsidR="00C61A06" w:rsidRPr="00C61A06">
        <w:rPr>
          <w:bCs w:val="0"/>
          <w:szCs w:val="28"/>
          <w:lang w:val="uk-UA"/>
        </w:rPr>
        <w:t xml:space="preserve"> Комітету                                         </w:t>
      </w:r>
      <w:r>
        <w:rPr>
          <w:bCs w:val="0"/>
          <w:szCs w:val="28"/>
          <w:lang w:val="uk-UA"/>
        </w:rPr>
        <w:t xml:space="preserve">                              Ю.Ю.Арістов</w:t>
      </w: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383989" w:rsidRPr="00383989" w:rsidRDefault="00383989" w:rsidP="00513185">
      <w:pPr>
        <w:pStyle w:val="a3"/>
        <w:ind w:left="0"/>
        <w:rPr>
          <w:b w:val="0"/>
          <w:sz w:val="12"/>
          <w:szCs w:val="12"/>
          <w:lang w:val="uk-UA"/>
        </w:rPr>
      </w:pPr>
    </w:p>
    <w:sectPr w:rsidR="00383989" w:rsidRPr="00383989" w:rsidSect="00124598">
      <w:footerReference w:type="even" r:id="rId8"/>
      <w:footerReference w:type="default" r:id="rId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EDF" w:rsidRDefault="00AE4EDF">
      <w:r>
        <w:separator/>
      </w:r>
    </w:p>
  </w:endnote>
  <w:endnote w:type="continuationSeparator" w:id="0">
    <w:p w:rsidR="00AE4EDF" w:rsidRDefault="00AE4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02670" w:rsidRDefault="00802670" w:rsidP="00BF2BEE">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8B7137">
      <w:rPr>
        <w:rStyle w:val="ab"/>
        <w:noProof/>
      </w:rPr>
      <w:t>2</w:t>
    </w:r>
    <w:r>
      <w:rPr>
        <w:rStyle w:val="ab"/>
      </w:rPr>
      <w:fldChar w:fldCharType="end"/>
    </w:r>
  </w:p>
  <w:p w:rsidR="00802670" w:rsidRDefault="00802670" w:rsidP="00BF2BEE">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EDF" w:rsidRDefault="00AE4EDF">
      <w:r>
        <w:separator/>
      </w:r>
    </w:p>
  </w:footnote>
  <w:footnote w:type="continuationSeparator" w:id="0">
    <w:p w:rsidR="00AE4EDF" w:rsidRDefault="00AE4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12A7F"/>
    <w:multiLevelType w:val="hybridMultilevel"/>
    <w:tmpl w:val="DE32E886"/>
    <w:lvl w:ilvl="0" w:tplc="81BA1F30">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5F3F398C"/>
    <w:multiLevelType w:val="hybridMultilevel"/>
    <w:tmpl w:val="4AFABE22"/>
    <w:lvl w:ilvl="0" w:tplc="9F867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6C9C7C51"/>
    <w:multiLevelType w:val="hybridMultilevel"/>
    <w:tmpl w:val="3182C42A"/>
    <w:lvl w:ilvl="0" w:tplc="1CDCA5C4">
      <w:start w:val="1"/>
      <w:numFmt w:val="decimal"/>
      <w:lvlText w:val="%1)"/>
      <w:lvlJc w:val="left"/>
      <w:pPr>
        <w:ind w:left="1211" w:hanging="360"/>
      </w:pPr>
      <w:rPr>
        <w:rFonts w:ascii="Times New Roman" w:eastAsia="Times New Roman" w:hAnsi="Times New Roman" w:cs="Times New Roman"/>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14269"/>
    <w:rsid w:val="000227AE"/>
    <w:rsid w:val="000229B2"/>
    <w:rsid w:val="00026F2C"/>
    <w:rsid w:val="000303CB"/>
    <w:rsid w:val="00031559"/>
    <w:rsid w:val="00035502"/>
    <w:rsid w:val="0003591F"/>
    <w:rsid w:val="000364E0"/>
    <w:rsid w:val="0004556C"/>
    <w:rsid w:val="000455B5"/>
    <w:rsid w:val="00046D4A"/>
    <w:rsid w:val="00053A5D"/>
    <w:rsid w:val="00053AC8"/>
    <w:rsid w:val="00060423"/>
    <w:rsid w:val="00066D46"/>
    <w:rsid w:val="00082CD2"/>
    <w:rsid w:val="00083C67"/>
    <w:rsid w:val="00085B6F"/>
    <w:rsid w:val="0009072E"/>
    <w:rsid w:val="0009074A"/>
    <w:rsid w:val="00092A62"/>
    <w:rsid w:val="00094EB5"/>
    <w:rsid w:val="000A003E"/>
    <w:rsid w:val="000A26AB"/>
    <w:rsid w:val="000A484E"/>
    <w:rsid w:val="000A7C5A"/>
    <w:rsid w:val="000B7EFA"/>
    <w:rsid w:val="000C5FF2"/>
    <w:rsid w:val="000D18EC"/>
    <w:rsid w:val="000D2C3A"/>
    <w:rsid w:val="000D3201"/>
    <w:rsid w:val="000D43B4"/>
    <w:rsid w:val="000D79CD"/>
    <w:rsid w:val="000F16A6"/>
    <w:rsid w:val="000F7128"/>
    <w:rsid w:val="00101CD3"/>
    <w:rsid w:val="00102226"/>
    <w:rsid w:val="00117B90"/>
    <w:rsid w:val="0012054B"/>
    <w:rsid w:val="00122F83"/>
    <w:rsid w:val="00124598"/>
    <w:rsid w:val="001336F1"/>
    <w:rsid w:val="0013415F"/>
    <w:rsid w:val="001346B9"/>
    <w:rsid w:val="00143170"/>
    <w:rsid w:val="0014344E"/>
    <w:rsid w:val="001550E8"/>
    <w:rsid w:val="001556B1"/>
    <w:rsid w:val="00156450"/>
    <w:rsid w:val="00157330"/>
    <w:rsid w:val="00165697"/>
    <w:rsid w:val="001668D4"/>
    <w:rsid w:val="00167240"/>
    <w:rsid w:val="001678FC"/>
    <w:rsid w:val="00174040"/>
    <w:rsid w:val="0019234E"/>
    <w:rsid w:val="001A1BAD"/>
    <w:rsid w:val="001A328F"/>
    <w:rsid w:val="001A6618"/>
    <w:rsid w:val="001A71D4"/>
    <w:rsid w:val="001A7610"/>
    <w:rsid w:val="001B04D2"/>
    <w:rsid w:val="001B3E79"/>
    <w:rsid w:val="001B6B03"/>
    <w:rsid w:val="001C3AB0"/>
    <w:rsid w:val="001C41AF"/>
    <w:rsid w:val="001C6CB0"/>
    <w:rsid w:val="001D3A2A"/>
    <w:rsid w:val="001D6EE3"/>
    <w:rsid w:val="001F139C"/>
    <w:rsid w:val="001F219B"/>
    <w:rsid w:val="001F5B90"/>
    <w:rsid w:val="00217B1C"/>
    <w:rsid w:val="00223AD6"/>
    <w:rsid w:val="002252E6"/>
    <w:rsid w:val="00232323"/>
    <w:rsid w:val="0023649E"/>
    <w:rsid w:val="0023741B"/>
    <w:rsid w:val="00241293"/>
    <w:rsid w:val="00241E3E"/>
    <w:rsid w:val="0025751D"/>
    <w:rsid w:val="00260EAB"/>
    <w:rsid w:val="00264E98"/>
    <w:rsid w:val="002752B7"/>
    <w:rsid w:val="00280AB5"/>
    <w:rsid w:val="00280BAC"/>
    <w:rsid w:val="002852A9"/>
    <w:rsid w:val="002919CE"/>
    <w:rsid w:val="002A0EBA"/>
    <w:rsid w:val="002A35F3"/>
    <w:rsid w:val="002A4C57"/>
    <w:rsid w:val="002A690C"/>
    <w:rsid w:val="002B3DE7"/>
    <w:rsid w:val="002C2E0C"/>
    <w:rsid w:val="002C46AA"/>
    <w:rsid w:val="002D3C04"/>
    <w:rsid w:val="002D7538"/>
    <w:rsid w:val="002E20E9"/>
    <w:rsid w:val="002E3A49"/>
    <w:rsid w:val="0030175C"/>
    <w:rsid w:val="00301905"/>
    <w:rsid w:val="003043F5"/>
    <w:rsid w:val="00327829"/>
    <w:rsid w:val="00334925"/>
    <w:rsid w:val="00337617"/>
    <w:rsid w:val="00337D19"/>
    <w:rsid w:val="00340356"/>
    <w:rsid w:val="00345F78"/>
    <w:rsid w:val="00363944"/>
    <w:rsid w:val="00363D88"/>
    <w:rsid w:val="003720C2"/>
    <w:rsid w:val="003804B1"/>
    <w:rsid w:val="00382B5B"/>
    <w:rsid w:val="00383989"/>
    <w:rsid w:val="00383A9D"/>
    <w:rsid w:val="0038704C"/>
    <w:rsid w:val="003A2E6C"/>
    <w:rsid w:val="003A3B7E"/>
    <w:rsid w:val="003A48A6"/>
    <w:rsid w:val="003A627A"/>
    <w:rsid w:val="003B1A35"/>
    <w:rsid w:val="003B2A96"/>
    <w:rsid w:val="003B308F"/>
    <w:rsid w:val="003C21A4"/>
    <w:rsid w:val="003D1F1E"/>
    <w:rsid w:val="003D35BA"/>
    <w:rsid w:val="003D6234"/>
    <w:rsid w:val="003D7A7D"/>
    <w:rsid w:val="003E37E6"/>
    <w:rsid w:val="00404B91"/>
    <w:rsid w:val="00404E94"/>
    <w:rsid w:val="00405119"/>
    <w:rsid w:val="004075D7"/>
    <w:rsid w:val="00414607"/>
    <w:rsid w:val="004228EE"/>
    <w:rsid w:val="00422FE8"/>
    <w:rsid w:val="00431973"/>
    <w:rsid w:val="00432D92"/>
    <w:rsid w:val="004401BD"/>
    <w:rsid w:val="00441594"/>
    <w:rsid w:val="00441D7E"/>
    <w:rsid w:val="00442B2B"/>
    <w:rsid w:val="004514A1"/>
    <w:rsid w:val="00464B34"/>
    <w:rsid w:val="004650BD"/>
    <w:rsid w:val="00472B76"/>
    <w:rsid w:val="00475428"/>
    <w:rsid w:val="00480618"/>
    <w:rsid w:val="0048065A"/>
    <w:rsid w:val="004841BF"/>
    <w:rsid w:val="00484820"/>
    <w:rsid w:val="004A18D2"/>
    <w:rsid w:val="004A7045"/>
    <w:rsid w:val="004B5ADE"/>
    <w:rsid w:val="004C3CF5"/>
    <w:rsid w:val="004C5531"/>
    <w:rsid w:val="004D0A9B"/>
    <w:rsid w:val="004D78F6"/>
    <w:rsid w:val="004E0E1F"/>
    <w:rsid w:val="004E2D27"/>
    <w:rsid w:val="004F5EBB"/>
    <w:rsid w:val="0050064A"/>
    <w:rsid w:val="00507B65"/>
    <w:rsid w:val="00510F2D"/>
    <w:rsid w:val="00512AD1"/>
    <w:rsid w:val="00513185"/>
    <w:rsid w:val="00516632"/>
    <w:rsid w:val="00522B9D"/>
    <w:rsid w:val="00524338"/>
    <w:rsid w:val="00524BA0"/>
    <w:rsid w:val="00525075"/>
    <w:rsid w:val="00531079"/>
    <w:rsid w:val="00533005"/>
    <w:rsid w:val="00545FF5"/>
    <w:rsid w:val="005524E2"/>
    <w:rsid w:val="00553590"/>
    <w:rsid w:val="00554266"/>
    <w:rsid w:val="005609AA"/>
    <w:rsid w:val="005646FA"/>
    <w:rsid w:val="00565C94"/>
    <w:rsid w:val="0056708A"/>
    <w:rsid w:val="0057220E"/>
    <w:rsid w:val="00572264"/>
    <w:rsid w:val="00574039"/>
    <w:rsid w:val="0058140D"/>
    <w:rsid w:val="005A194B"/>
    <w:rsid w:val="005A3E13"/>
    <w:rsid w:val="005A61CA"/>
    <w:rsid w:val="005B544A"/>
    <w:rsid w:val="005B55CE"/>
    <w:rsid w:val="005B7EA3"/>
    <w:rsid w:val="005C54A1"/>
    <w:rsid w:val="005D04FF"/>
    <w:rsid w:val="005D0BF1"/>
    <w:rsid w:val="005D1B1F"/>
    <w:rsid w:val="005D3469"/>
    <w:rsid w:val="006006CD"/>
    <w:rsid w:val="006029A0"/>
    <w:rsid w:val="006073E0"/>
    <w:rsid w:val="006111F6"/>
    <w:rsid w:val="00623E79"/>
    <w:rsid w:val="006322F0"/>
    <w:rsid w:val="00632B16"/>
    <w:rsid w:val="00633328"/>
    <w:rsid w:val="00643BD0"/>
    <w:rsid w:val="00644CF4"/>
    <w:rsid w:val="00645060"/>
    <w:rsid w:val="006456A8"/>
    <w:rsid w:val="00645F48"/>
    <w:rsid w:val="00646D48"/>
    <w:rsid w:val="00655976"/>
    <w:rsid w:val="00656DFA"/>
    <w:rsid w:val="006625C2"/>
    <w:rsid w:val="0066361C"/>
    <w:rsid w:val="00671D82"/>
    <w:rsid w:val="006744BF"/>
    <w:rsid w:val="006768FD"/>
    <w:rsid w:val="00685C8C"/>
    <w:rsid w:val="006873D8"/>
    <w:rsid w:val="006941FB"/>
    <w:rsid w:val="006943B1"/>
    <w:rsid w:val="006953FD"/>
    <w:rsid w:val="006976C2"/>
    <w:rsid w:val="006A183D"/>
    <w:rsid w:val="006A39D9"/>
    <w:rsid w:val="006A49BF"/>
    <w:rsid w:val="006A69C2"/>
    <w:rsid w:val="006A79B9"/>
    <w:rsid w:val="006B24FD"/>
    <w:rsid w:val="006B3143"/>
    <w:rsid w:val="006B374E"/>
    <w:rsid w:val="006B7292"/>
    <w:rsid w:val="006C2511"/>
    <w:rsid w:val="006C28F6"/>
    <w:rsid w:val="006C4986"/>
    <w:rsid w:val="006C4BE9"/>
    <w:rsid w:val="006C6147"/>
    <w:rsid w:val="006D132E"/>
    <w:rsid w:val="006D3B24"/>
    <w:rsid w:val="006D4801"/>
    <w:rsid w:val="006D6478"/>
    <w:rsid w:val="006D71CD"/>
    <w:rsid w:val="006E069D"/>
    <w:rsid w:val="006E14D2"/>
    <w:rsid w:val="006E1BE3"/>
    <w:rsid w:val="006F4CB9"/>
    <w:rsid w:val="006F5DBC"/>
    <w:rsid w:val="006F78CC"/>
    <w:rsid w:val="006F7E16"/>
    <w:rsid w:val="007057FA"/>
    <w:rsid w:val="007115D4"/>
    <w:rsid w:val="00712F6B"/>
    <w:rsid w:val="00714B03"/>
    <w:rsid w:val="007226D3"/>
    <w:rsid w:val="00726A4E"/>
    <w:rsid w:val="007328E0"/>
    <w:rsid w:val="0073576F"/>
    <w:rsid w:val="007407F7"/>
    <w:rsid w:val="00743344"/>
    <w:rsid w:val="00753B7C"/>
    <w:rsid w:val="00754B43"/>
    <w:rsid w:val="00764584"/>
    <w:rsid w:val="00764A97"/>
    <w:rsid w:val="0076620B"/>
    <w:rsid w:val="00775E04"/>
    <w:rsid w:val="00777962"/>
    <w:rsid w:val="007779CA"/>
    <w:rsid w:val="00780199"/>
    <w:rsid w:val="007811C5"/>
    <w:rsid w:val="00786830"/>
    <w:rsid w:val="007879D2"/>
    <w:rsid w:val="0079089C"/>
    <w:rsid w:val="00792317"/>
    <w:rsid w:val="0079453B"/>
    <w:rsid w:val="007A62EA"/>
    <w:rsid w:val="007A6703"/>
    <w:rsid w:val="007A759E"/>
    <w:rsid w:val="007B002C"/>
    <w:rsid w:val="007B0705"/>
    <w:rsid w:val="007B4167"/>
    <w:rsid w:val="007B44E4"/>
    <w:rsid w:val="007B51D9"/>
    <w:rsid w:val="007C0C1E"/>
    <w:rsid w:val="007C1152"/>
    <w:rsid w:val="007C36E7"/>
    <w:rsid w:val="007C3DDB"/>
    <w:rsid w:val="007C592E"/>
    <w:rsid w:val="007D01F6"/>
    <w:rsid w:val="007D1B89"/>
    <w:rsid w:val="007D1E27"/>
    <w:rsid w:val="007D2E3D"/>
    <w:rsid w:val="007D4276"/>
    <w:rsid w:val="007D5C45"/>
    <w:rsid w:val="007D6E6D"/>
    <w:rsid w:val="007D7E65"/>
    <w:rsid w:val="007E16D9"/>
    <w:rsid w:val="007E505C"/>
    <w:rsid w:val="007F0765"/>
    <w:rsid w:val="007F098B"/>
    <w:rsid w:val="007F50D3"/>
    <w:rsid w:val="007F6FAC"/>
    <w:rsid w:val="00801AFF"/>
    <w:rsid w:val="00802670"/>
    <w:rsid w:val="0080446D"/>
    <w:rsid w:val="00811BFB"/>
    <w:rsid w:val="0081568B"/>
    <w:rsid w:val="008208B7"/>
    <w:rsid w:val="00820BA2"/>
    <w:rsid w:val="0082435A"/>
    <w:rsid w:val="008251AE"/>
    <w:rsid w:val="0082727B"/>
    <w:rsid w:val="00830DFD"/>
    <w:rsid w:val="0083557A"/>
    <w:rsid w:val="0083563E"/>
    <w:rsid w:val="00837F6B"/>
    <w:rsid w:val="00841CE4"/>
    <w:rsid w:val="00843787"/>
    <w:rsid w:val="00851FDF"/>
    <w:rsid w:val="00852E4F"/>
    <w:rsid w:val="00854D7F"/>
    <w:rsid w:val="00860BE1"/>
    <w:rsid w:val="0086203E"/>
    <w:rsid w:val="00863F8A"/>
    <w:rsid w:val="00877758"/>
    <w:rsid w:val="0088097F"/>
    <w:rsid w:val="0088304D"/>
    <w:rsid w:val="008846D5"/>
    <w:rsid w:val="008862C4"/>
    <w:rsid w:val="00890ED6"/>
    <w:rsid w:val="0089323B"/>
    <w:rsid w:val="00893B32"/>
    <w:rsid w:val="00894C9B"/>
    <w:rsid w:val="00897A27"/>
    <w:rsid w:val="008A220B"/>
    <w:rsid w:val="008A2636"/>
    <w:rsid w:val="008B1357"/>
    <w:rsid w:val="008B1CA6"/>
    <w:rsid w:val="008B231B"/>
    <w:rsid w:val="008B7137"/>
    <w:rsid w:val="008B78BE"/>
    <w:rsid w:val="008B7FE4"/>
    <w:rsid w:val="008C207A"/>
    <w:rsid w:val="008C5F85"/>
    <w:rsid w:val="008D22C4"/>
    <w:rsid w:val="008E51D6"/>
    <w:rsid w:val="008F5B05"/>
    <w:rsid w:val="00900558"/>
    <w:rsid w:val="00902282"/>
    <w:rsid w:val="00903E08"/>
    <w:rsid w:val="00923AFB"/>
    <w:rsid w:val="00930C63"/>
    <w:rsid w:val="009347B1"/>
    <w:rsid w:val="00936839"/>
    <w:rsid w:val="00942836"/>
    <w:rsid w:val="0094386A"/>
    <w:rsid w:val="00950BED"/>
    <w:rsid w:val="009526B7"/>
    <w:rsid w:val="00952F95"/>
    <w:rsid w:val="00954BD6"/>
    <w:rsid w:val="009576A6"/>
    <w:rsid w:val="0096460A"/>
    <w:rsid w:val="00966A99"/>
    <w:rsid w:val="009769E2"/>
    <w:rsid w:val="00981892"/>
    <w:rsid w:val="00983FF4"/>
    <w:rsid w:val="00984091"/>
    <w:rsid w:val="00995292"/>
    <w:rsid w:val="009A0287"/>
    <w:rsid w:val="009B249E"/>
    <w:rsid w:val="009B2747"/>
    <w:rsid w:val="009B549B"/>
    <w:rsid w:val="009D4359"/>
    <w:rsid w:val="009D466B"/>
    <w:rsid w:val="009D5F3C"/>
    <w:rsid w:val="009E0A17"/>
    <w:rsid w:val="009E1920"/>
    <w:rsid w:val="009E1BCC"/>
    <w:rsid w:val="009E3B83"/>
    <w:rsid w:val="009E3E55"/>
    <w:rsid w:val="009E4C49"/>
    <w:rsid w:val="009F1AE8"/>
    <w:rsid w:val="009F3116"/>
    <w:rsid w:val="009F3CBD"/>
    <w:rsid w:val="009F4325"/>
    <w:rsid w:val="009F5A83"/>
    <w:rsid w:val="00A00DC3"/>
    <w:rsid w:val="00A02B1A"/>
    <w:rsid w:val="00A02C2E"/>
    <w:rsid w:val="00A055D9"/>
    <w:rsid w:val="00A06D74"/>
    <w:rsid w:val="00A07228"/>
    <w:rsid w:val="00A07950"/>
    <w:rsid w:val="00A14EB9"/>
    <w:rsid w:val="00A219EE"/>
    <w:rsid w:val="00A2306A"/>
    <w:rsid w:val="00A25178"/>
    <w:rsid w:val="00A3059B"/>
    <w:rsid w:val="00A33701"/>
    <w:rsid w:val="00A344C9"/>
    <w:rsid w:val="00A46748"/>
    <w:rsid w:val="00A5286A"/>
    <w:rsid w:val="00A566BE"/>
    <w:rsid w:val="00A56D59"/>
    <w:rsid w:val="00A6566D"/>
    <w:rsid w:val="00A65BC5"/>
    <w:rsid w:val="00A73511"/>
    <w:rsid w:val="00A80C2A"/>
    <w:rsid w:val="00A828BA"/>
    <w:rsid w:val="00A8346A"/>
    <w:rsid w:val="00A84691"/>
    <w:rsid w:val="00A9015D"/>
    <w:rsid w:val="00A936FF"/>
    <w:rsid w:val="00A9426F"/>
    <w:rsid w:val="00AA1513"/>
    <w:rsid w:val="00AA2750"/>
    <w:rsid w:val="00AA6619"/>
    <w:rsid w:val="00AA7132"/>
    <w:rsid w:val="00AB3134"/>
    <w:rsid w:val="00AB4040"/>
    <w:rsid w:val="00AB62B3"/>
    <w:rsid w:val="00AC22AC"/>
    <w:rsid w:val="00AC231C"/>
    <w:rsid w:val="00AC484D"/>
    <w:rsid w:val="00AC5B41"/>
    <w:rsid w:val="00AD7904"/>
    <w:rsid w:val="00AE0E28"/>
    <w:rsid w:val="00AE272B"/>
    <w:rsid w:val="00AE3375"/>
    <w:rsid w:val="00AE4EDF"/>
    <w:rsid w:val="00AF0141"/>
    <w:rsid w:val="00AF0C00"/>
    <w:rsid w:val="00AF3E7F"/>
    <w:rsid w:val="00AF5CEF"/>
    <w:rsid w:val="00AF60E2"/>
    <w:rsid w:val="00B0646A"/>
    <w:rsid w:val="00B11772"/>
    <w:rsid w:val="00B11CAB"/>
    <w:rsid w:val="00B21EFC"/>
    <w:rsid w:val="00B24115"/>
    <w:rsid w:val="00B248D8"/>
    <w:rsid w:val="00B25952"/>
    <w:rsid w:val="00B2607E"/>
    <w:rsid w:val="00B26818"/>
    <w:rsid w:val="00B32558"/>
    <w:rsid w:val="00B34B9E"/>
    <w:rsid w:val="00B36CE6"/>
    <w:rsid w:val="00B36FE8"/>
    <w:rsid w:val="00B557A3"/>
    <w:rsid w:val="00B55D1F"/>
    <w:rsid w:val="00B57D9E"/>
    <w:rsid w:val="00B62A62"/>
    <w:rsid w:val="00B660E6"/>
    <w:rsid w:val="00B8271C"/>
    <w:rsid w:val="00B92E11"/>
    <w:rsid w:val="00B93EAE"/>
    <w:rsid w:val="00BA0E84"/>
    <w:rsid w:val="00BA731F"/>
    <w:rsid w:val="00BB13B1"/>
    <w:rsid w:val="00BC13EE"/>
    <w:rsid w:val="00BC352A"/>
    <w:rsid w:val="00BC4C6A"/>
    <w:rsid w:val="00BD2378"/>
    <w:rsid w:val="00BD2908"/>
    <w:rsid w:val="00BD538C"/>
    <w:rsid w:val="00BE06CF"/>
    <w:rsid w:val="00BE79D3"/>
    <w:rsid w:val="00BF0E0F"/>
    <w:rsid w:val="00BF2BEE"/>
    <w:rsid w:val="00BF2E50"/>
    <w:rsid w:val="00BF42BA"/>
    <w:rsid w:val="00BF5921"/>
    <w:rsid w:val="00BF59E1"/>
    <w:rsid w:val="00BF628A"/>
    <w:rsid w:val="00C042A8"/>
    <w:rsid w:val="00C05277"/>
    <w:rsid w:val="00C1444A"/>
    <w:rsid w:val="00C16A59"/>
    <w:rsid w:val="00C17201"/>
    <w:rsid w:val="00C17AB8"/>
    <w:rsid w:val="00C2197D"/>
    <w:rsid w:val="00C24782"/>
    <w:rsid w:val="00C24D68"/>
    <w:rsid w:val="00C3074D"/>
    <w:rsid w:val="00C33619"/>
    <w:rsid w:val="00C40B42"/>
    <w:rsid w:val="00C41DFC"/>
    <w:rsid w:val="00C43331"/>
    <w:rsid w:val="00C43592"/>
    <w:rsid w:val="00C54D17"/>
    <w:rsid w:val="00C61A06"/>
    <w:rsid w:val="00C6236C"/>
    <w:rsid w:val="00C65A1C"/>
    <w:rsid w:val="00C669C6"/>
    <w:rsid w:val="00C67E92"/>
    <w:rsid w:val="00C7009C"/>
    <w:rsid w:val="00C743B4"/>
    <w:rsid w:val="00C826C3"/>
    <w:rsid w:val="00C83A1E"/>
    <w:rsid w:val="00C84779"/>
    <w:rsid w:val="00C86D4A"/>
    <w:rsid w:val="00CA3EDC"/>
    <w:rsid w:val="00CB4893"/>
    <w:rsid w:val="00CC2A8B"/>
    <w:rsid w:val="00CC3DBF"/>
    <w:rsid w:val="00CD151B"/>
    <w:rsid w:val="00CD7282"/>
    <w:rsid w:val="00CE4D65"/>
    <w:rsid w:val="00CF08B6"/>
    <w:rsid w:val="00CF78F4"/>
    <w:rsid w:val="00D000B5"/>
    <w:rsid w:val="00D009C7"/>
    <w:rsid w:val="00D0649F"/>
    <w:rsid w:val="00D13C2F"/>
    <w:rsid w:val="00D17DEE"/>
    <w:rsid w:val="00D24011"/>
    <w:rsid w:val="00D24776"/>
    <w:rsid w:val="00D43804"/>
    <w:rsid w:val="00D536C4"/>
    <w:rsid w:val="00D5781B"/>
    <w:rsid w:val="00D62494"/>
    <w:rsid w:val="00D64461"/>
    <w:rsid w:val="00D710C4"/>
    <w:rsid w:val="00D81A2B"/>
    <w:rsid w:val="00D8231A"/>
    <w:rsid w:val="00D874FC"/>
    <w:rsid w:val="00D9240D"/>
    <w:rsid w:val="00D92F14"/>
    <w:rsid w:val="00D9693F"/>
    <w:rsid w:val="00DA161E"/>
    <w:rsid w:val="00DA68D5"/>
    <w:rsid w:val="00DA696D"/>
    <w:rsid w:val="00DB554B"/>
    <w:rsid w:val="00DC1A2C"/>
    <w:rsid w:val="00DD2763"/>
    <w:rsid w:val="00DE4BB9"/>
    <w:rsid w:val="00DE7E89"/>
    <w:rsid w:val="00DF178F"/>
    <w:rsid w:val="00DF20B3"/>
    <w:rsid w:val="00DF54AE"/>
    <w:rsid w:val="00DF7F9E"/>
    <w:rsid w:val="00E03F05"/>
    <w:rsid w:val="00E109A4"/>
    <w:rsid w:val="00E13903"/>
    <w:rsid w:val="00E139BE"/>
    <w:rsid w:val="00E3013C"/>
    <w:rsid w:val="00E3237C"/>
    <w:rsid w:val="00E369F0"/>
    <w:rsid w:val="00E37834"/>
    <w:rsid w:val="00E420C2"/>
    <w:rsid w:val="00E423F5"/>
    <w:rsid w:val="00E428ED"/>
    <w:rsid w:val="00E473EF"/>
    <w:rsid w:val="00E52F0E"/>
    <w:rsid w:val="00E6419D"/>
    <w:rsid w:val="00E64848"/>
    <w:rsid w:val="00E6630D"/>
    <w:rsid w:val="00E70F12"/>
    <w:rsid w:val="00E735C6"/>
    <w:rsid w:val="00E74C2B"/>
    <w:rsid w:val="00E75496"/>
    <w:rsid w:val="00E76BB5"/>
    <w:rsid w:val="00E76C03"/>
    <w:rsid w:val="00E7758C"/>
    <w:rsid w:val="00E77715"/>
    <w:rsid w:val="00E82551"/>
    <w:rsid w:val="00E84059"/>
    <w:rsid w:val="00E84C8A"/>
    <w:rsid w:val="00E85956"/>
    <w:rsid w:val="00E8623B"/>
    <w:rsid w:val="00E91D96"/>
    <w:rsid w:val="00EB7ED5"/>
    <w:rsid w:val="00EC1041"/>
    <w:rsid w:val="00EC56C3"/>
    <w:rsid w:val="00EC656E"/>
    <w:rsid w:val="00ED23EE"/>
    <w:rsid w:val="00ED2A72"/>
    <w:rsid w:val="00ED3694"/>
    <w:rsid w:val="00ED4589"/>
    <w:rsid w:val="00ED5DDE"/>
    <w:rsid w:val="00ED64FC"/>
    <w:rsid w:val="00EE149D"/>
    <w:rsid w:val="00EE2ABD"/>
    <w:rsid w:val="00EE4473"/>
    <w:rsid w:val="00EE4623"/>
    <w:rsid w:val="00EE4B0F"/>
    <w:rsid w:val="00EE7E88"/>
    <w:rsid w:val="00EF0747"/>
    <w:rsid w:val="00F01E63"/>
    <w:rsid w:val="00F050C2"/>
    <w:rsid w:val="00F12573"/>
    <w:rsid w:val="00F1771E"/>
    <w:rsid w:val="00F17923"/>
    <w:rsid w:val="00F17F7F"/>
    <w:rsid w:val="00F218A9"/>
    <w:rsid w:val="00F245B5"/>
    <w:rsid w:val="00F337D9"/>
    <w:rsid w:val="00F35709"/>
    <w:rsid w:val="00F52184"/>
    <w:rsid w:val="00F5406F"/>
    <w:rsid w:val="00F61A24"/>
    <w:rsid w:val="00F62ADD"/>
    <w:rsid w:val="00F70813"/>
    <w:rsid w:val="00F70902"/>
    <w:rsid w:val="00F72858"/>
    <w:rsid w:val="00F72C62"/>
    <w:rsid w:val="00F75443"/>
    <w:rsid w:val="00F75AFF"/>
    <w:rsid w:val="00F76373"/>
    <w:rsid w:val="00F844BE"/>
    <w:rsid w:val="00F9471A"/>
    <w:rsid w:val="00F94EDC"/>
    <w:rsid w:val="00F94F75"/>
    <w:rsid w:val="00FA1F52"/>
    <w:rsid w:val="00FA6342"/>
    <w:rsid w:val="00FA738B"/>
    <w:rsid w:val="00FB1EF8"/>
    <w:rsid w:val="00FB3C83"/>
    <w:rsid w:val="00FB643E"/>
    <w:rsid w:val="00FD09CC"/>
    <w:rsid w:val="00FD1E34"/>
    <w:rsid w:val="00FD268A"/>
    <w:rsid w:val="00FD6887"/>
    <w:rsid w:val="00FE6693"/>
    <w:rsid w:val="00FE6781"/>
    <w:rsid w:val="00FF0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ED76E49"/>
  <w15:chartTrackingRefBased/>
  <w15:docId w15:val="{940A6D42-A6E1-4A7E-A338-E27239B2F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a">
    <w:name w:val="footer"/>
    <w:basedOn w:val="a"/>
    <w:rsid w:val="00BF2BEE"/>
    <w:pPr>
      <w:tabs>
        <w:tab w:val="center" w:pos="4677"/>
        <w:tab w:val="right" w:pos="9355"/>
      </w:tabs>
    </w:pPr>
  </w:style>
  <w:style w:type="character" w:styleId="ab">
    <w:name w:val="page number"/>
    <w:basedOn w:val="a0"/>
    <w:rsid w:val="00BF2BEE"/>
  </w:style>
  <w:style w:type="paragraph" w:styleId="ac">
    <w:name w:val="Document Map"/>
    <w:basedOn w:val="a"/>
    <w:semiHidden/>
    <w:rsid w:val="00CB4893"/>
    <w:pPr>
      <w:shd w:val="clear" w:color="auto" w:fill="000080"/>
    </w:pPr>
    <w:rPr>
      <w:rFonts w:ascii="Tahoma" w:hAnsi="Tahoma" w:cs="Tahoma"/>
      <w:sz w:val="20"/>
      <w:szCs w:val="20"/>
    </w:rPr>
  </w:style>
  <w:style w:type="paragraph" w:customStyle="1" w:styleId="ad">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paragraph" w:customStyle="1" w:styleId="rvps2">
    <w:name w:val="rvps2"/>
    <w:basedOn w:val="a"/>
    <w:uiPriority w:val="99"/>
    <w:rsid w:val="008F5B05"/>
    <w:pPr>
      <w:spacing w:before="100" w:beforeAutospacing="1" w:after="100" w:afterAutospacing="1"/>
    </w:pPr>
    <w:rPr>
      <w:sz w:val="24"/>
      <w:lang w:eastAsia="uk-UA"/>
    </w:rPr>
  </w:style>
  <w:style w:type="character" w:customStyle="1" w:styleId="rvts0">
    <w:name w:val="rvts0"/>
    <w:rsid w:val="00BD2908"/>
  </w:style>
  <w:style w:type="paragraph" w:customStyle="1" w:styleId="ae">
    <w:name w:val="Знак"/>
    <w:basedOn w:val="a"/>
    <w:uiPriority w:val="99"/>
    <w:rsid w:val="00AF5CEF"/>
    <w:rPr>
      <w:rFonts w:ascii="Verdana" w:hAnsi="Verdana" w:cs="Verdana"/>
      <w:sz w:val="20"/>
      <w:szCs w:val="20"/>
      <w:lang w:val="en-US" w:eastAsia="en-US"/>
    </w:rPr>
  </w:style>
  <w:style w:type="paragraph" w:styleId="af">
    <w:name w:val="List Paragraph"/>
    <w:basedOn w:val="a"/>
    <w:uiPriority w:val="34"/>
    <w:qFormat/>
    <w:rsid w:val="00801AFF"/>
    <w:pPr>
      <w:spacing w:after="200" w:line="276" w:lineRule="auto"/>
      <w:ind w:left="720"/>
    </w:pPr>
    <w:rPr>
      <w:rFonts w:ascii="Calibri" w:hAnsi="Calibri" w:cs="Calibri"/>
      <w:sz w:val="22"/>
      <w:szCs w:val="22"/>
      <w:lang w:val="ru-RU"/>
    </w:rPr>
  </w:style>
  <w:style w:type="character" w:customStyle="1" w:styleId="rvts15">
    <w:name w:val="rvts15"/>
    <w:uiPriority w:val="99"/>
    <w:rsid w:val="00382B5B"/>
    <w:rPr>
      <w:rFonts w:cs="Times New Roman"/>
    </w:rPr>
  </w:style>
  <w:style w:type="character" w:customStyle="1" w:styleId="WW8Num1z3">
    <w:name w:val="WW8Num1z3"/>
    <w:uiPriority w:val="99"/>
    <w:rsid w:val="00B55D1F"/>
  </w:style>
  <w:style w:type="character" w:customStyle="1" w:styleId="a7">
    <w:name w:val="Основний текст Знак"/>
    <w:link w:val="a6"/>
    <w:rsid w:val="00852E4F"/>
    <w:rPr>
      <w:sz w:val="28"/>
      <w:szCs w:val="24"/>
      <w:lang w:eastAsia="ru-RU"/>
    </w:rPr>
  </w:style>
  <w:style w:type="character" w:styleId="af0">
    <w:name w:val="Strong"/>
    <w:uiPriority w:val="99"/>
    <w:qFormat/>
    <w:rsid w:val="00952F95"/>
    <w:rPr>
      <w:rFonts w:cs="Times New Roman"/>
      <w:b/>
    </w:rPr>
  </w:style>
  <w:style w:type="character" w:customStyle="1" w:styleId="hps">
    <w:name w:val="hps"/>
    <w:rsid w:val="00E76C03"/>
    <w:rPr>
      <w:rFonts w:cs="Times New Roman"/>
    </w:rPr>
  </w:style>
  <w:style w:type="table" w:customStyle="1" w:styleId="10">
    <w:name w:val="Сітка таблиці1"/>
    <w:basedOn w:val="a1"/>
    <w:next w:val="a8"/>
    <w:uiPriority w:val="99"/>
    <w:rsid w:val="00B8271C"/>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392045814">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32512277">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1997220860">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2699</Words>
  <Characters>1539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з питань державного будівництва, регіональної політики та місцевого самоврядування</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3</cp:revision>
  <cp:lastPrinted>2021-11-29T15:35:00Z</cp:lastPrinted>
  <dcterms:created xsi:type="dcterms:W3CDTF">2021-12-02T13:39:00Z</dcterms:created>
  <dcterms:modified xsi:type="dcterms:W3CDTF">2021-12-02T13:42:00Z</dcterms:modified>
</cp:coreProperties>
</file>