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08B8" w:rsidRPr="006B4D84" w:rsidRDefault="000708B8" w:rsidP="000708B8">
      <w:pPr>
        <w:widowControl w:val="0"/>
        <w:autoSpaceDE w:val="0"/>
        <w:autoSpaceDN w:val="0"/>
        <w:adjustRightInd w:val="0"/>
        <w:spacing w:line="276" w:lineRule="auto"/>
        <w:jc w:val="center"/>
        <w:rPr>
          <w:b/>
          <w:bCs/>
          <w:szCs w:val="28"/>
          <w:lang w:val="uk-UA"/>
        </w:rPr>
      </w:pPr>
      <w:bookmarkStart w:id="0" w:name="_GoBack"/>
      <w:bookmarkEnd w:id="0"/>
      <w:r w:rsidRPr="006B4D84">
        <w:rPr>
          <w:b/>
          <w:bCs/>
          <w:szCs w:val="28"/>
          <w:lang w:val="uk-UA"/>
        </w:rPr>
        <w:t>ПОЯСНЮВАЛЬНА ЗАПИСКА</w:t>
      </w:r>
    </w:p>
    <w:p w:rsidR="00C65D4A" w:rsidRPr="006B4D84" w:rsidRDefault="001407EE" w:rsidP="00B91B34">
      <w:pPr>
        <w:widowControl w:val="0"/>
        <w:autoSpaceDE w:val="0"/>
        <w:autoSpaceDN w:val="0"/>
        <w:adjustRightInd w:val="0"/>
        <w:spacing w:line="276" w:lineRule="auto"/>
        <w:jc w:val="center"/>
        <w:rPr>
          <w:b/>
          <w:szCs w:val="28"/>
          <w:lang w:val="uk-UA"/>
        </w:rPr>
      </w:pPr>
      <w:r w:rsidRPr="006B4D84">
        <w:rPr>
          <w:b/>
          <w:bCs/>
          <w:szCs w:val="28"/>
          <w:lang w:val="uk-UA"/>
        </w:rPr>
        <w:t>до проекту Закону України «</w:t>
      </w:r>
      <w:r w:rsidR="00C65D4A" w:rsidRPr="006B4D84">
        <w:rPr>
          <w:b/>
          <w:szCs w:val="28"/>
          <w:lang w:val="uk-UA"/>
        </w:rPr>
        <w:t>Про внесення змін до Кодексу України про адміністративні правопорушення, Кримінального кодексу України та Кримінального процесуального кодексу України щодо відповідальності за порушення у сферах електронних комунікацій та радіочастотного спектра</w:t>
      </w:r>
      <w:r w:rsidR="00B91B34" w:rsidRPr="006B4D84">
        <w:rPr>
          <w:b/>
          <w:szCs w:val="28"/>
          <w:lang w:val="uk-UA"/>
        </w:rPr>
        <w:t>»</w:t>
      </w:r>
    </w:p>
    <w:p w:rsidR="001407EE" w:rsidRPr="006B4D84" w:rsidRDefault="0094510B" w:rsidP="004C7866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before="240" w:after="0" w:line="276" w:lineRule="auto"/>
        <w:jc w:val="both"/>
        <w:rPr>
          <w:b/>
          <w:szCs w:val="28"/>
          <w:lang w:val="uk-UA"/>
        </w:rPr>
      </w:pPr>
      <w:r w:rsidRPr="006B4D84">
        <w:rPr>
          <w:b/>
          <w:szCs w:val="28"/>
          <w:lang w:val="uk-UA"/>
        </w:rPr>
        <w:t>Обґрунтування необхідності прийняття акта</w:t>
      </w:r>
    </w:p>
    <w:p w:rsidR="005F3942" w:rsidRPr="006B4D84" w:rsidRDefault="0094510B" w:rsidP="005F3942">
      <w:pPr>
        <w:widowControl w:val="0"/>
        <w:autoSpaceDE w:val="0"/>
        <w:autoSpaceDN w:val="0"/>
        <w:adjustRightInd w:val="0"/>
        <w:spacing w:before="240" w:line="276" w:lineRule="auto"/>
        <w:ind w:firstLine="720"/>
        <w:jc w:val="both"/>
        <w:rPr>
          <w:szCs w:val="28"/>
          <w:lang w:val="uk-UA"/>
        </w:rPr>
      </w:pPr>
      <w:r w:rsidRPr="006B4D84">
        <w:rPr>
          <w:bCs/>
          <w:szCs w:val="28"/>
          <w:lang w:val="uk-UA"/>
        </w:rPr>
        <w:t xml:space="preserve">Верховною Радою України </w:t>
      </w:r>
      <w:r w:rsidR="005F3942" w:rsidRPr="006B4D84">
        <w:rPr>
          <w:bCs/>
          <w:szCs w:val="28"/>
          <w:lang w:val="uk-UA"/>
        </w:rPr>
        <w:t xml:space="preserve">16 грудня 2020 року </w:t>
      </w:r>
      <w:r w:rsidR="004B5464" w:rsidRPr="006B4D84">
        <w:rPr>
          <w:bCs/>
          <w:szCs w:val="28"/>
          <w:lang w:val="uk-UA"/>
        </w:rPr>
        <w:t>було прийнято</w:t>
      </w:r>
      <w:r w:rsidRPr="006B4D84">
        <w:rPr>
          <w:bCs/>
          <w:szCs w:val="28"/>
          <w:lang w:val="uk-UA"/>
        </w:rPr>
        <w:t xml:space="preserve"> Закон України «Про </w:t>
      </w:r>
      <w:r w:rsidR="001407EE" w:rsidRPr="006B4D84">
        <w:rPr>
          <w:bCs/>
          <w:szCs w:val="28"/>
          <w:lang w:val="uk-UA"/>
        </w:rPr>
        <w:t>електронні комунікації</w:t>
      </w:r>
      <w:r w:rsidRPr="006B4D84">
        <w:rPr>
          <w:bCs/>
          <w:szCs w:val="28"/>
          <w:lang w:val="uk-UA"/>
        </w:rPr>
        <w:t>»</w:t>
      </w:r>
      <w:r w:rsidR="005F3942" w:rsidRPr="006B4D84">
        <w:rPr>
          <w:bCs/>
          <w:szCs w:val="28"/>
          <w:lang w:val="uk-UA"/>
        </w:rPr>
        <w:t xml:space="preserve"> № 1089-ІХ</w:t>
      </w:r>
      <w:r w:rsidRPr="006B4D84">
        <w:rPr>
          <w:bCs/>
          <w:szCs w:val="28"/>
          <w:lang w:val="uk-UA"/>
        </w:rPr>
        <w:t xml:space="preserve">, який </w:t>
      </w:r>
      <w:r w:rsidR="005F3942" w:rsidRPr="006B4D84">
        <w:rPr>
          <w:lang w:val="uk-UA"/>
        </w:rPr>
        <w:t>визначає правові та організаційні основи державної політики у сферах електронних комунікацій та радіочастотного спектра, а також права, обов’язки та відповідальність фізичних і юридичних осіб, які беруть участь у відповідній діяльності або користуються електронними комунікаційними послугами.</w:t>
      </w:r>
    </w:p>
    <w:p w:rsidR="001407EE" w:rsidRPr="006B4D84" w:rsidRDefault="008400AF" w:rsidP="008400AF">
      <w:pPr>
        <w:widowControl w:val="0"/>
        <w:autoSpaceDE w:val="0"/>
        <w:autoSpaceDN w:val="0"/>
        <w:adjustRightInd w:val="0"/>
        <w:spacing w:line="276" w:lineRule="auto"/>
        <w:ind w:firstLine="720"/>
        <w:jc w:val="both"/>
        <w:rPr>
          <w:bCs/>
          <w:szCs w:val="28"/>
          <w:lang w:val="uk-UA"/>
        </w:rPr>
      </w:pPr>
      <w:r w:rsidRPr="006B4D84">
        <w:rPr>
          <w:bCs/>
          <w:szCs w:val="28"/>
          <w:lang w:val="uk-UA"/>
        </w:rPr>
        <w:t xml:space="preserve">Враховуючи наведене та відповідно до Закону України </w:t>
      </w:r>
      <w:r w:rsidR="00DF7D19" w:rsidRPr="006B4D84">
        <w:rPr>
          <w:bCs/>
          <w:szCs w:val="28"/>
          <w:lang w:val="uk-UA"/>
        </w:rPr>
        <w:t xml:space="preserve">від </w:t>
      </w:r>
      <w:r w:rsidRPr="006B4D84">
        <w:rPr>
          <w:bCs/>
          <w:szCs w:val="28"/>
          <w:lang w:val="uk-UA"/>
        </w:rPr>
        <w:t xml:space="preserve">19 травня 2020 року № 619-IX «Про внесення змін до деяких законодавчих актів України щодо удосконалення процедури внесення змін» </w:t>
      </w:r>
      <w:r w:rsidR="00D1090E" w:rsidRPr="006B4D84">
        <w:rPr>
          <w:bCs/>
          <w:szCs w:val="28"/>
          <w:lang w:val="uk-UA"/>
        </w:rPr>
        <w:t>існує необхідність</w:t>
      </w:r>
      <w:r w:rsidR="001407EE" w:rsidRPr="006B4D84">
        <w:rPr>
          <w:bCs/>
          <w:szCs w:val="28"/>
          <w:lang w:val="uk-UA"/>
        </w:rPr>
        <w:t xml:space="preserve"> </w:t>
      </w:r>
      <w:r w:rsidR="00F957AE" w:rsidRPr="006B4D84">
        <w:rPr>
          <w:bCs/>
          <w:szCs w:val="28"/>
          <w:lang w:val="uk-UA"/>
        </w:rPr>
        <w:t xml:space="preserve">у підготовці проекту Закону щодо </w:t>
      </w:r>
      <w:r w:rsidR="001407EE" w:rsidRPr="006B4D84">
        <w:rPr>
          <w:bCs/>
          <w:szCs w:val="28"/>
          <w:lang w:val="uk-UA"/>
        </w:rPr>
        <w:t>внесення змін до ряду кодексів України, зокрема, Кодексу України про адміністративні правопорушення</w:t>
      </w:r>
      <w:r w:rsidR="001407EE" w:rsidRPr="006B4D84">
        <w:rPr>
          <w:lang w:val="uk-UA"/>
        </w:rPr>
        <w:t xml:space="preserve">, </w:t>
      </w:r>
      <w:r w:rsidR="001407EE" w:rsidRPr="006B4D84">
        <w:rPr>
          <w:bCs/>
          <w:szCs w:val="28"/>
          <w:lang w:val="uk-UA"/>
        </w:rPr>
        <w:t>Кримінального кодексу України та</w:t>
      </w:r>
      <w:r w:rsidR="001407EE" w:rsidRPr="006B4D84">
        <w:rPr>
          <w:lang w:val="uk-UA"/>
        </w:rPr>
        <w:t xml:space="preserve"> </w:t>
      </w:r>
      <w:r w:rsidR="001407EE" w:rsidRPr="006B4D84">
        <w:rPr>
          <w:bCs/>
          <w:szCs w:val="28"/>
          <w:lang w:val="uk-UA"/>
        </w:rPr>
        <w:t xml:space="preserve">Кримінального процесуального кодексу України. Зазначене викликане тим, що Законом </w:t>
      </w:r>
      <w:r w:rsidR="00F957AE" w:rsidRPr="006B4D84">
        <w:rPr>
          <w:bCs/>
          <w:szCs w:val="28"/>
          <w:lang w:val="uk-UA"/>
        </w:rPr>
        <w:t xml:space="preserve">України «Про електронні комунікації» </w:t>
      </w:r>
      <w:r w:rsidR="001407EE" w:rsidRPr="006B4D84">
        <w:rPr>
          <w:bCs/>
          <w:szCs w:val="28"/>
          <w:lang w:val="uk-UA"/>
        </w:rPr>
        <w:t>оновлено термінологію у сфері електронних комунікацій, а також змінено вид</w:t>
      </w:r>
      <w:r w:rsidR="00DF7D19" w:rsidRPr="006B4D84">
        <w:rPr>
          <w:bCs/>
          <w:szCs w:val="28"/>
          <w:lang w:val="uk-UA"/>
        </w:rPr>
        <w:t>и</w:t>
      </w:r>
      <w:r w:rsidR="001407EE" w:rsidRPr="006B4D84">
        <w:rPr>
          <w:bCs/>
          <w:szCs w:val="28"/>
          <w:lang w:val="uk-UA"/>
        </w:rPr>
        <w:t xml:space="preserve"> адміністративн</w:t>
      </w:r>
      <w:r w:rsidR="00DF7D19" w:rsidRPr="006B4D84">
        <w:rPr>
          <w:bCs/>
          <w:szCs w:val="28"/>
          <w:lang w:val="uk-UA"/>
        </w:rPr>
        <w:t xml:space="preserve">их правопорушень у сфері електронних комунікацій </w:t>
      </w:r>
      <w:r w:rsidR="00BE37B0" w:rsidRPr="006B4D84">
        <w:rPr>
          <w:bCs/>
          <w:szCs w:val="28"/>
          <w:lang w:val="uk-UA"/>
        </w:rPr>
        <w:t>та радіочастотного спектр</w:t>
      </w:r>
      <w:r w:rsidR="004A34B2" w:rsidRPr="006B4D84">
        <w:rPr>
          <w:bCs/>
          <w:szCs w:val="28"/>
          <w:lang w:val="uk-UA"/>
        </w:rPr>
        <w:t>а тощо</w:t>
      </w:r>
      <w:r w:rsidR="001407EE" w:rsidRPr="006B4D84">
        <w:rPr>
          <w:bCs/>
          <w:szCs w:val="28"/>
          <w:lang w:val="uk-UA"/>
        </w:rPr>
        <w:t>.</w:t>
      </w:r>
    </w:p>
    <w:p w:rsidR="0094510B" w:rsidRPr="006B4D84" w:rsidRDefault="0094510B" w:rsidP="005935BB">
      <w:pPr>
        <w:pStyle w:val="a6"/>
        <w:widowControl w:val="0"/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b/>
          <w:szCs w:val="28"/>
          <w:lang w:val="uk-UA"/>
        </w:rPr>
      </w:pPr>
      <w:r w:rsidRPr="006B4D84">
        <w:rPr>
          <w:b/>
          <w:szCs w:val="28"/>
          <w:lang w:val="uk-UA"/>
        </w:rPr>
        <w:t>Мета та завдання прийняття акта</w:t>
      </w:r>
    </w:p>
    <w:p w:rsidR="001407EE" w:rsidRPr="006B4D84" w:rsidRDefault="0094510B" w:rsidP="00E974C4">
      <w:pPr>
        <w:widowControl w:val="0"/>
        <w:autoSpaceDE w:val="0"/>
        <w:autoSpaceDN w:val="0"/>
        <w:adjustRightInd w:val="0"/>
        <w:spacing w:line="276" w:lineRule="auto"/>
        <w:ind w:firstLine="720"/>
        <w:jc w:val="both"/>
        <w:rPr>
          <w:bCs/>
          <w:szCs w:val="28"/>
          <w:lang w:val="uk-UA"/>
        </w:rPr>
      </w:pPr>
      <w:r w:rsidRPr="006B4D84">
        <w:rPr>
          <w:bCs/>
          <w:szCs w:val="28"/>
          <w:lang w:val="uk-UA"/>
        </w:rPr>
        <w:t>Метою проекту</w:t>
      </w:r>
      <w:r w:rsidR="00297E91" w:rsidRPr="006B4D84">
        <w:rPr>
          <w:bCs/>
          <w:szCs w:val="28"/>
          <w:lang w:val="uk-UA"/>
        </w:rPr>
        <w:t xml:space="preserve"> Закону</w:t>
      </w:r>
      <w:r w:rsidR="00E974C4" w:rsidRPr="006B4D84">
        <w:rPr>
          <w:bCs/>
          <w:szCs w:val="28"/>
          <w:lang w:val="uk-UA"/>
        </w:rPr>
        <w:t>,</w:t>
      </w:r>
      <w:r w:rsidRPr="006B4D84">
        <w:rPr>
          <w:bCs/>
          <w:szCs w:val="28"/>
          <w:lang w:val="uk-UA"/>
        </w:rPr>
        <w:t xml:space="preserve"> </w:t>
      </w:r>
      <w:r w:rsidR="00E974C4" w:rsidRPr="006B4D84">
        <w:rPr>
          <w:bCs/>
          <w:szCs w:val="28"/>
          <w:lang w:val="uk-UA"/>
        </w:rPr>
        <w:t xml:space="preserve">в першу чергу, </w:t>
      </w:r>
      <w:r w:rsidRPr="006B4D84">
        <w:rPr>
          <w:bCs/>
          <w:szCs w:val="28"/>
          <w:lang w:val="uk-UA"/>
        </w:rPr>
        <w:t xml:space="preserve">є </w:t>
      </w:r>
      <w:bookmarkStart w:id="1" w:name="_Hlk505169147"/>
      <w:r w:rsidR="001407EE" w:rsidRPr="006B4D84">
        <w:rPr>
          <w:bCs/>
          <w:szCs w:val="28"/>
          <w:lang w:val="uk-UA"/>
        </w:rPr>
        <w:t xml:space="preserve">приведення </w:t>
      </w:r>
      <w:r w:rsidR="00B65035" w:rsidRPr="006B4D84">
        <w:rPr>
          <w:bCs/>
          <w:szCs w:val="28"/>
          <w:lang w:val="uk-UA"/>
        </w:rPr>
        <w:t>термінів</w:t>
      </w:r>
      <w:r w:rsidR="001407EE" w:rsidRPr="006B4D84">
        <w:rPr>
          <w:bCs/>
          <w:szCs w:val="28"/>
          <w:lang w:val="uk-UA"/>
        </w:rPr>
        <w:t>, як</w:t>
      </w:r>
      <w:r w:rsidR="00B65035" w:rsidRPr="006B4D84">
        <w:rPr>
          <w:bCs/>
          <w:szCs w:val="28"/>
          <w:lang w:val="uk-UA"/>
        </w:rPr>
        <w:t>і</w:t>
      </w:r>
      <w:r w:rsidR="001407EE" w:rsidRPr="006B4D84">
        <w:rPr>
          <w:bCs/>
          <w:szCs w:val="28"/>
          <w:lang w:val="uk-UA"/>
        </w:rPr>
        <w:t xml:space="preserve"> нині застосову</w:t>
      </w:r>
      <w:r w:rsidR="00B65035" w:rsidRPr="006B4D84">
        <w:rPr>
          <w:bCs/>
          <w:szCs w:val="28"/>
          <w:lang w:val="uk-UA"/>
        </w:rPr>
        <w:t>ю</w:t>
      </w:r>
      <w:r w:rsidR="001407EE" w:rsidRPr="006B4D84">
        <w:rPr>
          <w:bCs/>
          <w:szCs w:val="28"/>
          <w:lang w:val="uk-UA"/>
        </w:rPr>
        <w:t>ться у Кодексі України про адміністративні правопорушення, Кримінальному кодексі України та Кримінальному процесуальному кодексі України</w:t>
      </w:r>
      <w:r w:rsidR="00E974C4" w:rsidRPr="006B4D84">
        <w:rPr>
          <w:bCs/>
          <w:szCs w:val="28"/>
          <w:lang w:val="uk-UA"/>
        </w:rPr>
        <w:t>,</w:t>
      </w:r>
      <w:r w:rsidR="001407EE" w:rsidRPr="006B4D84">
        <w:rPr>
          <w:bCs/>
          <w:szCs w:val="28"/>
          <w:lang w:val="uk-UA"/>
        </w:rPr>
        <w:t xml:space="preserve"> </w:t>
      </w:r>
      <w:r w:rsidR="00B65035" w:rsidRPr="006B4D84">
        <w:rPr>
          <w:bCs/>
          <w:szCs w:val="28"/>
          <w:lang w:val="uk-UA"/>
        </w:rPr>
        <w:t xml:space="preserve">у відповідність </w:t>
      </w:r>
      <w:r w:rsidR="001407EE" w:rsidRPr="006B4D84">
        <w:rPr>
          <w:bCs/>
          <w:szCs w:val="28"/>
          <w:lang w:val="uk-UA"/>
        </w:rPr>
        <w:t xml:space="preserve">до </w:t>
      </w:r>
      <w:r w:rsidR="00B65035" w:rsidRPr="006B4D84">
        <w:rPr>
          <w:bCs/>
          <w:szCs w:val="28"/>
          <w:lang w:val="uk-UA"/>
        </w:rPr>
        <w:t>термінів</w:t>
      </w:r>
      <w:r w:rsidR="001407EE" w:rsidRPr="006B4D84">
        <w:rPr>
          <w:bCs/>
          <w:szCs w:val="28"/>
          <w:lang w:val="uk-UA"/>
        </w:rPr>
        <w:t>,</w:t>
      </w:r>
      <w:r w:rsidR="006C624E" w:rsidRPr="006B4D84">
        <w:rPr>
          <w:bCs/>
          <w:szCs w:val="28"/>
          <w:lang w:val="uk-UA"/>
        </w:rPr>
        <w:t xml:space="preserve"> визначення</w:t>
      </w:r>
      <w:r w:rsidR="001407EE" w:rsidRPr="006B4D84">
        <w:rPr>
          <w:bCs/>
          <w:szCs w:val="28"/>
          <w:lang w:val="uk-UA"/>
        </w:rPr>
        <w:t xml:space="preserve"> як</w:t>
      </w:r>
      <w:r w:rsidR="006C624E" w:rsidRPr="006B4D84">
        <w:rPr>
          <w:bCs/>
          <w:szCs w:val="28"/>
          <w:lang w:val="uk-UA"/>
        </w:rPr>
        <w:t>их</w:t>
      </w:r>
      <w:r w:rsidR="001407EE" w:rsidRPr="006B4D84">
        <w:rPr>
          <w:bCs/>
          <w:szCs w:val="28"/>
          <w:lang w:val="uk-UA"/>
        </w:rPr>
        <w:t xml:space="preserve"> </w:t>
      </w:r>
      <w:r w:rsidR="006C624E" w:rsidRPr="006B4D84">
        <w:rPr>
          <w:bCs/>
          <w:szCs w:val="28"/>
          <w:lang w:val="uk-UA"/>
        </w:rPr>
        <w:t>нада</w:t>
      </w:r>
      <w:r w:rsidR="00B65035" w:rsidRPr="006B4D84">
        <w:rPr>
          <w:bCs/>
          <w:szCs w:val="28"/>
          <w:lang w:val="uk-UA"/>
        </w:rPr>
        <w:t>но</w:t>
      </w:r>
      <w:r w:rsidR="001407EE" w:rsidRPr="006B4D84">
        <w:rPr>
          <w:bCs/>
          <w:szCs w:val="28"/>
          <w:lang w:val="uk-UA"/>
        </w:rPr>
        <w:t xml:space="preserve"> у Законі</w:t>
      </w:r>
      <w:r w:rsidR="005D75D1" w:rsidRPr="006B4D84">
        <w:rPr>
          <w:bCs/>
          <w:szCs w:val="28"/>
          <w:lang w:val="uk-UA"/>
        </w:rPr>
        <w:t xml:space="preserve"> України «Про електронні комунікації»</w:t>
      </w:r>
      <w:r w:rsidR="001407EE" w:rsidRPr="006B4D84">
        <w:rPr>
          <w:bCs/>
          <w:szCs w:val="28"/>
          <w:lang w:val="uk-UA"/>
        </w:rPr>
        <w:t>.</w:t>
      </w:r>
    </w:p>
    <w:p w:rsidR="00D67DDA" w:rsidRPr="006B4D84" w:rsidRDefault="00827C8D" w:rsidP="00D67DDA">
      <w:pPr>
        <w:spacing w:after="0"/>
        <w:ind w:firstLine="708"/>
        <w:jc w:val="both"/>
        <w:rPr>
          <w:szCs w:val="28"/>
          <w:lang w:val="uk-UA"/>
        </w:rPr>
      </w:pPr>
      <w:r w:rsidRPr="006B4D84">
        <w:rPr>
          <w:szCs w:val="28"/>
          <w:lang w:val="uk-UA"/>
        </w:rPr>
        <w:t xml:space="preserve">Крім того, проект Закону </w:t>
      </w:r>
      <w:r w:rsidR="00D67DDA" w:rsidRPr="006B4D84">
        <w:rPr>
          <w:szCs w:val="28"/>
          <w:lang w:val="uk-UA"/>
        </w:rPr>
        <w:t>спрямований на захист інтересів держави та користувачів електронних комунікаційних послуг у сфері запобігання користування  викраденим кінцевим (термінальним) обладнанням мобільного зв’язку або законність застосування якого на території України не підтверджена.</w:t>
      </w:r>
    </w:p>
    <w:p w:rsidR="00F957AE" w:rsidRPr="006B4D84" w:rsidRDefault="00D67DDA" w:rsidP="00F957AE">
      <w:pPr>
        <w:widowControl w:val="0"/>
        <w:autoSpaceDE w:val="0"/>
        <w:autoSpaceDN w:val="0"/>
        <w:adjustRightInd w:val="0"/>
        <w:spacing w:line="276" w:lineRule="auto"/>
        <w:ind w:firstLine="720"/>
        <w:jc w:val="both"/>
        <w:rPr>
          <w:bCs/>
          <w:szCs w:val="28"/>
          <w:lang w:val="uk-UA"/>
        </w:rPr>
      </w:pPr>
      <w:r w:rsidRPr="006B4D84">
        <w:rPr>
          <w:bCs/>
          <w:szCs w:val="28"/>
          <w:lang w:val="uk-UA"/>
        </w:rPr>
        <w:t>П</w:t>
      </w:r>
      <w:r w:rsidR="001407EE" w:rsidRPr="006B4D84">
        <w:rPr>
          <w:bCs/>
          <w:szCs w:val="28"/>
          <w:lang w:val="uk-UA"/>
        </w:rPr>
        <w:t xml:space="preserve">роектом Закону пропонується суттєво </w:t>
      </w:r>
      <w:r w:rsidR="00B65035" w:rsidRPr="006B4D84">
        <w:rPr>
          <w:bCs/>
          <w:szCs w:val="28"/>
          <w:lang w:val="uk-UA"/>
        </w:rPr>
        <w:t>змінити</w:t>
      </w:r>
      <w:r w:rsidR="001407EE" w:rsidRPr="006B4D84">
        <w:rPr>
          <w:bCs/>
          <w:szCs w:val="28"/>
          <w:lang w:val="uk-UA"/>
        </w:rPr>
        <w:t xml:space="preserve"> </w:t>
      </w:r>
      <w:r w:rsidR="00E974C4" w:rsidRPr="006B4D84">
        <w:rPr>
          <w:bCs/>
          <w:szCs w:val="28"/>
          <w:lang w:val="uk-UA"/>
        </w:rPr>
        <w:t xml:space="preserve">види </w:t>
      </w:r>
      <w:r w:rsidR="001407EE" w:rsidRPr="006B4D84">
        <w:rPr>
          <w:bCs/>
          <w:szCs w:val="28"/>
          <w:lang w:val="uk-UA"/>
        </w:rPr>
        <w:t xml:space="preserve">адміністративних </w:t>
      </w:r>
      <w:r w:rsidR="001407EE" w:rsidRPr="006B4D84">
        <w:rPr>
          <w:bCs/>
          <w:szCs w:val="28"/>
          <w:lang w:val="uk-UA"/>
        </w:rPr>
        <w:lastRenderedPageBreak/>
        <w:t>правопорушень, встановлених у Кодексі України про адміністративні правопорушення</w:t>
      </w:r>
      <w:r w:rsidR="00504877" w:rsidRPr="006B4D84">
        <w:rPr>
          <w:bCs/>
          <w:szCs w:val="28"/>
          <w:lang w:val="uk-UA"/>
        </w:rPr>
        <w:t>,</w:t>
      </w:r>
      <w:r w:rsidR="001407EE" w:rsidRPr="006B4D84">
        <w:rPr>
          <w:bCs/>
          <w:szCs w:val="28"/>
          <w:lang w:val="uk-UA"/>
        </w:rPr>
        <w:t xml:space="preserve"> з урахуванням Закону</w:t>
      </w:r>
      <w:r w:rsidR="00F957AE" w:rsidRPr="006B4D84">
        <w:rPr>
          <w:bCs/>
          <w:szCs w:val="28"/>
          <w:lang w:val="uk-UA"/>
        </w:rPr>
        <w:t xml:space="preserve"> України «Про електронні комунікації».</w:t>
      </w:r>
    </w:p>
    <w:p w:rsidR="00D67DDA" w:rsidRPr="006B4D84" w:rsidRDefault="00D67DDA" w:rsidP="00D67DDA">
      <w:pPr>
        <w:widowControl w:val="0"/>
        <w:autoSpaceDE w:val="0"/>
        <w:autoSpaceDN w:val="0"/>
        <w:adjustRightInd w:val="0"/>
        <w:spacing w:line="276" w:lineRule="auto"/>
        <w:ind w:firstLine="720"/>
        <w:jc w:val="both"/>
        <w:rPr>
          <w:szCs w:val="28"/>
          <w:lang w:val="uk-UA"/>
        </w:rPr>
      </w:pPr>
      <w:r w:rsidRPr="006B4D84">
        <w:rPr>
          <w:bCs/>
          <w:szCs w:val="28"/>
          <w:lang w:val="uk-UA"/>
        </w:rPr>
        <w:t xml:space="preserve">Проектом Закону передбачається внести ряд суттєвих змін до Кримінального кодексу України, що значно </w:t>
      </w:r>
      <w:r w:rsidRPr="006B4D84">
        <w:rPr>
          <w:szCs w:val="28"/>
          <w:lang w:val="uk-UA"/>
        </w:rPr>
        <w:t xml:space="preserve"> підвищить ефективність боротьби із ввезенням, реалізацією та використанням кінцевого (термінального) обладнання, забороненого для використання на території України. </w:t>
      </w:r>
    </w:p>
    <w:bookmarkEnd w:id="1"/>
    <w:p w:rsidR="00B65147" w:rsidRPr="006B4D84" w:rsidRDefault="00B65147" w:rsidP="00CF72E9">
      <w:pPr>
        <w:pStyle w:val="a6"/>
        <w:widowControl w:val="0"/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b/>
          <w:szCs w:val="28"/>
          <w:lang w:val="uk-UA"/>
        </w:rPr>
      </w:pPr>
      <w:r w:rsidRPr="006B4D84">
        <w:rPr>
          <w:b/>
          <w:szCs w:val="28"/>
          <w:lang w:val="uk-UA"/>
        </w:rPr>
        <w:t>Загальна характеристика і основні положення проекту Закону</w:t>
      </w:r>
    </w:p>
    <w:p w:rsidR="00B65147" w:rsidRPr="006B4D84" w:rsidRDefault="00B65147" w:rsidP="00B65147">
      <w:pPr>
        <w:widowControl w:val="0"/>
        <w:autoSpaceDE w:val="0"/>
        <w:autoSpaceDN w:val="0"/>
        <w:adjustRightInd w:val="0"/>
        <w:spacing w:line="276" w:lineRule="auto"/>
        <w:ind w:firstLine="720"/>
        <w:jc w:val="both"/>
        <w:rPr>
          <w:bCs/>
          <w:szCs w:val="28"/>
          <w:lang w:val="uk-UA"/>
        </w:rPr>
      </w:pPr>
      <w:r w:rsidRPr="006B4D84">
        <w:rPr>
          <w:bCs/>
          <w:szCs w:val="28"/>
          <w:lang w:val="uk-UA"/>
        </w:rPr>
        <w:t>Проектом Закону пропонується:</w:t>
      </w:r>
    </w:p>
    <w:p w:rsidR="00B65147" w:rsidRPr="006B4D84" w:rsidRDefault="00B3489F" w:rsidP="00B65147">
      <w:pPr>
        <w:widowControl w:val="0"/>
        <w:autoSpaceDE w:val="0"/>
        <w:autoSpaceDN w:val="0"/>
        <w:adjustRightInd w:val="0"/>
        <w:spacing w:line="276" w:lineRule="auto"/>
        <w:ind w:firstLine="720"/>
        <w:jc w:val="both"/>
        <w:rPr>
          <w:bCs/>
          <w:szCs w:val="28"/>
          <w:lang w:val="uk-UA"/>
        </w:rPr>
      </w:pPr>
      <w:r w:rsidRPr="006B4D84">
        <w:rPr>
          <w:bCs/>
          <w:szCs w:val="28"/>
          <w:lang w:val="uk-UA"/>
        </w:rPr>
        <w:t>1) шляхом внесення з</w:t>
      </w:r>
      <w:r w:rsidR="00B65147" w:rsidRPr="006B4D84">
        <w:rPr>
          <w:bCs/>
          <w:szCs w:val="28"/>
          <w:lang w:val="uk-UA"/>
        </w:rPr>
        <w:t>мін та доповнен</w:t>
      </w:r>
      <w:r w:rsidRPr="006B4D84">
        <w:rPr>
          <w:bCs/>
          <w:szCs w:val="28"/>
          <w:lang w:val="uk-UA"/>
        </w:rPr>
        <w:t>ь</w:t>
      </w:r>
      <w:r w:rsidR="00B65147" w:rsidRPr="006B4D84">
        <w:rPr>
          <w:bCs/>
          <w:szCs w:val="28"/>
          <w:lang w:val="uk-UA"/>
        </w:rPr>
        <w:t xml:space="preserve"> до </w:t>
      </w:r>
      <w:r w:rsidR="001407EE" w:rsidRPr="006B4D84">
        <w:rPr>
          <w:bCs/>
          <w:szCs w:val="28"/>
          <w:lang w:val="uk-UA"/>
        </w:rPr>
        <w:t>Кодексу України про адміністративні правопорушення</w:t>
      </w:r>
      <w:r w:rsidR="00B65147" w:rsidRPr="006B4D84">
        <w:rPr>
          <w:bCs/>
          <w:szCs w:val="28"/>
          <w:lang w:val="uk-UA"/>
        </w:rPr>
        <w:t>:</w:t>
      </w:r>
    </w:p>
    <w:p w:rsidR="001407EE" w:rsidRPr="006B4D84" w:rsidRDefault="00215F34" w:rsidP="00B65147">
      <w:pPr>
        <w:widowControl w:val="0"/>
        <w:autoSpaceDE w:val="0"/>
        <w:autoSpaceDN w:val="0"/>
        <w:adjustRightInd w:val="0"/>
        <w:spacing w:line="276" w:lineRule="auto"/>
        <w:ind w:firstLine="720"/>
        <w:jc w:val="both"/>
        <w:rPr>
          <w:bCs/>
          <w:szCs w:val="28"/>
          <w:lang w:val="uk-UA"/>
        </w:rPr>
      </w:pPr>
      <w:r w:rsidRPr="006B4D84">
        <w:rPr>
          <w:bCs/>
          <w:szCs w:val="28"/>
          <w:lang w:val="uk-UA"/>
        </w:rPr>
        <w:t>виключити статті 144, 145</w:t>
      </w:r>
      <w:r w:rsidR="000C0B3E" w:rsidRPr="006B4D84">
        <w:rPr>
          <w:bCs/>
          <w:szCs w:val="28"/>
          <w:lang w:val="uk-UA"/>
        </w:rPr>
        <w:t>, 148, 148ˡ, 148², 148⁵</w:t>
      </w:r>
      <w:r w:rsidRPr="006B4D84">
        <w:rPr>
          <w:bCs/>
          <w:szCs w:val="28"/>
          <w:lang w:val="uk-UA"/>
        </w:rPr>
        <w:t>, як недієві та такі, що не відповідають Закону</w:t>
      </w:r>
      <w:r w:rsidR="00473BEC" w:rsidRPr="006B4D84">
        <w:rPr>
          <w:bCs/>
          <w:szCs w:val="28"/>
          <w:lang w:val="uk-UA"/>
        </w:rPr>
        <w:t xml:space="preserve"> України «Про електронні комунікації»</w:t>
      </w:r>
      <w:r w:rsidRPr="006B4D84">
        <w:rPr>
          <w:bCs/>
          <w:szCs w:val="28"/>
          <w:lang w:val="uk-UA"/>
        </w:rPr>
        <w:t>;</w:t>
      </w:r>
    </w:p>
    <w:p w:rsidR="00392756" w:rsidRPr="006B4D84" w:rsidRDefault="000C0B3E" w:rsidP="00392756">
      <w:pPr>
        <w:widowControl w:val="0"/>
        <w:autoSpaceDE w:val="0"/>
        <w:autoSpaceDN w:val="0"/>
        <w:adjustRightInd w:val="0"/>
        <w:spacing w:line="276" w:lineRule="auto"/>
        <w:ind w:firstLine="720"/>
        <w:jc w:val="both"/>
        <w:rPr>
          <w:b/>
          <w:szCs w:val="28"/>
          <w:lang w:val="uk-UA"/>
        </w:rPr>
      </w:pPr>
      <w:r w:rsidRPr="006B4D84">
        <w:rPr>
          <w:bCs/>
          <w:szCs w:val="28"/>
          <w:lang w:val="uk-UA"/>
        </w:rPr>
        <w:t>доповнити новою статтею 148⁶</w:t>
      </w:r>
      <w:r w:rsidR="00392756" w:rsidRPr="006B4D84">
        <w:rPr>
          <w:bCs/>
          <w:szCs w:val="28"/>
          <w:lang w:val="uk-UA"/>
        </w:rPr>
        <w:t>, щодо встановлення адміністративної відповідальності за</w:t>
      </w:r>
      <w:r w:rsidR="00F957AE" w:rsidRPr="006B4D84">
        <w:rPr>
          <w:bCs/>
          <w:szCs w:val="28"/>
          <w:lang w:val="uk-UA"/>
        </w:rPr>
        <w:t xml:space="preserve"> </w:t>
      </w:r>
      <w:r w:rsidR="00392756" w:rsidRPr="006B4D84">
        <w:rPr>
          <w:bCs/>
          <w:szCs w:val="28"/>
          <w:lang w:val="uk-UA"/>
        </w:rPr>
        <w:t>р</w:t>
      </w:r>
      <w:r w:rsidR="00392756" w:rsidRPr="006B4D84">
        <w:rPr>
          <w:szCs w:val="28"/>
          <w:lang w:val="uk-UA"/>
        </w:rPr>
        <w:t>озсилання спаму або комерційних електронних повідомлень без згоди користувачів</w:t>
      </w:r>
      <w:r w:rsidR="00F957AE" w:rsidRPr="006B4D84">
        <w:rPr>
          <w:szCs w:val="28"/>
          <w:lang w:val="uk-UA"/>
        </w:rPr>
        <w:t>;</w:t>
      </w:r>
    </w:p>
    <w:p w:rsidR="005D75D1" w:rsidRPr="006B4D84" w:rsidRDefault="005D53F1" w:rsidP="005D75D1">
      <w:pPr>
        <w:pStyle w:val="a7"/>
        <w:spacing w:line="276" w:lineRule="auto"/>
        <w:rPr>
          <w:rFonts w:ascii="Times New Roman" w:hAnsi="Times New Roman"/>
          <w:sz w:val="28"/>
          <w:szCs w:val="28"/>
        </w:rPr>
      </w:pPr>
      <w:r w:rsidRPr="006B4D84">
        <w:rPr>
          <w:rFonts w:ascii="Times New Roman" w:hAnsi="Times New Roman"/>
          <w:bCs/>
          <w:sz w:val="28"/>
          <w:szCs w:val="28"/>
        </w:rPr>
        <w:t>викласти у новій редакції статт</w:t>
      </w:r>
      <w:r w:rsidR="00392756" w:rsidRPr="006B4D84">
        <w:rPr>
          <w:rFonts w:ascii="Times New Roman" w:hAnsi="Times New Roman"/>
          <w:bCs/>
          <w:sz w:val="28"/>
          <w:szCs w:val="28"/>
        </w:rPr>
        <w:t>ю</w:t>
      </w:r>
      <w:r w:rsidRPr="006B4D84">
        <w:rPr>
          <w:rFonts w:ascii="Times New Roman" w:hAnsi="Times New Roman"/>
          <w:bCs/>
          <w:sz w:val="28"/>
          <w:szCs w:val="28"/>
        </w:rPr>
        <w:t xml:space="preserve"> 146</w:t>
      </w:r>
      <w:r w:rsidR="00392756" w:rsidRPr="006B4D84">
        <w:rPr>
          <w:rFonts w:ascii="Times New Roman" w:hAnsi="Times New Roman"/>
          <w:bCs/>
          <w:sz w:val="28"/>
          <w:szCs w:val="28"/>
        </w:rPr>
        <w:t xml:space="preserve">, </w:t>
      </w:r>
      <w:r w:rsidR="00473BEC" w:rsidRPr="006B4D84">
        <w:rPr>
          <w:rFonts w:ascii="Times New Roman" w:hAnsi="Times New Roman"/>
          <w:bCs/>
          <w:sz w:val="28"/>
          <w:szCs w:val="28"/>
        </w:rPr>
        <w:t>зокрема</w:t>
      </w:r>
      <w:r w:rsidR="00392756" w:rsidRPr="006B4D84">
        <w:rPr>
          <w:rFonts w:ascii="Times New Roman" w:hAnsi="Times New Roman"/>
          <w:sz w:val="28"/>
          <w:szCs w:val="28"/>
        </w:rPr>
        <w:t xml:space="preserve"> </w:t>
      </w:r>
      <w:r w:rsidR="005D75D1" w:rsidRPr="006B4D84">
        <w:rPr>
          <w:rFonts w:ascii="Times New Roman" w:hAnsi="Times New Roman"/>
          <w:sz w:val="28"/>
          <w:szCs w:val="28"/>
        </w:rPr>
        <w:t xml:space="preserve">встановити </w:t>
      </w:r>
      <w:r w:rsidR="00F957AE" w:rsidRPr="006B4D84">
        <w:rPr>
          <w:rFonts w:ascii="Times New Roman" w:hAnsi="Times New Roman"/>
          <w:sz w:val="28"/>
          <w:szCs w:val="28"/>
        </w:rPr>
        <w:t xml:space="preserve">адміністративну </w:t>
      </w:r>
      <w:r w:rsidR="005D75D1" w:rsidRPr="006B4D84">
        <w:rPr>
          <w:rFonts w:ascii="Times New Roman" w:hAnsi="Times New Roman"/>
          <w:sz w:val="28"/>
          <w:szCs w:val="28"/>
        </w:rPr>
        <w:t>відповідальність за порушення користувачем радіочастотного спектра, який не є постачальником електронних комунікаційних мереж та/або послуг, правил експлуатації радіообладнання будь-якого призначення, експлуатація забороненого в Україні радіообладнання або щодо якого регуляторним органом у сферах електронних комунікацій, радіочастотного спектра та надання послуг поштового зв’язку встановлено експлуатацію без визначеного законодавством присвоєння радіочастот</w:t>
      </w:r>
      <w:r w:rsidR="00F957AE" w:rsidRPr="006B4D84">
        <w:rPr>
          <w:rFonts w:ascii="Times New Roman" w:hAnsi="Times New Roman"/>
          <w:sz w:val="28"/>
          <w:szCs w:val="28"/>
        </w:rPr>
        <w:t>;</w:t>
      </w:r>
    </w:p>
    <w:p w:rsidR="00392756" w:rsidRPr="006B4D84" w:rsidRDefault="005D75D1" w:rsidP="005D75D1">
      <w:pPr>
        <w:pStyle w:val="a7"/>
        <w:spacing w:line="276" w:lineRule="auto"/>
        <w:rPr>
          <w:rFonts w:ascii="Times New Roman" w:hAnsi="Times New Roman"/>
          <w:sz w:val="28"/>
          <w:szCs w:val="28"/>
        </w:rPr>
      </w:pPr>
      <w:r w:rsidRPr="006B4D84">
        <w:rPr>
          <w:rFonts w:ascii="Times New Roman" w:hAnsi="Times New Roman"/>
          <w:bCs/>
          <w:sz w:val="28"/>
          <w:szCs w:val="28"/>
        </w:rPr>
        <w:t xml:space="preserve">викласти у новій редакції статтю </w:t>
      </w:r>
      <w:r w:rsidR="005D53F1" w:rsidRPr="006B4D84">
        <w:rPr>
          <w:rFonts w:ascii="Times New Roman" w:hAnsi="Times New Roman"/>
          <w:bCs/>
          <w:sz w:val="28"/>
          <w:szCs w:val="28"/>
        </w:rPr>
        <w:t>188⁷</w:t>
      </w:r>
      <w:r w:rsidR="00473BEC" w:rsidRPr="006B4D84">
        <w:rPr>
          <w:rFonts w:ascii="Times New Roman" w:hAnsi="Times New Roman"/>
          <w:sz w:val="28"/>
          <w:szCs w:val="28"/>
        </w:rPr>
        <w:t>;</w:t>
      </w:r>
      <w:r w:rsidRPr="006B4D84">
        <w:rPr>
          <w:rFonts w:ascii="Times New Roman" w:hAnsi="Times New Roman"/>
          <w:sz w:val="28"/>
          <w:szCs w:val="28"/>
        </w:rPr>
        <w:t xml:space="preserve"> </w:t>
      </w:r>
      <w:r w:rsidR="00392756" w:rsidRPr="006B4D84">
        <w:rPr>
          <w:rFonts w:ascii="Times New Roman" w:hAnsi="Times New Roman"/>
          <w:sz w:val="28"/>
          <w:szCs w:val="28"/>
        </w:rPr>
        <w:t xml:space="preserve"> </w:t>
      </w:r>
    </w:p>
    <w:p w:rsidR="005D53F1" w:rsidRPr="006B4D84" w:rsidRDefault="005D53F1" w:rsidP="004D7645">
      <w:pPr>
        <w:widowControl w:val="0"/>
        <w:autoSpaceDE w:val="0"/>
        <w:autoSpaceDN w:val="0"/>
        <w:adjustRightInd w:val="0"/>
        <w:spacing w:line="276" w:lineRule="auto"/>
        <w:ind w:firstLine="567"/>
        <w:jc w:val="both"/>
        <w:rPr>
          <w:bCs/>
          <w:szCs w:val="28"/>
          <w:lang w:val="uk-UA"/>
        </w:rPr>
      </w:pPr>
      <w:bookmarkStart w:id="2" w:name="_Hlk54513559"/>
      <w:r w:rsidRPr="006B4D84">
        <w:rPr>
          <w:bCs/>
          <w:szCs w:val="28"/>
          <w:lang w:val="uk-UA"/>
        </w:rPr>
        <w:t xml:space="preserve">внести редакційні правки до статей </w:t>
      </w:r>
      <w:bookmarkEnd w:id="2"/>
      <w:r w:rsidRPr="006B4D84">
        <w:rPr>
          <w:bCs/>
          <w:szCs w:val="28"/>
          <w:lang w:val="uk-UA"/>
        </w:rPr>
        <w:t>14²,148⁴, 188³ˡ, 243, 244ˡ⁹, 297⁵, 297⁶</w:t>
      </w:r>
      <w:r w:rsidR="00AF6D8F" w:rsidRPr="006B4D84">
        <w:rPr>
          <w:bCs/>
          <w:szCs w:val="28"/>
          <w:lang w:val="uk-UA"/>
        </w:rPr>
        <w:t xml:space="preserve"> у зв’язку із застосуванням нової термінології у сфері електронних комунікацій;</w:t>
      </w:r>
    </w:p>
    <w:p w:rsidR="005D53F1" w:rsidRPr="006B4D84" w:rsidRDefault="005D53F1" w:rsidP="00B65147">
      <w:pPr>
        <w:widowControl w:val="0"/>
        <w:autoSpaceDE w:val="0"/>
        <w:autoSpaceDN w:val="0"/>
        <w:adjustRightInd w:val="0"/>
        <w:spacing w:line="276" w:lineRule="auto"/>
        <w:ind w:firstLine="720"/>
        <w:jc w:val="both"/>
        <w:rPr>
          <w:bCs/>
          <w:szCs w:val="28"/>
          <w:lang w:val="uk-UA"/>
        </w:rPr>
      </w:pPr>
      <w:r w:rsidRPr="006B4D84">
        <w:rPr>
          <w:bCs/>
          <w:szCs w:val="28"/>
          <w:lang w:val="uk-UA"/>
        </w:rPr>
        <w:t>зміни</w:t>
      </w:r>
      <w:r w:rsidR="00B3489F" w:rsidRPr="006B4D84">
        <w:rPr>
          <w:bCs/>
          <w:szCs w:val="28"/>
          <w:lang w:val="uk-UA"/>
        </w:rPr>
        <w:t>ти</w:t>
      </w:r>
      <w:r w:rsidRPr="006B4D84">
        <w:rPr>
          <w:bCs/>
          <w:szCs w:val="28"/>
          <w:lang w:val="uk-UA"/>
        </w:rPr>
        <w:t xml:space="preserve"> підвідомчість</w:t>
      </w:r>
      <w:r w:rsidRPr="006B4D84">
        <w:rPr>
          <w:lang w:val="uk-UA"/>
        </w:rPr>
        <w:t xml:space="preserve"> </w:t>
      </w:r>
      <w:r w:rsidRPr="006B4D84">
        <w:rPr>
          <w:bCs/>
          <w:szCs w:val="28"/>
          <w:lang w:val="uk-UA"/>
        </w:rPr>
        <w:t>у справах про адміністративні правопорушення та надати право складати протоколи про правопорушення органам внутрішніх справ (Національної поліції) за статтею 147.</w:t>
      </w:r>
      <w:r w:rsidRPr="006B4D84">
        <w:rPr>
          <w:lang w:val="uk-UA"/>
        </w:rPr>
        <w:t xml:space="preserve"> На сьогодні це є повноваженнями </w:t>
      </w:r>
      <w:r w:rsidRPr="006B4D84">
        <w:rPr>
          <w:bCs/>
          <w:szCs w:val="28"/>
          <w:lang w:val="uk-UA"/>
        </w:rPr>
        <w:t>Національної комісі</w:t>
      </w:r>
      <w:r w:rsidR="00B3489F" w:rsidRPr="006B4D84">
        <w:rPr>
          <w:bCs/>
          <w:szCs w:val="28"/>
          <w:lang w:val="uk-UA"/>
        </w:rPr>
        <w:t>ї</w:t>
      </w:r>
      <w:r w:rsidRPr="006B4D84">
        <w:rPr>
          <w:bCs/>
          <w:szCs w:val="28"/>
          <w:lang w:val="uk-UA"/>
        </w:rPr>
        <w:t xml:space="preserve">, що здійснює державне регулювання у сфері зв’язку та інформатизації та застосовується неефективно, оскільки є невластивим виконання таких повноважень цьому органу за природою його створення </w:t>
      </w:r>
      <w:r w:rsidRPr="006B4D84">
        <w:rPr>
          <w:bCs/>
          <w:szCs w:val="28"/>
          <w:lang w:val="uk-UA"/>
        </w:rPr>
        <w:lastRenderedPageBreak/>
        <w:t>відповідно до законодавства</w:t>
      </w:r>
      <w:r w:rsidR="009B13B0" w:rsidRPr="006B4D84">
        <w:rPr>
          <w:bCs/>
          <w:szCs w:val="28"/>
          <w:lang w:val="uk-UA"/>
        </w:rPr>
        <w:t>;</w:t>
      </w:r>
    </w:p>
    <w:p w:rsidR="005D53F1" w:rsidRPr="006B4D84" w:rsidRDefault="00B3489F" w:rsidP="00B65147">
      <w:pPr>
        <w:widowControl w:val="0"/>
        <w:autoSpaceDE w:val="0"/>
        <w:autoSpaceDN w:val="0"/>
        <w:adjustRightInd w:val="0"/>
        <w:spacing w:line="276" w:lineRule="auto"/>
        <w:ind w:firstLine="720"/>
        <w:jc w:val="both"/>
        <w:rPr>
          <w:bCs/>
          <w:szCs w:val="28"/>
          <w:lang w:val="uk-UA"/>
        </w:rPr>
      </w:pPr>
      <w:r w:rsidRPr="006B4D84">
        <w:rPr>
          <w:bCs/>
          <w:szCs w:val="28"/>
          <w:lang w:val="uk-UA"/>
        </w:rPr>
        <w:t>2) шляхом внесення з</w:t>
      </w:r>
      <w:r w:rsidR="00AF6D8F" w:rsidRPr="006B4D84">
        <w:rPr>
          <w:bCs/>
          <w:szCs w:val="28"/>
          <w:lang w:val="uk-UA"/>
        </w:rPr>
        <w:t>мін до Кримінального кодексу України:</w:t>
      </w:r>
    </w:p>
    <w:p w:rsidR="009B13B0" w:rsidRPr="006B4D84" w:rsidRDefault="009B13B0" w:rsidP="009B13B0">
      <w:pPr>
        <w:pStyle w:val="rvps2"/>
        <w:spacing w:after="0" w:afterAutospacing="0" w:line="276" w:lineRule="auto"/>
        <w:ind w:firstLine="708"/>
        <w:jc w:val="both"/>
        <w:rPr>
          <w:sz w:val="28"/>
          <w:szCs w:val="28"/>
        </w:rPr>
      </w:pPr>
      <w:r w:rsidRPr="006B4D84">
        <w:rPr>
          <w:sz w:val="28"/>
          <w:szCs w:val="28"/>
        </w:rPr>
        <w:t>доповнити новою статтею 201</w:t>
      </w:r>
      <w:r w:rsidRPr="006B4D84">
        <w:rPr>
          <w:sz w:val="28"/>
          <w:szCs w:val="28"/>
          <w:vertAlign w:val="superscript"/>
        </w:rPr>
        <w:t xml:space="preserve">2 </w:t>
      </w:r>
      <w:r w:rsidRPr="006B4D84">
        <w:rPr>
          <w:sz w:val="28"/>
          <w:szCs w:val="28"/>
        </w:rPr>
        <w:t>та встановити кримінальну відповідальність за переміщення через митний кордон України поза митним контролем або з приховуванням від митного контролю кінцевого (термінального) обладнання мобільного зв’язку, що має унікальні міжнародні ідентифікатори, які присвоюються виробником, у вигляді штрафу від двох тисяч до десяти тисяч неоподатковуваних мінімумів доходів громадян та/або виправними роботами на строк до трьох років, або позбавленням волі на той самий строк;</w:t>
      </w:r>
    </w:p>
    <w:p w:rsidR="001407EE" w:rsidRPr="006B4D84" w:rsidRDefault="00AF6D8F" w:rsidP="009B13B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bCs/>
          <w:szCs w:val="28"/>
          <w:lang w:val="uk-UA"/>
        </w:rPr>
      </w:pPr>
      <w:r w:rsidRPr="006B4D84">
        <w:rPr>
          <w:bCs/>
          <w:szCs w:val="28"/>
          <w:lang w:val="uk-UA"/>
        </w:rPr>
        <w:t>внести редакційні правки до статей 360, 361, 361ˡ, 363, 363ˡ</w:t>
      </w:r>
      <w:r w:rsidRPr="006B4D84">
        <w:rPr>
          <w:lang w:val="uk-UA"/>
        </w:rPr>
        <w:t xml:space="preserve"> </w:t>
      </w:r>
      <w:r w:rsidRPr="006B4D84">
        <w:rPr>
          <w:bCs/>
          <w:szCs w:val="28"/>
          <w:lang w:val="uk-UA"/>
        </w:rPr>
        <w:t>у зв’язку із застосуванням нової термінології у сфері електронних комунікацій</w:t>
      </w:r>
      <w:r w:rsidR="009B13B0" w:rsidRPr="006B4D84">
        <w:rPr>
          <w:bCs/>
          <w:szCs w:val="28"/>
          <w:lang w:val="uk-UA"/>
        </w:rPr>
        <w:t>;</w:t>
      </w:r>
    </w:p>
    <w:p w:rsidR="009B13B0" w:rsidRPr="006B4D84" w:rsidRDefault="009B13B0" w:rsidP="009B13B0">
      <w:pPr>
        <w:pStyle w:val="rvps2"/>
        <w:spacing w:after="0" w:afterAutospacing="0"/>
        <w:ind w:firstLine="708"/>
        <w:jc w:val="both"/>
        <w:rPr>
          <w:sz w:val="28"/>
          <w:szCs w:val="28"/>
        </w:rPr>
      </w:pPr>
      <w:r w:rsidRPr="006B4D84">
        <w:rPr>
          <w:bCs/>
          <w:color w:val="000000"/>
          <w:sz w:val="28"/>
          <w:szCs w:val="28"/>
        </w:rPr>
        <w:t xml:space="preserve">пропонується доповнити  новими статтями </w:t>
      </w:r>
      <w:r w:rsidRPr="006B4D84">
        <w:rPr>
          <w:sz w:val="28"/>
          <w:szCs w:val="28"/>
        </w:rPr>
        <w:t>363</w:t>
      </w:r>
      <w:r w:rsidRPr="006B4D84">
        <w:rPr>
          <w:sz w:val="28"/>
          <w:szCs w:val="28"/>
          <w:vertAlign w:val="superscript"/>
        </w:rPr>
        <w:t>2</w:t>
      </w:r>
      <w:r w:rsidRPr="006B4D84">
        <w:rPr>
          <w:sz w:val="28"/>
          <w:szCs w:val="28"/>
        </w:rPr>
        <w:t xml:space="preserve"> та 363</w:t>
      </w:r>
      <w:r w:rsidRPr="006B4D84">
        <w:rPr>
          <w:sz w:val="28"/>
          <w:szCs w:val="28"/>
          <w:vertAlign w:val="superscript"/>
        </w:rPr>
        <w:t>3</w:t>
      </w:r>
      <w:r w:rsidRPr="006B4D84">
        <w:rPr>
          <w:sz w:val="28"/>
          <w:szCs w:val="28"/>
        </w:rPr>
        <w:t xml:space="preserve">; </w:t>
      </w:r>
    </w:p>
    <w:p w:rsidR="00907895" w:rsidRPr="006B4D84" w:rsidRDefault="004178DB" w:rsidP="00B65147">
      <w:pPr>
        <w:widowControl w:val="0"/>
        <w:autoSpaceDE w:val="0"/>
        <w:autoSpaceDN w:val="0"/>
        <w:adjustRightInd w:val="0"/>
        <w:spacing w:line="276" w:lineRule="auto"/>
        <w:ind w:firstLine="720"/>
        <w:jc w:val="both"/>
        <w:rPr>
          <w:bCs/>
          <w:szCs w:val="28"/>
          <w:lang w:val="uk-UA"/>
        </w:rPr>
      </w:pPr>
      <w:r w:rsidRPr="006B4D84">
        <w:rPr>
          <w:bCs/>
          <w:szCs w:val="28"/>
          <w:lang w:val="uk-UA"/>
        </w:rPr>
        <w:t>3) шляхом внесення з</w:t>
      </w:r>
      <w:r w:rsidR="00907895" w:rsidRPr="006B4D84">
        <w:rPr>
          <w:bCs/>
          <w:szCs w:val="28"/>
          <w:lang w:val="uk-UA"/>
        </w:rPr>
        <w:t>мін до Кримінального процесуального кодексу України:</w:t>
      </w:r>
    </w:p>
    <w:p w:rsidR="00B92481" w:rsidRPr="006B4D84" w:rsidRDefault="00B92481" w:rsidP="00223652">
      <w:pPr>
        <w:widowControl w:val="0"/>
        <w:autoSpaceDE w:val="0"/>
        <w:autoSpaceDN w:val="0"/>
        <w:adjustRightInd w:val="0"/>
        <w:spacing w:line="276" w:lineRule="auto"/>
        <w:ind w:firstLine="720"/>
        <w:jc w:val="both"/>
        <w:rPr>
          <w:bCs/>
          <w:szCs w:val="28"/>
          <w:lang w:val="uk-UA"/>
        </w:rPr>
      </w:pPr>
      <w:r w:rsidRPr="006B4D84">
        <w:rPr>
          <w:bCs/>
          <w:szCs w:val="28"/>
          <w:lang w:val="uk-UA"/>
        </w:rPr>
        <w:t>внести редакційні правки до статей 3, 99, 162, 168, 248, 258, 263, 265, 268 у зв’язку із застосуванням нової термінології у сфері електронних комунікацій.</w:t>
      </w:r>
    </w:p>
    <w:p w:rsidR="0094510B" w:rsidRPr="006B4D84" w:rsidRDefault="00090DC3" w:rsidP="00090DC3">
      <w:pPr>
        <w:widowControl w:val="0"/>
        <w:autoSpaceDE w:val="0"/>
        <w:autoSpaceDN w:val="0"/>
        <w:adjustRightInd w:val="0"/>
        <w:spacing w:line="276" w:lineRule="auto"/>
        <w:ind w:firstLine="708"/>
        <w:jc w:val="both"/>
        <w:rPr>
          <w:b/>
          <w:szCs w:val="28"/>
          <w:lang w:val="uk-UA"/>
        </w:rPr>
      </w:pPr>
      <w:r w:rsidRPr="006B4D84">
        <w:rPr>
          <w:b/>
          <w:szCs w:val="28"/>
          <w:lang w:val="uk-UA"/>
        </w:rPr>
        <w:t xml:space="preserve">4. </w:t>
      </w:r>
      <w:r w:rsidR="0094510B" w:rsidRPr="006B4D84">
        <w:rPr>
          <w:b/>
          <w:szCs w:val="28"/>
          <w:lang w:val="uk-UA"/>
        </w:rPr>
        <w:t>Нормативно-правова база у даній сфері правового регулювання</w:t>
      </w:r>
    </w:p>
    <w:p w:rsidR="0094510B" w:rsidRPr="006B4D84" w:rsidRDefault="0094510B" w:rsidP="00765D12">
      <w:pPr>
        <w:widowControl w:val="0"/>
        <w:autoSpaceDE w:val="0"/>
        <w:autoSpaceDN w:val="0"/>
        <w:adjustRightInd w:val="0"/>
        <w:spacing w:line="276" w:lineRule="auto"/>
        <w:ind w:firstLine="720"/>
        <w:jc w:val="both"/>
        <w:rPr>
          <w:szCs w:val="28"/>
          <w:lang w:val="uk-UA"/>
        </w:rPr>
      </w:pPr>
      <w:r w:rsidRPr="006B4D84">
        <w:rPr>
          <w:szCs w:val="28"/>
          <w:lang w:val="uk-UA"/>
        </w:rPr>
        <w:t xml:space="preserve">Реалізація положень проекту </w:t>
      </w:r>
      <w:r w:rsidR="00765D12" w:rsidRPr="006B4D84">
        <w:rPr>
          <w:szCs w:val="28"/>
          <w:lang w:val="uk-UA"/>
        </w:rPr>
        <w:t xml:space="preserve">Закону </w:t>
      </w:r>
      <w:r w:rsidR="00B92481" w:rsidRPr="006B4D84">
        <w:rPr>
          <w:szCs w:val="28"/>
          <w:lang w:val="uk-UA"/>
        </w:rPr>
        <w:t xml:space="preserve">у зв’язку з прийняттям Закону </w:t>
      </w:r>
      <w:r w:rsidR="005D75D1" w:rsidRPr="006B4D84">
        <w:rPr>
          <w:bCs/>
          <w:szCs w:val="28"/>
          <w:lang w:val="uk-UA"/>
        </w:rPr>
        <w:t xml:space="preserve"> України «Про електронні комунікації» </w:t>
      </w:r>
      <w:r w:rsidRPr="006B4D84">
        <w:rPr>
          <w:szCs w:val="28"/>
          <w:lang w:val="uk-UA"/>
        </w:rPr>
        <w:t xml:space="preserve">потребує внесення змін до вказаних </w:t>
      </w:r>
      <w:r w:rsidR="00B92481" w:rsidRPr="006B4D84">
        <w:rPr>
          <w:szCs w:val="28"/>
          <w:lang w:val="uk-UA"/>
        </w:rPr>
        <w:t>кодексів</w:t>
      </w:r>
      <w:r w:rsidRPr="006B4D84">
        <w:rPr>
          <w:szCs w:val="28"/>
          <w:lang w:val="uk-UA"/>
        </w:rPr>
        <w:t xml:space="preserve"> України.</w:t>
      </w:r>
    </w:p>
    <w:p w:rsidR="001C4111" w:rsidRPr="006B4D84" w:rsidRDefault="001C4111" w:rsidP="001C4111">
      <w:pPr>
        <w:widowControl w:val="0"/>
        <w:autoSpaceDE w:val="0"/>
        <w:autoSpaceDN w:val="0"/>
        <w:adjustRightInd w:val="0"/>
        <w:spacing w:line="276" w:lineRule="auto"/>
        <w:ind w:firstLine="720"/>
        <w:jc w:val="both"/>
        <w:rPr>
          <w:b/>
          <w:bCs/>
          <w:szCs w:val="28"/>
          <w:lang w:val="uk-UA"/>
        </w:rPr>
      </w:pPr>
      <w:r w:rsidRPr="006B4D84">
        <w:rPr>
          <w:b/>
          <w:bCs/>
          <w:szCs w:val="28"/>
          <w:lang w:val="uk-UA"/>
        </w:rPr>
        <w:t>5. Регіональний аспект</w:t>
      </w:r>
    </w:p>
    <w:p w:rsidR="001C4111" w:rsidRPr="006B4D84" w:rsidRDefault="001C4111" w:rsidP="001C4111">
      <w:pPr>
        <w:widowControl w:val="0"/>
        <w:autoSpaceDE w:val="0"/>
        <w:autoSpaceDN w:val="0"/>
        <w:adjustRightInd w:val="0"/>
        <w:spacing w:line="276" w:lineRule="auto"/>
        <w:ind w:firstLine="720"/>
        <w:jc w:val="both"/>
        <w:rPr>
          <w:szCs w:val="28"/>
          <w:lang w:val="uk-UA"/>
        </w:rPr>
      </w:pPr>
      <w:r w:rsidRPr="006B4D84">
        <w:rPr>
          <w:szCs w:val="28"/>
          <w:lang w:val="uk-UA"/>
        </w:rPr>
        <w:t>Зміст проекту Закону не стосується питань розвитку адміністративно-територіальних одиниць України і функціонування місцевого самоврядування, прав та інтересів територіальних громад, місцевого та регіонального розвитку.</w:t>
      </w:r>
    </w:p>
    <w:p w:rsidR="001C4111" w:rsidRPr="006B4D84" w:rsidRDefault="001C4111" w:rsidP="001C4111">
      <w:pPr>
        <w:widowControl w:val="0"/>
        <w:autoSpaceDE w:val="0"/>
        <w:autoSpaceDN w:val="0"/>
        <w:adjustRightInd w:val="0"/>
        <w:spacing w:line="276" w:lineRule="auto"/>
        <w:ind w:firstLine="720"/>
        <w:jc w:val="both"/>
        <w:rPr>
          <w:b/>
          <w:bCs/>
          <w:szCs w:val="28"/>
          <w:lang w:val="uk-UA"/>
        </w:rPr>
      </w:pPr>
      <w:r w:rsidRPr="006B4D84">
        <w:rPr>
          <w:b/>
          <w:bCs/>
          <w:szCs w:val="28"/>
          <w:lang w:val="uk-UA"/>
        </w:rPr>
        <w:t>6. Запобігання дискримінації</w:t>
      </w:r>
    </w:p>
    <w:p w:rsidR="001C4111" w:rsidRPr="006B4D84" w:rsidRDefault="001C4111" w:rsidP="001C4111">
      <w:pPr>
        <w:widowControl w:val="0"/>
        <w:autoSpaceDE w:val="0"/>
        <w:autoSpaceDN w:val="0"/>
        <w:adjustRightInd w:val="0"/>
        <w:spacing w:line="276" w:lineRule="auto"/>
        <w:ind w:firstLine="720"/>
        <w:jc w:val="both"/>
        <w:rPr>
          <w:szCs w:val="28"/>
          <w:lang w:val="uk-UA"/>
        </w:rPr>
      </w:pPr>
      <w:r w:rsidRPr="006B4D84">
        <w:rPr>
          <w:szCs w:val="28"/>
          <w:lang w:val="uk-UA"/>
        </w:rPr>
        <w:t xml:space="preserve">У проекті Закону відсутні положення, які містять ознаки дискримінації. </w:t>
      </w:r>
    </w:p>
    <w:p w:rsidR="001C4111" w:rsidRPr="006B4D84" w:rsidRDefault="001C4111" w:rsidP="001C4111">
      <w:pPr>
        <w:widowControl w:val="0"/>
        <w:autoSpaceDE w:val="0"/>
        <w:autoSpaceDN w:val="0"/>
        <w:adjustRightInd w:val="0"/>
        <w:spacing w:line="276" w:lineRule="auto"/>
        <w:ind w:firstLine="720"/>
        <w:jc w:val="both"/>
        <w:rPr>
          <w:b/>
          <w:bCs/>
          <w:szCs w:val="28"/>
          <w:lang w:val="uk-UA"/>
        </w:rPr>
      </w:pPr>
      <w:r w:rsidRPr="006B4D84">
        <w:rPr>
          <w:b/>
          <w:bCs/>
          <w:szCs w:val="28"/>
          <w:lang w:val="uk-UA"/>
        </w:rPr>
        <w:t>7. Запобігання корупції</w:t>
      </w:r>
    </w:p>
    <w:p w:rsidR="001C4111" w:rsidRPr="006B4D84" w:rsidRDefault="001C4111" w:rsidP="001C4111">
      <w:pPr>
        <w:widowControl w:val="0"/>
        <w:autoSpaceDE w:val="0"/>
        <w:autoSpaceDN w:val="0"/>
        <w:adjustRightInd w:val="0"/>
        <w:spacing w:line="276" w:lineRule="auto"/>
        <w:ind w:firstLine="720"/>
        <w:jc w:val="both"/>
        <w:rPr>
          <w:szCs w:val="28"/>
          <w:lang w:val="uk-UA"/>
        </w:rPr>
      </w:pPr>
      <w:r w:rsidRPr="006B4D84">
        <w:rPr>
          <w:szCs w:val="28"/>
          <w:lang w:val="uk-UA"/>
        </w:rPr>
        <w:t xml:space="preserve">У проекті Закону відсутні правила і процедури, які можуть містити ризики вчинення корупційних правопорушень. </w:t>
      </w:r>
    </w:p>
    <w:p w:rsidR="001C4111" w:rsidRPr="006B4D84" w:rsidRDefault="001C4111" w:rsidP="001C4111">
      <w:pPr>
        <w:widowControl w:val="0"/>
        <w:autoSpaceDE w:val="0"/>
        <w:autoSpaceDN w:val="0"/>
        <w:adjustRightInd w:val="0"/>
        <w:spacing w:line="276" w:lineRule="auto"/>
        <w:ind w:firstLine="720"/>
        <w:jc w:val="both"/>
        <w:rPr>
          <w:b/>
          <w:bCs/>
          <w:szCs w:val="28"/>
          <w:lang w:val="uk-UA"/>
        </w:rPr>
      </w:pPr>
      <w:r w:rsidRPr="006B4D84">
        <w:rPr>
          <w:b/>
          <w:bCs/>
          <w:szCs w:val="28"/>
          <w:lang w:val="uk-UA"/>
        </w:rPr>
        <w:t>8. Оцінка регуляторного впливу</w:t>
      </w:r>
    </w:p>
    <w:p w:rsidR="001C4111" w:rsidRPr="006B4D84" w:rsidRDefault="001C4111" w:rsidP="001C4111">
      <w:pPr>
        <w:widowControl w:val="0"/>
        <w:autoSpaceDE w:val="0"/>
        <w:autoSpaceDN w:val="0"/>
        <w:adjustRightInd w:val="0"/>
        <w:spacing w:line="276" w:lineRule="auto"/>
        <w:ind w:firstLine="720"/>
        <w:jc w:val="both"/>
        <w:rPr>
          <w:szCs w:val="28"/>
          <w:lang w:val="uk-UA"/>
        </w:rPr>
      </w:pPr>
      <w:r w:rsidRPr="006B4D84">
        <w:rPr>
          <w:szCs w:val="28"/>
          <w:lang w:val="uk-UA"/>
        </w:rPr>
        <w:lastRenderedPageBreak/>
        <w:t>Проект Закону не є регуляторним актом.</w:t>
      </w:r>
    </w:p>
    <w:p w:rsidR="0094510B" w:rsidRPr="006B4D84" w:rsidRDefault="001C4111" w:rsidP="001C4111">
      <w:pPr>
        <w:widowControl w:val="0"/>
        <w:autoSpaceDE w:val="0"/>
        <w:autoSpaceDN w:val="0"/>
        <w:adjustRightInd w:val="0"/>
        <w:spacing w:line="276" w:lineRule="auto"/>
        <w:ind w:firstLine="708"/>
        <w:jc w:val="both"/>
        <w:rPr>
          <w:b/>
          <w:szCs w:val="28"/>
          <w:lang w:val="uk-UA"/>
        </w:rPr>
      </w:pPr>
      <w:r w:rsidRPr="006B4D84">
        <w:rPr>
          <w:b/>
          <w:bCs/>
          <w:szCs w:val="28"/>
          <w:lang w:val="uk-UA"/>
        </w:rPr>
        <w:t>9</w:t>
      </w:r>
      <w:r w:rsidR="0094510B" w:rsidRPr="006B4D84">
        <w:rPr>
          <w:b/>
          <w:bCs/>
          <w:szCs w:val="28"/>
          <w:lang w:val="uk-UA"/>
        </w:rPr>
        <w:t>.</w:t>
      </w:r>
      <w:r w:rsidR="00424D82" w:rsidRPr="006B4D84">
        <w:rPr>
          <w:b/>
          <w:szCs w:val="28"/>
          <w:lang w:val="uk-UA"/>
        </w:rPr>
        <w:t xml:space="preserve"> </w:t>
      </w:r>
      <w:r w:rsidR="0094510B" w:rsidRPr="006B4D84">
        <w:rPr>
          <w:b/>
          <w:szCs w:val="28"/>
          <w:lang w:val="uk-UA"/>
        </w:rPr>
        <w:t>Фінансово-економічне обґрунтування</w:t>
      </w:r>
    </w:p>
    <w:p w:rsidR="0094510B" w:rsidRPr="006B4D84" w:rsidRDefault="00F54A32" w:rsidP="00765D12">
      <w:pPr>
        <w:widowControl w:val="0"/>
        <w:autoSpaceDE w:val="0"/>
        <w:autoSpaceDN w:val="0"/>
        <w:adjustRightInd w:val="0"/>
        <w:spacing w:line="276" w:lineRule="auto"/>
        <w:ind w:firstLine="720"/>
        <w:jc w:val="both"/>
        <w:rPr>
          <w:szCs w:val="28"/>
          <w:lang w:val="uk-UA"/>
        </w:rPr>
      </w:pPr>
      <w:r w:rsidRPr="006B4D84">
        <w:rPr>
          <w:szCs w:val="28"/>
          <w:lang w:val="uk-UA"/>
        </w:rPr>
        <w:t>Реалізація положень проекту</w:t>
      </w:r>
      <w:r w:rsidR="00765D12" w:rsidRPr="006B4D84">
        <w:rPr>
          <w:szCs w:val="28"/>
          <w:lang w:val="uk-UA"/>
        </w:rPr>
        <w:t xml:space="preserve"> Закону</w:t>
      </w:r>
      <w:r w:rsidRPr="006B4D84">
        <w:rPr>
          <w:szCs w:val="28"/>
          <w:lang w:val="uk-UA"/>
        </w:rPr>
        <w:t xml:space="preserve"> додаткових </w:t>
      </w:r>
      <w:r w:rsidR="0094510B" w:rsidRPr="006B4D84">
        <w:rPr>
          <w:szCs w:val="28"/>
          <w:lang w:val="uk-UA"/>
        </w:rPr>
        <w:t>видатків з Державного бюджету України не потребує.</w:t>
      </w:r>
    </w:p>
    <w:p w:rsidR="0094510B" w:rsidRPr="006B4D84" w:rsidRDefault="001C4111" w:rsidP="0094510B">
      <w:pPr>
        <w:widowControl w:val="0"/>
        <w:autoSpaceDE w:val="0"/>
        <w:autoSpaceDN w:val="0"/>
        <w:adjustRightInd w:val="0"/>
        <w:spacing w:line="276" w:lineRule="auto"/>
        <w:ind w:firstLine="720"/>
        <w:jc w:val="both"/>
        <w:rPr>
          <w:b/>
          <w:szCs w:val="28"/>
          <w:lang w:val="uk-UA"/>
        </w:rPr>
      </w:pPr>
      <w:r w:rsidRPr="006B4D84">
        <w:rPr>
          <w:b/>
          <w:szCs w:val="28"/>
          <w:lang w:val="uk-UA"/>
        </w:rPr>
        <w:t>10</w:t>
      </w:r>
      <w:r w:rsidR="0094510B" w:rsidRPr="006B4D84">
        <w:rPr>
          <w:b/>
          <w:szCs w:val="28"/>
          <w:lang w:val="uk-UA"/>
        </w:rPr>
        <w:t xml:space="preserve">. </w:t>
      </w:r>
      <w:r w:rsidRPr="006B4D84">
        <w:rPr>
          <w:b/>
          <w:szCs w:val="28"/>
          <w:lang w:val="uk-UA"/>
        </w:rPr>
        <w:t>Очікувані правові та соціально-економічні наслідки прийняття проекту Закону</w:t>
      </w:r>
    </w:p>
    <w:p w:rsidR="00D67DDA" w:rsidRPr="006B4D84" w:rsidRDefault="00D67DDA" w:rsidP="00D67DDA">
      <w:pPr>
        <w:pStyle w:val="a6"/>
        <w:spacing w:after="0"/>
        <w:ind w:left="0" w:firstLine="708"/>
        <w:jc w:val="both"/>
        <w:rPr>
          <w:bCs/>
          <w:szCs w:val="28"/>
          <w:lang w:val="uk-UA"/>
        </w:rPr>
      </w:pPr>
      <w:r w:rsidRPr="006B4D84">
        <w:rPr>
          <w:szCs w:val="28"/>
          <w:lang w:val="uk-UA"/>
        </w:rPr>
        <w:t xml:space="preserve">Прийняття законопроекту  </w:t>
      </w:r>
      <w:r w:rsidRPr="006B4D84">
        <w:rPr>
          <w:color w:val="000000"/>
          <w:szCs w:val="28"/>
          <w:lang w:val="uk-UA"/>
        </w:rPr>
        <w:t xml:space="preserve">дасть можливість: </w:t>
      </w:r>
    </w:p>
    <w:p w:rsidR="00D67DDA" w:rsidRPr="006B4D84" w:rsidRDefault="00D67DDA" w:rsidP="00D67DDA">
      <w:pPr>
        <w:spacing w:after="0"/>
        <w:ind w:firstLine="708"/>
        <w:jc w:val="both"/>
        <w:rPr>
          <w:szCs w:val="28"/>
          <w:lang w:val="uk-UA"/>
        </w:rPr>
      </w:pPr>
      <w:r w:rsidRPr="006B4D84">
        <w:rPr>
          <w:szCs w:val="28"/>
          <w:lang w:val="uk-UA"/>
        </w:rPr>
        <w:t xml:space="preserve">- підвищити ефективність боротьби із ввезенням, реалізацією та використанням кінцевого (термінального) обладнання, забороненого для використання на території України; </w:t>
      </w:r>
    </w:p>
    <w:p w:rsidR="00D67DDA" w:rsidRPr="006B4D84" w:rsidRDefault="00D67DDA" w:rsidP="00D67DDA">
      <w:pPr>
        <w:widowControl w:val="0"/>
        <w:tabs>
          <w:tab w:val="num" w:pos="0"/>
        </w:tabs>
        <w:spacing w:after="0"/>
        <w:ind w:firstLine="709"/>
        <w:jc w:val="both"/>
        <w:rPr>
          <w:szCs w:val="28"/>
          <w:lang w:val="uk-UA"/>
        </w:rPr>
      </w:pPr>
      <w:r w:rsidRPr="006B4D84">
        <w:rPr>
          <w:szCs w:val="28"/>
          <w:lang w:val="uk-UA"/>
        </w:rPr>
        <w:t xml:space="preserve">- отримати додаткові надходження до державного бюджету України в розмірі понад 1,8 млрд. грн. щорічно; </w:t>
      </w:r>
    </w:p>
    <w:p w:rsidR="00D67DDA" w:rsidRPr="006B4D84" w:rsidRDefault="00D67DDA" w:rsidP="00827C8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szCs w:val="28"/>
          <w:lang w:val="uk-UA"/>
        </w:rPr>
      </w:pPr>
      <w:r w:rsidRPr="006B4D84">
        <w:rPr>
          <w:szCs w:val="28"/>
          <w:lang w:val="uk-UA"/>
        </w:rPr>
        <w:t>- привести окремі положення Кодексу України про адміністративні правопорушення, Кримінального кодексу України та Кримінального процесуального кодексу України у відповідність із Законом України «Про електронні комунікації»</w:t>
      </w:r>
      <w:r w:rsidR="00763D4F" w:rsidRPr="006B4D84">
        <w:rPr>
          <w:szCs w:val="28"/>
          <w:lang w:val="uk-UA"/>
        </w:rPr>
        <w:t>.</w:t>
      </w:r>
    </w:p>
    <w:p w:rsidR="001C4111" w:rsidRPr="006B4D84" w:rsidRDefault="001C4111" w:rsidP="007A578B">
      <w:pPr>
        <w:spacing w:line="360" w:lineRule="auto"/>
        <w:jc w:val="both"/>
        <w:rPr>
          <w:szCs w:val="28"/>
          <w:lang w:val="uk-UA"/>
        </w:rPr>
      </w:pPr>
    </w:p>
    <w:p w:rsidR="007A578B" w:rsidRDefault="0094510B" w:rsidP="007A578B">
      <w:pPr>
        <w:spacing w:line="360" w:lineRule="auto"/>
        <w:jc w:val="both"/>
        <w:rPr>
          <w:b/>
          <w:bCs/>
          <w:szCs w:val="28"/>
          <w:lang w:val="uk-UA"/>
        </w:rPr>
      </w:pPr>
      <w:r w:rsidRPr="006B4D84">
        <w:rPr>
          <w:b/>
          <w:bCs/>
          <w:szCs w:val="28"/>
          <w:lang w:val="uk-UA"/>
        </w:rPr>
        <w:t>Народн</w:t>
      </w:r>
      <w:r w:rsidR="004C5583" w:rsidRPr="006B4D84">
        <w:rPr>
          <w:b/>
          <w:bCs/>
          <w:szCs w:val="28"/>
          <w:lang w:val="uk-UA"/>
        </w:rPr>
        <w:t>і</w:t>
      </w:r>
      <w:r w:rsidRPr="006B4D84">
        <w:rPr>
          <w:b/>
          <w:bCs/>
          <w:szCs w:val="28"/>
          <w:lang w:val="uk-UA"/>
        </w:rPr>
        <w:t xml:space="preserve"> депутат</w:t>
      </w:r>
      <w:r w:rsidR="004C5583" w:rsidRPr="006B4D84">
        <w:rPr>
          <w:b/>
          <w:bCs/>
          <w:szCs w:val="28"/>
          <w:lang w:val="uk-UA"/>
        </w:rPr>
        <w:t>и</w:t>
      </w:r>
      <w:r w:rsidR="00C85A5A">
        <w:rPr>
          <w:b/>
          <w:bCs/>
          <w:szCs w:val="28"/>
          <w:lang w:val="uk-UA"/>
        </w:rPr>
        <w:t xml:space="preserve"> України</w:t>
      </w:r>
      <w:r w:rsidR="00C85A5A">
        <w:rPr>
          <w:b/>
          <w:bCs/>
          <w:szCs w:val="28"/>
          <w:lang w:val="uk-UA"/>
        </w:rPr>
        <w:tab/>
      </w:r>
      <w:r w:rsidR="00C85A5A">
        <w:rPr>
          <w:b/>
          <w:bCs/>
          <w:szCs w:val="28"/>
          <w:lang w:val="uk-UA"/>
        </w:rPr>
        <w:tab/>
      </w:r>
      <w:r w:rsidR="00C85A5A">
        <w:rPr>
          <w:b/>
          <w:bCs/>
          <w:szCs w:val="28"/>
          <w:lang w:val="uk-UA"/>
        </w:rPr>
        <w:tab/>
      </w:r>
      <w:r w:rsidR="00C85A5A">
        <w:rPr>
          <w:b/>
          <w:bCs/>
          <w:szCs w:val="28"/>
          <w:lang w:val="uk-UA"/>
        </w:rPr>
        <w:tab/>
      </w:r>
      <w:r w:rsidR="00C85A5A">
        <w:rPr>
          <w:b/>
          <w:bCs/>
          <w:szCs w:val="28"/>
          <w:lang w:val="uk-UA"/>
        </w:rPr>
        <w:tab/>
        <w:t xml:space="preserve">Крячко </w:t>
      </w:r>
      <w:r w:rsidR="00544BB2">
        <w:rPr>
          <w:b/>
          <w:bCs/>
          <w:szCs w:val="28"/>
          <w:lang w:val="uk-UA"/>
        </w:rPr>
        <w:t>М</w:t>
      </w:r>
      <w:r w:rsidR="00C85A5A">
        <w:rPr>
          <w:b/>
          <w:bCs/>
          <w:szCs w:val="28"/>
          <w:lang w:val="uk-UA"/>
        </w:rPr>
        <w:t>.</w:t>
      </w:r>
      <w:r w:rsidR="00544BB2">
        <w:rPr>
          <w:b/>
          <w:bCs/>
          <w:szCs w:val="28"/>
          <w:lang w:val="uk-UA"/>
        </w:rPr>
        <w:t>В</w:t>
      </w:r>
      <w:r w:rsidR="00C85A5A">
        <w:rPr>
          <w:b/>
          <w:bCs/>
          <w:szCs w:val="28"/>
          <w:lang w:val="uk-UA"/>
        </w:rPr>
        <w:t>.</w:t>
      </w:r>
    </w:p>
    <w:p w:rsidR="00C85A5A" w:rsidRDefault="00C85A5A" w:rsidP="007A578B">
      <w:pPr>
        <w:spacing w:line="360" w:lineRule="auto"/>
        <w:jc w:val="both"/>
        <w:rPr>
          <w:b/>
          <w:bCs/>
          <w:szCs w:val="28"/>
          <w:lang w:val="uk-UA"/>
        </w:rPr>
      </w:pPr>
      <w:r>
        <w:rPr>
          <w:b/>
          <w:bCs/>
          <w:szCs w:val="28"/>
          <w:lang w:val="uk-UA"/>
        </w:rPr>
        <w:tab/>
      </w:r>
      <w:r>
        <w:rPr>
          <w:b/>
          <w:bCs/>
          <w:szCs w:val="28"/>
          <w:lang w:val="uk-UA"/>
        </w:rPr>
        <w:tab/>
      </w:r>
      <w:r>
        <w:rPr>
          <w:b/>
          <w:bCs/>
          <w:szCs w:val="28"/>
          <w:lang w:val="uk-UA"/>
        </w:rPr>
        <w:tab/>
      </w:r>
      <w:r>
        <w:rPr>
          <w:b/>
          <w:bCs/>
          <w:szCs w:val="28"/>
          <w:lang w:val="uk-UA"/>
        </w:rPr>
        <w:tab/>
      </w:r>
      <w:r>
        <w:rPr>
          <w:b/>
          <w:bCs/>
          <w:szCs w:val="28"/>
          <w:lang w:val="uk-UA"/>
        </w:rPr>
        <w:tab/>
      </w:r>
      <w:r>
        <w:rPr>
          <w:b/>
          <w:bCs/>
          <w:szCs w:val="28"/>
          <w:lang w:val="uk-UA"/>
        </w:rPr>
        <w:tab/>
      </w:r>
      <w:r>
        <w:rPr>
          <w:b/>
          <w:bCs/>
          <w:szCs w:val="28"/>
          <w:lang w:val="uk-UA"/>
        </w:rPr>
        <w:tab/>
      </w:r>
      <w:r>
        <w:rPr>
          <w:b/>
          <w:bCs/>
          <w:szCs w:val="28"/>
          <w:lang w:val="uk-UA"/>
        </w:rPr>
        <w:tab/>
      </w:r>
      <w:r>
        <w:rPr>
          <w:b/>
          <w:bCs/>
          <w:szCs w:val="28"/>
          <w:lang w:val="uk-UA"/>
        </w:rPr>
        <w:tab/>
        <w:t>Федієнко О.П.</w:t>
      </w:r>
    </w:p>
    <w:p w:rsidR="00022504" w:rsidRPr="006B4D84" w:rsidRDefault="00022504" w:rsidP="007A578B">
      <w:pPr>
        <w:spacing w:line="360" w:lineRule="auto"/>
        <w:jc w:val="both"/>
        <w:rPr>
          <w:b/>
          <w:bCs/>
          <w:szCs w:val="28"/>
          <w:lang w:val="uk-UA"/>
        </w:rPr>
      </w:pPr>
      <w:r>
        <w:rPr>
          <w:b/>
          <w:bCs/>
          <w:szCs w:val="28"/>
          <w:lang w:val="uk-UA"/>
        </w:rPr>
        <w:t xml:space="preserve">                                                                                            та інші</w:t>
      </w:r>
    </w:p>
    <w:p w:rsidR="0094510B" w:rsidRPr="006B4D84" w:rsidRDefault="0094510B" w:rsidP="0094510B">
      <w:pPr>
        <w:widowControl w:val="0"/>
        <w:autoSpaceDE w:val="0"/>
        <w:autoSpaceDN w:val="0"/>
        <w:adjustRightInd w:val="0"/>
        <w:spacing w:line="360" w:lineRule="auto"/>
        <w:jc w:val="both"/>
        <w:rPr>
          <w:b/>
          <w:bCs/>
          <w:szCs w:val="28"/>
          <w:lang w:val="uk-UA"/>
        </w:rPr>
      </w:pPr>
      <w:r w:rsidRPr="006B4D84">
        <w:rPr>
          <w:b/>
          <w:bCs/>
          <w:szCs w:val="28"/>
          <w:lang w:val="uk-UA"/>
        </w:rPr>
        <w:tab/>
      </w:r>
      <w:r w:rsidRPr="006B4D84">
        <w:rPr>
          <w:b/>
          <w:bCs/>
          <w:szCs w:val="28"/>
          <w:lang w:val="uk-UA"/>
        </w:rPr>
        <w:tab/>
      </w:r>
      <w:r w:rsidRPr="006B4D84">
        <w:rPr>
          <w:b/>
          <w:bCs/>
          <w:szCs w:val="28"/>
          <w:lang w:val="uk-UA"/>
        </w:rPr>
        <w:tab/>
      </w:r>
      <w:r w:rsidRPr="006B4D84">
        <w:rPr>
          <w:b/>
          <w:bCs/>
          <w:szCs w:val="28"/>
          <w:lang w:val="uk-UA"/>
        </w:rPr>
        <w:tab/>
      </w:r>
      <w:r w:rsidRPr="006B4D84">
        <w:rPr>
          <w:b/>
          <w:bCs/>
          <w:szCs w:val="28"/>
          <w:lang w:val="uk-UA"/>
        </w:rPr>
        <w:tab/>
      </w:r>
    </w:p>
    <w:p w:rsidR="0094510B" w:rsidRPr="006B4D84" w:rsidRDefault="0094510B" w:rsidP="0094510B">
      <w:pPr>
        <w:widowControl w:val="0"/>
        <w:autoSpaceDE w:val="0"/>
        <w:autoSpaceDN w:val="0"/>
        <w:adjustRightInd w:val="0"/>
        <w:spacing w:line="360" w:lineRule="auto"/>
        <w:ind w:firstLine="720"/>
        <w:jc w:val="both"/>
        <w:rPr>
          <w:b/>
          <w:bCs/>
          <w:szCs w:val="28"/>
          <w:lang w:val="uk-UA"/>
        </w:rPr>
      </w:pPr>
      <w:r w:rsidRPr="006B4D84">
        <w:rPr>
          <w:b/>
          <w:bCs/>
          <w:szCs w:val="28"/>
          <w:lang w:val="uk-UA"/>
        </w:rPr>
        <w:t xml:space="preserve">                                                                                            </w:t>
      </w:r>
    </w:p>
    <w:p w:rsidR="0094510B" w:rsidRPr="006B4D84" w:rsidRDefault="0094510B" w:rsidP="0094510B">
      <w:pPr>
        <w:widowControl w:val="0"/>
        <w:autoSpaceDE w:val="0"/>
        <w:autoSpaceDN w:val="0"/>
        <w:adjustRightInd w:val="0"/>
        <w:spacing w:line="276" w:lineRule="auto"/>
        <w:ind w:firstLine="720"/>
        <w:jc w:val="both"/>
        <w:rPr>
          <w:szCs w:val="28"/>
          <w:lang w:val="uk-UA"/>
        </w:rPr>
      </w:pPr>
    </w:p>
    <w:p w:rsidR="000708B8" w:rsidRPr="006B4D84" w:rsidRDefault="000708B8" w:rsidP="000708B8">
      <w:pPr>
        <w:widowControl w:val="0"/>
        <w:autoSpaceDE w:val="0"/>
        <w:autoSpaceDN w:val="0"/>
        <w:adjustRightInd w:val="0"/>
        <w:spacing w:line="276" w:lineRule="auto"/>
        <w:ind w:firstLine="720"/>
        <w:jc w:val="both"/>
        <w:rPr>
          <w:szCs w:val="28"/>
          <w:lang w:val="uk-UA"/>
        </w:rPr>
      </w:pPr>
    </w:p>
    <w:sectPr w:rsidR="000708B8" w:rsidRPr="006B4D84" w:rsidSect="00B55185">
      <w:headerReference w:type="default" r:id="rId10"/>
      <w:pgSz w:w="12240" w:h="15840"/>
      <w:pgMar w:top="1134" w:right="850" w:bottom="1134" w:left="1701" w:header="708" w:footer="708" w:gutter="0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3EFD" w:rsidRDefault="00843EFD">
      <w:pPr>
        <w:spacing w:after="0" w:line="240" w:lineRule="auto"/>
      </w:pPr>
      <w:r>
        <w:separator/>
      </w:r>
    </w:p>
  </w:endnote>
  <w:endnote w:type="continuationSeparator" w:id="0">
    <w:p w:rsidR="00843EFD" w:rsidRDefault="00843E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ntiqua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3EFD" w:rsidRDefault="00843EFD">
      <w:pPr>
        <w:spacing w:after="0" w:line="240" w:lineRule="auto"/>
      </w:pPr>
      <w:r>
        <w:separator/>
      </w:r>
    </w:p>
  </w:footnote>
  <w:footnote w:type="continuationSeparator" w:id="0">
    <w:p w:rsidR="00843EFD" w:rsidRDefault="00843EF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23BC" w:rsidRDefault="00BE23BC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274974">
      <w:rPr>
        <w:noProof/>
      </w:rPr>
      <w:t>2</w:t>
    </w:r>
    <w:r>
      <w:fldChar w:fldCharType="end"/>
    </w:r>
  </w:p>
  <w:p w:rsidR="00A6268F" w:rsidRDefault="00A6268F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FB4EDD"/>
    <w:multiLevelType w:val="hybridMultilevel"/>
    <w:tmpl w:val="5E98856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32F76150"/>
    <w:multiLevelType w:val="hybridMultilevel"/>
    <w:tmpl w:val="06B810C2"/>
    <w:lvl w:ilvl="0" w:tplc="7EC272F8">
      <w:start w:val="2"/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453F4540"/>
    <w:multiLevelType w:val="hybridMultilevel"/>
    <w:tmpl w:val="9140A7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E0E686C"/>
    <w:multiLevelType w:val="hybridMultilevel"/>
    <w:tmpl w:val="A68CB7F6"/>
    <w:lvl w:ilvl="0" w:tplc="04D4A29C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" w15:restartNumberingAfterBreak="0">
    <w:nsid w:val="738A3E44"/>
    <w:multiLevelType w:val="hybridMultilevel"/>
    <w:tmpl w:val="FDE60A56"/>
    <w:lvl w:ilvl="0" w:tplc="8070DC90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75C25E48"/>
    <w:multiLevelType w:val="hybridMultilevel"/>
    <w:tmpl w:val="91587450"/>
    <w:lvl w:ilvl="0" w:tplc="291C9466">
      <w:start w:val="2"/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5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6186"/>
    <w:rsid w:val="00001D8C"/>
    <w:rsid w:val="00004E77"/>
    <w:rsid w:val="00022504"/>
    <w:rsid w:val="0002297B"/>
    <w:rsid w:val="00025D4C"/>
    <w:rsid w:val="0003096A"/>
    <w:rsid w:val="000356A4"/>
    <w:rsid w:val="00040877"/>
    <w:rsid w:val="00056C82"/>
    <w:rsid w:val="000708B8"/>
    <w:rsid w:val="00086B21"/>
    <w:rsid w:val="00090DC3"/>
    <w:rsid w:val="00091AF4"/>
    <w:rsid w:val="000B5748"/>
    <w:rsid w:val="000C0B3E"/>
    <w:rsid w:val="000C4AE4"/>
    <w:rsid w:val="000D0E28"/>
    <w:rsid w:val="000E1F20"/>
    <w:rsid w:val="000E4CE7"/>
    <w:rsid w:val="000E7F35"/>
    <w:rsid w:val="00110948"/>
    <w:rsid w:val="00126597"/>
    <w:rsid w:val="001407EE"/>
    <w:rsid w:val="00177D0F"/>
    <w:rsid w:val="001A784C"/>
    <w:rsid w:val="001B0394"/>
    <w:rsid w:val="001C4111"/>
    <w:rsid w:val="001C53C1"/>
    <w:rsid w:val="001C77BB"/>
    <w:rsid w:val="001C7D4F"/>
    <w:rsid w:val="001E0CDB"/>
    <w:rsid w:val="001E15DE"/>
    <w:rsid w:val="001E70AC"/>
    <w:rsid w:val="001F4D67"/>
    <w:rsid w:val="00200C47"/>
    <w:rsid w:val="002015C7"/>
    <w:rsid w:val="00205BD3"/>
    <w:rsid w:val="002151CA"/>
    <w:rsid w:val="00215F34"/>
    <w:rsid w:val="00222D55"/>
    <w:rsid w:val="00223652"/>
    <w:rsid w:val="002239FB"/>
    <w:rsid w:val="002366A7"/>
    <w:rsid w:val="00242CB1"/>
    <w:rsid w:val="00243D63"/>
    <w:rsid w:val="00253692"/>
    <w:rsid w:val="00274974"/>
    <w:rsid w:val="00277E0E"/>
    <w:rsid w:val="00282F5A"/>
    <w:rsid w:val="00297E91"/>
    <w:rsid w:val="002B1772"/>
    <w:rsid w:val="002B4CBE"/>
    <w:rsid w:val="002C49B4"/>
    <w:rsid w:val="002D3612"/>
    <w:rsid w:val="002F1816"/>
    <w:rsid w:val="00304D19"/>
    <w:rsid w:val="0031392D"/>
    <w:rsid w:val="00334816"/>
    <w:rsid w:val="003445CE"/>
    <w:rsid w:val="003524EA"/>
    <w:rsid w:val="00355515"/>
    <w:rsid w:val="00392756"/>
    <w:rsid w:val="00395DEF"/>
    <w:rsid w:val="003D196D"/>
    <w:rsid w:val="004100B1"/>
    <w:rsid w:val="00411AB2"/>
    <w:rsid w:val="0041645B"/>
    <w:rsid w:val="004178DB"/>
    <w:rsid w:val="00424D82"/>
    <w:rsid w:val="00430849"/>
    <w:rsid w:val="00440F35"/>
    <w:rsid w:val="0044256F"/>
    <w:rsid w:val="00451AFA"/>
    <w:rsid w:val="00470E1E"/>
    <w:rsid w:val="00473BEC"/>
    <w:rsid w:val="00475253"/>
    <w:rsid w:val="00477621"/>
    <w:rsid w:val="00484ECE"/>
    <w:rsid w:val="00491A65"/>
    <w:rsid w:val="004A34B2"/>
    <w:rsid w:val="004B197E"/>
    <w:rsid w:val="004B5464"/>
    <w:rsid w:val="004B7317"/>
    <w:rsid w:val="004C4A9B"/>
    <w:rsid w:val="004C5583"/>
    <w:rsid w:val="004C6703"/>
    <w:rsid w:val="004C7866"/>
    <w:rsid w:val="004D4803"/>
    <w:rsid w:val="004D7645"/>
    <w:rsid w:val="004F1CF5"/>
    <w:rsid w:val="004F4FC5"/>
    <w:rsid w:val="00504877"/>
    <w:rsid w:val="00513098"/>
    <w:rsid w:val="005130C8"/>
    <w:rsid w:val="005204CF"/>
    <w:rsid w:val="0052418A"/>
    <w:rsid w:val="00526DCE"/>
    <w:rsid w:val="00544BB2"/>
    <w:rsid w:val="005612A4"/>
    <w:rsid w:val="00562B12"/>
    <w:rsid w:val="00585A00"/>
    <w:rsid w:val="005935BB"/>
    <w:rsid w:val="0059636F"/>
    <w:rsid w:val="005A5E87"/>
    <w:rsid w:val="005A6FA9"/>
    <w:rsid w:val="005C785D"/>
    <w:rsid w:val="005D23E1"/>
    <w:rsid w:val="005D53F1"/>
    <w:rsid w:val="005D75D1"/>
    <w:rsid w:val="005E1A38"/>
    <w:rsid w:val="005E21B9"/>
    <w:rsid w:val="005F1814"/>
    <w:rsid w:val="005F3942"/>
    <w:rsid w:val="00612D77"/>
    <w:rsid w:val="006349D4"/>
    <w:rsid w:val="00641BC5"/>
    <w:rsid w:val="00644DD3"/>
    <w:rsid w:val="0065296D"/>
    <w:rsid w:val="00652C36"/>
    <w:rsid w:val="006573DB"/>
    <w:rsid w:val="00661156"/>
    <w:rsid w:val="00670BF9"/>
    <w:rsid w:val="00677A6A"/>
    <w:rsid w:val="00680818"/>
    <w:rsid w:val="00684FE6"/>
    <w:rsid w:val="0069540E"/>
    <w:rsid w:val="006A58D1"/>
    <w:rsid w:val="006B4D84"/>
    <w:rsid w:val="006C0B98"/>
    <w:rsid w:val="006C624E"/>
    <w:rsid w:val="006D39AE"/>
    <w:rsid w:val="006F73FD"/>
    <w:rsid w:val="0070132E"/>
    <w:rsid w:val="007231DC"/>
    <w:rsid w:val="007443FC"/>
    <w:rsid w:val="007539DF"/>
    <w:rsid w:val="00763D4F"/>
    <w:rsid w:val="00765D12"/>
    <w:rsid w:val="00792BA5"/>
    <w:rsid w:val="007A578B"/>
    <w:rsid w:val="007B1396"/>
    <w:rsid w:val="007B1C58"/>
    <w:rsid w:val="007C4857"/>
    <w:rsid w:val="007C5E1C"/>
    <w:rsid w:val="007D4E5F"/>
    <w:rsid w:val="007D6A52"/>
    <w:rsid w:val="007E4786"/>
    <w:rsid w:val="007E728A"/>
    <w:rsid w:val="00801778"/>
    <w:rsid w:val="00804956"/>
    <w:rsid w:val="00811B2A"/>
    <w:rsid w:val="00823A1C"/>
    <w:rsid w:val="00827C8D"/>
    <w:rsid w:val="00830326"/>
    <w:rsid w:val="008400AF"/>
    <w:rsid w:val="00843EFD"/>
    <w:rsid w:val="00853D58"/>
    <w:rsid w:val="00863531"/>
    <w:rsid w:val="00870AEC"/>
    <w:rsid w:val="00872B1B"/>
    <w:rsid w:val="00885EFF"/>
    <w:rsid w:val="00892BB5"/>
    <w:rsid w:val="008A28C1"/>
    <w:rsid w:val="008B04E3"/>
    <w:rsid w:val="008B1C88"/>
    <w:rsid w:val="008D0980"/>
    <w:rsid w:val="008D3B3F"/>
    <w:rsid w:val="008E2820"/>
    <w:rsid w:val="008E2ADA"/>
    <w:rsid w:val="008E3009"/>
    <w:rsid w:val="008E4A86"/>
    <w:rsid w:val="008F1979"/>
    <w:rsid w:val="008F4BB0"/>
    <w:rsid w:val="008F57F9"/>
    <w:rsid w:val="00907595"/>
    <w:rsid w:val="00907895"/>
    <w:rsid w:val="0091500E"/>
    <w:rsid w:val="00921A09"/>
    <w:rsid w:val="00921E69"/>
    <w:rsid w:val="009300A6"/>
    <w:rsid w:val="009339AA"/>
    <w:rsid w:val="00942DEB"/>
    <w:rsid w:val="009444E3"/>
    <w:rsid w:val="0094510B"/>
    <w:rsid w:val="009605BE"/>
    <w:rsid w:val="00960E4C"/>
    <w:rsid w:val="00964C0C"/>
    <w:rsid w:val="009732A0"/>
    <w:rsid w:val="009757A3"/>
    <w:rsid w:val="00994665"/>
    <w:rsid w:val="009A672C"/>
    <w:rsid w:val="009B08F7"/>
    <w:rsid w:val="009B13B0"/>
    <w:rsid w:val="009D0802"/>
    <w:rsid w:val="009E1873"/>
    <w:rsid w:val="009E6186"/>
    <w:rsid w:val="009F1444"/>
    <w:rsid w:val="009F1F3F"/>
    <w:rsid w:val="00A001DF"/>
    <w:rsid w:val="00A03875"/>
    <w:rsid w:val="00A03ED5"/>
    <w:rsid w:val="00A42122"/>
    <w:rsid w:val="00A44E43"/>
    <w:rsid w:val="00A6268F"/>
    <w:rsid w:val="00A74AA5"/>
    <w:rsid w:val="00A92AC2"/>
    <w:rsid w:val="00A9549A"/>
    <w:rsid w:val="00AA031F"/>
    <w:rsid w:val="00AA038E"/>
    <w:rsid w:val="00AA6957"/>
    <w:rsid w:val="00AD287E"/>
    <w:rsid w:val="00AD3EFC"/>
    <w:rsid w:val="00AE0B78"/>
    <w:rsid w:val="00AE3554"/>
    <w:rsid w:val="00AE52D1"/>
    <w:rsid w:val="00AF4D30"/>
    <w:rsid w:val="00AF6D8F"/>
    <w:rsid w:val="00B049F4"/>
    <w:rsid w:val="00B33647"/>
    <w:rsid w:val="00B3489F"/>
    <w:rsid w:val="00B47EF7"/>
    <w:rsid w:val="00B5098D"/>
    <w:rsid w:val="00B55185"/>
    <w:rsid w:val="00B65035"/>
    <w:rsid w:val="00B65147"/>
    <w:rsid w:val="00B91B34"/>
    <w:rsid w:val="00B92481"/>
    <w:rsid w:val="00B960EC"/>
    <w:rsid w:val="00BA1C87"/>
    <w:rsid w:val="00BA1FBB"/>
    <w:rsid w:val="00BA3BDB"/>
    <w:rsid w:val="00BE23BC"/>
    <w:rsid w:val="00BE37B0"/>
    <w:rsid w:val="00C13EC2"/>
    <w:rsid w:val="00C17AE3"/>
    <w:rsid w:val="00C235C4"/>
    <w:rsid w:val="00C238B9"/>
    <w:rsid w:val="00C250B2"/>
    <w:rsid w:val="00C36535"/>
    <w:rsid w:val="00C36924"/>
    <w:rsid w:val="00C40358"/>
    <w:rsid w:val="00C634B2"/>
    <w:rsid w:val="00C65D4A"/>
    <w:rsid w:val="00C704C4"/>
    <w:rsid w:val="00C71B5D"/>
    <w:rsid w:val="00C845B2"/>
    <w:rsid w:val="00C85A5A"/>
    <w:rsid w:val="00CA2083"/>
    <w:rsid w:val="00CA5E51"/>
    <w:rsid w:val="00CA6D17"/>
    <w:rsid w:val="00CC166B"/>
    <w:rsid w:val="00CD4E53"/>
    <w:rsid w:val="00CD630B"/>
    <w:rsid w:val="00CE4106"/>
    <w:rsid w:val="00CF72E9"/>
    <w:rsid w:val="00CF7EB5"/>
    <w:rsid w:val="00D1090E"/>
    <w:rsid w:val="00D2013B"/>
    <w:rsid w:val="00D21110"/>
    <w:rsid w:val="00D26F9A"/>
    <w:rsid w:val="00D2765B"/>
    <w:rsid w:val="00D430CF"/>
    <w:rsid w:val="00D45EBB"/>
    <w:rsid w:val="00D504E7"/>
    <w:rsid w:val="00D55536"/>
    <w:rsid w:val="00D577B2"/>
    <w:rsid w:val="00D67DDA"/>
    <w:rsid w:val="00D86C96"/>
    <w:rsid w:val="00DA4E83"/>
    <w:rsid w:val="00DB2F8B"/>
    <w:rsid w:val="00DC1ACE"/>
    <w:rsid w:val="00DC5404"/>
    <w:rsid w:val="00DD74CD"/>
    <w:rsid w:val="00DF1953"/>
    <w:rsid w:val="00DF42E3"/>
    <w:rsid w:val="00DF7D19"/>
    <w:rsid w:val="00E07450"/>
    <w:rsid w:val="00E1746D"/>
    <w:rsid w:val="00E36790"/>
    <w:rsid w:val="00E37E32"/>
    <w:rsid w:val="00E41B54"/>
    <w:rsid w:val="00E67615"/>
    <w:rsid w:val="00E974C4"/>
    <w:rsid w:val="00EA588B"/>
    <w:rsid w:val="00EB0510"/>
    <w:rsid w:val="00EC7CB9"/>
    <w:rsid w:val="00EE0E58"/>
    <w:rsid w:val="00EE6A54"/>
    <w:rsid w:val="00EF081A"/>
    <w:rsid w:val="00F17FED"/>
    <w:rsid w:val="00F431F0"/>
    <w:rsid w:val="00F5419A"/>
    <w:rsid w:val="00F54A32"/>
    <w:rsid w:val="00F64B55"/>
    <w:rsid w:val="00F72C00"/>
    <w:rsid w:val="00F77741"/>
    <w:rsid w:val="00F957AE"/>
    <w:rsid w:val="00FA44B1"/>
    <w:rsid w:val="00FB5E7D"/>
    <w:rsid w:val="00FC2457"/>
    <w:rsid w:val="00FC32B8"/>
    <w:rsid w:val="00FC338E"/>
    <w:rsid w:val="00FC6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chartTrackingRefBased/>
  <w15:docId w15:val="{DA66A932-73D6-49AC-A148-0768ADE591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60" w:line="259" w:lineRule="auto"/>
    </w:pPr>
    <w:rPr>
      <w:sz w:val="28"/>
      <w:szCs w:val="22"/>
      <w:lang w:val="ru-RU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0708B8"/>
    <w:pPr>
      <w:tabs>
        <w:tab w:val="center" w:pos="4677"/>
        <w:tab w:val="right" w:pos="9355"/>
      </w:tabs>
      <w:spacing w:after="0" w:line="240" w:lineRule="auto"/>
    </w:pPr>
    <w:rPr>
      <w:sz w:val="24"/>
      <w:szCs w:val="24"/>
      <w:lang w:eastAsia="ru-RU"/>
    </w:rPr>
  </w:style>
  <w:style w:type="character" w:customStyle="1" w:styleId="a4">
    <w:name w:val="Верхній колонтитул Знак"/>
    <w:link w:val="a3"/>
    <w:uiPriority w:val="99"/>
    <w:locked/>
    <w:rsid w:val="000708B8"/>
    <w:rPr>
      <w:rFonts w:cs="Times New Roman"/>
      <w:sz w:val="24"/>
      <w:szCs w:val="24"/>
      <w:lang w:val="ru-RU" w:eastAsia="ru-RU"/>
    </w:rPr>
  </w:style>
  <w:style w:type="character" w:styleId="a5">
    <w:name w:val="page number"/>
    <w:uiPriority w:val="99"/>
    <w:rsid w:val="000708B8"/>
    <w:rPr>
      <w:rFonts w:cs="Times New Roman"/>
    </w:rPr>
  </w:style>
  <w:style w:type="paragraph" w:styleId="a6">
    <w:name w:val="List Paragraph"/>
    <w:basedOn w:val="a"/>
    <w:uiPriority w:val="99"/>
    <w:qFormat/>
    <w:rsid w:val="005E21B9"/>
    <w:pPr>
      <w:ind w:left="720"/>
      <w:contextualSpacing/>
    </w:pPr>
  </w:style>
  <w:style w:type="paragraph" w:customStyle="1" w:styleId="a7">
    <w:name w:val="Нормальний текст"/>
    <w:basedOn w:val="a"/>
    <w:uiPriority w:val="99"/>
    <w:qFormat/>
    <w:rsid w:val="00392756"/>
    <w:pPr>
      <w:spacing w:before="120" w:after="0" w:line="240" w:lineRule="auto"/>
      <w:ind w:firstLine="567"/>
      <w:jc w:val="both"/>
    </w:pPr>
    <w:rPr>
      <w:rFonts w:ascii="Antiqua" w:hAnsi="Antiqua"/>
      <w:sz w:val="26"/>
      <w:szCs w:val="20"/>
      <w:lang w:val="uk-UA" w:eastAsia="ru-RU"/>
    </w:rPr>
  </w:style>
  <w:style w:type="character" w:customStyle="1" w:styleId="rvts9">
    <w:name w:val="rvts9"/>
    <w:rsid w:val="00392756"/>
  </w:style>
  <w:style w:type="character" w:customStyle="1" w:styleId="rvts44">
    <w:name w:val="rvts44"/>
    <w:rsid w:val="005F3942"/>
  </w:style>
  <w:style w:type="paragraph" w:customStyle="1" w:styleId="StyleZakonu">
    <w:name w:val="StyleZakonu"/>
    <w:basedOn w:val="a"/>
    <w:rsid w:val="005F3942"/>
    <w:pPr>
      <w:spacing w:after="60" w:line="220" w:lineRule="exact"/>
      <w:ind w:firstLine="284"/>
      <w:jc w:val="both"/>
    </w:pPr>
    <w:rPr>
      <w:sz w:val="20"/>
      <w:szCs w:val="20"/>
      <w:lang w:val="uk-UA" w:eastAsia="ru-RU"/>
    </w:rPr>
  </w:style>
  <w:style w:type="paragraph" w:styleId="a8">
    <w:name w:val="footer"/>
    <w:basedOn w:val="a"/>
    <w:link w:val="a9"/>
    <w:uiPriority w:val="99"/>
    <w:unhideWhenUsed/>
    <w:rsid w:val="00BE23BC"/>
    <w:pPr>
      <w:tabs>
        <w:tab w:val="center" w:pos="4819"/>
        <w:tab w:val="right" w:pos="9639"/>
      </w:tabs>
    </w:pPr>
  </w:style>
  <w:style w:type="character" w:customStyle="1" w:styleId="a9">
    <w:name w:val="Нижній колонтитул Знак"/>
    <w:link w:val="a8"/>
    <w:uiPriority w:val="99"/>
    <w:rsid w:val="00BE23BC"/>
    <w:rPr>
      <w:sz w:val="28"/>
      <w:szCs w:val="22"/>
      <w:lang w:val="ru-RU" w:eastAsia="en-US"/>
    </w:rPr>
  </w:style>
  <w:style w:type="paragraph" w:customStyle="1" w:styleId="aa">
    <w:name w:val="Назва документа"/>
    <w:basedOn w:val="a"/>
    <w:next w:val="a7"/>
    <w:rsid w:val="00C65D4A"/>
    <w:pPr>
      <w:keepNext/>
      <w:keepLines/>
      <w:spacing w:before="360" w:after="360" w:line="240" w:lineRule="auto"/>
      <w:jc w:val="center"/>
    </w:pPr>
    <w:rPr>
      <w:rFonts w:ascii="Antiqua" w:hAnsi="Antiqua"/>
      <w:b/>
      <w:sz w:val="26"/>
      <w:szCs w:val="20"/>
      <w:lang w:val="uk-UA" w:eastAsia="ru-RU"/>
    </w:rPr>
  </w:style>
  <w:style w:type="paragraph" w:customStyle="1" w:styleId="rvps2">
    <w:name w:val="rvps2"/>
    <w:basedOn w:val="a"/>
    <w:qFormat/>
    <w:rsid w:val="00A9549A"/>
    <w:pPr>
      <w:spacing w:before="100" w:beforeAutospacing="1" w:after="100" w:afterAutospacing="1" w:line="240" w:lineRule="auto"/>
    </w:pPr>
    <w:rPr>
      <w:sz w:val="24"/>
      <w:szCs w:val="24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896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2191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3276783-0067-4636-A70E-8D7E04DE1B5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70DEA9F-7489-4E29-BEDB-B74E57B577B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82C4B51-C67A-432C-A7ED-A4025185FEAE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4426</Words>
  <Characters>2524</Characters>
  <Application>Microsoft Office Word</Application>
  <DocSecurity>0</DocSecurity>
  <Lines>21</Lines>
  <Paragraphs>13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cp:lastModifiedBy>Павлюк Павло Петрович</cp:lastModifiedBy>
  <cp:revision>2</cp:revision>
  <dcterms:created xsi:type="dcterms:W3CDTF">2021-10-18T13:38:00Z</dcterms:created>
  <dcterms:modified xsi:type="dcterms:W3CDTF">2021-10-18T13:38:00Z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