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51E" w:rsidRPr="0038289A" w:rsidRDefault="00D9551E" w:rsidP="00E30F80">
      <w:pPr>
        <w:pStyle w:val="a3"/>
        <w:widowControl w:val="0"/>
        <w:rPr>
          <w:sz w:val="28"/>
          <w:szCs w:val="28"/>
        </w:rPr>
      </w:pPr>
      <w:bookmarkStart w:id="0" w:name="_GoBack"/>
      <w:bookmarkEnd w:id="0"/>
      <w:r w:rsidRPr="0038289A">
        <w:rPr>
          <w:sz w:val="28"/>
          <w:szCs w:val="28"/>
        </w:rPr>
        <w:t>ПОЯСНЮВАЛЬНА ЗАПИСКА</w:t>
      </w:r>
    </w:p>
    <w:p w:rsidR="00D9551E" w:rsidRPr="0038289A" w:rsidRDefault="00D9551E" w:rsidP="00E30F80">
      <w:pPr>
        <w:widowControl w:val="0"/>
        <w:jc w:val="center"/>
        <w:rPr>
          <w:b/>
          <w:bCs/>
          <w:sz w:val="28"/>
          <w:szCs w:val="28"/>
          <w:lang w:val="uk-UA"/>
        </w:rPr>
      </w:pPr>
    </w:p>
    <w:p w:rsidR="00727264" w:rsidRPr="0038289A" w:rsidRDefault="0051008D" w:rsidP="00E15FE8">
      <w:pPr>
        <w:widowControl w:val="0"/>
        <w:jc w:val="center"/>
        <w:rPr>
          <w:b/>
          <w:bCs/>
          <w:sz w:val="28"/>
          <w:szCs w:val="28"/>
          <w:lang w:val="uk-UA"/>
        </w:rPr>
      </w:pPr>
      <w:r w:rsidRPr="0038289A">
        <w:rPr>
          <w:b/>
          <w:bCs/>
          <w:sz w:val="28"/>
          <w:szCs w:val="28"/>
          <w:lang w:val="uk-UA"/>
        </w:rPr>
        <w:t>до проекту Закону України</w:t>
      </w:r>
      <w:r w:rsidR="00E15FE8" w:rsidRPr="0038289A">
        <w:rPr>
          <w:b/>
          <w:bCs/>
          <w:sz w:val="28"/>
          <w:szCs w:val="28"/>
          <w:lang w:val="uk-UA"/>
        </w:rPr>
        <w:t xml:space="preserve"> </w:t>
      </w:r>
    </w:p>
    <w:p w:rsidR="004B3039" w:rsidRPr="0038289A" w:rsidRDefault="00727264" w:rsidP="00E15FE8">
      <w:pPr>
        <w:widowControl w:val="0"/>
        <w:jc w:val="center"/>
        <w:rPr>
          <w:b/>
          <w:bCs/>
          <w:sz w:val="28"/>
          <w:szCs w:val="28"/>
          <w:lang w:val="uk-UA"/>
        </w:rPr>
      </w:pPr>
      <w:r w:rsidRPr="0038289A">
        <w:rPr>
          <w:b/>
          <w:sz w:val="28"/>
          <w:szCs w:val="28"/>
          <w:lang w:val="uk-UA"/>
        </w:rPr>
        <w:t>«Про внесення змін до</w:t>
      </w:r>
      <w:r w:rsidR="00FA6998">
        <w:rPr>
          <w:b/>
          <w:sz w:val="28"/>
          <w:szCs w:val="28"/>
          <w:lang w:val="uk-UA"/>
        </w:rPr>
        <w:t xml:space="preserve"> частини першої</w:t>
      </w:r>
      <w:r w:rsidRPr="0038289A">
        <w:rPr>
          <w:b/>
          <w:sz w:val="28"/>
          <w:szCs w:val="28"/>
          <w:lang w:val="uk-UA"/>
        </w:rPr>
        <w:t xml:space="preserve"> статті 208 </w:t>
      </w:r>
      <w:r w:rsidRPr="0038289A">
        <w:rPr>
          <w:b/>
          <w:bCs/>
          <w:sz w:val="28"/>
          <w:szCs w:val="28"/>
          <w:lang w:val="uk-UA"/>
        </w:rPr>
        <w:t>Земельного кодексу України</w:t>
      </w:r>
      <w:r w:rsidRPr="0038289A">
        <w:rPr>
          <w:b/>
          <w:sz w:val="28"/>
          <w:szCs w:val="28"/>
          <w:lang w:val="uk-UA"/>
        </w:rPr>
        <w:t xml:space="preserve"> </w:t>
      </w:r>
      <w:r w:rsidRPr="0038289A">
        <w:rPr>
          <w:b/>
          <w:bCs/>
          <w:sz w:val="28"/>
          <w:szCs w:val="28"/>
          <w:lang w:val="uk-UA"/>
        </w:rPr>
        <w:t>(</w:t>
      </w:r>
      <w:r w:rsidRPr="0038289A">
        <w:rPr>
          <w:b/>
          <w:sz w:val="28"/>
          <w:szCs w:val="28"/>
          <w:lang w:val="uk-UA"/>
        </w:rPr>
        <w:t xml:space="preserve">щодо </w:t>
      </w:r>
      <w:r w:rsidR="00FA6998">
        <w:rPr>
          <w:b/>
          <w:sz w:val="28"/>
          <w:szCs w:val="28"/>
          <w:lang w:val="uk-UA"/>
        </w:rPr>
        <w:t>сприяння будівництву аеропортів</w:t>
      </w:r>
      <w:r w:rsidRPr="0038289A">
        <w:rPr>
          <w:b/>
          <w:color w:val="000000"/>
          <w:sz w:val="28"/>
          <w:szCs w:val="28"/>
          <w:lang w:val="uk-UA"/>
        </w:rPr>
        <w:t>)»</w:t>
      </w:r>
    </w:p>
    <w:p w:rsidR="00D9551E" w:rsidRPr="0038289A" w:rsidRDefault="00D9551E" w:rsidP="00E30F80">
      <w:pPr>
        <w:widowControl w:val="0"/>
        <w:jc w:val="both"/>
        <w:rPr>
          <w:b/>
          <w:bCs/>
          <w:sz w:val="28"/>
          <w:szCs w:val="28"/>
          <w:lang w:val="uk-UA"/>
        </w:rPr>
      </w:pPr>
    </w:p>
    <w:p w:rsidR="00D9551E" w:rsidRPr="0038289A" w:rsidRDefault="00D9551E" w:rsidP="00E30F80">
      <w:pPr>
        <w:widowControl w:val="0"/>
        <w:jc w:val="both"/>
        <w:rPr>
          <w:b/>
          <w:bCs/>
          <w:sz w:val="28"/>
          <w:szCs w:val="28"/>
          <w:lang w:val="uk-UA"/>
        </w:rPr>
      </w:pPr>
    </w:p>
    <w:p w:rsidR="00D9551E" w:rsidRPr="0038289A" w:rsidRDefault="00D9551E" w:rsidP="00D16661">
      <w:pPr>
        <w:widowControl w:val="0"/>
        <w:numPr>
          <w:ilvl w:val="0"/>
          <w:numId w:val="2"/>
        </w:numPr>
        <w:tabs>
          <w:tab w:val="clear" w:pos="927"/>
          <w:tab w:val="left" w:pos="284"/>
        </w:tabs>
        <w:spacing w:after="100" w:afterAutospacing="1"/>
        <w:ind w:left="0" w:firstLine="0"/>
        <w:rPr>
          <w:b/>
          <w:bCs/>
          <w:sz w:val="28"/>
          <w:szCs w:val="28"/>
          <w:lang w:val="uk-UA"/>
        </w:rPr>
      </w:pPr>
      <w:r w:rsidRPr="0038289A">
        <w:rPr>
          <w:b/>
          <w:bCs/>
          <w:sz w:val="28"/>
          <w:szCs w:val="28"/>
          <w:lang w:val="uk-UA"/>
        </w:rPr>
        <w:t>Обґрунтуванн</w:t>
      </w:r>
      <w:r w:rsidR="004B3039" w:rsidRPr="0038289A">
        <w:rPr>
          <w:b/>
          <w:bCs/>
          <w:sz w:val="28"/>
          <w:szCs w:val="28"/>
          <w:lang w:val="uk-UA"/>
        </w:rPr>
        <w:t>я необхідності прийняття Закону</w:t>
      </w:r>
    </w:p>
    <w:p w:rsidR="005E696D" w:rsidRDefault="00FA6998" w:rsidP="00D01967">
      <w:pPr>
        <w:widowControl w:val="0"/>
        <w:tabs>
          <w:tab w:val="left" w:pos="709"/>
        </w:tabs>
        <w:spacing w:before="120" w:after="100" w:afterAutospacing="1"/>
        <w:jc w:val="both"/>
        <w:rPr>
          <w:sz w:val="28"/>
          <w:szCs w:val="28"/>
          <w:lang w:val="uk-UA"/>
        </w:rPr>
      </w:pPr>
      <w:bookmarkStart w:id="1" w:name="n11"/>
      <w:bookmarkEnd w:id="1"/>
      <w:r>
        <w:rPr>
          <w:sz w:val="28"/>
          <w:szCs w:val="28"/>
          <w:lang w:val="uk-UA"/>
        </w:rPr>
        <w:t>На сьогоднішній день в Україні діє</w:t>
      </w:r>
      <w:r w:rsidR="005E696D" w:rsidRPr="0038289A">
        <w:rPr>
          <w:sz w:val="28"/>
          <w:szCs w:val="28"/>
          <w:lang w:val="uk-UA"/>
        </w:rPr>
        <w:t xml:space="preserve"> Державн</w:t>
      </w:r>
      <w:r>
        <w:rPr>
          <w:sz w:val="28"/>
          <w:szCs w:val="28"/>
          <w:lang w:val="uk-UA"/>
        </w:rPr>
        <w:t>а</w:t>
      </w:r>
      <w:r w:rsidR="005E696D" w:rsidRPr="0038289A">
        <w:rPr>
          <w:sz w:val="28"/>
          <w:szCs w:val="28"/>
          <w:lang w:val="uk-UA"/>
        </w:rPr>
        <w:t xml:space="preserve"> цільов</w:t>
      </w:r>
      <w:r>
        <w:rPr>
          <w:sz w:val="28"/>
          <w:szCs w:val="28"/>
          <w:lang w:val="uk-UA"/>
        </w:rPr>
        <w:t>а</w:t>
      </w:r>
      <w:r w:rsidR="005E696D" w:rsidRPr="0038289A">
        <w:rPr>
          <w:sz w:val="28"/>
          <w:szCs w:val="28"/>
          <w:lang w:val="uk-UA"/>
        </w:rPr>
        <w:t xml:space="preserve"> програм</w:t>
      </w:r>
      <w:r>
        <w:rPr>
          <w:sz w:val="28"/>
          <w:szCs w:val="28"/>
          <w:lang w:val="uk-UA"/>
        </w:rPr>
        <w:t>а</w:t>
      </w:r>
      <w:r w:rsidR="005E696D" w:rsidRPr="0038289A">
        <w:rPr>
          <w:sz w:val="28"/>
          <w:szCs w:val="28"/>
          <w:lang w:val="uk-UA"/>
        </w:rPr>
        <w:t xml:space="preserve"> розвитку аеропортів</w:t>
      </w:r>
      <w:r>
        <w:rPr>
          <w:sz w:val="28"/>
          <w:szCs w:val="28"/>
          <w:lang w:val="uk-UA"/>
        </w:rPr>
        <w:t xml:space="preserve"> </w:t>
      </w:r>
      <w:r w:rsidR="005E696D" w:rsidRPr="0038289A">
        <w:rPr>
          <w:sz w:val="28"/>
          <w:szCs w:val="28"/>
          <w:lang w:val="uk-UA"/>
        </w:rPr>
        <w:t>на</w:t>
      </w:r>
      <w:r>
        <w:rPr>
          <w:sz w:val="28"/>
          <w:szCs w:val="28"/>
          <w:lang w:val="uk-UA"/>
        </w:rPr>
        <w:t xml:space="preserve"> </w:t>
      </w:r>
      <w:r w:rsidR="005E696D" w:rsidRPr="0038289A">
        <w:rPr>
          <w:sz w:val="28"/>
          <w:szCs w:val="28"/>
          <w:lang w:val="uk-UA"/>
        </w:rPr>
        <w:t>період</w:t>
      </w:r>
      <w:r>
        <w:rPr>
          <w:sz w:val="28"/>
          <w:szCs w:val="28"/>
          <w:lang w:val="uk-UA"/>
        </w:rPr>
        <w:t xml:space="preserve"> </w:t>
      </w:r>
      <w:r w:rsidR="005E696D" w:rsidRPr="0038289A">
        <w:rPr>
          <w:sz w:val="28"/>
          <w:szCs w:val="28"/>
          <w:lang w:val="uk-UA"/>
        </w:rPr>
        <w:t>до</w:t>
      </w:r>
      <w:r>
        <w:rPr>
          <w:sz w:val="28"/>
          <w:szCs w:val="28"/>
          <w:lang w:val="uk-UA"/>
        </w:rPr>
        <w:t xml:space="preserve"> </w:t>
      </w:r>
      <w:r w:rsidR="005E696D" w:rsidRPr="0038289A">
        <w:rPr>
          <w:sz w:val="28"/>
          <w:szCs w:val="28"/>
          <w:lang w:val="uk-UA"/>
        </w:rPr>
        <w:t>2023</w:t>
      </w:r>
      <w:r>
        <w:rPr>
          <w:sz w:val="28"/>
          <w:szCs w:val="28"/>
          <w:lang w:val="uk-UA"/>
        </w:rPr>
        <w:t xml:space="preserve"> </w:t>
      </w:r>
      <w:r w:rsidR="005E696D" w:rsidRPr="0038289A">
        <w:rPr>
          <w:sz w:val="28"/>
          <w:szCs w:val="28"/>
          <w:lang w:val="uk-UA"/>
        </w:rPr>
        <w:t>року</w:t>
      </w:r>
      <w:r>
        <w:rPr>
          <w:sz w:val="28"/>
          <w:szCs w:val="28"/>
          <w:lang w:val="uk-UA"/>
        </w:rPr>
        <w:t xml:space="preserve">, затверджена </w:t>
      </w:r>
      <w:r w:rsidR="00946DC0" w:rsidRPr="0038289A">
        <w:rPr>
          <w:sz w:val="28"/>
          <w:szCs w:val="28"/>
          <w:lang w:val="uk-UA"/>
        </w:rPr>
        <w:t>постановою</w:t>
      </w:r>
      <w:r>
        <w:rPr>
          <w:sz w:val="28"/>
          <w:szCs w:val="28"/>
          <w:lang w:val="uk-UA"/>
        </w:rPr>
        <w:t xml:space="preserve"> </w:t>
      </w:r>
      <w:r w:rsidR="005E696D" w:rsidRPr="0038289A">
        <w:rPr>
          <w:sz w:val="28"/>
          <w:szCs w:val="28"/>
          <w:lang w:val="uk-UA"/>
        </w:rPr>
        <w:t>Кабінету</w:t>
      </w:r>
      <w:r>
        <w:rPr>
          <w:sz w:val="28"/>
          <w:szCs w:val="28"/>
          <w:lang w:val="uk-UA"/>
        </w:rPr>
        <w:t xml:space="preserve"> </w:t>
      </w:r>
      <w:r w:rsidR="005E696D" w:rsidRPr="0038289A">
        <w:rPr>
          <w:sz w:val="28"/>
          <w:szCs w:val="28"/>
          <w:lang w:val="uk-UA"/>
        </w:rPr>
        <w:t>Міністрів</w:t>
      </w:r>
      <w:r>
        <w:rPr>
          <w:sz w:val="28"/>
          <w:szCs w:val="28"/>
          <w:lang w:val="uk-UA"/>
        </w:rPr>
        <w:t xml:space="preserve"> </w:t>
      </w:r>
      <w:r w:rsidR="005E696D" w:rsidRPr="0038289A">
        <w:rPr>
          <w:sz w:val="28"/>
          <w:szCs w:val="28"/>
          <w:lang w:val="uk-UA"/>
        </w:rPr>
        <w:t>України</w:t>
      </w:r>
      <w:r>
        <w:rPr>
          <w:sz w:val="28"/>
          <w:szCs w:val="28"/>
          <w:lang w:val="uk-UA"/>
        </w:rPr>
        <w:t xml:space="preserve"> </w:t>
      </w:r>
      <w:r w:rsidR="005E696D" w:rsidRPr="0038289A">
        <w:rPr>
          <w:sz w:val="28"/>
          <w:szCs w:val="28"/>
          <w:lang w:val="uk-UA"/>
        </w:rPr>
        <w:t xml:space="preserve">від </w:t>
      </w:r>
      <w:r>
        <w:rPr>
          <w:sz w:val="28"/>
          <w:szCs w:val="28"/>
          <w:lang w:val="uk-UA"/>
        </w:rPr>
        <w:t>24</w:t>
      </w:r>
      <w:r w:rsidR="00946DC0" w:rsidRPr="0038289A">
        <w:rPr>
          <w:sz w:val="28"/>
          <w:szCs w:val="28"/>
          <w:lang w:val="uk-UA"/>
        </w:rPr>
        <w:t xml:space="preserve"> </w:t>
      </w:r>
      <w:r>
        <w:rPr>
          <w:sz w:val="28"/>
          <w:szCs w:val="28"/>
          <w:lang w:val="uk-UA"/>
        </w:rPr>
        <w:t>лютого</w:t>
      </w:r>
      <w:r w:rsidR="005E696D" w:rsidRPr="0038289A">
        <w:rPr>
          <w:sz w:val="28"/>
          <w:szCs w:val="28"/>
          <w:lang w:val="uk-UA"/>
        </w:rPr>
        <w:t xml:space="preserve"> 20</w:t>
      </w:r>
      <w:r>
        <w:rPr>
          <w:sz w:val="28"/>
          <w:szCs w:val="28"/>
          <w:lang w:val="uk-UA"/>
        </w:rPr>
        <w:t>16</w:t>
      </w:r>
      <w:r w:rsidR="005E696D" w:rsidRPr="0038289A">
        <w:rPr>
          <w:sz w:val="28"/>
          <w:szCs w:val="28"/>
          <w:lang w:val="uk-UA"/>
        </w:rPr>
        <w:t xml:space="preserve"> р. № </w:t>
      </w:r>
      <w:r>
        <w:rPr>
          <w:sz w:val="28"/>
          <w:szCs w:val="28"/>
          <w:lang w:val="uk-UA"/>
        </w:rPr>
        <w:t>126.</w:t>
      </w:r>
    </w:p>
    <w:p w:rsidR="00FA6998" w:rsidRDefault="00FA6998" w:rsidP="00D01967">
      <w:pPr>
        <w:widowControl w:val="0"/>
        <w:tabs>
          <w:tab w:val="left" w:pos="284"/>
        </w:tabs>
        <w:spacing w:before="120"/>
        <w:ind w:firstLine="709"/>
        <w:jc w:val="both"/>
        <w:rPr>
          <w:sz w:val="28"/>
          <w:szCs w:val="28"/>
          <w:lang w:val="uk-UA"/>
        </w:rPr>
      </w:pPr>
      <w:r w:rsidRPr="00FA6998">
        <w:rPr>
          <w:sz w:val="28"/>
          <w:szCs w:val="28"/>
          <w:lang w:val="uk-UA"/>
        </w:rPr>
        <w:t xml:space="preserve">Метою Програми є задоволення потреб держави у забезпеченні стабільного розвитку авіаційної галузі, приведення інфраструктури авіаційного транспорту у відповідність з міжнародними стандартами, забезпечення набуття Україною статусу транзитної держави з урахуванням її унікального географічного розташування, підвищення ефективності управління державним майном. </w:t>
      </w:r>
    </w:p>
    <w:p w:rsidR="00FA6998" w:rsidRPr="00FA6998" w:rsidRDefault="00FA6998" w:rsidP="00FA6998">
      <w:pPr>
        <w:widowControl w:val="0"/>
        <w:tabs>
          <w:tab w:val="left" w:pos="284"/>
        </w:tabs>
        <w:spacing w:before="120"/>
        <w:ind w:firstLine="709"/>
        <w:jc w:val="both"/>
        <w:rPr>
          <w:sz w:val="28"/>
          <w:szCs w:val="28"/>
          <w:lang w:val="uk-UA"/>
        </w:rPr>
      </w:pPr>
      <w:r>
        <w:rPr>
          <w:sz w:val="28"/>
          <w:szCs w:val="28"/>
          <w:lang w:val="uk-UA"/>
        </w:rPr>
        <w:t xml:space="preserve">Для досягнення цієї мети, Програмою передбачено необхідність </w:t>
      </w:r>
      <w:r w:rsidRPr="00FA6998">
        <w:rPr>
          <w:sz w:val="28"/>
          <w:szCs w:val="28"/>
          <w:lang w:val="uk-UA"/>
        </w:rPr>
        <w:t>забезпечення будівництва, реконструкції та модернізації, зокрема:</w:t>
      </w:r>
    </w:p>
    <w:p w:rsidR="00FA6998" w:rsidRPr="00FA6998" w:rsidRDefault="00FA6998" w:rsidP="00FA6998">
      <w:pPr>
        <w:widowControl w:val="0"/>
        <w:tabs>
          <w:tab w:val="left" w:pos="284"/>
        </w:tabs>
        <w:spacing w:before="120"/>
        <w:ind w:firstLine="709"/>
        <w:jc w:val="both"/>
        <w:rPr>
          <w:sz w:val="28"/>
          <w:szCs w:val="28"/>
          <w:lang w:val="uk-UA"/>
        </w:rPr>
      </w:pPr>
      <w:r w:rsidRPr="00FA6998">
        <w:rPr>
          <w:sz w:val="28"/>
          <w:szCs w:val="28"/>
          <w:lang w:val="uk-UA"/>
        </w:rPr>
        <w:t>- аеродромів та аеродромних об’єктів (поверхні, призначені для посадки, зльоту, руху, стоянки повітряних суден, руху наземного транспорту на території аеродрому, ґрунтові елементи аеродрому, об’єкти обслуговування повітряного руху, засоби зв’язку, навігації та спостереження, візуальні засоби забезпечення польотів, об’єкти та засоби аварійно-рятувального та протипожежного забезпечення, забезпечення авіаційної безпеки, метеорологічного обслуговування, електрозабезпечення аеродрому, споруди та мережі інженерних комунікацій, що забезпечують роботу аеродромних об’єктів);</w:t>
      </w:r>
    </w:p>
    <w:p w:rsidR="00FA6998" w:rsidRDefault="00FA6998" w:rsidP="00FA6998">
      <w:pPr>
        <w:widowControl w:val="0"/>
        <w:tabs>
          <w:tab w:val="left" w:pos="284"/>
        </w:tabs>
        <w:spacing w:before="120"/>
        <w:ind w:firstLine="709"/>
        <w:jc w:val="both"/>
        <w:rPr>
          <w:sz w:val="28"/>
          <w:szCs w:val="28"/>
          <w:lang w:val="uk-UA"/>
        </w:rPr>
      </w:pPr>
      <w:r w:rsidRPr="00FA6998">
        <w:rPr>
          <w:sz w:val="28"/>
          <w:szCs w:val="28"/>
          <w:lang w:val="uk-UA"/>
        </w:rPr>
        <w:t>- об’єктів інфраструктури аеропортів (пасажирські та вантажні термінальні комплекси, цехи бортового харчування, об’єкти забезпечення авіаційним паливом), об’єктів неавіаційної діяльності тощо</w:t>
      </w:r>
      <w:r>
        <w:rPr>
          <w:sz w:val="28"/>
          <w:szCs w:val="28"/>
          <w:lang w:val="uk-UA"/>
        </w:rPr>
        <w:t>.</w:t>
      </w:r>
    </w:p>
    <w:p w:rsidR="00E82385" w:rsidRDefault="00E82385" w:rsidP="00D01967">
      <w:pPr>
        <w:widowControl w:val="0"/>
        <w:tabs>
          <w:tab w:val="left" w:pos="284"/>
        </w:tabs>
        <w:spacing w:before="120"/>
        <w:ind w:firstLine="709"/>
        <w:jc w:val="both"/>
        <w:rPr>
          <w:sz w:val="28"/>
          <w:szCs w:val="28"/>
          <w:lang w:val="uk-UA"/>
        </w:rPr>
      </w:pPr>
      <w:r>
        <w:rPr>
          <w:sz w:val="28"/>
          <w:szCs w:val="28"/>
          <w:lang w:val="uk-UA"/>
        </w:rPr>
        <w:t>Згідно частини першої статті 1 Повітряного кодексу України:</w:t>
      </w:r>
    </w:p>
    <w:p w:rsidR="00E82385" w:rsidRPr="00E82385" w:rsidRDefault="00E82385" w:rsidP="00D01967">
      <w:pPr>
        <w:widowControl w:val="0"/>
        <w:tabs>
          <w:tab w:val="left" w:pos="284"/>
        </w:tabs>
        <w:spacing w:before="120"/>
        <w:ind w:firstLine="709"/>
        <w:jc w:val="both"/>
        <w:rPr>
          <w:sz w:val="28"/>
          <w:szCs w:val="28"/>
          <w:lang w:val="uk-UA"/>
        </w:rPr>
      </w:pPr>
      <w:r w:rsidRPr="00E82385">
        <w:rPr>
          <w:sz w:val="28"/>
          <w:szCs w:val="28"/>
          <w:lang w:val="uk-UA"/>
        </w:rPr>
        <w:t>аеродром - визначена ділянка земної, водної поверхні, включаючи будь-які будівлі, споруди і обладнання, призначена повністю чи частково для вильоту, прибуття, стоянки та руху по такій поверхні повітряних суден;</w:t>
      </w:r>
    </w:p>
    <w:p w:rsidR="00FA6998" w:rsidRDefault="00E82385" w:rsidP="00D01967">
      <w:pPr>
        <w:widowControl w:val="0"/>
        <w:tabs>
          <w:tab w:val="left" w:pos="284"/>
        </w:tabs>
        <w:spacing w:before="120"/>
        <w:ind w:firstLine="709"/>
        <w:jc w:val="both"/>
        <w:rPr>
          <w:sz w:val="28"/>
          <w:szCs w:val="28"/>
          <w:lang w:val="uk-UA"/>
        </w:rPr>
      </w:pPr>
      <w:r w:rsidRPr="00E82385">
        <w:rPr>
          <w:sz w:val="28"/>
          <w:szCs w:val="28"/>
          <w:lang w:val="uk-UA"/>
        </w:rPr>
        <w:t>аеропорт - комплекс споруд, що призначений для приймання, відправлення повітряних суден, обслуговування повітряних перевезень, проведення робіт з технічного обслуговування і має для таких цілей аеродром, аеровокзал, інші наземні споруди та необхідне обладнання</w:t>
      </w:r>
      <w:r>
        <w:rPr>
          <w:sz w:val="28"/>
          <w:szCs w:val="28"/>
          <w:lang w:val="uk-UA"/>
        </w:rPr>
        <w:t>.</w:t>
      </w:r>
    </w:p>
    <w:p w:rsidR="00E82385" w:rsidRDefault="00E82385" w:rsidP="00E82385">
      <w:pPr>
        <w:widowControl w:val="0"/>
        <w:tabs>
          <w:tab w:val="left" w:pos="284"/>
        </w:tabs>
        <w:spacing w:before="120"/>
        <w:ind w:firstLine="709"/>
        <w:jc w:val="both"/>
        <w:rPr>
          <w:sz w:val="28"/>
          <w:szCs w:val="28"/>
          <w:lang w:val="uk-UA"/>
        </w:rPr>
      </w:pPr>
      <w:r>
        <w:rPr>
          <w:sz w:val="28"/>
          <w:szCs w:val="28"/>
          <w:lang w:val="uk-UA"/>
        </w:rPr>
        <w:t xml:space="preserve">Будівництво нових, а також реконструкція та модернізація діючих аеропортів є предметом </w:t>
      </w:r>
      <w:r w:rsidRPr="00FA6998">
        <w:rPr>
          <w:sz w:val="28"/>
          <w:szCs w:val="28"/>
          <w:lang w:val="uk-UA"/>
        </w:rPr>
        <w:t>Програм</w:t>
      </w:r>
      <w:r>
        <w:rPr>
          <w:sz w:val="28"/>
          <w:szCs w:val="28"/>
          <w:lang w:val="uk-UA"/>
        </w:rPr>
        <w:t>и</w:t>
      </w:r>
      <w:r w:rsidRPr="00FA6998">
        <w:rPr>
          <w:sz w:val="28"/>
          <w:szCs w:val="28"/>
          <w:lang w:val="uk-UA"/>
        </w:rPr>
        <w:t xml:space="preserve"> Президента України Володимира </w:t>
      </w:r>
      <w:r w:rsidRPr="00FA6998">
        <w:rPr>
          <w:sz w:val="28"/>
          <w:szCs w:val="28"/>
          <w:lang w:val="uk-UA"/>
        </w:rPr>
        <w:lastRenderedPageBreak/>
        <w:t>Зеленського «Велике будівництво»</w:t>
      </w:r>
      <w:r>
        <w:rPr>
          <w:sz w:val="28"/>
          <w:szCs w:val="28"/>
          <w:lang w:val="uk-UA"/>
        </w:rPr>
        <w:t>, яка</w:t>
      </w:r>
      <w:r w:rsidRPr="00FA6998">
        <w:rPr>
          <w:sz w:val="28"/>
          <w:szCs w:val="28"/>
          <w:lang w:val="uk-UA"/>
        </w:rPr>
        <w:t xml:space="preserve"> спрямована не лише на вирішення проблеми внутрішніх перевезень, а й на розвиток транзиту й міждержавних відносин.</w:t>
      </w:r>
    </w:p>
    <w:p w:rsidR="00E82385" w:rsidRPr="00E82385" w:rsidRDefault="00E82385" w:rsidP="00D01967">
      <w:pPr>
        <w:widowControl w:val="0"/>
        <w:tabs>
          <w:tab w:val="left" w:pos="284"/>
        </w:tabs>
        <w:spacing w:before="120"/>
        <w:ind w:firstLine="709"/>
        <w:jc w:val="both"/>
        <w:rPr>
          <w:sz w:val="28"/>
          <w:szCs w:val="28"/>
          <w:lang w:val="uk-UA"/>
        </w:rPr>
      </w:pPr>
      <w:r>
        <w:rPr>
          <w:sz w:val="28"/>
          <w:szCs w:val="28"/>
          <w:lang w:val="uk-UA"/>
        </w:rPr>
        <w:t xml:space="preserve">Разом з тим, при </w:t>
      </w:r>
      <w:r w:rsidR="00C37DA0">
        <w:rPr>
          <w:sz w:val="28"/>
          <w:szCs w:val="28"/>
          <w:lang w:val="uk-UA"/>
        </w:rPr>
        <w:t xml:space="preserve">відведенні земельних ділянок для будівництва нових та модернізації й розбудови інфраструктури існуючих аеропортів, виникає проблема щодо необхідності </w:t>
      </w:r>
      <w:r w:rsidR="00C37DA0" w:rsidRPr="0038289A">
        <w:rPr>
          <w:sz w:val="28"/>
          <w:szCs w:val="28"/>
          <w:lang w:val="uk-UA"/>
        </w:rPr>
        <w:t>відшкодування</w:t>
      </w:r>
      <w:r w:rsidR="00C37DA0" w:rsidRPr="0038289A">
        <w:rPr>
          <w:color w:val="000000"/>
          <w:sz w:val="28"/>
          <w:szCs w:val="28"/>
          <w:lang w:val="uk-UA"/>
        </w:rPr>
        <w:t xml:space="preserve"> втрат сільськогосподарського і лісогосподарського виробництва у разі </w:t>
      </w:r>
      <w:r w:rsidR="00C37DA0" w:rsidRPr="0038289A">
        <w:rPr>
          <w:sz w:val="28"/>
          <w:szCs w:val="28"/>
          <w:lang w:val="uk-UA"/>
        </w:rPr>
        <w:t>відведення</w:t>
      </w:r>
      <w:r w:rsidR="00C37DA0">
        <w:rPr>
          <w:sz w:val="28"/>
          <w:szCs w:val="28"/>
          <w:lang w:val="uk-UA"/>
        </w:rPr>
        <w:t xml:space="preserve"> для будівництва</w:t>
      </w:r>
      <w:r w:rsidR="00C37DA0" w:rsidRPr="0038289A">
        <w:rPr>
          <w:sz w:val="28"/>
          <w:szCs w:val="28"/>
          <w:lang w:val="uk-UA"/>
        </w:rPr>
        <w:t xml:space="preserve"> земельних ділянок відповідного цільового призначення</w:t>
      </w:r>
      <w:r w:rsidR="00C37DA0">
        <w:rPr>
          <w:sz w:val="28"/>
          <w:szCs w:val="28"/>
          <w:lang w:val="uk-UA"/>
        </w:rPr>
        <w:t>.</w:t>
      </w:r>
    </w:p>
    <w:p w:rsidR="00C37DA0" w:rsidRPr="0038289A" w:rsidRDefault="00C37DA0" w:rsidP="00C37DA0">
      <w:pPr>
        <w:widowControl w:val="0"/>
        <w:tabs>
          <w:tab w:val="left" w:pos="284"/>
        </w:tabs>
        <w:spacing w:before="120"/>
        <w:ind w:firstLine="709"/>
        <w:jc w:val="both"/>
        <w:rPr>
          <w:bCs/>
          <w:sz w:val="28"/>
          <w:szCs w:val="28"/>
          <w:lang w:val="uk-UA"/>
        </w:rPr>
      </w:pPr>
      <w:r>
        <w:rPr>
          <w:sz w:val="28"/>
          <w:szCs w:val="28"/>
          <w:lang w:val="uk-UA"/>
        </w:rPr>
        <w:t>Вказане зумовлює н</w:t>
      </w:r>
      <w:r w:rsidR="00D9551E" w:rsidRPr="0038289A">
        <w:rPr>
          <w:sz w:val="28"/>
          <w:szCs w:val="28"/>
          <w:lang w:val="uk-UA"/>
        </w:rPr>
        <w:t>еобхідність внесення змін до</w:t>
      </w:r>
      <w:r w:rsidR="00060F95" w:rsidRPr="0038289A">
        <w:rPr>
          <w:sz w:val="28"/>
          <w:szCs w:val="28"/>
          <w:lang w:val="uk-UA"/>
        </w:rPr>
        <w:t xml:space="preserve"> </w:t>
      </w:r>
      <w:r>
        <w:rPr>
          <w:sz w:val="28"/>
          <w:szCs w:val="28"/>
          <w:lang w:val="uk-UA"/>
        </w:rPr>
        <w:t xml:space="preserve">частини першої </w:t>
      </w:r>
      <w:r w:rsidR="00746844" w:rsidRPr="0038289A">
        <w:rPr>
          <w:sz w:val="28"/>
          <w:szCs w:val="28"/>
          <w:lang w:val="uk-UA"/>
        </w:rPr>
        <w:t xml:space="preserve">статті 208 </w:t>
      </w:r>
      <w:r w:rsidR="006050D5" w:rsidRPr="0038289A">
        <w:rPr>
          <w:sz w:val="28"/>
          <w:szCs w:val="28"/>
          <w:lang w:val="uk-UA"/>
        </w:rPr>
        <w:t>Земельного кодексу</w:t>
      </w:r>
      <w:r w:rsidR="00D9551E" w:rsidRPr="0038289A">
        <w:rPr>
          <w:sz w:val="28"/>
          <w:szCs w:val="28"/>
          <w:lang w:val="uk-UA"/>
        </w:rPr>
        <w:t xml:space="preserve"> України</w:t>
      </w:r>
      <w:r>
        <w:rPr>
          <w:sz w:val="28"/>
          <w:szCs w:val="28"/>
          <w:lang w:val="uk-UA"/>
        </w:rPr>
        <w:t xml:space="preserve"> шляхом доповнення переліку об’єктів</w:t>
      </w:r>
      <w:r w:rsidRPr="00C37DA0">
        <w:rPr>
          <w:sz w:val="28"/>
          <w:szCs w:val="28"/>
          <w:lang w:val="uk-UA"/>
        </w:rPr>
        <w:t>, при будівництві яких не відшкодовуються втрати сільськогосподарського та лісогосподарського виробництва</w:t>
      </w:r>
      <w:r>
        <w:rPr>
          <w:sz w:val="28"/>
          <w:szCs w:val="28"/>
          <w:lang w:val="uk-UA"/>
        </w:rPr>
        <w:t>.</w:t>
      </w:r>
    </w:p>
    <w:p w:rsidR="00746844" w:rsidRPr="0038289A" w:rsidRDefault="00746844" w:rsidP="00D01967">
      <w:pPr>
        <w:ind w:firstLine="709"/>
        <w:jc w:val="both"/>
        <w:rPr>
          <w:bCs/>
          <w:sz w:val="28"/>
          <w:szCs w:val="28"/>
          <w:lang w:val="uk-UA"/>
        </w:rPr>
      </w:pPr>
    </w:p>
    <w:p w:rsidR="00D9551E" w:rsidRPr="0038289A" w:rsidRDefault="00D9551E" w:rsidP="00D01967">
      <w:pPr>
        <w:pStyle w:val="1"/>
        <w:keepNext w:val="0"/>
        <w:widowControl w:val="0"/>
        <w:numPr>
          <w:ilvl w:val="0"/>
          <w:numId w:val="2"/>
        </w:numPr>
        <w:tabs>
          <w:tab w:val="clear" w:pos="927"/>
          <w:tab w:val="left" w:pos="284"/>
        </w:tabs>
        <w:ind w:left="0" w:firstLine="0"/>
        <w:jc w:val="both"/>
      </w:pPr>
      <w:r w:rsidRPr="0038289A">
        <w:t>Цілі і завдання прийняття Закону</w:t>
      </w:r>
    </w:p>
    <w:p w:rsidR="00833A32" w:rsidRPr="0038289A" w:rsidRDefault="00833A32" w:rsidP="00D01967">
      <w:pPr>
        <w:widowControl w:val="0"/>
        <w:spacing w:before="120"/>
        <w:ind w:firstLine="720"/>
        <w:jc w:val="both"/>
        <w:rPr>
          <w:sz w:val="28"/>
          <w:szCs w:val="28"/>
          <w:lang w:val="uk-UA"/>
        </w:rPr>
      </w:pPr>
      <w:r w:rsidRPr="0038289A">
        <w:rPr>
          <w:sz w:val="28"/>
          <w:szCs w:val="28"/>
          <w:lang w:val="uk-UA"/>
        </w:rPr>
        <w:t>Мета, на досягнення якої спрямований проект закону, є звільнення</w:t>
      </w:r>
      <w:r w:rsidR="008D076F" w:rsidRPr="0038289A">
        <w:rPr>
          <w:sz w:val="28"/>
          <w:szCs w:val="28"/>
          <w:lang w:val="uk-UA"/>
        </w:rPr>
        <w:t xml:space="preserve"> замовників будівництва</w:t>
      </w:r>
      <w:r w:rsidR="00E90C56" w:rsidRPr="0038289A">
        <w:rPr>
          <w:sz w:val="28"/>
          <w:szCs w:val="28"/>
          <w:lang w:val="uk-UA"/>
        </w:rPr>
        <w:t xml:space="preserve"> </w:t>
      </w:r>
      <w:r w:rsidRPr="0038289A">
        <w:rPr>
          <w:sz w:val="28"/>
          <w:szCs w:val="28"/>
          <w:lang w:val="uk-UA"/>
        </w:rPr>
        <w:t>від відшкодування</w:t>
      </w:r>
      <w:r w:rsidRPr="0038289A">
        <w:rPr>
          <w:color w:val="000000"/>
          <w:sz w:val="28"/>
          <w:szCs w:val="28"/>
          <w:lang w:val="uk-UA"/>
        </w:rPr>
        <w:t xml:space="preserve"> втрат сільськогосподарського і лісогосподарського виробництва у разі </w:t>
      </w:r>
      <w:r w:rsidR="00666AA5" w:rsidRPr="0038289A">
        <w:rPr>
          <w:sz w:val="28"/>
          <w:szCs w:val="28"/>
          <w:lang w:val="uk-UA"/>
        </w:rPr>
        <w:t>відведення земельних ділянок відповідного цільового призначення</w:t>
      </w:r>
      <w:r w:rsidRPr="0038289A">
        <w:rPr>
          <w:sz w:val="28"/>
          <w:szCs w:val="28"/>
          <w:lang w:val="uk-UA"/>
        </w:rPr>
        <w:t xml:space="preserve"> для</w:t>
      </w:r>
      <w:r w:rsidR="00666AA5" w:rsidRPr="0038289A">
        <w:rPr>
          <w:sz w:val="28"/>
          <w:szCs w:val="28"/>
          <w:lang w:val="uk-UA"/>
        </w:rPr>
        <w:t xml:space="preserve"> будівництва і розміщення</w:t>
      </w:r>
      <w:r w:rsidRPr="0038289A">
        <w:rPr>
          <w:sz w:val="28"/>
          <w:szCs w:val="28"/>
          <w:lang w:val="uk-UA"/>
        </w:rPr>
        <w:t xml:space="preserve"> </w:t>
      </w:r>
      <w:r w:rsidR="00C37DA0">
        <w:rPr>
          <w:sz w:val="28"/>
          <w:szCs w:val="28"/>
          <w:lang w:val="uk-UA"/>
        </w:rPr>
        <w:t>а</w:t>
      </w:r>
      <w:r w:rsidR="00C37DA0" w:rsidRPr="001A0308">
        <w:rPr>
          <w:sz w:val="28"/>
          <w:szCs w:val="28"/>
          <w:lang w:val="uk-UA"/>
        </w:rPr>
        <w:t>еропортів та об’єктів інфраструктури аеропортів, аеродромів та аеродромних об’єктів</w:t>
      </w:r>
      <w:r w:rsidR="00A820C7" w:rsidRPr="0038289A">
        <w:rPr>
          <w:sz w:val="28"/>
          <w:szCs w:val="28"/>
          <w:lang w:val="uk-UA"/>
        </w:rPr>
        <w:t xml:space="preserve">, що сприятиме розвитку </w:t>
      </w:r>
      <w:r w:rsidR="00C37DA0">
        <w:rPr>
          <w:sz w:val="28"/>
          <w:szCs w:val="28"/>
          <w:lang w:val="uk-UA"/>
        </w:rPr>
        <w:t>авіаційної</w:t>
      </w:r>
      <w:r w:rsidR="00A820C7" w:rsidRPr="0038289A">
        <w:rPr>
          <w:sz w:val="28"/>
          <w:szCs w:val="28"/>
          <w:lang w:val="uk-UA"/>
        </w:rPr>
        <w:t xml:space="preserve"> галузі</w:t>
      </w:r>
      <w:r w:rsidR="00C37DA0">
        <w:rPr>
          <w:sz w:val="28"/>
          <w:szCs w:val="28"/>
          <w:lang w:val="uk-UA"/>
        </w:rPr>
        <w:t xml:space="preserve"> в Україні</w:t>
      </w:r>
      <w:r w:rsidR="00A820C7" w:rsidRPr="0038289A">
        <w:rPr>
          <w:sz w:val="28"/>
          <w:szCs w:val="28"/>
          <w:lang w:val="uk-UA"/>
        </w:rPr>
        <w:t>.</w:t>
      </w:r>
    </w:p>
    <w:p w:rsidR="00D9551E" w:rsidRPr="0038289A" w:rsidRDefault="00D9551E" w:rsidP="00D01967">
      <w:pPr>
        <w:widowControl w:val="0"/>
        <w:jc w:val="both"/>
        <w:rPr>
          <w:sz w:val="28"/>
          <w:szCs w:val="28"/>
          <w:lang w:val="uk-UA"/>
        </w:rPr>
      </w:pPr>
    </w:p>
    <w:p w:rsidR="00D9551E" w:rsidRPr="0038289A" w:rsidRDefault="00D9551E" w:rsidP="00D01967">
      <w:pPr>
        <w:widowControl w:val="0"/>
        <w:numPr>
          <w:ilvl w:val="0"/>
          <w:numId w:val="1"/>
        </w:numPr>
        <w:tabs>
          <w:tab w:val="clear" w:pos="927"/>
          <w:tab w:val="left" w:pos="284"/>
        </w:tabs>
        <w:ind w:left="0" w:firstLine="0"/>
        <w:jc w:val="both"/>
        <w:rPr>
          <w:b/>
          <w:bCs/>
          <w:sz w:val="28"/>
          <w:szCs w:val="28"/>
          <w:lang w:val="uk-UA"/>
        </w:rPr>
      </w:pPr>
      <w:r w:rsidRPr="0038289A">
        <w:rPr>
          <w:b/>
          <w:bCs/>
          <w:sz w:val="28"/>
          <w:szCs w:val="28"/>
          <w:lang w:val="uk-UA"/>
        </w:rPr>
        <w:t>Загальна характеристика і основні положення проекту Закону</w:t>
      </w:r>
    </w:p>
    <w:p w:rsidR="000C74EF" w:rsidRDefault="00D9551E" w:rsidP="00D01967">
      <w:pPr>
        <w:pStyle w:val="a5"/>
        <w:widowControl w:val="0"/>
        <w:spacing w:before="120"/>
        <w:ind w:firstLine="720"/>
        <w:rPr>
          <w:lang w:val="uk-UA"/>
        </w:rPr>
      </w:pPr>
      <w:r w:rsidRPr="0038289A">
        <w:rPr>
          <w:lang w:val="uk-UA"/>
        </w:rPr>
        <w:t xml:space="preserve">Проектом </w:t>
      </w:r>
      <w:r w:rsidR="007B5948" w:rsidRPr="0038289A">
        <w:rPr>
          <w:lang w:val="uk-UA"/>
        </w:rPr>
        <w:t xml:space="preserve">Закону </w:t>
      </w:r>
      <w:r w:rsidR="00C37DA0">
        <w:rPr>
          <w:lang w:val="uk-UA"/>
        </w:rPr>
        <w:t>пропонується внести зміни до</w:t>
      </w:r>
      <w:r w:rsidR="007B5948" w:rsidRPr="0038289A">
        <w:rPr>
          <w:lang w:val="uk-UA"/>
        </w:rPr>
        <w:t xml:space="preserve"> частини першої статті 208</w:t>
      </w:r>
      <w:r w:rsidRPr="0038289A">
        <w:rPr>
          <w:lang w:val="uk-UA"/>
        </w:rPr>
        <w:t xml:space="preserve"> </w:t>
      </w:r>
      <w:r w:rsidR="00833A32" w:rsidRPr="0038289A">
        <w:rPr>
          <w:lang w:val="uk-UA"/>
        </w:rPr>
        <w:t>Земельного кодексу України</w:t>
      </w:r>
      <w:r w:rsidR="00D5095D" w:rsidRPr="0038289A">
        <w:rPr>
          <w:lang w:val="uk-UA"/>
        </w:rPr>
        <w:t>, відповідно до якої пропону</w:t>
      </w:r>
      <w:r w:rsidR="00EC68DE" w:rsidRPr="0038289A">
        <w:rPr>
          <w:lang w:val="uk-UA"/>
        </w:rPr>
        <w:t xml:space="preserve">ється </w:t>
      </w:r>
      <w:r w:rsidR="000C74EF" w:rsidRPr="0038289A">
        <w:rPr>
          <w:lang w:val="uk-UA"/>
        </w:rPr>
        <w:t>звільнити</w:t>
      </w:r>
      <w:r w:rsidR="008D076F" w:rsidRPr="0038289A">
        <w:rPr>
          <w:lang w:val="uk-UA"/>
        </w:rPr>
        <w:t xml:space="preserve"> замовників будівництва</w:t>
      </w:r>
      <w:r w:rsidR="000C74EF" w:rsidRPr="0038289A">
        <w:rPr>
          <w:lang w:val="uk-UA"/>
        </w:rPr>
        <w:t xml:space="preserve"> </w:t>
      </w:r>
      <w:r w:rsidR="004D3B61" w:rsidRPr="0038289A">
        <w:rPr>
          <w:lang w:val="uk-UA"/>
        </w:rPr>
        <w:t xml:space="preserve">від відшкодування втрат </w:t>
      </w:r>
      <w:r w:rsidR="004D3B61" w:rsidRPr="0038289A">
        <w:rPr>
          <w:color w:val="000000"/>
          <w:lang w:val="uk-UA"/>
        </w:rPr>
        <w:t>сільськогосподарського і лісогосподарського виробництва</w:t>
      </w:r>
      <w:r w:rsidR="00454247" w:rsidRPr="0038289A">
        <w:rPr>
          <w:color w:val="000000"/>
          <w:lang w:val="uk-UA"/>
        </w:rPr>
        <w:t xml:space="preserve"> </w:t>
      </w:r>
      <w:r w:rsidR="004D3B61" w:rsidRPr="0038289A">
        <w:rPr>
          <w:color w:val="000000"/>
          <w:lang w:val="uk-UA"/>
        </w:rPr>
        <w:t xml:space="preserve">у випадку </w:t>
      </w:r>
      <w:r w:rsidR="00666AA5" w:rsidRPr="0038289A">
        <w:rPr>
          <w:lang w:val="uk-UA"/>
        </w:rPr>
        <w:t xml:space="preserve">відведення земельних ділянок відповідного цільового призначення для будівництва і розміщення </w:t>
      </w:r>
      <w:r w:rsidR="00C37DA0">
        <w:rPr>
          <w:lang w:val="uk-UA"/>
        </w:rPr>
        <w:t>а</w:t>
      </w:r>
      <w:r w:rsidR="00C37DA0" w:rsidRPr="001A0308">
        <w:rPr>
          <w:lang w:val="uk-UA"/>
        </w:rPr>
        <w:t>еропортів та об’єктів інфраструктури аеропортів, аеродромів та аеродромних об’єктів</w:t>
      </w:r>
      <w:r w:rsidR="00C37DA0">
        <w:rPr>
          <w:lang w:val="uk-UA"/>
        </w:rPr>
        <w:t>.</w:t>
      </w:r>
    </w:p>
    <w:p w:rsidR="00C37DA0" w:rsidRPr="0038289A" w:rsidRDefault="00C37DA0" w:rsidP="00D01967">
      <w:pPr>
        <w:pStyle w:val="a5"/>
        <w:widowControl w:val="0"/>
        <w:spacing w:before="120"/>
        <w:ind w:firstLine="720"/>
        <w:rPr>
          <w:lang w:val="uk-UA"/>
        </w:rPr>
      </w:pPr>
    </w:p>
    <w:p w:rsidR="00D9551E" w:rsidRPr="0038289A" w:rsidRDefault="00D9551E" w:rsidP="00D01967">
      <w:pPr>
        <w:widowControl w:val="0"/>
        <w:numPr>
          <w:ilvl w:val="0"/>
          <w:numId w:val="1"/>
        </w:numPr>
        <w:tabs>
          <w:tab w:val="clear" w:pos="927"/>
          <w:tab w:val="left" w:pos="426"/>
        </w:tabs>
        <w:ind w:left="0" w:firstLine="0"/>
        <w:jc w:val="both"/>
        <w:rPr>
          <w:b/>
          <w:bCs/>
          <w:sz w:val="28"/>
          <w:szCs w:val="28"/>
          <w:lang w:val="uk-UA"/>
        </w:rPr>
      </w:pPr>
      <w:r w:rsidRPr="0038289A">
        <w:rPr>
          <w:b/>
          <w:bCs/>
          <w:sz w:val="28"/>
          <w:szCs w:val="28"/>
          <w:lang w:val="uk-UA"/>
        </w:rPr>
        <w:t>Стан нормативно-правової бази у даній сфері правового регулювання</w:t>
      </w:r>
    </w:p>
    <w:p w:rsidR="00D116D5" w:rsidRPr="0038289A" w:rsidRDefault="00195DF0" w:rsidP="00D01967">
      <w:pPr>
        <w:pStyle w:val="21"/>
        <w:widowControl w:val="0"/>
        <w:ind w:firstLine="720"/>
        <w:rPr>
          <w:kern w:val="28"/>
          <w:sz w:val="28"/>
          <w:szCs w:val="28"/>
          <w:lang w:val="uk-UA"/>
        </w:rPr>
      </w:pPr>
      <w:r w:rsidRPr="0038289A">
        <w:rPr>
          <w:kern w:val="28"/>
          <w:sz w:val="28"/>
          <w:szCs w:val="28"/>
          <w:lang w:val="uk-UA"/>
        </w:rPr>
        <w:t>Н</w:t>
      </w:r>
      <w:r w:rsidR="00194FFA" w:rsidRPr="0038289A">
        <w:rPr>
          <w:kern w:val="28"/>
          <w:sz w:val="28"/>
          <w:szCs w:val="28"/>
          <w:lang w:val="uk-UA"/>
        </w:rPr>
        <w:t xml:space="preserve">ормативно-правове регулювання у цій </w:t>
      </w:r>
      <w:r w:rsidR="004D3B61" w:rsidRPr="0038289A">
        <w:rPr>
          <w:kern w:val="28"/>
          <w:sz w:val="28"/>
          <w:szCs w:val="28"/>
          <w:lang w:val="uk-UA"/>
        </w:rPr>
        <w:t>сфері здійснюється</w:t>
      </w:r>
      <w:r w:rsidR="00C37DA0">
        <w:rPr>
          <w:kern w:val="28"/>
          <w:sz w:val="28"/>
          <w:szCs w:val="28"/>
          <w:lang w:val="uk-UA"/>
        </w:rPr>
        <w:t xml:space="preserve"> </w:t>
      </w:r>
      <w:r w:rsidRPr="0038289A">
        <w:rPr>
          <w:kern w:val="28"/>
          <w:sz w:val="28"/>
          <w:szCs w:val="28"/>
          <w:lang w:val="uk-UA"/>
        </w:rPr>
        <w:t>відповідно до</w:t>
      </w:r>
      <w:r w:rsidR="00D116D5" w:rsidRPr="0038289A">
        <w:rPr>
          <w:kern w:val="28"/>
          <w:sz w:val="28"/>
          <w:szCs w:val="28"/>
          <w:lang w:val="uk-UA"/>
        </w:rPr>
        <w:t>:</w:t>
      </w:r>
    </w:p>
    <w:p w:rsidR="00D116D5" w:rsidRPr="0038289A" w:rsidRDefault="00195DF0" w:rsidP="00D01967">
      <w:pPr>
        <w:pStyle w:val="21"/>
        <w:widowControl w:val="0"/>
        <w:ind w:firstLine="720"/>
        <w:rPr>
          <w:kern w:val="28"/>
          <w:sz w:val="28"/>
          <w:szCs w:val="28"/>
          <w:lang w:val="uk-UA"/>
        </w:rPr>
      </w:pPr>
      <w:r w:rsidRPr="0038289A">
        <w:rPr>
          <w:kern w:val="28"/>
          <w:sz w:val="28"/>
          <w:szCs w:val="28"/>
          <w:lang w:val="uk-UA"/>
        </w:rPr>
        <w:t>Земельного кодексу України</w:t>
      </w:r>
      <w:r w:rsidR="00D116D5" w:rsidRPr="0038289A">
        <w:rPr>
          <w:kern w:val="28"/>
          <w:sz w:val="28"/>
          <w:szCs w:val="28"/>
          <w:lang w:val="uk-UA"/>
        </w:rPr>
        <w:t>;</w:t>
      </w:r>
    </w:p>
    <w:p w:rsidR="003E2395" w:rsidRPr="0038289A" w:rsidRDefault="003E2395" w:rsidP="00D01967">
      <w:pPr>
        <w:pStyle w:val="21"/>
        <w:widowControl w:val="0"/>
        <w:ind w:firstLine="720"/>
        <w:rPr>
          <w:kern w:val="28"/>
          <w:sz w:val="28"/>
          <w:szCs w:val="28"/>
          <w:lang w:val="uk-UA"/>
        </w:rPr>
      </w:pPr>
      <w:r w:rsidRPr="0038289A">
        <w:rPr>
          <w:kern w:val="28"/>
          <w:sz w:val="28"/>
          <w:szCs w:val="28"/>
          <w:lang w:val="uk-UA"/>
        </w:rPr>
        <w:t>Повітряного кодексу України;</w:t>
      </w:r>
    </w:p>
    <w:p w:rsidR="008D076F" w:rsidRPr="0038289A" w:rsidRDefault="00C37DA0" w:rsidP="00D01967">
      <w:pPr>
        <w:pStyle w:val="21"/>
        <w:widowControl w:val="0"/>
        <w:ind w:firstLine="720"/>
        <w:rPr>
          <w:kern w:val="28"/>
          <w:sz w:val="28"/>
          <w:szCs w:val="28"/>
          <w:lang w:val="uk-UA"/>
        </w:rPr>
      </w:pPr>
      <w:r w:rsidRPr="0038289A">
        <w:rPr>
          <w:sz w:val="28"/>
          <w:szCs w:val="28"/>
          <w:lang w:val="uk-UA"/>
        </w:rPr>
        <w:t>Державн</w:t>
      </w:r>
      <w:r>
        <w:rPr>
          <w:sz w:val="28"/>
          <w:szCs w:val="28"/>
          <w:lang w:val="uk-UA"/>
        </w:rPr>
        <w:t>ої</w:t>
      </w:r>
      <w:r w:rsidRPr="0038289A">
        <w:rPr>
          <w:sz w:val="28"/>
          <w:szCs w:val="28"/>
          <w:lang w:val="uk-UA"/>
        </w:rPr>
        <w:t xml:space="preserve"> цільов</w:t>
      </w:r>
      <w:r>
        <w:rPr>
          <w:sz w:val="28"/>
          <w:szCs w:val="28"/>
          <w:lang w:val="uk-UA"/>
        </w:rPr>
        <w:t>ої</w:t>
      </w:r>
      <w:r w:rsidRPr="0038289A">
        <w:rPr>
          <w:sz w:val="28"/>
          <w:szCs w:val="28"/>
          <w:lang w:val="uk-UA"/>
        </w:rPr>
        <w:t xml:space="preserve"> програм</w:t>
      </w:r>
      <w:r>
        <w:rPr>
          <w:sz w:val="28"/>
          <w:szCs w:val="28"/>
          <w:lang w:val="uk-UA"/>
        </w:rPr>
        <w:t>а</w:t>
      </w:r>
      <w:r w:rsidRPr="0038289A">
        <w:rPr>
          <w:sz w:val="28"/>
          <w:szCs w:val="28"/>
          <w:lang w:val="uk-UA"/>
        </w:rPr>
        <w:t xml:space="preserve"> розвитку аеропортів</w:t>
      </w:r>
      <w:r>
        <w:rPr>
          <w:sz w:val="28"/>
          <w:szCs w:val="28"/>
          <w:lang w:val="uk-UA"/>
        </w:rPr>
        <w:t xml:space="preserve"> </w:t>
      </w:r>
      <w:r w:rsidRPr="0038289A">
        <w:rPr>
          <w:sz w:val="28"/>
          <w:szCs w:val="28"/>
          <w:lang w:val="uk-UA"/>
        </w:rPr>
        <w:t>на</w:t>
      </w:r>
      <w:r>
        <w:rPr>
          <w:sz w:val="28"/>
          <w:szCs w:val="28"/>
          <w:lang w:val="uk-UA"/>
        </w:rPr>
        <w:t xml:space="preserve"> </w:t>
      </w:r>
      <w:r w:rsidRPr="0038289A">
        <w:rPr>
          <w:sz w:val="28"/>
          <w:szCs w:val="28"/>
          <w:lang w:val="uk-UA"/>
        </w:rPr>
        <w:t>період</w:t>
      </w:r>
      <w:r>
        <w:rPr>
          <w:sz w:val="28"/>
          <w:szCs w:val="28"/>
          <w:lang w:val="uk-UA"/>
        </w:rPr>
        <w:t xml:space="preserve"> </w:t>
      </w:r>
      <w:r w:rsidRPr="0038289A">
        <w:rPr>
          <w:sz w:val="28"/>
          <w:szCs w:val="28"/>
          <w:lang w:val="uk-UA"/>
        </w:rPr>
        <w:t>до</w:t>
      </w:r>
      <w:r>
        <w:rPr>
          <w:sz w:val="28"/>
          <w:szCs w:val="28"/>
          <w:lang w:val="uk-UA"/>
        </w:rPr>
        <w:t xml:space="preserve"> </w:t>
      </w:r>
      <w:r w:rsidRPr="0038289A">
        <w:rPr>
          <w:sz w:val="28"/>
          <w:szCs w:val="28"/>
          <w:lang w:val="uk-UA"/>
        </w:rPr>
        <w:t>2023</w:t>
      </w:r>
      <w:r>
        <w:rPr>
          <w:sz w:val="28"/>
          <w:szCs w:val="28"/>
          <w:lang w:val="uk-UA"/>
        </w:rPr>
        <w:t xml:space="preserve"> </w:t>
      </w:r>
      <w:r w:rsidRPr="0038289A">
        <w:rPr>
          <w:sz w:val="28"/>
          <w:szCs w:val="28"/>
          <w:lang w:val="uk-UA"/>
        </w:rPr>
        <w:t>року</w:t>
      </w:r>
      <w:r>
        <w:rPr>
          <w:sz w:val="28"/>
          <w:szCs w:val="28"/>
          <w:lang w:val="uk-UA"/>
        </w:rPr>
        <w:t xml:space="preserve">, затвердженої </w:t>
      </w:r>
      <w:r w:rsidRPr="0038289A">
        <w:rPr>
          <w:sz w:val="28"/>
          <w:szCs w:val="28"/>
          <w:lang w:val="uk-UA"/>
        </w:rPr>
        <w:t>постановою</w:t>
      </w:r>
      <w:r>
        <w:rPr>
          <w:sz w:val="28"/>
          <w:szCs w:val="28"/>
          <w:lang w:val="uk-UA"/>
        </w:rPr>
        <w:t xml:space="preserve"> </w:t>
      </w:r>
      <w:r w:rsidRPr="0038289A">
        <w:rPr>
          <w:sz w:val="28"/>
          <w:szCs w:val="28"/>
          <w:lang w:val="uk-UA"/>
        </w:rPr>
        <w:t>Кабінету</w:t>
      </w:r>
      <w:r>
        <w:rPr>
          <w:sz w:val="28"/>
          <w:szCs w:val="28"/>
          <w:lang w:val="uk-UA"/>
        </w:rPr>
        <w:t xml:space="preserve"> </w:t>
      </w:r>
      <w:r w:rsidRPr="0038289A">
        <w:rPr>
          <w:sz w:val="28"/>
          <w:szCs w:val="28"/>
          <w:lang w:val="uk-UA"/>
        </w:rPr>
        <w:t>Міністрів</w:t>
      </w:r>
      <w:r>
        <w:rPr>
          <w:sz w:val="28"/>
          <w:szCs w:val="28"/>
          <w:lang w:val="uk-UA"/>
        </w:rPr>
        <w:t xml:space="preserve"> </w:t>
      </w:r>
      <w:r w:rsidRPr="0038289A">
        <w:rPr>
          <w:sz w:val="28"/>
          <w:szCs w:val="28"/>
          <w:lang w:val="uk-UA"/>
        </w:rPr>
        <w:t>України</w:t>
      </w:r>
      <w:r>
        <w:rPr>
          <w:sz w:val="28"/>
          <w:szCs w:val="28"/>
          <w:lang w:val="uk-UA"/>
        </w:rPr>
        <w:t xml:space="preserve"> </w:t>
      </w:r>
      <w:r w:rsidRPr="0038289A">
        <w:rPr>
          <w:sz w:val="28"/>
          <w:szCs w:val="28"/>
          <w:lang w:val="uk-UA"/>
        </w:rPr>
        <w:t xml:space="preserve">від </w:t>
      </w:r>
      <w:r>
        <w:rPr>
          <w:sz w:val="28"/>
          <w:szCs w:val="28"/>
          <w:lang w:val="uk-UA"/>
        </w:rPr>
        <w:t>24</w:t>
      </w:r>
      <w:r w:rsidRPr="0038289A">
        <w:rPr>
          <w:sz w:val="28"/>
          <w:szCs w:val="28"/>
          <w:lang w:val="uk-UA"/>
        </w:rPr>
        <w:t xml:space="preserve"> </w:t>
      </w:r>
      <w:r>
        <w:rPr>
          <w:sz w:val="28"/>
          <w:szCs w:val="28"/>
          <w:lang w:val="uk-UA"/>
        </w:rPr>
        <w:t>лютого</w:t>
      </w:r>
      <w:r w:rsidRPr="0038289A">
        <w:rPr>
          <w:sz w:val="28"/>
          <w:szCs w:val="28"/>
          <w:lang w:val="uk-UA"/>
        </w:rPr>
        <w:t xml:space="preserve"> 20</w:t>
      </w:r>
      <w:r>
        <w:rPr>
          <w:sz w:val="28"/>
          <w:szCs w:val="28"/>
          <w:lang w:val="uk-UA"/>
        </w:rPr>
        <w:t>16</w:t>
      </w:r>
      <w:r w:rsidRPr="0038289A">
        <w:rPr>
          <w:sz w:val="28"/>
          <w:szCs w:val="28"/>
          <w:lang w:val="uk-UA"/>
        </w:rPr>
        <w:t xml:space="preserve"> р. № </w:t>
      </w:r>
      <w:r>
        <w:rPr>
          <w:sz w:val="28"/>
          <w:szCs w:val="28"/>
          <w:lang w:val="uk-UA"/>
        </w:rPr>
        <w:t>126 та іншими нормативно-правовими актами</w:t>
      </w:r>
      <w:r w:rsidRPr="00C37DA0">
        <w:rPr>
          <w:bCs/>
          <w:sz w:val="28"/>
          <w:szCs w:val="28"/>
          <w:lang w:val="uk-UA"/>
        </w:rPr>
        <w:t>.</w:t>
      </w:r>
    </w:p>
    <w:p w:rsidR="0024684C" w:rsidRPr="0038289A" w:rsidRDefault="0024684C" w:rsidP="00D01967">
      <w:pPr>
        <w:pStyle w:val="21"/>
        <w:widowControl w:val="0"/>
        <w:ind w:firstLine="720"/>
        <w:rPr>
          <w:sz w:val="28"/>
          <w:szCs w:val="28"/>
          <w:lang w:val="uk-UA"/>
        </w:rPr>
      </w:pPr>
    </w:p>
    <w:p w:rsidR="00D9551E" w:rsidRPr="0038289A" w:rsidRDefault="00D9551E" w:rsidP="00D01967">
      <w:pPr>
        <w:pStyle w:val="a5"/>
        <w:widowControl w:val="0"/>
        <w:numPr>
          <w:ilvl w:val="0"/>
          <w:numId w:val="4"/>
        </w:numPr>
        <w:tabs>
          <w:tab w:val="clear" w:pos="360"/>
          <w:tab w:val="left" w:pos="426"/>
        </w:tabs>
        <w:ind w:left="0" w:firstLine="0"/>
        <w:rPr>
          <w:b/>
          <w:bCs/>
          <w:lang w:val="uk-UA"/>
        </w:rPr>
      </w:pPr>
      <w:r w:rsidRPr="0038289A">
        <w:rPr>
          <w:b/>
          <w:bCs/>
          <w:lang w:val="uk-UA"/>
        </w:rPr>
        <w:t>Фінансово-економічне обґрунтування</w:t>
      </w:r>
    </w:p>
    <w:p w:rsidR="0024684C" w:rsidRDefault="00C37DA0" w:rsidP="00D01967">
      <w:pPr>
        <w:pStyle w:val="a5"/>
        <w:widowControl w:val="0"/>
        <w:spacing w:before="120"/>
        <w:ind w:firstLine="720"/>
        <w:rPr>
          <w:lang w:val="uk-UA" w:eastAsia="ru-RU"/>
        </w:rPr>
      </w:pPr>
      <w:r w:rsidRPr="00C37DA0">
        <w:rPr>
          <w:lang w:val="uk-UA" w:eastAsia="ru-RU"/>
        </w:rPr>
        <w:t>Прийняття проекту Закону не потребуватиме додаткових витрат з Державного бюджету України та місцевих бюджетів.</w:t>
      </w:r>
      <w:r>
        <w:rPr>
          <w:lang w:val="uk-UA" w:eastAsia="ru-RU"/>
        </w:rPr>
        <w:t xml:space="preserve"> Водночас сприятиме розвитку авіаційної галузі в Україні, залученню інвестицій, створенню нових </w:t>
      </w:r>
      <w:r>
        <w:rPr>
          <w:lang w:val="uk-UA" w:eastAsia="ru-RU"/>
        </w:rPr>
        <w:lastRenderedPageBreak/>
        <w:t>робочих місць тощо.</w:t>
      </w:r>
    </w:p>
    <w:p w:rsidR="00C37DA0" w:rsidRPr="00C37DA0" w:rsidRDefault="00C37DA0" w:rsidP="00D01967">
      <w:pPr>
        <w:pStyle w:val="a5"/>
        <w:widowControl w:val="0"/>
        <w:spacing w:before="120"/>
        <w:ind w:firstLine="720"/>
        <w:rPr>
          <w:lang w:val="uk-UA"/>
        </w:rPr>
      </w:pPr>
    </w:p>
    <w:p w:rsidR="00D9551E" w:rsidRPr="0038289A" w:rsidRDefault="00D9551E" w:rsidP="00D01967">
      <w:pPr>
        <w:pStyle w:val="2"/>
        <w:keepNext w:val="0"/>
        <w:widowControl w:val="0"/>
        <w:numPr>
          <w:ilvl w:val="0"/>
          <w:numId w:val="4"/>
        </w:numPr>
        <w:tabs>
          <w:tab w:val="left" w:pos="426"/>
        </w:tabs>
        <w:rPr>
          <w:sz w:val="28"/>
          <w:szCs w:val="28"/>
          <w:lang w:val="uk-UA"/>
        </w:rPr>
      </w:pPr>
      <w:r w:rsidRPr="0038289A">
        <w:rPr>
          <w:sz w:val="28"/>
          <w:szCs w:val="28"/>
          <w:lang w:val="uk-UA"/>
        </w:rPr>
        <w:t>Прогноз соціально-економічних та інших наслідків прийняття Закону</w:t>
      </w:r>
    </w:p>
    <w:p w:rsidR="008319DF" w:rsidRPr="0038289A" w:rsidRDefault="008319DF" w:rsidP="00543F4F">
      <w:pPr>
        <w:widowControl w:val="0"/>
        <w:spacing w:before="120"/>
        <w:ind w:firstLine="720"/>
        <w:jc w:val="both"/>
        <w:rPr>
          <w:sz w:val="28"/>
          <w:szCs w:val="28"/>
          <w:lang w:val="uk-UA"/>
        </w:rPr>
      </w:pPr>
      <w:r w:rsidRPr="0038289A">
        <w:rPr>
          <w:sz w:val="28"/>
          <w:szCs w:val="28"/>
          <w:lang w:val="uk-UA"/>
        </w:rPr>
        <w:t>П</w:t>
      </w:r>
      <w:r w:rsidR="00D9551E" w:rsidRPr="0038289A">
        <w:rPr>
          <w:sz w:val="28"/>
          <w:szCs w:val="28"/>
          <w:lang w:val="uk-UA"/>
        </w:rPr>
        <w:t>рийняття</w:t>
      </w:r>
      <w:r w:rsidRPr="0038289A">
        <w:rPr>
          <w:sz w:val="28"/>
          <w:szCs w:val="28"/>
          <w:lang w:val="uk-UA"/>
        </w:rPr>
        <w:t xml:space="preserve"> </w:t>
      </w:r>
      <w:r w:rsidRPr="0038289A">
        <w:rPr>
          <w:bCs/>
          <w:sz w:val="28"/>
          <w:szCs w:val="28"/>
          <w:lang w:val="uk-UA"/>
        </w:rPr>
        <w:t xml:space="preserve">проекту Закону України </w:t>
      </w:r>
      <w:r w:rsidR="00C37DA0" w:rsidRPr="00C37DA0">
        <w:rPr>
          <w:sz w:val="28"/>
          <w:szCs w:val="28"/>
          <w:lang w:val="uk-UA"/>
        </w:rPr>
        <w:t>«Про внесення змін до частини першої статті 208 Земельного кодексу України (щодо сприяння будівництву аеропортів)»</w:t>
      </w:r>
      <w:r w:rsidRPr="0038289A">
        <w:rPr>
          <w:color w:val="000000"/>
          <w:sz w:val="28"/>
          <w:szCs w:val="28"/>
          <w:lang w:val="uk-UA"/>
        </w:rPr>
        <w:t xml:space="preserve"> </w:t>
      </w:r>
      <w:r w:rsidR="003A2507">
        <w:rPr>
          <w:bCs/>
          <w:sz w:val="28"/>
          <w:szCs w:val="28"/>
          <w:lang w:val="uk-UA"/>
        </w:rPr>
        <w:t xml:space="preserve">усуне бар’єр для будівництва нових </w:t>
      </w:r>
      <w:r w:rsidR="003A2507">
        <w:rPr>
          <w:sz w:val="28"/>
          <w:szCs w:val="28"/>
          <w:lang w:val="uk-UA"/>
        </w:rPr>
        <w:t>та модернізації й розбудови інфраструктури існуючих аеропортів, результатом чого стане розвиток авіаційної галузі в Україні, розбудова інфраструктури для ринку внутрішніх та міжнародних авіаперевезень, що позитивно вплине не тільки на економіку країни, а й значно підвищить рівень нашої держави на міжнародній арені.</w:t>
      </w:r>
    </w:p>
    <w:p w:rsidR="008319DF" w:rsidRPr="0038289A" w:rsidRDefault="008319DF" w:rsidP="00E30F80">
      <w:pPr>
        <w:widowControl w:val="0"/>
        <w:spacing w:before="120"/>
        <w:ind w:firstLine="360"/>
        <w:jc w:val="both"/>
        <w:rPr>
          <w:sz w:val="28"/>
          <w:szCs w:val="28"/>
          <w:lang w:val="uk-UA"/>
        </w:rPr>
      </w:pPr>
    </w:p>
    <w:p w:rsidR="00D9551E" w:rsidRPr="0038289A" w:rsidRDefault="00D9551E" w:rsidP="00E30F80">
      <w:pPr>
        <w:widowControl w:val="0"/>
        <w:rPr>
          <w:sz w:val="28"/>
          <w:szCs w:val="28"/>
          <w:lang w:val="uk-UA"/>
        </w:rPr>
      </w:pPr>
    </w:p>
    <w:tbl>
      <w:tblPr>
        <w:tblW w:w="14355" w:type="dxa"/>
        <w:tblLook w:val="01E0" w:firstRow="1" w:lastRow="1" w:firstColumn="1" w:lastColumn="1" w:noHBand="0" w:noVBand="0"/>
      </w:tblPr>
      <w:tblGrid>
        <w:gridCol w:w="6487"/>
        <w:gridCol w:w="3083"/>
        <w:gridCol w:w="4785"/>
      </w:tblGrid>
      <w:tr w:rsidR="00110B52" w:rsidRPr="0038289A" w:rsidTr="0018519A">
        <w:tc>
          <w:tcPr>
            <w:tcW w:w="6487" w:type="dxa"/>
          </w:tcPr>
          <w:p w:rsidR="00110B52" w:rsidRPr="0038289A" w:rsidRDefault="00110B52" w:rsidP="0018519A">
            <w:pPr>
              <w:widowControl w:val="0"/>
              <w:rPr>
                <w:sz w:val="28"/>
                <w:szCs w:val="28"/>
                <w:lang w:val="uk-UA"/>
              </w:rPr>
            </w:pPr>
            <w:r w:rsidRPr="0038289A">
              <w:rPr>
                <w:b/>
                <w:sz w:val="28"/>
                <w:szCs w:val="28"/>
                <w:lang w:val="uk-UA"/>
              </w:rPr>
              <w:t>Н</w:t>
            </w:r>
            <w:r w:rsidR="00193635" w:rsidRPr="0038289A">
              <w:rPr>
                <w:b/>
                <w:sz w:val="28"/>
                <w:szCs w:val="28"/>
                <w:lang w:val="uk-UA"/>
              </w:rPr>
              <w:t>арод</w:t>
            </w:r>
            <w:r w:rsidR="003A2507">
              <w:rPr>
                <w:b/>
                <w:sz w:val="28"/>
                <w:szCs w:val="28"/>
                <w:lang w:val="uk-UA"/>
              </w:rPr>
              <w:t>ні</w:t>
            </w:r>
            <w:r w:rsidR="00193635" w:rsidRPr="0038289A">
              <w:rPr>
                <w:b/>
                <w:sz w:val="28"/>
                <w:szCs w:val="28"/>
                <w:lang w:val="uk-UA"/>
              </w:rPr>
              <w:t xml:space="preserve"> депутат</w:t>
            </w:r>
            <w:r w:rsidR="003A2507">
              <w:rPr>
                <w:b/>
                <w:sz w:val="28"/>
                <w:szCs w:val="28"/>
                <w:lang w:val="uk-UA"/>
              </w:rPr>
              <w:t>и</w:t>
            </w:r>
            <w:r w:rsidR="00193635" w:rsidRPr="0038289A">
              <w:rPr>
                <w:b/>
                <w:sz w:val="28"/>
                <w:szCs w:val="28"/>
                <w:lang w:val="uk-UA"/>
              </w:rPr>
              <w:t xml:space="preserve"> </w:t>
            </w:r>
            <w:r w:rsidRPr="0038289A">
              <w:rPr>
                <w:b/>
                <w:sz w:val="28"/>
                <w:szCs w:val="28"/>
                <w:lang w:val="uk-UA"/>
              </w:rPr>
              <w:t>України</w:t>
            </w:r>
          </w:p>
        </w:tc>
        <w:tc>
          <w:tcPr>
            <w:tcW w:w="3083" w:type="dxa"/>
          </w:tcPr>
          <w:p w:rsidR="00110B52" w:rsidRPr="0038289A" w:rsidRDefault="00110B52" w:rsidP="0024684C">
            <w:pPr>
              <w:widowControl w:val="0"/>
              <w:spacing w:line="360" w:lineRule="auto"/>
              <w:ind w:right="357"/>
              <w:textAlignment w:val="baseline"/>
              <w:rPr>
                <w:b/>
                <w:bCs/>
                <w:color w:val="000000"/>
                <w:sz w:val="28"/>
                <w:szCs w:val="28"/>
                <w:lang w:val="uk-UA"/>
              </w:rPr>
            </w:pPr>
          </w:p>
        </w:tc>
        <w:tc>
          <w:tcPr>
            <w:tcW w:w="4785" w:type="dxa"/>
          </w:tcPr>
          <w:p w:rsidR="00110B52" w:rsidRPr="0038289A" w:rsidRDefault="00110B52" w:rsidP="0018519A">
            <w:pPr>
              <w:widowControl w:val="0"/>
              <w:jc w:val="right"/>
              <w:rPr>
                <w:b/>
                <w:sz w:val="28"/>
                <w:szCs w:val="28"/>
                <w:lang w:val="uk-UA"/>
              </w:rPr>
            </w:pPr>
            <w:r w:rsidRPr="0038289A">
              <w:rPr>
                <w:b/>
                <w:sz w:val="28"/>
                <w:szCs w:val="28"/>
                <w:lang w:val="uk-UA"/>
              </w:rPr>
              <w:t>Мошенський В.З.</w:t>
            </w:r>
          </w:p>
          <w:p w:rsidR="00110B52" w:rsidRPr="0038289A" w:rsidRDefault="00110B52" w:rsidP="0018519A">
            <w:pPr>
              <w:widowControl w:val="0"/>
              <w:jc w:val="right"/>
              <w:rPr>
                <w:sz w:val="28"/>
                <w:szCs w:val="28"/>
                <w:lang w:val="uk-UA"/>
              </w:rPr>
            </w:pPr>
            <w:r w:rsidRPr="0038289A">
              <w:rPr>
                <w:b/>
                <w:sz w:val="28"/>
                <w:szCs w:val="28"/>
                <w:lang w:val="uk-UA"/>
              </w:rPr>
              <w:t>(посв. №332)</w:t>
            </w:r>
          </w:p>
        </w:tc>
      </w:tr>
    </w:tbl>
    <w:p w:rsidR="0051008D" w:rsidRPr="0038289A" w:rsidRDefault="0051008D" w:rsidP="0051008D">
      <w:pPr>
        <w:widowControl w:val="0"/>
        <w:rPr>
          <w:lang w:val="uk-UA"/>
        </w:rPr>
      </w:pPr>
    </w:p>
    <w:sectPr w:rsidR="0051008D" w:rsidRPr="0038289A">
      <w:headerReference w:type="even" r:id="rId10"/>
      <w:headerReference w:type="default" r:id="rId11"/>
      <w:footerReference w:type="default" r:id="rId12"/>
      <w:pgSz w:w="11906" w:h="16838"/>
      <w:pgMar w:top="1134" w:right="1134" w:bottom="1134"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90F" w:rsidRDefault="0060290F">
      <w:r>
        <w:separator/>
      </w:r>
    </w:p>
  </w:endnote>
  <w:endnote w:type="continuationSeparator" w:id="0">
    <w:p w:rsidR="0060290F" w:rsidRDefault="00602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Palatino Linotype"/>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38B" w:rsidRDefault="0089338B">
    <w:pPr>
      <w:pStyle w:val="a9"/>
      <w:jc w:val="center"/>
    </w:pPr>
    <w:r>
      <w:fldChar w:fldCharType="begin"/>
    </w:r>
    <w:r>
      <w:instrText>PAGE   \* MERGEFORMAT</w:instrText>
    </w:r>
    <w:r>
      <w:fldChar w:fldCharType="separate"/>
    </w:r>
    <w:r w:rsidR="00436A7F">
      <w:rPr>
        <w:noProof/>
      </w:rPr>
      <w:t>2</w:t>
    </w:r>
    <w:r>
      <w:fldChar w:fldCharType="end"/>
    </w:r>
  </w:p>
  <w:p w:rsidR="000050E3" w:rsidRDefault="000050E3">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90F" w:rsidRDefault="0060290F">
      <w:r>
        <w:separator/>
      </w:r>
    </w:p>
  </w:footnote>
  <w:footnote w:type="continuationSeparator" w:id="0">
    <w:p w:rsidR="0060290F" w:rsidRDefault="00602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0E3" w:rsidRDefault="000050E3" w:rsidP="004958EA">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2</w:t>
    </w:r>
    <w:r>
      <w:rPr>
        <w:rStyle w:val="ab"/>
      </w:rPr>
      <w:fldChar w:fldCharType="end"/>
    </w:r>
  </w:p>
  <w:p w:rsidR="000050E3" w:rsidRDefault="000050E3">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0E3" w:rsidRPr="0089338B" w:rsidRDefault="000050E3" w:rsidP="004958EA">
    <w:pPr>
      <w:pStyle w:val="ac"/>
      <w:framePr w:wrap="around" w:vAnchor="text" w:hAnchor="margin" w:xAlign="center" w:y="1"/>
      <w:rPr>
        <w:rStyle w:val="ab"/>
        <w:lang w:val="uk-UA"/>
      </w:rPr>
    </w:pPr>
  </w:p>
  <w:p w:rsidR="000050E3" w:rsidRDefault="000050E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74882"/>
    <w:multiLevelType w:val="singleLevel"/>
    <w:tmpl w:val="B97AF7D2"/>
    <w:lvl w:ilvl="0">
      <w:start w:val="6"/>
      <w:numFmt w:val="bullet"/>
      <w:lvlText w:val="-"/>
      <w:lvlJc w:val="left"/>
      <w:pPr>
        <w:tabs>
          <w:tab w:val="num" w:pos="360"/>
        </w:tabs>
        <w:ind w:left="360" w:hanging="360"/>
      </w:pPr>
      <w:rPr>
        <w:rFonts w:hint="default"/>
      </w:rPr>
    </w:lvl>
  </w:abstractNum>
  <w:abstractNum w:abstractNumId="1" w15:restartNumberingAfterBreak="0">
    <w:nsid w:val="1E87663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EA7136A"/>
    <w:multiLevelType w:val="singleLevel"/>
    <w:tmpl w:val="02BE9434"/>
    <w:lvl w:ilvl="0">
      <w:start w:val="3211"/>
      <w:numFmt w:val="bullet"/>
      <w:lvlText w:val="-"/>
      <w:lvlJc w:val="left"/>
      <w:pPr>
        <w:tabs>
          <w:tab w:val="num" w:pos="360"/>
        </w:tabs>
        <w:ind w:left="360" w:hanging="360"/>
      </w:pPr>
      <w:rPr>
        <w:rFonts w:hint="default"/>
      </w:rPr>
    </w:lvl>
  </w:abstractNum>
  <w:abstractNum w:abstractNumId="3" w15:restartNumberingAfterBreak="0">
    <w:nsid w:val="1FE709BB"/>
    <w:multiLevelType w:val="singleLevel"/>
    <w:tmpl w:val="0419000F"/>
    <w:lvl w:ilvl="0">
      <w:start w:val="5"/>
      <w:numFmt w:val="decimal"/>
      <w:lvlText w:val="%1."/>
      <w:lvlJc w:val="left"/>
      <w:pPr>
        <w:tabs>
          <w:tab w:val="num" w:pos="360"/>
        </w:tabs>
        <w:ind w:left="360" w:hanging="360"/>
      </w:pPr>
      <w:rPr>
        <w:rFonts w:cs="Times New Roman" w:hint="default"/>
      </w:rPr>
    </w:lvl>
  </w:abstractNum>
  <w:abstractNum w:abstractNumId="4" w15:restartNumberingAfterBreak="0">
    <w:nsid w:val="2516724D"/>
    <w:multiLevelType w:val="singleLevel"/>
    <w:tmpl w:val="97784588"/>
    <w:lvl w:ilvl="0">
      <w:start w:val="1"/>
      <w:numFmt w:val="decimal"/>
      <w:lvlText w:val="(%1)"/>
      <w:lvlJc w:val="left"/>
      <w:pPr>
        <w:tabs>
          <w:tab w:val="num" w:pos="390"/>
        </w:tabs>
        <w:ind w:left="390" w:hanging="390"/>
      </w:pPr>
      <w:rPr>
        <w:rFonts w:cs="Times New Roman" w:hint="default"/>
      </w:rPr>
    </w:lvl>
  </w:abstractNum>
  <w:abstractNum w:abstractNumId="5" w15:restartNumberingAfterBreak="0">
    <w:nsid w:val="54D71021"/>
    <w:multiLevelType w:val="singleLevel"/>
    <w:tmpl w:val="C4707500"/>
    <w:lvl w:ilvl="0">
      <w:start w:val="1"/>
      <w:numFmt w:val="decimal"/>
      <w:lvlText w:val="%1."/>
      <w:lvlJc w:val="left"/>
      <w:pPr>
        <w:tabs>
          <w:tab w:val="num" w:pos="927"/>
        </w:tabs>
        <w:ind w:left="927" w:hanging="360"/>
      </w:pPr>
      <w:rPr>
        <w:rFonts w:cs="Times New Roman" w:hint="default"/>
      </w:rPr>
    </w:lvl>
  </w:abstractNum>
  <w:abstractNum w:abstractNumId="6" w15:restartNumberingAfterBreak="0">
    <w:nsid w:val="768938F4"/>
    <w:multiLevelType w:val="singleLevel"/>
    <w:tmpl w:val="4D52CE3A"/>
    <w:lvl w:ilvl="0">
      <w:start w:val="3"/>
      <w:numFmt w:val="decimal"/>
      <w:lvlText w:val="%1."/>
      <w:lvlJc w:val="left"/>
      <w:pPr>
        <w:tabs>
          <w:tab w:val="num" w:pos="927"/>
        </w:tabs>
        <w:ind w:left="927" w:hanging="360"/>
      </w:pPr>
      <w:rPr>
        <w:rFonts w:cs="Times New Roman" w:hint="default"/>
      </w:rPr>
    </w:lvl>
  </w:abstractNum>
  <w:abstractNum w:abstractNumId="7" w15:restartNumberingAfterBreak="0">
    <w:nsid w:val="7D6E486C"/>
    <w:multiLevelType w:val="singleLevel"/>
    <w:tmpl w:val="50E6EF98"/>
    <w:lvl w:ilvl="0">
      <w:start w:val="1"/>
      <w:numFmt w:val="decimal"/>
      <w:lvlText w:val="(%1)"/>
      <w:lvlJc w:val="left"/>
      <w:pPr>
        <w:tabs>
          <w:tab w:val="num" w:pos="390"/>
        </w:tabs>
        <w:ind w:left="390" w:hanging="390"/>
      </w:pPr>
      <w:rPr>
        <w:rFonts w:cs="Times New Roman" w:hint="default"/>
      </w:rPr>
    </w:lvl>
  </w:abstractNum>
  <w:num w:numId="1">
    <w:abstractNumId w:val="6"/>
  </w:num>
  <w:num w:numId="2">
    <w:abstractNumId w:val="5"/>
  </w:num>
  <w:num w:numId="3">
    <w:abstractNumId w:val="1"/>
  </w:num>
  <w:num w:numId="4">
    <w:abstractNumId w:val="3"/>
  </w:num>
  <w:num w:numId="5">
    <w:abstractNumId w:val="0"/>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1E"/>
    <w:rsid w:val="000050E3"/>
    <w:rsid w:val="00040AD6"/>
    <w:rsid w:val="00060F95"/>
    <w:rsid w:val="00063850"/>
    <w:rsid w:val="000C74EF"/>
    <w:rsid w:val="000D3347"/>
    <w:rsid w:val="00110B52"/>
    <w:rsid w:val="0018519A"/>
    <w:rsid w:val="00193635"/>
    <w:rsid w:val="00194FFA"/>
    <w:rsid w:val="00195DF0"/>
    <w:rsid w:val="001A0308"/>
    <w:rsid w:val="001A0608"/>
    <w:rsid w:val="001D788F"/>
    <w:rsid w:val="00215245"/>
    <w:rsid w:val="0023536E"/>
    <w:rsid w:val="0024684C"/>
    <w:rsid w:val="0029093F"/>
    <w:rsid w:val="002D4BB6"/>
    <w:rsid w:val="002F1ED6"/>
    <w:rsid w:val="002F7DE6"/>
    <w:rsid w:val="003007A5"/>
    <w:rsid w:val="003357C7"/>
    <w:rsid w:val="0038289A"/>
    <w:rsid w:val="003933FB"/>
    <w:rsid w:val="003964D3"/>
    <w:rsid w:val="003A2507"/>
    <w:rsid w:val="003A475B"/>
    <w:rsid w:val="003E2395"/>
    <w:rsid w:val="004360E1"/>
    <w:rsid w:val="00436A7F"/>
    <w:rsid w:val="00446BD7"/>
    <w:rsid w:val="00454247"/>
    <w:rsid w:val="004958EA"/>
    <w:rsid w:val="004B3039"/>
    <w:rsid w:val="004B6B4D"/>
    <w:rsid w:val="004D3B61"/>
    <w:rsid w:val="0051008D"/>
    <w:rsid w:val="00531A64"/>
    <w:rsid w:val="00543F4F"/>
    <w:rsid w:val="005C598F"/>
    <w:rsid w:val="005E0766"/>
    <w:rsid w:val="005E696D"/>
    <w:rsid w:val="005F2D6D"/>
    <w:rsid w:val="0060290F"/>
    <w:rsid w:val="006050D5"/>
    <w:rsid w:val="0062321B"/>
    <w:rsid w:val="00632022"/>
    <w:rsid w:val="0065098A"/>
    <w:rsid w:val="00657439"/>
    <w:rsid w:val="00666AA5"/>
    <w:rsid w:val="006844DD"/>
    <w:rsid w:val="00693F4F"/>
    <w:rsid w:val="006E785F"/>
    <w:rsid w:val="00706367"/>
    <w:rsid w:val="00727264"/>
    <w:rsid w:val="00746844"/>
    <w:rsid w:val="00766CAA"/>
    <w:rsid w:val="00791354"/>
    <w:rsid w:val="007B5948"/>
    <w:rsid w:val="00802A4D"/>
    <w:rsid w:val="008319DF"/>
    <w:rsid w:val="00833A32"/>
    <w:rsid w:val="00841CFA"/>
    <w:rsid w:val="0087006E"/>
    <w:rsid w:val="008821E6"/>
    <w:rsid w:val="008902E1"/>
    <w:rsid w:val="0089338B"/>
    <w:rsid w:val="008B2565"/>
    <w:rsid w:val="008D076F"/>
    <w:rsid w:val="008E7C65"/>
    <w:rsid w:val="009171FA"/>
    <w:rsid w:val="00946DC0"/>
    <w:rsid w:val="009C64EC"/>
    <w:rsid w:val="00A53173"/>
    <w:rsid w:val="00A820C7"/>
    <w:rsid w:val="00AF6C07"/>
    <w:rsid w:val="00B045A4"/>
    <w:rsid w:val="00B16522"/>
    <w:rsid w:val="00B17989"/>
    <w:rsid w:val="00B4673D"/>
    <w:rsid w:val="00B7219B"/>
    <w:rsid w:val="00C24FB9"/>
    <w:rsid w:val="00C37DA0"/>
    <w:rsid w:val="00C64DFE"/>
    <w:rsid w:val="00CD1C6F"/>
    <w:rsid w:val="00D01967"/>
    <w:rsid w:val="00D116D5"/>
    <w:rsid w:val="00D16661"/>
    <w:rsid w:val="00D5095D"/>
    <w:rsid w:val="00D916CD"/>
    <w:rsid w:val="00D9551E"/>
    <w:rsid w:val="00E15FE8"/>
    <w:rsid w:val="00E30F80"/>
    <w:rsid w:val="00E355B6"/>
    <w:rsid w:val="00E3762F"/>
    <w:rsid w:val="00E617FA"/>
    <w:rsid w:val="00E82385"/>
    <w:rsid w:val="00E90C56"/>
    <w:rsid w:val="00EC68DE"/>
    <w:rsid w:val="00F16918"/>
    <w:rsid w:val="00F2513F"/>
    <w:rsid w:val="00F2515F"/>
    <w:rsid w:val="00F63977"/>
    <w:rsid w:val="00FA6998"/>
    <w:rsid w:val="00FE7D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C7A634-3F00-4E1E-B6FE-D5233D2B6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rPr>
  </w:style>
  <w:style w:type="paragraph" w:styleId="1">
    <w:name w:val="heading 1"/>
    <w:basedOn w:val="a"/>
    <w:next w:val="a"/>
    <w:link w:val="10"/>
    <w:uiPriority w:val="99"/>
    <w:qFormat/>
    <w:pPr>
      <w:keepNext/>
      <w:jc w:val="center"/>
      <w:outlineLvl w:val="0"/>
    </w:pPr>
    <w:rPr>
      <w:b/>
      <w:bCs/>
      <w:sz w:val="28"/>
      <w:szCs w:val="28"/>
      <w:lang w:val="uk-UA"/>
    </w:rPr>
  </w:style>
  <w:style w:type="paragraph" w:styleId="2">
    <w:name w:val="heading 2"/>
    <w:basedOn w:val="a"/>
    <w:next w:val="a"/>
    <w:link w:val="20"/>
    <w:uiPriority w:val="99"/>
    <w:qFormat/>
    <w:pPr>
      <w:keepNext/>
      <w:jc w:val="both"/>
      <w:outlineLvl w:val="1"/>
    </w:pPr>
    <w:rPr>
      <w:b/>
      <w:bCs/>
      <w:sz w:val="22"/>
      <w:szCs w:val="22"/>
    </w:rPr>
  </w:style>
  <w:style w:type="paragraph" w:styleId="3">
    <w:name w:val="heading 3"/>
    <w:basedOn w:val="a"/>
    <w:next w:val="a"/>
    <w:link w:val="30"/>
    <w:uiPriority w:val="99"/>
    <w:qFormat/>
    <w:pPr>
      <w:keepNext/>
      <w:tabs>
        <w:tab w:val="right" w:pos="0"/>
      </w:tabs>
      <w:jc w:val="both"/>
      <w:outlineLvl w:val="2"/>
    </w:pPr>
    <w:rPr>
      <w:sz w:val="24"/>
      <w:szCs w:val="24"/>
    </w:rPr>
  </w:style>
  <w:style w:type="paragraph" w:styleId="4">
    <w:name w:val="heading 4"/>
    <w:basedOn w:val="a"/>
    <w:next w:val="a"/>
    <w:link w:val="40"/>
    <w:uiPriority w:val="99"/>
    <w:qFormat/>
    <w:pPr>
      <w:keepNext/>
      <w:jc w:val="center"/>
      <w:outlineLvl w:val="3"/>
    </w:pPr>
    <w:rPr>
      <w:b/>
      <w:bCs/>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lang w:val="x-none" w:eastAsia="uk-UA"/>
    </w:rPr>
  </w:style>
  <w:style w:type="character" w:customStyle="1" w:styleId="20">
    <w:name w:val="Заголовок 2 Знак"/>
    <w:basedOn w:val="a0"/>
    <w:link w:val="2"/>
    <w:uiPriority w:val="99"/>
    <w:semiHidden/>
    <w:locked/>
    <w:rPr>
      <w:rFonts w:ascii="Cambria" w:hAnsi="Cambria" w:cs="Times New Roman"/>
      <w:b/>
      <w:bCs/>
      <w:i/>
      <w:iCs/>
      <w:sz w:val="28"/>
      <w:szCs w:val="28"/>
      <w:lang w:val="x-none" w:eastAsia="uk-UA"/>
    </w:rPr>
  </w:style>
  <w:style w:type="character" w:customStyle="1" w:styleId="30">
    <w:name w:val="Заголовок 3 Знак"/>
    <w:basedOn w:val="a0"/>
    <w:link w:val="3"/>
    <w:uiPriority w:val="99"/>
    <w:semiHidden/>
    <w:locked/>
    <w:rPr>
      <w:rFonts w:ascii="Cambria" w:hAnsi="Cambria" w:cs="Times New Roman"/>
      <w:b/>
      <w:bCs/>
      <w:sz w:val="26"/>
      <w:szCs w:val="26"/>
      <w:lang w:val="x-none" w:eastAsia="uk-UA"/>
    </w:rPr>
  </w:style>
  <w:style w:type="character" w:customStyle="1" w:styleId="40">
    <w:name w:val="Заголовок 4 Знак"/>
    <w:basedOn w:val="a0"/>
    <w:link w:val="4"/>
    <w:uiPriority w:val="99"/>
    <w:semiHidden/>
    <w:locked/>
    <w:rPr>
      <w:rFonts w:ascii="Calibri" w:hAnsi="Calibri" w:cs="Times New Roman"/>
      <w:b/>
      <w:bCs/>
      <w:sz w:val="28"/>
      <w:szCs w:val="28"/>
      <w:lang w:val="x-none" w:eastAsia="uk-UA"/>
    </w:rPr>
  </w:style>
  <w:style w:type="paragraph" w:styleId="a3">
    <w:name w:val="Title"/>
    <w:basedOn w:val="a"/>
    <w:link w:val="a4"/>
    <w:uiPriority w:val="99"/>
    <w:qFormat/>
    <w:pPr>
      <w:jc w:val="center"/>
    </w:pPr>
    <w:rPr>
      <w:b/>
      <w:bCs/>
      <w:sz w:val="24"/>
      <w:szCs w:val="24"/>
      <w:lang w:val="uk-UA"/>
    </w:rPr>
  </w:style>
  <w:style w:type="paragraph" w:styleId="a5">
    <w:name w:val="Body Text"/>
    <w:basedOn w:val="a"/>
    <w:link w:val="a6"/>
    <w:uiPriority w:val="99"/>
    <w:pPr>
      <w:jc w:val="both"/>
    </w:pPr>
    <w:rPr>
      <w:sz w:val="28"/>
      <w:szCs w:val="28"/>
    </w:rPr>
  </w:style>
  <w:style w:type="character" w:customStyle="1" w:styleId="a4">
    <w:name w:val="Назва Знак"/>
    <w:basedOn w:val="a0"/>
    <w:link w:val="a3"/>
    <w:uiPriority w:val="99"/>
    <w:locked/>
    <w:rPr>
      <w:rFonts w:ascii="Cambria" w:hAnsi="Cambria" w:cs="Times New Roman"/>
      <w:b/>
      <w:bCs/>
      <w:kern w:val="28"/>
      <w:sz w:val="32"/>
      <w:szCs w:val="32"/>
      <w:lang w:val="x-none" w:eastAsia="uk-UA"/>
    </w:rPr>
  </w:style>
  <w:style w:type="paragraph" w:styleId="a7">
    <w:name w:val="Plain Text"/>
    <w:basedOn w:val="a"/>
    <w:link w:val="a8"/>
    <w:uiPriority w:val="99"/>
    <w:pPr>
      <w:ind w:firstLine="567"/>
      <w:jc w:val="both"/>
    </w:pPr>
    <w:rPr>
      <w:rFonts w:ascii="Courier New" w:hAnsi="Courier New" w:cs="Courier New"/>
    </w:rPr>
  </w:style>
  <w:style w:type="character" w:customStyle="1" w:styleId="a6">
    <w:name w:val="Основний текст Знак"/>
    <w:basedOn w:val="a0"/>
    <w:link w:val="a5"/>
    <w:uiPriority w:val="99"/>
    <w:semiHidden/>
    <w:locked/>
    <w:rPr>
      <w:rFonts w:cs="Times New Roman"/>
      <w:sz w:val="20"/>
      <w:szCs w:val="20"/>
      <w:lang w:val="x-none" w:eastAsia="uk-UA"/>
    </w:rPr>
  </w:style>
  <w:style w:type="character" w:customStyle="1" w:styleId="a8">
    <w:name w:val="Текст Знак"/>
    <w:basedOn w:val="a0"/>
    <w:link w:val="a7"/>
    <w:uiPriority w:val="99"/>
    <w:semiHidden/>
    <w:locked/>
    <w:rPr>
      <w:rFonts w:ascii="Courier New" w:hAnsi="Courier New" w:cs="Courier New"/>
      <w:sz w:val="20"/>
      <w:szCs w:val="20"/>
      <w:lang w:val="x-none" w:eastAsia="uk-UA"/>
    </w:rPr>
  </w:style>
  <w:style w:type="paragraph" w:styleId="21">
    <w:name w:val="Body Text 2"/>
    <w:basedOn w:val="a"/>
    <w:link w:val="22"/>
    <w:uiPriority w:val="99"/>
    <w:pPr>
      <w:jc w:val="both"/>
    </w:pPr>
    <w:rPr>
      <w:sz w:val="24"/>
      <w:szCs w:val="24"/>
    </w:rPr>
  </w:style>
  <w:style w:type="paragraph" w:styleId="23">
    <w:name w:val="Body Text Indent 2"/>
    <w:basedOn w:val="a"/>
    <w:link w:val="24"/>
    <w:uiPriority w:val="99"/>
    <w:pPr>
      <w:ind w:firstLine="567"/>
    </w:pPr>
    <w:rPr>
      <w:sz w:val="24"/>
      <w:szCs w:val="24"/>
    </w:rPr>
  </w:style>
  <w:style w:type="character" w:customStyle="1" w:styleId="22">
    <w:name w:val="Основний текст 2 Знак"/>
    <w:basedOn w:val="a0"/>
    <w:link w:val="21"/>
    <w:uiPriority w:val="99"/>
    <w:semiHidden/>
    <w:locked/>
    <w:rPr>
      <w:rFonts w:cs="Times New Roman"/>
      <w:sz w:val="20"/>
      <w:szCs w:val="20"/>
      <w:lang w:val="x-none" w:eastAsia="uk-UA"/>
    </w:rPr>
  </w:style>
  <w:style w:type="paragraph" w:customStyle="1" w:styleId="Preformatted">
    <w:name w:val="Preformatted"/>
    <w:basedOn w:val="a"/>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lang w:val="uk-UA"/>
    </w:rPr>
  </w:style>
  <w:style w:type="character" w:customStyle="1" w:styleId="24">
    <w:name w:val="Основний текст з відступом 2 Знак"/>
    <w:basedOn w:val="a0"/>
    <w:link w:val="23"/>
    <w:uiPriority w:val="99"/>
    <w:semiHidden/>
    <w:locked/>
    <w:rPr>
      <w:rFonts w:cs="Times New Roman"/>
      <w:sz w:val="20"/>
      <w:szCs w:val="20"/>
      <w:lang w:val="x-none" w:eastAsia="uk-UA"/>
    </w:rPr>
  </w:style>
  <w:style w:type="paragraph" w:styleId="a9">
    <w:name w:val="footer"/>
    <w:basedOn w:val="a"/>
    <w:link w:val="aa"/>
    <w:uiPriority w:val="99"/>
    <w:pPr>
      <w:tabs>
        <w:tab w:val="center" w:pos="4153"/>
        <w:tab w:val="right" w:pos="8306"/>
      </w:tabs>
    </w:pPr>
  </w:style>
  <w:style w:type="character" w:styleId="ab">
    <w:name w:val="page number"/>
    <w:basedOn w:val="a0"/>
    <w:uiPriority w:val="99"/>
    <w:rPr>
      <w:rFonts w:cs="Times New Roman"/>
    </w:rPr>
  </w:style>
  <w:style w:type="character" w:customStyle="1" w:styleId="aa">
    <w:name w:val="Нижній колонтитул Знак"/>
    <w:basedOn w:val="a0"/>
    <w:link w:val="a9"/>
    <w:uiPriority w:val="99"/>
    <w:locked/>
    <w:rPr>
      <w:rFonts w:cs="Times New Roman"/>
      <w:sz w:val="20"/>
      <w:szCs w:val="20"/>
      <w:lang w:val="x-none" w:eastAsia="uk-UA"/>
    </w:rPr>
  </w:style>
  <w:style w:type="paragraph" w:styleId="ac">
    <w:name w:val="header"/>
    <w:basedOn w:val="a"/>
    <w:link w:val="ad"/>
    <w:uiPriority w:val="99"/>
    <w:pPr>
      <w:tabs>
        <w:tab w:val="center" w:pos="4153"/>
        <w:tab w:val="right" w:pos="8306"/>
      </w:tabs>
    </w:pPr>
  </w:style>
  <w:style w:type="table" w:styleId="ae">
    <w:name w:val="Table Grid"/>
    <w:basedOn w:val="a1"/>
    <w:uiPriority w:val="99"/>
    <w:rsid w:val="0051008D"/>
    <w:pPr>
      <w:autoSpaceDE w:val="0"/>
      <w:autoSpaceDN w:val="0"/>
      <w:spacing w:after="0" w:line="240" w:lineRule="auto"/>
    </w:pPr>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Верхній колонтитул Знак"/>
    <w:basedOn w:val="a0"/>
    <w:link w:val="ac"/>
    <w:uiPriority w:val="99"/>
    <w:semiHidden/>
    <w:locked/>
    <w:rPr>
      <w:rFonts w:cs="Times New Roman"/>
      <w:sz w:val="20"/>
      <w:szCs w:val="20"/>
      <w:lang w:val="x-none" w:eastAsia="uk-UA"/>
    </w:rPr>
  </w:style>
  <w:style w:type="paragraph" w:styleId="af">
    <w:name w:val="Balloon Text"/>
    <w:basedOn w:val="a"/>
    <w:link w:val="af0"/>
    <w:uiPriority w:val="99"/>
    <w:semiHidden/>
    <w:rsid w:val="00063850"/>
    <w:rPr>
      <w:rFonts w:ascii="Tahoma" w:hAnsi="Tahoma" w:cs="Tahoma"/>
      <w:sz w:val="16"/>
      <w:szCs w:val="16"/>
    </w:rPr>
  </w:style>
  <w:style w:type="paragraph" w:customStyle="1" w:styleId="rvps12">
    <w:name w:val="rvps12"/>
    <w:basedOn w:val="a"/>
    <w:uiPriority w:val="99"/>
    <w:rsid w:val="005E696D"/>
    <w:pPr>
      <w:autoSpaceDE/>
      <w:autoSpaceDN/>
      <w:spacing w:before="100" w:beforeAutospacing="1" w:after="100" w:afterAutospacing="1"/>
    </w:pPr>
    <w:rPr>
      <w:sz w:val="24"/>
      <w:szCs w:val="24"/>
      <w:lang w:val="uk-UA"/>
    </w:rPr>
  </w:style>
  <w:style w:type="character" w:customStyle="1" w:styleId="af0">
    <w:name w:val="Текст у виносці Знак"/>
    <w:basedOn w:val="a0"/>
    <w:link w:val="af"/>
    <w:uiPriority w:val="99"/>
    <w:semiHidden/>
    <w:locked/>
    <w:rPr>
      <w:rFonts w:ascii="Tahoma" w:hAnsi="Tahoma" w:cs="Tahoma"/>
      <w:sz w:val="16"/>
      <w:szCs w:val="16"/>
      <w:lang w:val="x-none" w:eastAsia="uk-UA"/>
    </w:rPr>
  </w:style>
  <w:style w:type="character" w:customStyle="1" w:styleId="rvts9">
    <w:name w:val="rvts9"/>
    <w:basedOn w:val="a0"/>
    <w:uiPriority w:val="99"/>
    <w:rsid w:val="005E696D"/>
    <w:rPr>
      <w:rFonts w:cs="Times New Roman"/>
    </w:rPr>
  </w:style>
  <w:style w:type="character" w:customStyle="1" w:styleId="apple-converted-space">
    <w:name w:val="apple-converted-space"/>
    <w:basedOn w:val="a0"/>
    <w:uiPriority w:val="99"/>
    <w:rsid w:val="005E696D"/>
    <w:rPr>
      <w:rFonts w:cs="Times New Roman"/>
    </w:rPr>
  </w:style>
  <w:style w:type="paragraph" w:customStyle="1" w:styleId="rvps6">
    <w:name w:val="rvps6"/>
    <w:basedOn w:val="a"/>
    <w:uiPriority w:val="99"/>
    <w:rsid w:val="005E696D"/>
    <w:pPr>
      <w:autoSpaceDE/>
      <w:autoSpaceDN/>
      <w:spacing w:before="100" w:beforeAutospacing="1" w:after="100" w:afterAutospacing="1"/>
    </w:pPr>
    <w:rPr>
      <w:sz w:val="24"/>
      <w:szCs w:val="24"/>
      <w:lang w:val="uk-UA"/>
    </w:rPr>
  </w:style>
  <w:style w:type="character" w:customStyle="1" w:styleId="rvts23">
    <w:name w:val="rvts23"/>
    <w:basedOn w:val="a0"/>
    <w:uiPriority w:val="99"/>
    <w:rsid w:val="005E696D"/>
    <w:rPr>
      <w:rFonts w:cs="Times New Roman"/>
    </w:rPr>
  </w:style>
  <w:style w:type="paragraph" w:customStyle="1" w:styleId="rvps2">
    <w:name w:val="rvps2"/>
    <w:basedOn w:val="a"/>
    <w:rsid w:val="00946DC0"/>
    <w:pPr>
      <w:autoSpaceDE/>
      <w:autoSpaceDN/>
      <w:spacing w:before="100" w:beforeAutospacing="1" w:after="100" w:afterAutospacing="1"/>
    </w:pPr>
    <w:rPr>
      <w:sz w:val="24"/>
      <w:szCs w:val="24"/>
      <w:lang w:val="uk-UA"/>
    </w:rPr>
  </w:style>
  <w:style w:type="paragraph" w:customStyle="1" w:styleId="rvps214pt">
    <w:name w:val="rvps2 + 14 pt"/>
    <w:aliases w:val="Чорний,За шириною,Перший рядок:  1,25 см,Перед:  Авто,Післ..."/>
    <w:basedOn w:val="rvps2"/>
    <w:uiPriority w:val="99"/>
    <w:rsid w:val="00946DC0"/>
    <w:pPr>
      <w:shd w:val="clear" w:color="auto" w:fill="FFFFFF"/>
      <w:spacing w:before="0" w:beforeAutospacing="0" w:after="120" w:afterAutospacing="0"/>
      <w:ind w:firstLine="709"/>
      <w:jc w:val="both"/>
      <w:textAlignment w:val="baseline"/>
    </w:pPr>
    <w:rPr>
      <w:color w:val="000000"/>
      <w:sz w:val="28"/>
      <w:szCs w:val="28"/>
    </w:rPr>
  </w:style>
  <w:style w:type="paragraph" w:customStyle="1" w:styleId="BodyText21">
    <w:name w:val="Body Text 21"/>
    <w:basedOn w:val="a"/>
    <w:uiPriority w:val="99"/>
    <w:rsid w:val="00A820C7"/>
    <w:pPr>
      <w:autoSpaceDE/>
      <w:autoSpaceDN/>
      <w:ind w:left="6480"/>
      <w:jc w:val="both"/>
    </w:pPr>
    <w:rPr>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548489">
      <w:marLeft w:val="0"/>
      <w:marRight w:val="0"/>
      <w:marTop w:val="0"/>
      <w:marBottom w:val="0"/>
      <w:divBdr>
        <w:top w:val="none" w:sz="0" w:space="0" w:color="auto"/>
        <w:left w:val="none" w:sz="0" w:space="0" w:color="auto"/>
        <w:bottom w:val="none" w:sz="0" w:space="0" w:color="auto"/>
        <w:right w:val="none" w:sz="0" w:space="0" w:color="auto"/>
      </w:divBdr>
    </w:div>
    <w:div w:id="1827548490">
      <w:marLeft w:val="0"/>
      <w:marRight w:val="0"/>
      <w:marTop w:val="0"/>
      <w:marBottom w:val="0"/>
      <w:divBdr>
        <w:top w:val="none" w:sz="0" w:space="0" w:color="auto"/>
        <w:left w:val="none" w:sz="0" w:space="0" w:color="auto"/>
        <w:bottom w:val="none" w:sz="0" w:space="0" w:color="auto"/>
        <w:right w:val="none" w:sz="0" w:space="0" w:color="auto"/>
      </w:divBdr>
      <w:divsChild>
        <w:div w:id="1827548492">
          <w:marLeft w:val="0"/>
          <w:marRight w:val="0"/>
          <w:marTop w:val="0"/>
          <w:marBottom w:val="120"/>
          <w:divBdr>
            <w:top w:val="none" w:sz="0" w:space="0" w:color="auto"/>
            <w:left w:val="none" w:sz="0" w:space="0" w:color="auto"/>
            <w:bottom w:val="none" w:sz="0" w:space="0" w:color="auto"/>
            <w:right w:val="none" w:sz="0" w:space="0" w:color="auto"/>
          </w:divBdr>
        </w:div>
      </w:divsChild>
    </w:div>
    <w:div w:id="1827548491">
      <w:marLeft w:val="0"/>
      <w:marRight w:val="0"/>
      <w:marTop w:val="0"/>
      <w:marBottom w:val="0"/>
      <w:divBdr>
        <w:top w:val="none" w:sz="0" w:space="0" w:color="auto"/>
        <w:left w:val="none" w:sz="0" w:space="0" w:color="auto"/>
        <w:bottom w:val="none" w:sz="0" w:space="0" w:color="auto"/>
        <w:right w:val="none" w:sz="0" w:space="0" w:color="auto"/>
      </w:divBdr>
    </w:div>
    <w:div w:id="1827548493">
      <w:marLeft w:val="0"/>
      <w:marRight w:val="0"/>
      <w:marTop w:val="0"/>
      <w:marBottom w:val="0"/>
      <w:divBdr>
        <w:top w:val="none" w:sz="0" w:space="0" w:color="auto"/>
        <w:left w:val="none" w:sz="0" w:space="0" w:color="auto"/>
        <w:bottom w:val="none" w:sz="0" w:space="0" w:color="auto"/>
        <w:right w:val="none" w:sz="0" w:space="0" w:color="auto"/>
      </w:divBdr>
    </w:div>
    <w:div w:id="1827548494">
      <w:marLeft w:val="0"/>
      <w:marRight w:val="0"/>
      <w:marTop w:val="0"/>
      <w:marBottom w:val="0"/>
      <w:divBdr>
        <w:top w:val="none" w:sz="0" w:space="0" w:color="auto"/>
        <w:left w:val="none" w:sz="0" w:space="0" w:color="auto"/>
        <w:bottom w:val="none" w:sz="0" w:space="0" w:color="auto"/>
        <w:right w:val="none" w:sz="0" w:space="0" w:color="auto"/>
      </w:divBdr>
    </w:div>
    <w:div w:id="18275484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A16E8D-4FA9-425A-BA99-2C02EF7090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E51B3D-4C90-4EC2-8814-7A80784CBE31}">
  <ds:schemaRefs>
    <ds:schemaRef ds:uri="http://schemas.microsoft.com/sharepoint/v3/contenttype/forms"/>
  </ds:schemaRefs>
</ds:datastoreItem>
</file>

<file path=customXml/itemProps3.xml><?xml version="1.0" encoding="utf-8"?>
<ds:datastoreItem xmlns:ds="http://schemas.openxmlformats.org/officeDocument/2006/customXml" ds:itemID="{2988659F-9284-4007-BE34-95AF2D9CF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3335</Words>
  <Characters>1901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2021-10-19T06:40:00Z</dcterms:created>
  <dcterms:modified xsi:type="dcterms:W3CDTF">2021-10-19T06:40:00Z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