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994" w:rsidRPr="007D3724" w:rsidRDefault="00600994" w:rsidP="00F90EF2">
      <w:pPr>
        <w:pStyle w:val="20"/>
        <w:ind w:left="5220"/>
        <w:jc w:val="left"/>
        <w:rPr>
          <w:b/>
          <w:bCs/>
        </w:rPr>
      </w:pPr>
    </w:p>
    <w:p w:rsidR="000B5A61" w:rsidRPr="007D3724" w:rsidRDefault="000B5A61" w:rsidP="00F90EF2">
      <w:pPr>
        <w:pStyle w:val="20"/>
        <w:ind w:left="5220"/>
        <w:jc w:val="left"/>
        <w:rPr>
          <w:b/>
          <w:bCs/>
        </w:rPr>
      </w:pPr>
      <w:r w:rsidRPr="007D3724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0B5A61" w:rsidRPr="007D3724" w:rsidRDefault="000B5A61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D3389F" w:rsidRPr="007D3724" w:rsidRDefault="000B5A61" w:rsidP="00D3389F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DB059D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DB059D" w:rsidRPr="00DB059D">
        <w:rPr>
          <w:sz w:val="28"/>
          <w:szCs w:val="28"/>
          <w:lang w:val="uk-UA"/>
        </w:rPr>
        <w:t>1</w:t>
      </w:r>
      <w:r w:rsidR="00DB059D" w:rsidRPr="00DB059D">
        <w:rPr>
          <w:sz w:val="28"/>
          <w:szCs w:val="28"/>
        </w:rPr>
        <w:t> </w:t>
      </w:r>
      <w:r w:rsidR="00DB059D" w:rsidRPr="00DB059D">
        <w:rPr>
          <w:sz w:val="28"/>
          <w:szCs w:val="28"/>
          <w:lang w:val="uk-UA"/>
        </w:rPr>
        <w:t>грудня</w:t>
      </w:r>
      <w:r w:rsidR="00DB059D" w:rsidRPr="00DB059D">
        <w:rPr>
          <w:sz w:val="28"/>
          <w:szCs w:val="28"/>
        </w:rPr>
        <w:t> </w:t>
      </w:r>
      <w:r w:rsidR="00DB059D" w:rsidRPr="00DB059D">
        <w:rPr>
          <w:sz w:val="28"/>
          <w:szCs w:val="28"/>
          <w:lang w:val="uk-UA"/>
        </w:rPr>
        <w:t>2021</w:t>
      </w:r>
      <w:r w:rsidR="00DB059D" w:rsidRPr="00DB059D">
        <w:rPr>
          <w:sz w:val="28"/>
          <w:szCs w:val="28"/>
        </w:rPr>
        <w:t> </w:t>
      </w:r>
      <w:r w:rsidR="00DB059D" w:rsidRPr="00DB059D">
        <w:rPr>
          <w:sz w:val="28"/>
          <w:szCs w:val="28"/>
          <w:lang w:val="uk-UA"/>
        </w:rPr>
        <w:t>року (протокол №</w:t>
      </w:r>
      <w:r w:rsidR="00DB059D" w:rsidRPr="00DB059D">
        <w:rPr>
          <w:sz w:val="28"/>
          <w:szCs w:val="28"/>
        </w:rPr>
        <w:t> </w:t>
      </w:r>
      <w:r w:rsidR="00DB059D" w:rsidRPr="00DB059D">
        <w:rPr>
          <w:bCs/>
          <w:sz w:val="28"/>
          <w:szCs w:val="28"/>
          <w:lang w:val="uk-UA"/>
        </w:rPr>
        <w:t>108</w:t>
      </w:r>
      <w:r w:rsidR="00DB059D" w:rsidRPr="00DB059D">
        <w:rPr>
          <w:sz w:val="28"/>
          <w:szCs w:val="28"/>
          <w:lang w:val="uk-UA"/>
        </w:rPr>
        <w:t>)</w:t>
      </w:r>
      <w:r w:rsidRPr="00DB059D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</w:t>
      </w:r>
      <w:bookmarkStart w:id="0" w:name="_GoBack"/>
      <w:bookmarkEnd w:id="0"/>
      <w:r w:rsidRPr="00DB059D">
        <w:rPr>
          <w:sz w:val="28"/>
          <w:szCs w:val="28"/>
          <w:lang w:val="uk-UA"/>
        </w:rPr>
        <w:t xml:space="preserve">оект Закону України про </w:t>
      </w:r>
      <w:r w:rsidR="00D3389F" w:rsidRPr="00DB059D">
        <w:rPr>
          <w:sz w:val="28"/>
          <w:szCs w:val="28"/>
          <w:lang w:val="uk-UA"/>
        </w:rPr>
        <w:t>внесення змін до Податкового кодексу України (щодо рентної</w:t>
      </w:r>
      <w:r w:rsidR="00D3389F" w:rsidRPr="007D3724">
        <w:rPr>
          <w:sz w:val="28"/>
          <w:lang w:val="uk-UA"/>
        </w:rPr>
        <w:t xml:space="preserve"> плати за користування радіочастотним спектром)</w:t>
      </w:r>
      <w:r w:rsidR="00D3389F" w:rsidRPr="007D3724">
        <w:rPr>
          <w:sz w:val="28"/>
          <w:szCs w:val="28"/>
          <w:lang w:val="uk-UA"/>
        </w:rPr>
        <w:t xml:space="preserve"> </w:t>
      </w:r>
      <w:r w:rsidRPr="007D3724">
        <w:rPr>
          <w:sz w:val="28"/>
          <w:szCs w:val="28"/>
          <w:lang w:val="uk-UA"/>
        </w:rPr>
        <w:t>(реєстр. № </w:t>
      </w:r>
      <w:r w:rsidR="00D3389F" w:rsidRPr="007D3724">
        <w:rPr>
          <w:sz w:val="28"/>
          <w:szCs w:val="28"/>
          <w:lang w:val="uk-UA"/>
        </w:rPr>
        <w:t>6215</w:t>
      </w:r>
      <w:r w:rsidR="009A4148" w:rsidRPr="007D3724">
        <w:rPr>
          <w:sz w:val="28"/>
          <w:szCs w:val="28"/>
          <w:lang w:val="uk-UA"/>
        </w:rPr>
        <w:t xml:space="preserve"> </w:t>
      </w:r>
      <w:r w:rsidRPr="007D3724">
        <w:rPr>
          <w:rFonts w:eastAsia="MS Mincho"/>
          <w:sz w:val="28"/>
          <w:szCs w:val="28"/>
          <w:lang w:val="uk-UA"/>
        </w:rPr>
        <w:t>від </w:t>
      </w:r>
      <w:r w:rsidR="00D3389F" w:rsidRPr="007D3724">
        <w:rPr>
          <w:rFonts w:eastAsia="MS Mincho"/>
          <w:sz w:val="28"/>
          <w:szCs w:val="28"/>
          <w:lang w:val="uk-UA"/>
        </w:rPr>
        <w:t>23</w:t>
      </w:r>
      <w:r w:rsidRPr="007D3724">
        <w:rPr>
          <w:rFonts w:eastAsia="MS Mincho"/>
          <w:sz w:val="28"/>
          <w:szCs w:val="28"/>
          <w:lang w:val="uk-UA"/>
        </w:rPr>
        <w:t>.</w:t>
      </w:r>
      <w:r w:rsidR="00D3389F" w:rsidRPr="007D3724">
        <w:rPr>
          <w:rFonts w:eastAsia="MS Mincho"/>
          <w:sz w:val="28"/>
          <w:szCs w:val="28"/>
          <w:lang w:val="uk-UA"/>
        </w:rPr>
        <w:t>10</w:t>
      </w:r>
      <w:r w:rsidRPr="007D3724">
        <w:rPr>
          <w:rFonts w:eastAsia="MS Mincho"/>
          <w:sz w:val="28"/>
          <w:szCs w:val="28"/>
          <w:lang w:val="uk-UA"/>
        </w:rPr>
        <w:t>.202</w:t>
      </w:r>
      <w:r w:rsidR="00C46D3F" w:rsidRPr="007D3724">
        <w:rPr>
          <w:rFonts w:eastAsia="MS Mincho"/>
          <w:sz w:val="28"/>
          <w:szCs w:val="28"/>
          <w:lang w:val="uk-UA"/>
        </w:rPr>
        <w:t>1</w:t>
      </w:r>
      <w:r w:rsidRPr="007D3724">
        <w:rPr>
          <w:rFonts w:eastAsia="MS Mincho"/>
          <w:sz w:val="28"/>
          <w:szCs w:val="28"/>
          <w:lang w:val="uk-UA"/>
        </w:rPr>
        <w:t>), поданий народним</w:t>
      </w:r>
      <w:r w:rsidR="005C2F11" w:rsidRPr="007D3724">
        <w:rPr>
          <w:rFonts w:eastAsia="MS Mincho"/>
          <w:sz w:val="28"/>
          <w:szCs w:val="28"/>
          <w:lang w:val="uk-UA"/>
        </w:rPr>
        <w:t>и</w:t>
      </w:r>
      <w:r w:rsidRPr="007D3724">
        <w:rPr>
          <w:rFonts w:eastAsia="MS Mincho"/>
          <w:sz w:val="28"/>
          <w:szCs w:val="28"/>
          <w:lang w:val="uk-UA"/>
        </w:rPr>
        <w:t xml:space="preserve"> депутат</w:t>
      </w:r>
      <w:r w:rsidR="005C2F11" w:rsidRPr="007D3724">
        <w:rPr>
          <w:rFonts w:eastAsia="MS Mincho"/>
          <w:sz w:val="28"/>
          <w:szCs w:val="28"/>
          <w:lang w:val="uk-UA"/>
        </w:rPr>
        <w:t>а</w:t>
      </w:r>
      <w:r w:rsidRPr="007D3724">
        <w:rPr>
          <w:rFonts w:eastAsia="MS Mincho"/>
          <w:sz w:val="28"/>
          <w:szCs w:val="28"/>
          <w:lang w:val="uk-UA"/>
        </w:rPr>
        <w:t>м</w:t>
      </w:r>
      <w:r w:rsidR="005C2F11" w:rsidRPr="007D3724">
        <w:rPr>
          <w:rFonts w:eastAsia="MS Mincho"/>
          <w:sz w:val="28"/>
          <w:szCs w:val="28"/>
          <w:lang w:val="uk-UA"/>
        </w:rPr>
        <w:t>и</w:t>
      </w:r>
      <w:r w:rsidRPr="007D3724">
        <w:rPr>
          <w:rFonts w:eastAsia="MS Mincho"/>
          <w:sz w:val="28"/>
          <w:szCs w:val="28"/>
          <w:lang w:val="uk-UA"/>
        </w:rPr>
        <w:t xml:space="preserve"> України</w:t>
      </w:r>
      <w:r w:rsidR="005C2F11" w:rsidRPr="007D3724">
        <w:rPr>
          <w:rFonts w:eastAsia="MS Mincho"/>
          <w:sz w:val="28"/>
          <w:szCs w:val="28"/>
          <w:lang w:val="uk-UA"/>
        </w:rPr>
        <w:t xml:space="preserve"> </w:t>
      </w:r>
      <w:r w:rsidR="00D3389F" w:rsidRPr="007D3724">
        <w:rPr>
          <w:sz w:val="28"/>
          <w:szCs w:val="28"/>
          <w:lang w:val="uk-UA"/>
        </w:rPr>
        <w:t>Федієнком О.П., Безуглою М.В. та іншими.</w:t>
      </w:r>
    </w:p>
    <w:p w:rsidR="00D3389F" w:rsidRPr="007D3724" w:rsidRDefault="006159C8" w:rsidP="00506AA7">
      <w:pPr>
        <w:pStyle w:val="20"/>
        <w:spacing w:before="120"/>
        <w:ind w:firstLine="720"/>
      </w:pPr>
      <w:r w:rsidRPr="007D3724">
        <w:t>Законопроектом пропонується</w:t>
      </w:r>
      <w:r w:rsidR="00D3389F" w:rsidRPr="007D3724">
        <w:t>, зокрема:</w:t>
      </w:r>
    </w:p>
    <w:p w:rsidR="00D3389F" w:rsidRPr="007D3724" w:rsidRDefault="00C118FD" w:rsidP="007D3724">
      <w:pPr>
        <w:pStyle w:val="20"/>
        <w:ind w:firstLine="720"/>
        <w:rPr>
          <w:bCs/>
        </w:rPr>
      </w:pPr>
      <w:r w:rsidRPr="007D3724">
        <w:rPr>
          <w:bCs/>
          <w:color w:val="000000"/>
          <w:lang w:eastAsia="uk-UA"/>
        </w:rPr>
        <w:t xml:space="preserve">звільнити </w:t>
      </w:r>
      <w:r w:rsidR="00657740" w:rsidRPr="007D3724">
        <w:rPr>
          <w:bCs/>
        </w:rPr>
        <w:t>спеціальн</w:t>
      </w:r>
      <w:r w:rsidR="00657740">
        <w:rPr>
          <w:bCs/>
        </w:rPr>
        <w:t>их</w:t>
      </w:r>
      <w:r w:rsidR="00657740" w:rsidRPr="007D3724">
        <w:rPr>
          <w:bCs/>
        </w:rPr>
        <w:t xml:space="preserve"> користувачі</w:t>
      </w:r>
      <w:r w:rsidR="00657740">
        <w:rPr>
          <w:bCs/>
        </w:rPr>
        <w:t>в</w:t>
      </w:r>
      <w:r w:rsidR="00657740" w:rsidRPr="007D3724">
        <w:rPr>
          <w:bCs/>
        </w:rPr>
        <w:t xml:space="preserve"> радіочастотного спектра</w:t>
      </w:r>
      <w:r w:rsidR="00657740" w:rsidRPr="007D3724">
        <w:rPr>
          <w:bCs/>
          <w:color w:val="000000"/>
          <w:lang w:eastAsia="uk-UA"/>
        </w:rPr>
        <w:t xml:space="preserve"> </w:t>
      </w:r>
      <w:r w:rsidRPr="007D3724">
        <w:rPr>
          <w:bCs/>
          <w:color w:val="000000"/>
          <w:lang w:eastAsia="uk-UA"/>
        </w:rPr>
        <w:t>від</w:t>
      </w:r>
      <w:r w:rsidR="00E13895" w:rsidRPr="007D3724">
        <w:rPr>
          <w:bCs/>
          <w:color w:val="000000"/>
          <w:lang w:eastAsia="uk-UA"/>
        </w:rPr>
        <w:t xml:space="preserve"> опода</w:t>
      </w:r>
      <w:r w:rsidR="00E52B12" w:rsidRPr="007D3724">
        <w:rPr>
          <w:bCs/>
          <w:color w:val="000000"/>
          <w:lang w:eastAsia="uk-UA"/>
        </w:rPr>
        <w:t>ткування</w:t>
      </w:r>
      <w:r w:rsidR="00506AA7" w:rsidRPr="007D3724">
        <w:rPr>
          <w:bCs/>
          <w:color w:val="000000"/>
          <w:lang w:eastAsia="uk-UA"/>
        </w:rPr>
        <w:t xml:space="preserve"> </w:t>
      </w:r>
      <w:r w:rsidRPr="007D3724">
        <w:rPr>
          <w:bCs/>
          <w:color w:val="000000"/>
          <w:lang w:eastAsia="uk-UA"/>
        </w:rPr>
        <w:t xml:space="preserve">податком на додану вартість </w:t>
      </w:r>
      <w:r w:rsidR="00D3389F" w:rsidRPr="007D3724">
        <w:rPr>
          <w:bCs/>
        </w:rPr>
        <w:t xml:space="preserve">користування радіочастотним спектром для виконання ними функціональних обов’язків, за виключенням користування радіочастотним спектром з метою надання послуг та мереж електронних комунікацій, інформаційних послуг та інших платних послуг, без користування яким надання таких послуг неможливо та/або </w:t>
      </w:r>
      <w:proofErr w:type="spellStart"/>
      <w:r w:rsidR="00D3389F" w:rsidRPr="007D3724">
        <w:rPr>
          <w:bCs/>
        </w:rPr>
        <w:t>нерентабельно</w:t>
      </w:r>
      <w:proofErr w:type="spellEnd"/>
      <w:r w:rsidR="00D3389F" w:rsidRPr="007D3724">
        <w:rPr>
          <w:bCs/>
        </w:rPr>
        <w:t>;</w:t>
      </w:r>
    </w:p>
    <w:p w:rsidR="00D3389F" w:rsidRPr="007D3724" w:rsidRDefault="00D3389F" w:rsidP="007D3724">
      <w:pPr>
        <w:pStyle w:val="20"/>
        <w:ind w:firstLine="720"/>
        <w:rPr>
          <w:snapToGrid w:val="0"/>
        </w:rPr>
      </w:pPr>
      <w:r w:rsidRPr="007D3724">
        <w:rPr>
          <w:snapToGrid w:val="0"/>
        </w:rPr>
        <w:t>змінити назву податку «рентна плата за користування радіочастотним ресурсом України» на «рентна плата за користування радіочастотним спектром</w:t>
      </w:r>
      <w:r w:rsidR="00657740">
        <w:rPr>
          <w:snapToGrid w:val="0"/>
        </w:rPr>
        <w:t xml:space="preserve">» </w:t>
      </w:r>
      <w:r w:rsidR="00657740" w:rsidRPr="00657740">
        <w:rPr>
          <w:i/>
          <w:snapToGrid w:val="0"/>
        </w:rPr>
        <w:t>/далі</w:t>
      </w:r>
      <w:r w:rsidR="00657740">
        <w:rPr>
          <w:i/>
          <w:snapToGrid w:val="0"/>
        </w:rPr>
        <w:t xml:space="preserve"> –</w:t>
      </w:r>
      <w:r w:rsidR="00657740" w:rsidRPr="00657740">
        <w:rPr>
          <w:i/>
          <w:snapToGrid w:val="0"/>
        </w:rPr>
        <w:t xml:space="preserve"> рентна</w:t>
      </w:r>
      <w:r w:rsidR="00657740">
        <w:rPr>
          <w:i/>
          <w:snapToGrid w:val="0"/>
        </w:rPr>
        <w:t xml:space="preserve"> </w:t>
      </w:r>
      <w:r w:rsidR="00657740" w:rsidRPr="00657740">
        <w:rPr>
          <w:i/>
          <w:snapToGrid w:val="0"/>
        </w:rPr>
        <w:t>плата/</w:t>
      </w:r>
      <w:r w:rsidRPr="007D3724">
        <w:rPr>
          <w:snapToGrid w:val="0"/>
        </w:rPr>
        <w:t>;</w:t>
      </w:r>
    </w:p>
    <w:p w:rsidR="00D3389F" w:rsidRPr="007D3724" w:rsidRDefault="00D3389F" w:rsidP="007D3724">
      <w:pPr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  <w:lang w:val="uk-UA"/>
        </w:rPr>
      </w:pPr>
      <w:r w:rsidRPr="007D3724">
        <w:rPr>
          <w:snapToGrid w:val="0"/>
          <w:sz w:val="28"/>
          <w:szCs w:val="28"/>
          <w:lang w:val="uk-UA"/>
        </w:rPr>
        <w:t>змінити ставки рентної плати, запровад</w:t>
      </w:r>
      <w:r w:rsidR="00657740">
        <w:rPr>
          <w:snapToGrid w:val="0"/>
          <w:sz w:val="28"/>
          <w:szCs w:val="28"/>
          <w:lang w:val="uk-UA"/>
        </w:rPr>
        <w:t xml:space="preserve">ивши при цьому </w:t>
      </w:r>
      <w:r w:rsidRPr="007D3724">
        <w:rPr>
          <w:snapToGrid w:val="0"/>
          <w:sz w:val="28"/>
          <w:szCs w:val="28"/>
          <w:lang w:val="uk-UA"/>
        </w:rPr>
        <w:t>116 ставок рентної плати замість 39 діючих</w:t>
      </w:r>
      <w:r w:rsidR="00657740">
        <w:rPr>
          <w:snapToGrid w:val="0"/>
          <w:sz w:val="28"/>
          <w:szCs w:val="28"/>
          <w:lang w:val="uk-UA"/>
        </w:rPr>
        <w:t xml:space="preserve"> ставок</w:t>
      </w:r>
      <w:r w:rsidRPr="007D3724">
        <w:rPr>
          <w:snapToGrid w:val="0"/>
          <w:sz w:val="28"/>
          <w:szCs w:val="28"/>
          <w:lang w:val="uk-UA"/>
        </w:rPr>
        <w:t>;</w:t>
      </w:r>
    </w:p>
    <w:p w:rsidR="00D3389F" w:rsidRPr="007D3724" w:rsidRDefault="00D3389F" w:rsidP="007D3724">
      <w:pPr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  <w:lang w:val="uk-UA"/>
        </w:rPr>
      </w:pPr>
      <w:r w:rsidRPr="007D3724">
        <w:rPr>
          <w:snapToGrid w:val="0"/>
          <w:sz w:val="28"/>
          <w:szCs w:val="28"/>
          <w:lang w:val="uk-UA"/>
        </w:rPr>
        <w:t>скасувати діючі підвищувальні та понижувальні коефіцієнти, що застосовуються до ставок рентної плати</w:t>
      </w:r>
      <w:r w:rsidR="00973E7B">
        <w:rPr>
          <w:snapToGrid w:val="0"/>
          <w:sz w:val="28"/>
          <w:szCs w:val="28"/>
          <w:lang w:val="uk-UA"/>
        </w:rPr>
        <w:t>,</w:t>
      </w:r>
      <w:r w:rsidRPr="007D3724">
        <w:rPr>
          <w:snapToGrid w:val="0"/>
          <w:sz w:val="28"/>
          <w:szCs w:val="28"/>
          <w:lang w:val="uk-UA"/>
        </w:rPr>
        <w:t xml:space="preserve"> та запровадити нові коефіцієнти до ставок рентної плати:</w:t>
      </w:r>
    </w:p>
    <w:p w:rsidR="00D3389F" w:rsidRPr="007D3724" w:rsidRDefault="00D3389F" w:rsidP="007D372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val="uk-UA"/>
        </w:rPr>
      </w:pPr>
      <w:r w:rsidRPr="007D3724">
        <w:rPr>
          <w:bCs/>
          <w:sz w:val="28"/>
          <w:szCs w:val="28"/>
          <w:lang w:val="uk-UA"/>
        </w:rPr>
        <w:t>-</w:t>
      </w:r>
      <w:r w:rsidR="00657740">
        <w:rPr>
          <w:bCs/>
          <w:sz w:val="28"/>
          <w:szCs w:val="28"/>
          <w:lang w:val="uk-UA"/>
        </w:rPr>
        <w:t xml:space="preserve"> </w:t>
      </w:r>
      <w:r w:rsidRPr="007D3724">
        <w:rPr>
          <w:bCs/>
          <w:sz w:val="28"/>
          <w:szCs w:val="28"/>
          <w:lang w:val="uk-UA"/>
        </w:rPr>
        <w:t>територіальний коефіцієнт</w:t>
      </w:r>
      <w:r w:rsidR="00657740">
        <w:rPr>
          <w:bCs/>
          <w:sz w:val="28"/>
          <w:szCs w:val="28"/>
          <w:lang w:val="uk-UA"/>
        </w:rPr>
        <w:t xml:space="preserve"> </w:t>
      </w:r>
      <w:r w:rsidRPr="007D3724">
        <w:rPr>
          <w:bCs/>
          <w:sz w:val="28"/>
          <w:szCs w:val="28"/>
          <w:lang w:val="uk-UA"/>
        </w:rPr>
        <w:t xml:space="preserve">(встановлюється Кабінетом Міністрів України від 0,05 до 1, </w:t>
      </w:r>
      <w:proofErr w:type="spellStart"/>
      <w:r w:rsidRPr="007D3724">
        <w:rPr>
          <w:bCs/>
          <w:sz w:val="28"/>
          <w:szCs w:val="28"/>
          <w:lang w:val="uk-UA"/>
        </w:rPr>
        <w:t>пропорційно</w:t>
      </w:r>
      <w:proofErr w:type="spellEnd"/>
      <w:r w:rsidRPr="007D3724">
        <w:rPr>
          <w:bCs/>
          <w:sz w:val="28"/>
          <w:szCs w:val="28"/>
          <w:lang w:val="uk-UA"/>
        </w:rPr>
        <w:t xml:space="preserve"> площі території, на якій користувач отримав права користуватися радіочастотним спектром на окремій територіальній одиниці);</w:t>
      </w:r>
    </w:p>
    <w:p w:rsidR="00D3389F" w:rsidRPr="007D3724" w:rsidRDefault="00D3389F" w:rsidP="007D3724">
      <w:pPr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7D3724">
        <w:rPr>
          <w:bCs/>
          <w:sz w:val="28"/>
          <w:szCs w:val="28"/>
          <w:lang w:val="uk-UA"/>
        </w:rPr>
        <w:t xml:space="preserve">- коефіцієнт придатності радіочастотного спектра (встановлюється від 0,1 до 1, </w:t>
      </w:r>
      <w:proofErr w:type="spellStart"/>
      <w:r w:rsidRPr="007D3724">
        <w:rPr>
          <w:bCs/>
          <w:sz w:val="28"/>
          <w:szCs w:val="28"/>
          <w:lang w:val="uk-UA"/>
        </w:rPr>
        <w:t>пропорційно</w:t>
      </w:r>
      <w:proofErr w:type="spellEnd"/>
      <w:r w:rsidRPr="007D3724">
        <w:rPr>
          <w:bCs/>
          <w:sz w:val="28"/>
          <w:szCs w:val="28"/>
          <w:lang w:val="uk-UA"/>
        </w:rPr>
        <w:t xml:space="preserve"> площі територіальних обмежень (заборон) можливості користуватися радіочастотним спектром загальними користувачами радіочастотного спектра, що встановлено Генеральним штабом Збройних Сил України у зв’язку із застосуванням у смугах радіочастот відповідної території </w:t>
      </w:r>
      <w:r w:rsidRPr="007D3724">
        <w:rPr>
          <w:bCs/>
          <w:sz w:val="28"/>
          <w:szCs w:val="28"/>
          <w:lang w:val="uk-UA"/>
        </w:rPr>
        <w:lastRenderedPageBreak/>
        <w:t>радіоелектронних засобів спеціальних користувачів радіочастотного спектра або їх бронюванням для потреб спеціальних користувачів);</w:t>
      </w:r>
    </w:p>
    <w:p w:rsidR="00D3389F" w:rsidRPr="007D3724" w:rsidRDefault="00D3389F" w:rsidP="007D3724">
      <w:pPr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7D3724">
        <w:rPr>
          <w:bCs/>
          <w:sz w:val="28"/>
          <w:szCs w:val="28"/>
          <w:lang w:val="uk-UA"/>
        </w:rPr>
        <w:t>коефіцієнт території покриття послугами мереж мобільного зв’язку (встановлюється від 0,85 (для охоплення мережі 97% території адміністративно-територіальної одиниці України) до 1,5 (в залежності від меншого охоплення мережі території адміністративно-територіальної одиниці України, з урахуванням послуг національного роумінгу)).</w:t>
      </w:r>
    </w:p>
    <w:p w:rsidR="00D3389F" w:rsidRPr="007D3724" w:rsidRDefault="00CC65B0" w:rsidP="00D3389F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sz w:val="28"/>
          <w:szCs w:val="28"/>
          <w:lang w:val="uk-UA"/>
        </w:rPr>
      </w:pPr>
      <w:r w:rsidRPr="007D3724">
        <w:rPr>
          <w:bCs/>
          <w:color w:val="000000"/>
          <w:sz w:val="28"/>
          <w:szCs w:val="28"/>
          <w:lang w:val="uk-UA" w:eastAsia="uk-UA"/>
        </w:rPr>
        <w:t xml:space="preserve">Згідно з пояснювальною запискою до законопроекту </w:t>
      </w:r>
      <w:r w:rsidR="00D3389F" w:rsidRPr="007D3724">
        <w:rPr>
          <w:bCs/>
          <w:color w:val="000000"/>
          <w:sz w:val="28"/>
          <w:szCs w:val="28"/>
          <w:lang w:val="uk-UA" w:eastAsia="uk-UA"/>
        </w:rPr>
        <w:t>його ці</w:t>
      </w:r>
      <w:r w:rsidR="00D3389F" w:rsidRPr="007D3724">
        <w:rPr>
          <w:sz w:val="28"/>
          <w:szCs w:val="28"/>
          <w:lang w:val="uk-UA"/>
        </w:rPr>
        <w:t>ллю і завданням є приведення елементів оподаткування рентною платою у відповідність до Закону про електронні комунікації стосовно переходу на нові об’єкти оподаткування загальнодержавним податком (рентною платою за користування радіочастотний спектром)</w:t>
      </w:r>
      <w:r w:rsidR="00657740">
        <w:rPr>
          <w:sz w:val="28"/>
          <w:szCs w:val="28"/>
          <w:lang w:val="uk-UA"/>
        </w:rPr>
        <w:t xml:space="preserve">, законопроект </w:t>
      </w:r>
      <w:r w:rsidR="00D3389F" w:rsidRPr="007D3724">
        <w:rPr>
          <w:sz w:val="28"/>
          <w:szCs w:val="28"/>
          <w:lang w:val="uk-UA"/>
        </w:rPr>
        <w:t>спрямований на усунення неоднозначності (множинності) трактування прав та обов’язків платників податків у зв’язку із переоформленням ними своїх ліцензій та/або набуттям нового статусу дозвільних документів (присвоєння радіочастот) відповідно до частин четвертої та п’ятої розділу ХІХ Прикінцевих та перехідних положень Закону про електронні комунікації.</w:t>
      </w:r>
    </w:p>
    <w:p w:rsidR="007D3724" w:rsidRPr="007D3724" w:rsidRDefault="000B5A61" w:rsidP="007D3724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sz w:val="28"/>
          <w:szCs w:val="28"/>
          <w:lang w:val="uk-UA" w:eastAsia="uk-UA"/>
        </w:rPr>
      </w:pPr>
      <w:r w:rsidRPr="007D3724">
        <w:rPr>
          <w:bCs/>
          <w:color w:val="000000"/>
          <w:sz w:val="28"/>
          <w:szCs w:val="28"/>
          <w:lang w:val="uk-UA" w:eastAsia="uk-UA"/>
        </w:rPr>
        <w:t>Міністерство фінансів України у своєму експертному висновку зазначає, що реалізація</w:t>
      </w:r>
      <w:r w:rsidR="00277270" w:rsidRPr="007D3724">
        <w:rPr>
          <w:bCs/>
          <w:color w:val="000000"/>
          <w:sz w:val="28"/>
          <w:szCs w:val="28"/>
          <w:lang w:val="uk-UA" w:eastAsia="uk-UA"/>
        </w:rPr>
        <w:t xml:space="preserve"> положень</w:t>
      </w:r>
      <w:r w:rsidRPr="007D3724">
        <w:rPr>
          <w:bCs/>
          <w:color w:val="000000"/>
          <w:sz w:val="28"/>
          <w:szCs w:val="28"/>
          <w:lang w:val="uk-UA" w:eastAsia="uk-UA"/>
        </w:rPr>
        <w:t xml:space="preserve"> законопроекту</w:t>
      </w:r>
      <w:r w:rsidR="00277270" w:rsidRPr="007D3724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EE4A9C" w:rsidRPr="007D3724">
        <w:rPr>
          <w:bCs/>
          <w:color w:val="000000"/>
          <w:sz w:val="28"/>
          <w:szCs w:val="28"/>
          <w:lang w:val="uk-UA" w:eastAsia="uk-UA"/>
        </w:rPr>
        <w:t>призведе</w:t>
      </w:r>
      <w:r w:rsidR="007D3724" w:rsidRPr="007D3724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 </w:t>
      </w:r>
      <w:r w:rsidR="007D3724" w:rsidRPr="007D3724">
        <w:rPr>
          <w:sz w:val="28"/>
          <w:szCs w:val="28"/>
          <w:lang w:val="uk-UA" w:eastAsia="uk-UA"/>
        </w:rPr>
        <w:t>до втрат державного бюджету, а вартісну величину впливу на показники державного бюджету визначити неможливо, оскільки законопроектом передбачається змінити всі елементи рентної плати</w:t>
      </w:r>
      <w:r w:rsidR="00657740">
        <w:rPr>
          <w:sz w:val="28"/>
          <w:szCs w:val="28"/>
          <w:lang w:val="uk-UA" w:eastAsia="uk-UA"/>
        </w:rPr>
        <w:t xml:space="preserve">, проте автори законопроекту не надали необхідних даних для розрахунку впливу на показники бюджету. Водночас </w:t>
      </w:r>
      <w:r w:rsidR="007D3724" w:rsidRPr="007D3724">
        <w:rPr>
          <w:sz w:val="28"/>
          <w:szCs w:val="28"/>
          <w:lang w:val="uk-UA" w:eastAsia="uk-UA"/>
        </w:rPr>
        <w:t>Мінфін зауважує, що у законопроекті пропонується значно зменшити деякі ставки рентної плати, зокрема, ставку рентної плати за «стільниковий радіозв’язок» у діапазоні радіочастот 1400 – 2200 МГц передбачається знизити з 23.085,25 грн до 1.731,0 грн за 1 МГц, тобто більше ніж в 13 разів, що призведе до значних втрат державного бюджету, оскільки 96% надходжень з рентної плати становлять податкові зобов’язання, задекларовані користувачами стільникового зв’язку (2.203,3 млн гривень при загальній сумі задекларованих податкових зобов’язань за 2020 рік з цього податку в розмірі 2.281,8 млн грн). Крім того,</w:t>
      </w:r>
      <w:r w:rsidR="00657740">
        <w:rPr>
          <w:sz w:val="28"/>
          <w:szCs w:val="28"/>
          <w:lang w:val="uk-UA" w:eastAsia="uk-UA"/>
        </w:rPr>
        <w:t xml:space="preserve"> </w:t>
      </w:r>
      <w:proofErr w:type="spellStart"/>
      <w:r w:rsidR="00657740">
        <w:rPr>
          <w:sz w:val="28"/>
          <w:szCs w:val="28"/>
          <w:lang w:val="uk-UA" w:eastAsia="uk-UA"/>
        </w:rPr>
        <w:t>відмічено</w:t>
      </w:r>
      <w:proofErr w:type="spellEnd"/>
      <w:r w:rsidR="00657740">
        <w:rPr>
          <w:sz w:val="28"/>
          <w:szCs w:val="28"/>
          <w:lang w:val="uk-UA" w:eastAsia="uk-UA"/>
        </w:rPr>
        <w:t>, що</w:t>
      </w:r>
      <w:r w:rsidR="007D3724" w:rsidRPr="007D3724">
        <w:rPr>
          <w:sz w:val="28"/>
          <w:szCs w:val="28"/>
          <w:lang w:val="uk-UA" w:eastAsia="uk-UA"/>
        </w:rPr>
        <w:t xml:space="preserve"> запровадження нових коефіцієнтів (територіальний коефіцієнт, коефіцієнт придатності радіочастотного спектра та коефіцієнт території покриття послугами мереж мобільного зв’язку) ускладнить адміністрування рентної плати та може створити підґрунтя для мінімізації податкових зобов’язань з рентної плати.</w:t>
      </w:r>
    </w:p>
    <w:p w:rsidR="00157D43" w:rsidRPr="007D3724" w:rsidRDefault="00157D43" w:rsidP="00157D43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7D3724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600994" w:rsidRPr="00672227" w:rsidRDefault="00600994" w:rsidP="0060099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672227">
        <w:rPr>
          <w:sz w:val="28"/>
          <w:szCs w:val="28"/>
          <w:lang w:val="uk-UA"/>
        </w:rPr>
        <w:lastRenderedPageBreak/>
        <w:t>За підсумками розгляду</w:t>
      </w:r>
      <w:r w:rsidR="00657740">
        <w:rPr>
          <w:sz w:val="28"/>
          <w:szCs w:val="28"/>
          <w:lang w:val="uk-UA"/>
        </w:rPr>
        <w:t xml:space="preserve"> даного питання </w:t>
      </w:r>
      <w:r w:rsidRPr="00672227">
        <w:rPr>
          <w:sz w:val="28"/>
          <w:szCs w:val="28"/>
          <w:lang w:val="uk-UA"/>
        </w:rPr>
        <w:t xml:space="preserve">Комітет прийняв рішення, що законопроект матиме </w:t>
      </w:r>
      <w:r w:rsidRPr="00672227">
        <w:rPr>
          <w:bCs/>
          <w:iCs/>
          <w:sz w:val="28"/>
          <w:szCs w:val="28"/>
          <w:lang w:val="uk-UA"/>
        </w:rPr>
        <w:t xml:space="preserve">вплив </w:t>
      </w:r>
      <w:r w:rsidRPr="00672227">
        <w:rPr>
          <w:sz w:val="28"/>
          <w:szCs w:val="28"/>
          <w:lang w:val="uk-UA"/>
        </w:rPr>
        <w:t xml:space="preserve">на показники бюджету (призведе до зменшення доходів державного бюджету від </w:t>
      </w:r>
      <w:r w:rsidR="00A7254D" w:rsidRPr="00672227">
        <w:rPr>
          <w:snapToGrid w:val="0"/>
          <w:sz w:val="28"/>
          <w:szCs w:val="28"/>
          <w:lang w:val="uk-UA"/>
        </w:rPr>
        <w:t>рентної плати</w:t>
      </w:r>
      <w:r w:rsidR="00A7254D">
        <w:rPr>
          <w:snapToGrid w:val="0"/>
          <w:sz w:val="28"/>
          <w:szCs w:val="28"/>
          <w:lang w:val="uk-UA"/>
        </w:rPr>
        <w:t xml:space="preserve"> та</w:t>
      </w:r>
      <w:r w:rsidR="00A7254D" w:rsidRPr="00672227">
        <w:rPr>
          <w:snapToGrid w:val="0"/>
          <w:sz w:val="28"/>
          <w:szCs w:val="28"/>
          <w:lang w:val="uk-UA"/>
        </w:rPr>
        <w:t xml:space="preserve"> </w:t>
      </w:r>
      <w:r w:rsidRPr="00672227">
        <w:rPr>
          <w:sz w:val="28"/>
          <w:szCs w:val="28"/>
          <w:lang w:val="uk-UA"/>
        </w:rPr>
        <w:t xml:space="preserve">податку на додану вартість). </w:t>
      </w:r>
      <w:r w:rsidR="00A7254D" w:rsidRPr="00D169F6">
        <w:rPr>
          <w:rStyle w:val="af"/>
          <w:rFonts w:ascii="Times New Roman" w:hAnsi="Times New Roman"/>
          <w:b w:val="0"/>
          <w:sz w:val="28"/>
        </w:rPr>
        <w:t>У разі прийняття відповідного закону до 15 липня 2022 року він має вводитися в дію не раніше 1 січня 2023 року, а після 15 липня 2022 року – не раніше 1 січня 2024 року (або 1 січня наступного за цим року залежно від часу прийняття закону).</w:t>
      </w:r>
    </w:p>
    <w:p w:rsidR="009E6E12" w:rsidRPr="007D3724" w:rsidRDefault="009E6E12" w:rsidP="004549D1">
      <w:pPr>
        <w:jc w:val="both"/>
        <w:rPr>
          <w:sz w:val="28"/>
          <w:szCs w:val="28"/>
          <w:lang w:val="uk-UA"/>
        </w:rPr>
      </w:pPr>
    </w:p>
    <w:p w:rsidR="001F0C1A" w:rsidRPr="007D3724" w:rsidRDefault="001F0C1A" w:rsidP="004549D1">
      <w:pPr>
        <w:jc w:val="both"/>
        <w:rPr>
          <w:sz w:val="26"/>
          <w:szCs w:val="26"/>
          <w:lang w:val="uk-UA"/>
        </w:rPr>
      </w:pPr>
    </w:p>
    <w:p w:rsidR="000B5A61" w:rsidRPr="007D3724" w:rsidRDefault="000B5A61" w:rsidP="004549D1">
      <w:pPr>
        <w:jc w:val="both"/>
        <w:rPr>
          <w:sz w:val="26"/>
          <w:szCs w:val="26"/>
          <w:lang w:val="uk-UA"/>
        </w:rPr>
      </w:pPr>
    </w:p>
    <w:p w:rsidR="000B5A61" w:rsidRPr="007D3724" w:rsidRDefault="000B5A61" w:rsidP="00D85AC2">
      <w:pPr>
        <w:jc w:val="both"/>
        <w:rPr>
          <w:b/>
          <w:sz w:val="28"/>
          <w:szCs w:val="28"/>
          <w:lang w:val="uk-UA"/>
        </w:rPr>
      </w:pPr>
      <w:r w:rsidRPr="007D3724">
        <w:rPr>
          <w:b/>
          <w:sz w:val="28"/>
          <w:szCs w:val="26"/>
          <w:lang w:val="uk-UA"/>
        </w:rPr>
        <w:t>Голова Комітету</w:t>
      </w:r>
      <w:r w:rsidRPr="007D3724">
        <w:rPr>
          <w:b/>
          <w:sz w:val="28"/>
          <w:szCs w:val="26"/>
          <w:lang w:val="uk-UA"/>
        </w:rPr>
        <w:tab/>
      </w:r>
      <w:r w:rsidRPr="007D3724">
        <w:rPr>
          <w:b/>
          <w:sz w:val="28"/>
          <w:szCs w:val="26"/>
          <w:lang w:val="uk-UA"/>
        </w:rPr>
        <w:tab/>
      </w:r>
      <w:r w:rsidRPr="007D3724">
        <w:rPr>
          <w:b/>
          <w:sz w:val="28"/>
          <w:szCs w:val="26"/>
          <w:lang w:val="uk-UA"/>
        </w:rPr>
        <w:tab/>
      </w:r>
      <w:r w:rsidRPr="007D3724">
        <w:rPr>
          <w:b/>
          <w:sz w:val="28"/>
          <w:szCs w:val="26"/>
          <w:lang w:val="uk-UA"/>
        </w:rPr>
        <w:tab/>
      </w:r>
      <w:r w:rsidRPr="007D3724">
        <w:rPr>
          <w:b/>
          <w:sz w:val="28"/>
          <w:szCs w:val="26"/>
          <w:lang w:val="uk-UA"/>
        </w:rPr>
        <w:tab/>
      </w:r>
      <w:r w:rsidRPr="007D3724">
        <w:rPr>
          <w:b/>
          <w:sz w:val="28"/>
          <w:szCs w:val="26"/>
          <w:lang w:val="uk-UA"/>
        </w:rPr>
        <w:tab/>
      </w:r>
      <w:r w:rsidRPr="007D3724">
        <w:rPr>
          <w:b/>
          <w:sz w:val="28"/>
          <w:szCs w:val="26"/>
          <w:lang w:val="uk-UA"/>
        </w:rPr>
        <w:tab/>
        <w:t>Ю.Ю. Арістов</w:t>
      </w:r>
    </w:p>
    <w:sectPr w:rsidR="000B5A61" w:rsidRPr="007D3724" w:rsidSect="00672227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DFF" w:rsidRDefault="00AC4DFF">
      <w:r>
        <w:separator/>
      </w:r>
    </w:p>
  </w:endnote>
  <w:endnote w:type="continuationSeparator" w:id="0">
    <w:p w:rsidR="00AC4DFF" w:rsidRDefault="00AC4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DB059D" w:rsidRPr="00DB059D">
      <w:rPr>
        <w:noProof/>
        <w:lang w:val="uk-UA"/>
      </w:rPr>
      <w:t>3</w:t>
    </w:r>
    <w:r>
      <w:fldChar w:fldCharType="end"/>
    </w:r>
  </w:p>
  <w:p w:rsidR="006159C8" w:rsidRDefault="006159C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DFF" w:rsidRDefault="00AC4DFF">
      <w:r>
        <w:separator/>
      </w:r>
    </w:p>
  </w:footnote>
  <w:footnote w:type="continuationSeparator" w:id="0">
    <w:p w:rsidR="00AC4DFF" w:rsidRDefault="00AC4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73E7B">
      <w:rPr>
        <w:rStyle w:val="ae"/>
        <w:noProof/>
      </w:rPr>
      <w:t>3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672227">
      <w:rPr>
        <w:b w:val="0"/>
        <w:bCs w:val="0"/>
        <w:sz w:val="20"/>
      </w:rPr>
      <w:t>6215</w:t>
    </w:r>
    <w:r w:rsidRPr="00926B3D">
      <w:rPr>
        <w:b w:val="0"/>
        <w:bCs w:val="0"/>
        <w:sz w:val="20"/>
      </w:rPr>
      <w:t xml:space="preserve"> від </w:t>
    </w:r>
    <w:r w:rsidR="00672227">
      <w:rPr>
        <w:b w:val="0"/>
        <w:bCs w:val="0"/>
        <w:sz w:val="20"/>
        <w:lang w:val="ru-RU"/>
      </w:rPr>
      <w:t>23</w:t>
    </w:r>
    <w:r w:rsidRPr="00926B3D">
      <w:rPr>
        <w:b w:val="0"/>
        <w:bCs w:val="0"/>
        <w:sz w:val="20"/>
      </w:rPr>
      <w:t>.</w:t>
    </w:r>
    <w:r w:rsidR="00672227">
      <w:rPr>
        <w:b w:val="0"/>
        <w:bCs w:val="0"/>
        <w:sz w:val="20"/>
      </w:rPr>
      <w:t>10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82612F">
      <w:rPr>
        <w:b w:val="0"/>
        <w:bCs w:val="0"/>
        <w:sz w:val="20"/>
      </w:rPr>
      <w:t>1</w:t>
    </w:r>
  </w:p>
  <w:p w:rsidR="006159C8" w:rsidRDefault="006159C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67620"/>
    <w:rsid w:val="00070AED"/>
    <w:rsid w:val="00071901"/>
    <w:rsid w:val="00081668"/>
    <w:rsid w:val="000830CD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3C58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37C58"/>
    <w:rsid w:val="001471EC"/>
    <w:rsid w:val="0014793F"/>
    <w:rsid w:val="00157D43"/>
    <w:rsid w:val="001618C8"/>
    <w:rsid w:val="00162EAC"/>
    <w:rsid w:val="001641D7"/>
    <w:rsid w:val="001668A6"/>
    <w:rsid w:val="00170616"/>
    <w:rsid w:val="00170776"/>
    <w:rsid w:val="00170F90"/>
    <w:rsid w:val="001723CA"/>
    <w:rsid w:val="0017367B"/>
    <w:rsid w:val="00176A60"/>
    <w:rsid w:val="00177F99"/>
    <w:rsid w:val="00191832"/>
    <w:rsid w:val="0019260D"/>
    <w:rsid w:val="00194840"/>
    <w:rsid w:val="001975B4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2034B5"/>
    <w:rsid w:val="0020766A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2A56"/>
    <w:rsid w:val="002648EA"/>
    <w:rsid w:val="00272C1A"/>
    <w:rsid w:val="00273AF8"/>
    <w:rsid w:val="00274244"/>
    <w:rsid w:val="00277270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DE4"/>
    <w:rsid w:val="002F2160"/>
    <w:rsid w:val="002F331F"/>
    <w:rsid w:val="002F7882"/>
    <w:rsid w:val="00301444"/>
    <w:rsid w:val="003034E4"/>
    <w:rsid w:val="0030446B"/>
    <w:rsid w:val="00305DDD"/>
    <w:rsid w:val="00306935"/>
    <w:rsid w:val="00313B7C"/>
    <w:rsid w:val="00315F06"/>
    <w:rsid w:val="00315F5A"/>
    <w:rsid w:val="00316158"/>
    <w:rsid w:val="0032351F"/>
    <w:rsid w:val="00324342"/>
    <w:rsid w:val="0032455D"/>
    <w:rsid w:val="00331EE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4B4E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B45A0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5594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5596"/>
    <w:rsid w:val="004374FB"/>
    <w:rsid w:val="004408D0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06AA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A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344B"/>
    <w:rsid w:val="00586B74"/>
    <w:rsid w:val="00587E93"/>
    <w:rsid w:val="00590BA2"/>
    <w:rsid w:val="0059249E"/>
    <w:rsid w:val="00592D8D"/>
    <w:rsid w:val="0059469D"/>
    <w:rsid w:val="00597337"/>
    <w:rsid w:val="005A3F6F"/>
    <w:rsid w:val="005A52E8"/>
    <w:rsid w:val="005A5589"/>
    <w:rsid w:val="005A5949"/>
    <w:rsid w:val="005B3A98"/>
    <w:rsid w:val="005B55AE"/>
    <w:rsid w:val="005B7AE0"/>
    <w:rsid w:val="005C2C23"/>
    <w:rsid w:val="005C2F11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15A6"/>
    <w:rsid w:val="005F7107"/>
    <w:rsid w:val="00600994"/>
    <w:rsid w:val="00605D7B"/>
    <w:rsid w:val="0060775C"/>
    <w:rsid w:val="00610FE2"/>
    <w:rsid w:val="006128B1"/>
    <w:rsid w:val="006159C8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57740"/>
    <w:rsid w:val="00664391"/>
    <w:rsid w:val="00664424"/>
    <w:rsid w:val="00664D6F"/>
    <w:rsid w:val="00665FE9"/>
    <w:rsid w:val="006672B2"/>
    <w:rsid w:val="00667317"/>
    <w:rsid w:val="00670DE3"/>
    <w:rsid w:val="0067222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15AF"/>
    <w:rsid w:val="006C257F"/>
    <w:rsid w:val="006C41B8"/>
    <w:rsid w:val="006C55A0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1643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2EB"/>
    <w:rsid w:val="007D1692"/>
    <w:rsid w:val="007D3724"/>
    <w:rsid w:val="007D4D72"/>
    <w:rsid w:val="007D7E4C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22D63"/>
    <w:rsid w:val="0082612F"/>
    <w:rsid w:val="00831748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1F16"/>
    <w:rsid w:val="008738DF"/>
    <w:rsid w:val="008743D2"/>
    <w:rsid w:val="00880084"/>
    <w:rsid w:val="00887609"/>
    <w:rsid w:val="00897760"/>
    <w:rsid w:val="008A12D0"/>
    <w:rsid w:val="008A57AD"/>
    <w:rsid w:val="008B022A"/>
    <w:rsid w:val="008B11FB"/>
    <w:rsid w:val="008B6479"/>
    <w:rsid w:val="008C4BB7"/>
    <w:rsid w:val="008C64F7"/>
    <w:rsid w:val="008C6A18"/>
    <w:rsid w:val="008D1925"/>
    <w:rsid w:val="008D25C8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3E7B"/>
    <w:rsid w:val="009767C3"/>
    <w:rsid w:val="0097766C"/>
    <w:rsid w:val="0097774C"/>
    <w:rsid w:val="00984310"/>
    <w:rsid w:val="00991104"/>
    <w:rsid w:val="00992F18"/>
    <w:rsid w:val="0099335D"/>
    <w:rsid w:val="0099352F"/>
    <w:rsid w:val="0099542F"/>
    <w:rsid w:val="00996153"/>
    <w:rsid w:val="00996EB1"/>
    <w:rsid w:val="009A358E"/>
    <w:rsid w:val="009A4148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000B"/>
    <w:rsid w:val="009E1CC4"/>
    <w:rsid w:val="009E4C25"/>
    <w:rsid w:val="009E6E12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234F"/>
    <w:rsid w:val="00A35C65"/>
    <w:rsid w:val="00A37514"/>
    <w:rsid w:val="00A41D3F"/>
    <w:rsid w:val="00A46647"/>
    <w:rsid w:val="00A46ABF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254D"/>
    <w:rsid w:val="00A74446"/>
    <w:rsid w:val="00A7539B"/>
    <w:rsid w:val="00A77D2B"/>
    <w:rsid w:val="00A80407"/>
    <w:rsid w:val="00A82428"/>
    <w:rsid w:val="00A92128"/>
    <w:rsid w:val="00A92531"/>
    <w:rsid w:val="00A94136"/>
    <w:rsid w:val="00AA0B01"/>
    <w:rsid w:val="00AA2956"/>
    <w:rsid w:val="00AB7737"/>
    <w:rsid w:val="00AB7C23"/>
    <w:rsid w:val="00AC3B6A"/>
    <w:rsid w:val="00AC4DFF"/>
    <w:rsid w:val="00AC5389"/>
    <w:rsid w:val="00AC5A26"/>
    <w:rsid w:val="00AC6C16"/>
    <w:rsid w:val="00AD0868"/>
    <w:rsid w:val="00AD24B2"/>
    <w:rsid w:val="00AD2906"/>
    <w:rsid w:val="00AD4BC2"/>
    <w:rsid w:val="00AE2758"/>
    <w:rsid w:val="00AE4A27"/>
    <w:rsid w:val="00AE7F40"/>
    <w:rsid w:val="00AF0869"/>
    <w:rsid w:val="00AF09D2"/>
    <w:rsid w:val="00B11F0C"/>
    <w:rsid w:val="00B12C7D"/>
    <w:rsid w:val="00B23479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938E1"/>
    <w:rsid w:val="00BA6593"/>
    <w:rsid w:val="00BB2BC2"/>
    <w:rsid w:val="00BB3F64"/>
    <w:rsid w:val="00BB43AC"/>
    <w:rsid w:val="00BB7696"/>
    <w:rsid w:val="00BC09B2"/>
    <w:rsid w:val="00BC3405"/>
    <w:rsid w:val="00BC399D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18FD"/>
    <w:rsid w:val="00C16BC1"/>
    <w:rsid w:val="00C213A0"/>
    <w:rsid w:val="00C26027"/>
    <w:rsid w:val="00C315F5"/>
    <w:rsid w:val="00C33D24"/>
    <w:rsid w:val="00C36D73"/>
    <w:rsid w:val="00C402BA"/>
    <w:rsid w:val="00C40650"/>
    <w:rsid w:val="00C414B6"/>
    <w:rsid w:val="00C42782"/>
    <w:rsid w:val="00C42B53"/>
    <w:rsid w:val="00C46D3F"/>
    <w:rsid w:val="00C4737D"/>
    <w:rsid w:val="00C47B42"/>
    <w:rsid w:val="00C50FB6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4241"/>
    <w:rsid w:val="00CC5D6B"/>
    <w:rsid w:val="00CC65B0"/>
    <w:rsid w:val="00CC789C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562B"/>
    <w:rsid w:val="00D11805"/>
    <w:rsid w:val="00D12EBE"/>
    <w:rsid w:val="00D15BF8"/>
    <w:rsid w:val="00D24796"/>
    <w:rsid w:val="00D31599"/>
    <w:rsid w:val="00D3169E"/>
    <w:rsid w:val="00D3389F"/>
    <w:rsid w:val="00D3531E"/>
    <w:rsid w:val="00D44A1E"/>
    <w:rsid w:val="00D52D63"/>
    <w:rsid w:val="00D57561"/>
    <w:rsid w:val="00D61B1F"/>
    <w:rsid w:val="00D65358"/>
    <w:rsid w:val="00D65F12"/>
    <w:rsid w:val="00D70288"/>
    <w:rsid w:val="00D70715"/>
    <w:rsid w:val="00D72005"/>
    <w:rsid w:val="00D7227D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059D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E79E6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895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2B12"/>
    <w:rsid w:val="00E53F33"/>
    <w:rsid w:val="00E55EEB"/>
    <w:rsid w:val="00E5628F"/>
    <w:rsid w:val="00E56D95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10A7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4A9C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B8"/>
    <w:rsid w:val="00F21DD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0100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319D"/>
    <w:rsid w:val="00FA7113"/>
    <w:rsid w:val="00FB67F9"/>
    <w:rsid w:val="00FC0F1A"/>
    <w:rsid w:val="00FC20AE"/>
    <w:rsid w:val="00FC2242"/>
    <w:rsid w:val="00FC3103"/>
    <w:rsid w:val="00FC7201"/>
    <w:rsid w:val="00FD1356"/>
    <w:rsid w:val="00FD1513"/>
    <w:rsid w:val="00FD40D8"/>
    <w:rsid w:val="00FD6EE9"/>
    <w:rsid w:val="00FE1FA9"/>
    <w:rsid w:val="00FE58A6"/>
    <w:rsid w:val="00FE591F"/>
    <w:rsid w:val="00FF104E"/>
    <w:rsid w:val="00FF49CF"/>
    <w:rsid w:val="00FF693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8906D40-2C05-43AA-8826-8E9DFA7E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3390</Words>
  <Characters>1933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7</cp:revision>
  <cp:lastPrinted>2021-11-29T09:02:00Z</cp:lastPrinted>
  <dcterms:created xsi:type="dcterms:W3CDTF">2021-11-26T13:44:00Z</dcterms:created>
  <dcterms:modified xsi:type="dcterms:W3CDTF">2021-12-02T14:02:00Z</dcterms:modified>
</cp:coreProperties>
</file>