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24378" w14:textId="77777777" w:rsidR="00185854" w:rsidRPr="00604DD0" w:rsidRDefault="00185854" w:rsidP="00185854">
      <w:pPr>
        <w:pStyle w:val="1"/>
        <w:spacing w:line="240" w:lineRule="auto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bookmarkStart w:id="0" w:name="_GoBack"/>
      <w:bookmarkEnd w:id="0"/>
      <w:r w:rsidRPr="00604D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ПОЯСНЮВАЛЬНА </w:t>
      </w: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ЗАПИСКА</w:t>
      </w:r>
    </w:p>
    <w:p w14:paraId="13433F51" w14:textId="77777777" w:rsidR="00185854" w:rsidRPr="00604DD0" w:rsidRDefault="00185854" w:rsidP="00185854">
      <w:pPr>
        <w:pStyle w:val="1"/>
        <w:spacing w:line="240" w:lineRule="auto"/>
        <w:ind w:right="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до проекту Закону України</w:t>
      </w:r>
    </w:p>
    <w:p w14:paraId="6FE4EAC0" w14:textId="7EBFCF98" w:rsidR="00733E54" w:rsidRDefault="00733E54" w:rsidP="00AF50B9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«</w:t>
      </w:r>
      <w:bookmarkStart w:id="1" w:name="_Hlk85635971"/>
      <w:bookmarkStart w:id="2" w:name="_Hlk78968870"/>
      <w:r w:rsidR="00AF50B9">
        <w:rPr>
          <w:rFonts w:ascii="Times New Roman" w:hAnsi="Times New Roman"/>
          <w:b/>
          <w:sz w:val="28"/>
          <w:szCs w:val="28"/>
          <w:lang w:val="uk-UA"/>
        </w:rPr>
        <w:t>П</w:t>
      </w:r>
      <w:r w:rsidR="00AF50B9" w:rsidRPr="00AF50B9">
        <w:rPr>
          <w:rFonts w:ascii="Times New Roman" w:hAnsi="Times New Roman"/>
          <w:b/>
          <w:bCs/>
          <w:sz w:val="28"/>
          <w:szCs w:val="28"/>
          <w:lang w:val="uk-UA"/>
        </w:rPr>
        <w:t>ро внесення змін до Податкового кодексу України щодо запровадження зниженого розміру ставки податку на додану вартість на енергоносії та пов’язані з ними послуги</w:t>
      </w:r>
      <w:bookmarkEnd w:id="1"/>
      <w:r>
        <w:rPr>
          <w:rFonts w:ascii="Times New Roman" w:hAnsi="Times New Roman"/>
          <w:b/>
          <w:sz w:val="28"/>
          <w:szCs w:val="28"/>
          <w:lang w:val="uk-UA"/>
        </w:rPr>
        <w:t>».</w:t>
      </w:r>
    </w:p>
    <w:bookmarkEnd w:id="2"/>
    <w:p w14:paraId="15E0CF69" w14:textId="3C0EC2A2" w:rsidR="00185854" w:rsidRPr="00604DD0" w:rsidRDefault="00185854" w:rsidP="00185854">
      <w:pPr>
        <w:spacing w:after="60" w:line="24" w:lineRule="atLeast"/>
        <w:ind w:left="-142" w:right="-144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6C819F79" w14:textId="77777777" w:rsidR="00185854" w:rsidRPr="00604DD0" w:rsidRDefault="00185854" w:rsidP="00185854">
      <w:pPr>
        <w:pStyle w:val="1"/>
        <w:spacing w:line="240" w:lineRule="auto"/>
        <w:ind w:right="6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14:paraId="43CFC4DE" w14:textId="77777777" w:rsidR="00185854" w:rsidRPr="00604DD0" w:rsidRDefault="00185854" w:rsidP="00185854">
      <w:pPr>
        <w:pStyle w:val="1"/>
        <w:numPr>
          <w:ilvl w:val="0"/>
          <w:numId w:val="1"/>
        </w:numPr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Обґрунтування необхідності прийняття </w:t>
      </w:r>
      <w:proofErr w:type="spellStart"/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акта</w:t>
      </w:r>
      <w:proofErr w:type="spellEnd"/>
    </w:p>
    <w:p w14:paraId="32DABDE4" w14:textId="2C02E4CF" w:rsidR="00480D8E" w:rsidRDefault="00255256" w:rsidP="00185854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Протягом 2021 року відбулося величезне зростання вартості електричної енергії, природного газу та вугілля.</w:t>
      </w:r>
    </w:p>
    <w:p w14:paraId="66E7DB89" w14:textId="15766D4B" w:rsidR="00255256" w:rsidRPr="00255256" w:rsidRDefault="00255256" w:rsidP="00255256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В першу чергу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ризик зростання </w:t>
      </w: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криз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и виникає</w:t>
      </w: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в енергоємних галузях, що мають найбільшу частку енергоресурсів у собівартості продукції. Це, зокрема, хімічна, скляна, керамічна галузі, </w:t>
      </w:r>
      <w:proofErr w:type="spellStart"/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сільгосппереробка</w:t>
      </w:r>
      <w:proofErr w:type="spellEnd"/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. </w:t>
      </w:r>
    </w:p>
    <w:p w14:paraId="67DE1206" w14:textId="77777777" w:rsidR="00255256" w:rsidRPr="00255256" w:rsidRDefault="00255256" w:rsidP="00255256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Вже зараз українські товаровиробники вимушені реагувати на стрімке зростання ціни на природний газ. Як наслідок, відбудеться наступна хвиля зростання цін на кінцеву продукцію всіх українських виробників у всіх галузях.</w:t>
      </w:r>
    </w:p>
    <w:p w14:paraId="0610A45B" w14:textId="21048915" w:rsidR="00255256" w:rsidRDefault="00255256" w:rsidP="00255256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Тож зрештою пересічні українці будуть змушені сплатити за надзвичайне зростання вартості газу у кінцевій вартості продукції українських виробників продуктів харчування (таких чутливих як хліб, сир, цукор тощо), ліків та інших товарів, що може створити додаткову соціальну напругу в суспільстві.</w:t>
      </w:r>
    </w:p>
    <w:p w14:paraId="55B701CC" w14:textId="77777777" w:rsidR="00255256" w:rsidRPr="00604DD0" w:rsidRDefault="00255256" w:rsidP="00185854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</w:p>
    <w:p w14:paraId="0B96E533" w14:textId="77777777" w:rsidR="00185854" w:rsidRPr="00604DD0" w:rsidRDefault="00185854" w:rsidP="00185854">
      <w:pPr>
        <w:pStyle w:val="1"/>
        <w:numPr>
          <w:ilvl w:val="0"/>
          <w:numId w:val="1"/>
        </w:numPr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Цілі і завдання прийняття </w:t>
      </w:r>
      <w:proofErr w:type="spellStart"/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акта</w:t>
      </w:r>
      <w:proofErr w:type="spellEnd"/>
    </w:p>
    <w:p w14:paraId="36E3937E" w14:textId="3225A269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04DD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Законопроект спрямований на </w:t>
      </w:r>
      <w:r w:rsidR="00186A2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захист </w:t>
      </w:r>
      <w:r w:rsid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населення та промисловості в умовах </w:t>
      </w:r>
      <w:r w:rsidR="00186A2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кризов</w:t>
      </w:r>
      <w:r w:rsid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ої</w:t>
      </w:r>
      <w:r w:rsidR="00186A25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ситуації</w:t>
      </w:r>
      <w:r w:rsidR="00255256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, що виникла внаслідок збільшення цін на енергоносії. </w:t>
      </w:r>
    </w:p>
    <w:p w14:paraId="539E2AEE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75E1C459" w14:textId="77777777" w:rsidR="00185854" w:rsidRPr="00604DD0" w:rsidRDefault="00185854" w:rsidP="00185854">
      <w:pPr>
        <w:pStyle w:val="1"/>
        <w:numPr>
          <w:ilvl w:val="0"/>
          <w:numId w:val="1"/>
        </w:numPr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Загальна характеристика і основні положення </w:t>
      </w:r>
      <w:proofErr w:type="spellStart"/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акта</w:t>
      </w:r>
      <w:proofErr w:type="spellEnd"/>
    </w:p>
    <w:p w14:paraId="71368D01" w14:textId="25C18ED4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Проектом Закону пропонується</w:t>
      </w:r>
      <w:r w:rsidR="00EC066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  <w:proofErr w:type="spellStart"/>
      <w:r w:rsidR="00EC066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внес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ти</w:t>
      </w:r>
      <w:proofErr w:type="spellEnd"/>
      <w:r w:rsidR="00EC066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змін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и </w:t>
      </w:r>
      <w:r w:rsidR="00EC066A" w:rsidRPr="00EC066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до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ст.193</w:t>
      </w:r>
      <w:r w:rsidR="00EC066A" w:rsidRPr="00EC066A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Податкового кодексу України</w:t>
      </w:r>
      <w:r w:rsidR="00F42172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>;</w:t>
      </w:r>
      <w:r w:rsidRPr="00604DD0"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  <w:t xml:space="preserve"> </w:t>
      </w:r>
    </w:p>
    <w:p w14:paraId="3EC1DA24" w14:textId="04B27411" w:rsidR="00C31A79" w:rsidRPr="00C31A79" w:rsidRDefault="00F42172" w:rsidP="00C31A79">
      <w:pPr>
        <w:pStyle w:val="rvps2"/>
        <w:shd w:val="clear" w:color="auto" w:fill="FFFFFF"/>
        <w:tabs>
          <w:tab w:val="left" w:pos="993"/>
        </w:tabs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</w:rPr>
      </w:pPr>
      <w:r>
        <w:rPr>
          <w:bCs/>
          <w:color w:val="auto"/>
          <w:sz w:val="28"/>
          <w:szCs w:val="28"/>
          <w:lang w:val="uk-UA"/>
        </w:rPr>
        <w:t>встановивши</w:t>
      </w:r>
      <w:r w:rsidR="00185854" w:rsidRPr="00604DD0">
        <w:rPr>
          <w:bCs/>
          <w:color w:val="auto"/>
          <w:sz w:val="28"/>
          <w:szCs w:val="28"/>
          <w:lang w:val="uk-UA"/>
        </w:rPr>
        <w:t xml:space="preserve"> </w:t>
      </w:r>
      <w:r w:rsidR="00C31A79">
        <w:rPr>
          <w:bCs/>
          <w:color w:val="auto"/>
          <w:sz w:val="28"/>
          <w:szCs w:val="28"/>
          <w:lang w:val="uk-UA"/>
        </w:rPr>
        <w:t>с</w:t>
      </w:r>
      <w:r w:rsidR="00C31A79" w:rsidRPr="00C31A79">
        <w:rPr>
          <w:bCs/>
          <w:color w:val="auto"/>
          <w:sz w:val="28"/>
          <w:szCs w:val="28"/>
          <w:lang w:val="uk-UA"/>
        </w:rPr>
        <w:t>тавк</w:t>
      </w:r>
      <w:r>
        <w:rPr>
          <w:bCs/>
          <w:color w:val="auto"/>
          <w:sz w:val="28"/>
          <w:szCs w:val="28"/>
          <w:lang w:val="uk-UA"/>
        </w:rPr>
        <w:t>у</w:t>
      </w:r>
      <w:r w:rsidR="00C31A79" w:rsidRPr="00C31A79">
        <w:rPr>
          <w:bCs/>
          <w:color w:val="auto"/>
          <w:sz w:val="28"/>
          <w:szCs w:val="28"/>
          <w:lang w:val="uk-UA"/>
        </w:rPr>
        <w:t xml:space="preserve"> податку в розмір</w:t>
      </w:r>
      <w:r w:rsidR="00C31A79">
        <w:rPr>
          <w:bCs/>
          <w:color w:val="auto"/>
          <w:sz w:val="28"/>
          <w:szCs w:val="28"/>
          <w:lang w:val="uk-UA"/>
        </w:rPr>
        <w:t xml:space="preserve">і </w:t>
      </w:r>
      <w:r w:rsidR="00C31A79" w:rsidRPr="00C31A79">
        <w:rPr>
          <w:sz w:val="28"/>
          <w:szCs w:val="28"/>
        </w:rPr>
        <w:t xml:space="preserve">5 </w:t>
      </w:r>
      <w:proofErr w:type="spellStart"/>
      <w:r w:rsidR="00C31A79" w:rsidRPr="00C31A79">
        <w:rPr>
          <w:sz w:val="28"/>
          <w:szCs w:val="28"/>
        </w:rPr>
        <w:t>відсотків</w:t>
      </w:r>
      <w:proofErr w:type="spellEnd"/>
      <w:r w:rsidR="00C31A79" w:rsidRPr="00C31A79">
        <w:rPr>
          <w:sz w:val="28"/>
          <w:szCs w:val="28"/>
        </w:rPr>
        <w:t xml:space="preserve">  по </w:t>
      </w:r>
      <w:proofErr w:type="spellStart"/>
      <w:r w:rsidR="00C31A79" w:rsidRPr="00C31A79">
        <w:rPr>
          <w:sz w:val="28"/>
          <w:szCs w:val="28"/>
        </w:rPr>
        <w:t>операціях</w:t>
      </w:r>
      <w:proofErr w:type="spellEnd"/>
      <w:r w:rsidR="00C31A79" w:rsidRPr="00C31A79">
        <w:rPr>
          <w:sz w:val="28"/>
          <w:szCs w:val="28"/>
        </w:rPr>
        <w:t xml:space="preserve"> з: </w:t>
      </w:r>
      <w:r w:rsidR="00C31A79" w:rsidRPr="00C31A79">
        <w:rPr>
          <w:sz w:val="28"/>
          <w:szCs w:val="28"/>
          <w:lang w:val="uk-UA"/>
        </w:rPr>
        <w:t>постачання, зберігання, транспортування та розподілу  природного газу;</w:t>
      </w:r>
    </w:p>
    <w:p w14:paraId="2DDA6096" w14:textId="77777777" w:rsidR="00C31A79" w:rsidRPr="00C31A79" w:rsidRDefault="00C31A79" w:rsidP="00C31A79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31A79">
        <w:rPr>
          <w:rFonts w:ascii="Times New Roman" w:hAnsi="Times New Roman"/>
          <w:sz w:val="28"/>
          <w:szCs w:val="28"/>
          <w:lang w:val="uk-UA"/>
        </w:rPr>
        <w:t xml:space="preserve">виробництва, розподілу та постачання електричної енергії, </w:t>
      </w:r>
    </w:p>
    <w:p w14:paraId="2DB8153D" w14:textId="77777777" w:rsidR="00C31A79" w:rsidRPr="00C31A79" w:rsidRDefault="00C31A79" w:rsidP="00C31A79">
      <w:p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31A79">
        <w:rPr>
          <w:rFonts w:ascii="Times New Roman" w:hAnsi="Times New Roman"/>
          <w:sz w:val="28"/>
          <w:szCs w:val="28"/>
          <w:lang w:val="uk-UA"/>
        </w:rPr>
        <w:t>виробництва, транспортування, постачання теплової енергії, надання послуг з опалення;</w:t>
      </w:r>
    </w:p>
    <w:p w14:paraId="54CC572C" w14:textId="2B4BE821" w:rsidR="00185854" w:rsidRPr="00604DD0" w:rsidRDefault="00C31A79" w:rsidP="00C31A79">
      <w:pPr>
        <w:pStyle w:val="1"/>
        <w:ind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C31A79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централізованого питного водопостачання та централізованого водовідведення</w:t>
      </w:r>
      <w:r w:rsidR="00480D8E">
        <w:rPr>
          <w:rFonts w:ascii="Times New Roman" w:eastAsia="Times New Roman" w:hAnsi="Times New Roman" w:cs="Times New Roman"/>
          <w:color w:val="auto"/>
          <w:sz w:val="28"/>
          <w:szCs w:val="28"/>
          <w:lang w:val="uk-UA" w:eastAsia="en-US"/>
        </w:rPr>
        <w:t>.</w:t>
      </w:r>
    </w:p>
    <w:p w14:paraId="303D2ED7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14:paraId="23155F04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14:paraId="05EADC12" w14:textId="766F99A0" w:rsidR="00185854" w:rsidRDefault="00185854" w:rsidP="00185854">
      <w:pPr>
        <w:pStyle w:val="1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14:paraId="50E8EC1B" w14:textId="77777777" w:rsidR="00F7542E" w:rsidRPr="004B5912" w:rsidRDefault="00F7542E" w:rsidP="00F7542E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851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>Основними нормативно-правовими актами у даній сфері правового регулювання є Конституція України</w:t>
      </w:r>
      <w:r>
        <w:rPr>
          <w:sz w:val="28"/>
          <w:szCs w:val="28"/>
          <w:lang w:val="uk-UA"/>
        </w:rPr>
        <w:t>,</w:t>
      </w:r>
      <w:r w:rsidRPr="004B5912">
        <w:rPr>
          <w:sz w:val="28"/>
          <w:szCs w:val="28"/>
          <w:lang w:val="uk-UA"/>
        </w:rPr>
        <w:t xml:space="preserve"> Регламент Верховної Ради України</w:t>
      </w:r>
      <w:r>
        <w:rPr>
          <w:sz w:val="28"/>
          <w:szCs w:val="28"/>
          <w:lang w:val="uk-UA"/>
        </w:rPr>
        <w:t xml:space="preserve">, Закони України "Про житлово-комунальні послуги", </w:t>
      </w:r>
      <w:r>
        <w:rPr>
          <w:rFonts w:eastAsia="SimSun"/>
          <w:sz w:val="28"/>
          <w:szCs w:val="28"/>
          <w:lang w:val="uk-UA"/>
        </w:rPr>
        <w:t xml:space="preserve">"Про ринок електричної енергії".  </w:t>
      </w:r>
    </w:p>
    <w:p w14:paraId="12B6B6A1" w14:textId="77777777" w:rsidR="00F7542E" w:rsidRDefault="00F7542E" w:rsidP="00F7542E">
      <w:pPr>
        <w:pStyle w:val="Standar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line="276" w:lineRule="auto"/>
        <w:ind w:firstLine="720"/>
        <w:jc w:val="both"/>
        <w:rPr>
          <w:sz w:val="28"/>
          <w:szCs w:val="28"/>
          <w:lang w:val="uk-UA"/>
        </w:rPr>
      </w:pPr>
      <w:r w:rsidRPr="004B5912">
        <w:rPr>
          <w:sz w:val="28"/>
          <w:szCs w:val="28"/>
          <w:lang w:val="uk-UA"/>
        </w:rPr>
        <w:t xml:space="preserve"> Прийняття цього проекту не вимагає внесення змін до інших законодавчих актів України.</w:t>
      </w:r>
    </w:p>
    <w:p w14:paraId="1A7A4F83" w14:textId="77777777" w:rsidR="00185854" w:rsidRPr="00604DD0" w:rsidRDefault="00185854" w:rsidP="001C7E13">
      <w:pPr>
        <w:pStyle w:val="1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14:paraId="61491B78" w14:textId="77777777" w:rsidR="00185854" w:rsidRPr="00604DD0" w:rsidRDefault="00185854" w:rsidP="00185854">
      <w:pPr>
        <w:pStyle w:val="1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Фінансово-економічне обґрунтування</w:t>
      </w:r>
    </w:p>
    <w:p w14:paraId="14C5F3BD" w14:textId="77777777" w:rsidR="00CD3458" w:rsidRPr="00CD3458" w:rsidRDefault="00CD3458" w:rsidP="00CD3458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  <w:lang w:val="uk-UA" w:eastAsia="ru-RU"/>
        </w:rPr>
      </w:pPr>
      <w:r w:rsidRPr="00CD3458">
        <w:rPr>
          <w:rFonts w:ascii="Times New Roman" w:hAnsi="Times New Roman"/>
          <w:bCs/>
          <w:sz w:val="28"/>
          <w:szCs w:val="28"/>
          <w:lang w:val="uk-UA" w:eastAsia="ru-RU"/>
        </w:rPr>
        <w:t xml:space="preserve">Реалізація </w:t>
      </w:r>
      <w:proofErr w:type="spellStart"/>
      <w:r w:rsidRPr="00CD3458">
        <w:rPr>
          <w:rFonts w:ascii="Times New Roman" w:hAnsi="Times New Roman"/>
          <w:bCs/>
          <w:sz w:val="28"/>
          <w:szCs w:val="28"/>
          <w:lang w:val="uk-UA" w:eastAsia="ru-RU"/>
        </w:rPr>
        <w:t>Проєкту</w:t>
      </w:r>
      <w:proofErr w:type="spellEnd"/>
      <w:r w:rsidRPr="00CD3458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CD3458">
        <w:rPr>
          <w:rFonts w:ascii="Times New Roman" w:hAnsi="Times New Roman"/>
          <w:bCs/>
          <w:sz w:val="28"/>
          <w:szCs w:val="28"/>
          <w:lang w:val="uk-UA" w:eastAsia="ru-RU"/>
        </w:rPr>
        <w:t>акта</w:t>
      </w:r>
      <w:proofErr w:type="spellEnd"/>
      <w:r w:rsidRPr="00CD3458">
        <w:rPr>
          <w:rFonts w:ascii="Times New Roman" w:hAnsi="Times New Roman"/>
          <w:bCs/>
          <w:sz w:val="28"/>
          <w:szCs w:val="28"/>
          <w:lang w:val="uk-UA" w:eastAsia="ru-RU"/>
        </w:rPr>
        <w:t xml:space="preserve"> не потребує витрат з Державного бюджету України та (або) місцевих бюджетів. </w:t>
      </w:r>
    </w:p>
    <w:p w14:paraId="131FD074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</w:p>
    <w:p w14:paraId="468CA026" w14:textId="77777777" w:rsidR="00185854" w:rsidRPr="00604DD0" w:rsidRDefault="00185854" w:rsidP="00185854">
      <w:pPr>
        <w:pStyle w:val="1"/>
        <w:numPr>
          <w:ilvl w:val="0"/>
          <w:numId w:val="2"/>
        </w:numPr>
        <w:ind w:left="0" w:firstLine="720"/>
        <w:jc w:val="both"/>
        <w:rPr>
          <w:rFonts w:ascii="Times New Roman" w:hAnsi="Times New Roman" w:cs="Times New Roman"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proofErr w:type="spellStart"/>
      <w:r w:rsidRPr="00604DD0"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  <w:t>акта</w:t>
      </w:r>
      <w:proofErr w:type="spellEnd"/>
    </w:p>
    <w:p w14:paraId="35F428BA" w14:textId="435B566F" w:rsidR="007C5D3D" w:rsidRDefault="00185854" w:rsidP="00185854">
      <w:pPr>
        <w:spacing w:after="60" w:line="276" w:lineRule="auto"/>
        <w:ind w:right="-144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04DD0">
        <w:rPr>
          <w:rFonts w:ascii="Times New Roman" w:hAnsi="Times New Roman"/>
          <w:bCs/>
          <w:sz w:val="28"/>
          <w:szCs w:val="28"/>
          <w:lang w:val="uk-UA"/>
        </w:rPr>
        <w:t xml:space="preserve">Реалізація цього проекту </w:t>
      </w:r>
      <w:proofErr w:type="spellStart"/>
      <w:r w:rsidRPr="00604DD0">
        <w:rPr>
          <w:rFonts w:ascii="Times New Roman" w:hAnsi="Times New Roman"/>
          <w:bCs/>
          <w:sz w:val="28"/>
          <w:szCs w:val="28"/>
          <w:lang w:val="uk-UA"/>
        </w:rPr>
        <w:t>надасть</w:t>
      </w:r>
      <w:proofErr w:type="spellEnd"/>
      <w:r w:rsidRPr="00604DD0">
        <w:rPr>
          <w:rFonts w:ascii="Times New Roman" w:hAnsi="Times New Roman"/>
          <w:bCs/>
          <w:sz w:val="28"/>
          <w:szCs w:val="28"/>
          <w:lang w:val="uk-UA"/>
        </w:rPr>
        <w:t xml:space="preserve"> можливість </w:t>
      </w:r>
      <w:r w:rsidR="00CD3458">
        <w:rPr>
          <w:rFonts w:ascii="Times New Roman" w:hAnsi="Times New Roman"/>
          <w:bCs/>
          <w:sz w:val="28"/>
          <w:szCs w:val="28"/>
          <w:lang w:val="uk-UA"/>
        </w:rPr>
        <w:t>зберегти робочі місця на підприємствах</w:t>
      </w:r>
      <w:r w:rsidR="0091600F">
        <w:rPr>
          <w:rFonts w:ascii="Times New Roman" w:hAnsi="Times New Roman"/>
          <w:bCs/>
          <w:sz w:val="28"/>
          <w:szCs w:val="28"/>
          <w:lang w:val="uk-UA"/>
        </w:rPr>
        <w:t>, уникнути зупинк</w:t>
      </w:r>
      <w:r w:rsidR="00255256">
        <w:rPr>
          <w:rFonts w:ascii="Times New Roman" w:hAnsi="Times New Roman"/>
          <w:bCs/>
          <w:sz w:val="28"/>
          <w:szCs w:val="28"/>
          <w:lang w:val="uk-UA"/>
        </w:rPr>
        <w:t>и</w:t>
      </w:r>
      <w:r w:rsidR="0091600F">
        <w:rPr>
          <w:rFonts w:ascii="Times New Roman" w:hAnsi="Times New Roman"/>
          <w:bCs/>
          <w:sz w:val="28"/>
          <w:szCs w:val="28"/>
          <w:lang w:val="uk-UA"/>
        </w:rPr>
        <w:t xml:space="preserve"> в</w:t>
      </w:r>
      <w:r w:rsidR="007C5D3D">
        <w:rPr>
          <w:rFonts w:ascii="Times New Roman" w:hAnsi="Times New Roman"/>
          <w:bCs/>
          <w:sz w:val="28"/>
          <w:szCs w:val="28"/>
          <w:lang w:val="uk-UA"/>
        </w:rPr>
        <w:t>и</w:t>
      </w:r>
      <w:r w:rsidR="0091600F">
        <w:rPr>
          <w:rFonts w:ascii="Times New Roman" w:hAnsi="Times New Roman"/>
          <w:bCs/>
          <w:sz w:val="28"/>
          <w:szCs w:val="28"/>
          <w:lang w:val="uk-UA"/>
        </w:rPr>
        <w:t>робництв</w:t>
      </w:r>
      <w:r w:rsidRPr="00604DD0">
        <w:rPr>
          <w:rFonts w:ascii="Times New Roman" w:hAnsi="Times New Roman"/>
          <w:sz w:val="28"/>
          <w:szCs w:val="28"/>
          <w:lang w:val="uk-UA"/>
        </w:rPr>
        <w:t>.</w:t>
      </w:r>
      <w:r w:rsidR="00CD34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42E">
        <w:rPr>
          <w:rFonts w:ascii="Times New Roman" w:hAnsi="Times New Roman"/>
          <w:sz w:val="28"/>
          <w:szCs w:val="28"/>
          <w:lang w:val="uk-UA"/>
        </w:rPr>
        <w:t>С</w:t>
      </w:r>
      <w:r w:rsidR="00F7542E" w:rsidRPr="00F7542E">
        <w:rPr>
          <w:rFonts w:ascii="Times New Roman" w:hAnsi="Times New Roman"/>
          <w:sz w:val="28"/>
          <w:szCs w:val="28"/>
          <w:lang w:val="uk-UA" w:eastAsia="ru-RU"/>
        </w:rPr>
        <w:t>приятиме  стабілізації ситуації з ціною на енергоресурси для промисловості, малого та середнього бізнесу і побутових споживачів,  збільшенню  надходжень до бюджетів різних рівнів.</w:t>
      </w:r>
    </w:p>
    <w:p w14:paraId="016C3C1D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14:paraId="304AC967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14:paraId="401D35FB" w14:textId="77777777" w:rsidR="00185854" w:rsidRPr="00604DD0" w:rsidRDefault="00185854" w:rsidP="00185854">
      <w:pPr>
        <w:pStyle w:val="1"/>
        <w:ind w:firstLine="720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14:paraId="3BACC10D" w14:textId="1A21D043" w:rsidR="00185854" w:rsidRPr="00604DD0" w:rsidRDefault="00185854" w:rsidP="00185854">
      <w:pPr>
        <w:pStyle w:val="1"/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</w:rPr>
      </w:pPr>
      <w:r w:rsidRPr="00604DD0">
        <w:rPr>
          <w:rFonts w:ascii="Times New Roman" w:hAnsi="Times New Roman" w:cs="Times New Roman"/>
          <w:b/>
          <w:iCs/>
          <w:sz w:val="28"/>
          <w:szCs w:val="28"/>
          <w:lang w:val="uk-UA"/>
        </w:rPr>
        <w:t>Народн</w:t>
      </w:r>
      <w:r w:rsidR="00F42172">
        <w:rPr>
          <w:rFonts w:ascii="Times New Roman" w:hAnsi="Times New Roman" w:cs="Times New Roman"/>
          <w:b/>
          <w:iCs/>
          <w:sz w:val="28"/>
          <w:szCs w:val="28"/>
          <w:lang w:val="uk-UA"/>
        </w:rPr>
        <w:t>і</w:t>
      </w:r>
      <w:r w:rsidRPr="00604DD0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депутат</w:t>
      </w:r>
      <w:r w:rsidR="00F42172">
        <w:rPr>
          <w:rFonts w:ascii="Times New Roman" w:hAnsi="Times New Roman" w:cs="Times New Roman"/>
          <w:b/>
          <w:iCs/>
          <w:sz w:val="28"/>
          <w:szCs w:val="28"/>
          <w:lang w:val="uk-UA"/>
        </w:rPr>
        <w:t>и</w:t>
      </w:r>
      <w:r w:rsidRPr="00604DD0"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України                                                    </w:t>
      </w:r>
    </w:p>
    <w:p w14:paraId="6D76F03A" w14:textId="77777777" w:rsidR="00185854" w:rsidRPr="00604DD0" w:rsidRDefault="00185854" w:rsidP="00185854">
      <w:pPr>
        <w:rPr>
          <w:lang w:val="uk-UA"/>
        </w:rPr>
      </w:pPr>
    </w:p>
    <w:p w14:paraId="79FA93FF" w14:textId="77777777" w:rsidR="009F0664" w:rsidRPr="00CD3458" w:rsidRDefault="009F0664">
      <w:pPr>
        <w:rPr>
          <w:lang w:val="ru-RU"/>
        </w:rPr>
      </w:pPr>
    </w:p>
    <w:sectPr w:rsidR="009F0664" w:rsidRPr="00CD3458" w:rsidSect="00241484">
      <w:pgSz w:w="12240" w:h="15840"/>
      <w:pgMar w:top="1134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21247"/>
    <w:multiLevelType w:val="hybridMultilevel"/>
    <w:tmpl w:val="471461EA"/>
    <w:lvl w:ilvl="0" w:tplc="E68AFA98">
      <w:start w:val="4"/>
      <w:numFmt w:val="decimal"/>
      <w:lvlText w:val="%1."/>
      <w:lvlJc w:val="left"/>
      <w:pPr>
        <w:ind w:left="145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  <w:rPr>
        <w:rFonts w:cs="Times New Roman"/>
      </w:rPr>
    </w:lvl>
  </w:abstractNum>
  <w:abstractNum w:abstractNumId="1" w15:restartNumberingAfterBreak="0">
    <w:nsid w:val="513A61A0"/>
    <w:multiLevelType w:val="hybridMultilevel"/>
    <w:tmpl w:val="4754AD6A"/>
    <w:lvl w:ilvl="0" w:tplc="EE8E751C">
      <w:start w:val="1"/>
      <w:numFmt w:val="decimal"/>
      <w:lvlText w:val="%1."/>
      <w:lvlJc w:val="left"/>
      <w:pPr>
        <w:ind w:left="109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  <w:rPr>
        <w:rFonts w:cs="Times New Roman"/>
      </w:rPr>
    </w:lvl>
  </w:abstractNum>
  <w:abstractNum w:abstractNumId="2" w15:restartNumberingAfterBreak="0">
    <w:nsid w:val="5BC01042"/>
    <w:multiLevelType w:val="hybridMultilevel"/>
    <w:tmpl w:val="145C6A92"/>
    <w:lvl w:ilvl="0" w:tplc="CF9E800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874"/>
    <w:rsid w:val="000C0874"/>
    <w:rsid w:val="00185854"/>
    <w:rsid w:val="00186A25"/>
    <w:rsid w:val="001C7E13"/>
    <w:rsid w:val="00255256"/>
    <w:rsid w:val="00480D8E"/>
    <w:rsid w:val="00631335"/>
    <w:rsid w:val="00733E54"/>
    <w:rsid w:val="007C5D3D"/>
    <w:rsid w:val="0091600F"/>
    <w:rsid w:val="00993E86"/>
    <w:rsid w:val="009F0664"/>
    <w:rsid w:val="00AF50B9"/>
    <w:rsid w:val="00C31A79"/>
    <w:rsid w:val="00C71D68"/>
    <w:rsid w:val="00CD3458"/>
    <w:rsid w:val="00EC066A"/>
    <w:rsid w:val="00F42172"/>
    <w:rsid w:val="00F7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850F"/>
  <w15:chartTrackingRefBased/>
  <w15:docId w15:val="{918F3F18-B097-4073-A950-645DB1D3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5854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185854"/>
    <w:pPr>
      <w:spacing w:after="0" w:line="276" w:lineRule="auto"/>
    </w:pPr>
    <w:rPr>
      <w:rFonts w:ascii="Arial" w:eastAsia="Calibri" w:hAnsi="Arial" w:cs="Arial"/>
      <w:color w:val="000000"/>
      <w:lang w:eastAsia="ru-RU"/>
    </w:rPr>
  </w:style>
  <w:style w:type="paragraph" w:customStyle="1" w:styleId="a3">
    <w:name w:val="Нормальний текст"/>
    <w:basedOn w:val="a"/>
    <w:uiPriority w:val="99"/>
    <w:rsid w:val="00C31A79"/>
    <w:pPr>
      <w:spacing w:before="120" w:after="0" w:line="240" w:lineRule="auto"/>
      <w:ind w:firstLine="567"/>
      <w:jc w:val="both"/>
    </w:pPr>
    <w:rPr>
      <w:rFonts w:ascii="Times New Roman" w:hAnsi="Times New Roman"/>
      <w:sz w:val="24"/>
      <w:szCs w:val="24"/>
      <w:lang w:val="uk-UA" w:eastAsia="ru-RU"/>
    </w:rPr>
  </w:style>
  <w:style w:type="paragraph" w:customStyle="1" w:styleId="rvps2">
    <w:name w:val="rvps2"/>
    <w:basedOn w:val="a"/>
    <w:rsid w:val="00C31A79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7C5D3D"/>
    <w:pPr>
      <w:ind w:left="720"/>
      <w:contextualSpacing/>
    </w:pPr>
  </w:style>
  <w:style w:type="paragraph" w:customStyle="1" w:styleId="Standard">
    <w:name w:val="Standard"/>
    <w:uiPriority w:val="99"/>
    <w:rsid w:val="00F7542E"/>
    <w:pPr>
      <w:suppressAutoHyphens/>
      <w:autoSpaceDN w:val="0"/>
      <w:spacing w:before="100" w:after="100" w:line="240" w:lineRule="auto"/>
    </w:pPr>
    <w:rPr>
      <w:rFonts w:ascii="Times New Roman" w:eastAsia="NSimSun" w:hAnsi="Times New Roman" w:cs="Times New Roman"/>
      <w:color w:val="000000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AAE0EF-684D-4A7D-9E3F-531DFD03F1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7D21EF-DE1B-43AB-929B-7375456AF1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F64521-7A68-4462-AE75-99E98C153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1716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2021-10-23T08:50:00Z</dcterms:created>
  <dcterms:modified xsi:type="dcterms:W3CDTF">2021-10-23T08:50:00Z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