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4B4" w:rsidRPr="009D4511" w:rsidRDefault="005574B4" w:rsidP="00E86B9D">
      <w:pPr>
        <w:spacing w:line="276" w:lineRule="auto"/>
        <w:ind w:left="5670" w:hanging="9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D4511">
        <w:rPr>
          <w:rFonts w:ascii="Times New Roman" w:hAnsi="Times New Roman"/>
          <w:sz w:val="28"/>
          <w:szCs w:val="28"/>
        </w:rPr>
        <w:t>Про</w:t>
      </w:r>
      <w:r w:rsidR="007128D9">
        <w:rPr>
          <w:rFonts w:ascii="Times New Roman" w:hAnsi="Times New Roman"/>
          <w:sz w:val="28"/>
          <w:szCs w:val="28"/>
          <w:lang w:val="uk-UA"/>
        </w:rPr>
        <w:t>е</w:t>
      </w:r>
      <w:proofErr w:type="spellStart"/>
      <w:r w:rsidRPr="009D4511">
        <w:rPr>
          <w:rFonts w:ascii="Times New Roman" w:hAnsi="Times New Roman"/>
          <w:sz w:val="28"/>
          <w:szCs w:val="28"/>
        </w:rPr>
        <w:t>кт</w:t>
      </w:r>
      <w:proofErr w:type="spellEnd"/>
      <w:r w:rsidRPr="009D4511">
        <w:rPr>
          <w:rFonts w:ascii="Times New Roman" w:hAnsi="Times New Roman"/>
          <w:sz w:val="28"/>
          <w:szCs w:val="28"/>
        </w:rPr>
        <w:t xml:space="preserve"> вноситься </w:t>
      </w:r>
    </w:p>
    <w:p w:rsidR="005574B4" w:rsidRPr="009D4511" w:rsidRDefault="005574B4" w:rsidP="00E86B9D">
      <w:pPr>
        <w:spacing w:line="276" w:lineRule="auto"/>
        <w:ind w:left="5670" w:hanging="90"/>
        <w:rPr>
          <w:rFonts w:ascii="Times New Roman" w:hAnsi="Times New Roman"/>
          <w:sz w:val="28"/>
          <w:szCs w:val="28"/>
        </w:rPr>
      </w:pPr>
      <w:proofErr w:type="spellStart"/>
      <w:r w:rsidRPr="009D4511">
        <w:rPr>
          <w:rFonts w:ascii="Times New Roman" w:hAnsi="Times New Roman"/>
          <w:sz w:val="28"/>
          <w:szCs w:val="28"/>
        </w:rPr>
        <w:t>народним</w:t>
      </w:r>
      <w:proofErr w:type="spellEnd"/>
      <w:r w:rsidRPr="009D4511">
        <w:rPr>
          <w:rFonts w:ascii="Times New Roman" w:hAnsi="Times New Roman"/>
          <w:sz w:val="28"/>
          <w:szCs w:val="28"/>
        </w:rPr>
        <w:t xml:space="preserve"> депутатом </w:t>
      </w:r>
      <w:proofErr w:type="spellStart"/>
      <w:r w:rsidRPr="009D4511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5574B4" w:rsidRPr="009D4511" w:rsidRDefault="005574B4" w:rsidP="00E86B9D">
      <w:pPr>
        <w:spacing w:line="276" w:lineRule="auto"/>
        <w:ind w:left="5720" w:hanging="90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>С.Д. Гривком (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>. № 110)</w:t>
      </w:r>
    </w:p>
    <w:p w:rsidR="005574B4" w:rsidRPr="00333343" w:rsidRDefault="005574B4" w:rsidP="00E86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5574B4" w:rsidRDefault="005574B4" w:rsidP="00E86B9D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7239F" w:rsidRPr="00254C3F" w:rsidRDefault="0037239F" w:rsidP="00E86B9D">
      <w:pPr>
        <w:spacing w:line="276" w:lineRule="auto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15C70" w:rsidRDefault="00B15C70" w:rsidP="00E86B9D">
      <w:pPr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012909" w:rsidRDefault="005574B4" w:rsidP="00E86B9D">
      <w:pPr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12909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B77E53" w:rsidRPr="00012909" w:rsidRDefault="00B77E53" w:rsidP="00E86B9D">
      <w:pPr>
        <w:pStyle w:val="rvps2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lang w:val="uk-UA"/>
        </w:rPr>
      </w:pPr>
      <w:r w:rsidRPr="00012909">
        <w:rPr>
          <w:b/>
          <w:bCs/>
          <w:sz w:val="28"/>
          <w:szCs w:val="28"/>
          <w:lang w:val="uk-UA"/>
        </w:rPr>
        <w:t xml:space="preserve">Про внесення змін до статті </w:t>
      </w:r>
      <w:r w:rsidRPr="00012909">
        <w:rPr>
          <w:rStyle w:val="rvts9"/>
          <w:b/>
          <w:bCs/>
          <w:sz w:val="28"/>
          <w:szCs w:val="28"/>
          <w:shd w:val="clear" w:color="auto" w:fill="FFFFFF"/>
        </w:rPr>
        <w:t>103</w:t>
      </w:r>
      <w:r w:rsidRPr="00012909">
        <w:rPr>
          <w:rStyle w:val="rvts37"/>
          <w:b/>
          <w:bCs/>
          <w:sz w:val="28"/>
          <w:szCs w:val="28"/>
          <w:shd w:val="clear" w:color="auto" w:fill="FFFFFF"/>
          <w:vertAlign w:val="superscript"/>
        </w:rPr>
        <w:t>-2</w:t>
      </w:r>
      <w:r w:rsidRPr="00012909">
        <w:rPr>
          <w:rStyle w:val="rvts37"/>
          <w:b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Pr="00012909">
        <w:rPr>
          <w:rStyle w:val="rvts46"/>
          <w:b/>
          <w:iCs/>
          <w:sz w:val="28"/>
          <w:szCs w:val="28"/>
          <w:shd w:val="clear" w:color="auto" w:fill="FFFFFF"/>
          <w:lang w:val="uk-UA"/>
        </w:rPr>
        <w:t>Бюджетного кодексу України</w:t>
      </w:r>
      <w:r w:rsidRPr="00012909">
        <w:rPr>
          <w:b/>
          <w:bCs/>
          <w:sz w:val="28"/>
          <w:szCs w:val="28"/>
          <w:lang w:val="uk-UA"/>
        </w:rPr>
        <w:t xml:space="preserve"> </w:t>
      </w:r>
    </w:p>
    <w:p w:rsidR="002B680C" w:rsidRDefault="00B77E53" w:rsidP="00E86B9D">
      <w:pPr>
        <w:tabs>
          <w:tab w:val="left" w:pos="851"/>
        </w:tabs>
        <w:spacing w:line="276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12909">
        <w:rPr>
          <w:rFonts w:ascii="Times New Roman" w:hAnsi="Times New Roman"/>
          <w:b/>
          <w:bCs/>
          <w:sz w:val="28"/>
          <w:szCs w:val="28"/>
          <w:lang w:val="uk-UA"/>
        </w:rPr>
        <w:t xml:space="preserve">щодо </w:t>
      </w:r>
      <w:r w:rsidR="00012909" w:rsidRPr="00012909">
        <w:rPr>
          <w:rFonts w:ascii="Times New Roman" w:hAnsi="Times New Roman"/>
          <w:b/>
          <w:bCs/>
          <w:sz w:val="28"/>
          <w:szCs w:val="28"/>
          <w:lang w:val="uk-UA"/>
        </w:rPr>
        <w:t xml:space="preserve">вдосконалення механізму фінансування оплати праці </w:t>
      </w:r>
    </w:p>
    <w:p w:rsidR="00B15C70" w:rsidRPr="00012909" w:rsidRDefault="00012909" w:rsidP="00E86B9D">
      <w:pPr>
        <w:tabs>
          <w:tab w:val="left" w:pos="851"/>
        </w:tabs>
        <w:spacing w:line="276" w:lineRule="auto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  <w:r w:rsidRPr="00012909">
        <w:rPr>
          <w:rFonts w:ascii="Times New Roman" w:hAnsi="Times New Roman"/>
          <w:b/>
          <w:bCs/>
          <w:sz w:val="28"/>
          <w:szCs w:val="28"/>
          <w:lang w:val="uk-UA"/>
        </w:rPr>
        <w:t>педагогічних працівників</w:t>
      </w:r>
    </w:p>
    <w:p w:rsidR="00B15C70" w:rsidRPr="00B77E53" w:rsidRDefault="00B15C70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2A03" w:rsidRDefault="00232A03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2A03" w:rsidRDefault="00232A03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254C3F" w:rsidRDefault="005574B4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54C3F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:rsidR="005574B4" w:rsidRPr="001A5630" w:rsidRDefault="007E76A8" w:rsidP="00E86B9D">
      <w:pPr>
        <w:pStyle w:val="rvps7"/>
        <w:spacing w:before="0" w:beforeAutospacing="0" w:after="0" w:afterAutospacing="0" w:line="276" w:lineRule="auto"/>
        <w:ind w:firstLine="567"/>
        <w:jc w:val="both"/>
        <w:rPr>
          <w:rStyle w:val="rvts46"/>
          <w:iCs/>
          <w:sz w:val="28"/>
          <w:szCs w:val="28"/>
          <w:shd w:val="clear" w:color="auto" w:fill="FFFFFF"/>
          <w:lang w:val="uk-UA"/>
        </w:rPr>
      </w:pPr>
      <w:r w:rsidRPr="003911C3">
        <w:rPr>
          <w:sz w:val="28"/>
          <w:szCs w:val="28"/>
          <w:lang w:val="uk-UA"/>
        </w:rPr>
        <w:t xml:space="preserve">І. </w:t>
      </w:r>
      <w:proofErr w:type="spellStart"/>
      <w:r w:rsidR="001A5630" w:rsidRPr="003911C3">
        <w:rPr>
          <w:sz w:val="28"/>
          <w:szCs w:val="28"/>
          <w:lang w:val="uk-UA"/>
        </w:rPr>
        <w:t>Внести</w:t>
      </w:r>
      <w:proofErr w:type="spellEnd"/>
      <w:r w:rsidR="001A5630" w:rsidRPr="003911C3">
        <w:rPr>
          <w:sz w:val="28"/>
          <w:szCs w:val="28"/>
          <w:lang w:val="uk-UA"/>
        </w:rPr>
        <w:t xml:space="preserve"> до </w:t>
      </w:r>
      <w:r w:rsidR="001A5630" w:rsidRPr="003911C3">
        <w:rPr>
          <w:bCs/>
          <w:sz w:val="28"/>
          <w:szCs w:val="28"/>
          <w:lang w:val="uk-UA"/>
        </w:rPr>
        <w:t xml:space="preserve">статті </w:t>
      </w:r>
      <w:r w:rsidR="001A5630" w:rsidRPr="003911C3">
        <w:rPr>
          <w:rStyle w:val="rvts9"/>
          <w:bCs/>
          <w:sz w:val="28"/>
          <w:szCs w:val="28"/>
          <w:shd w:val="clear" w:color="auto" w:fill="FFFFFF"/>
        </w:rPr>
        <w:t>103</w:t>
      </w:r>
      <w:r w:rsidR="001A5630" w:rsidRPr="003911C3">
        <w:rPr>
          <w:rStyle w:val="rvts37"/>
          <w:bCs/>
          <w:sz w:val="28"/>
          <w:szCs w:val="28"/>
          <w:shd w:val="clear" w:color="auto" w:fill="FFFFFF"/>
          <w:vertAlign w:val="superscript"/>
        </w:rPr>
        <w:t>-2</w:t>
      </w:r>
      <w:r w:rsidR="001A5630" w:rsidRPr="003911C3">
        <w:rPr>
          <w:rStyle w:val="rvts37"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="001A5630" w:rsidRPr="003911C3">
        <w:rPr>
          <w:rStyle w:val="rvts46"/>
          <w:iCs/>
          <w:sz w:val="28"/>
          <w:szCs w:val="28"/>
          <w:shd w:val="clear" w:color="auto" w:fill="FFFFFF"/>
          <w:lang w:val="uk-UA"/>
        </w:rPr>
        <w:t>Бюджетного кодексу України</w:t>
      </w:r>
      <w:r w:rsidR="001A5630" w:rsidRPr="003911C3">
        <w:rPr>
          <w:bCs/>
          <w:sz w:val="28"/>
          <w:szCs w:val="28"/>
          <w:lang w:val="uk-UA"/>
        </w:rPr>
        <w:t xml:space="preserve"> </w:t>
      </w:r>
      <w:r w:rsidR="003911C3" w:rsidRPr="003911C3">
        <w:rPr>
          <w:bCs/>
          <w:sz w:val="28"/>
          <w:szCs w:val="28"/>
          <w:lang w:val="uk-UA"/>
        </w:rPr>
        <w:t>(</w:t>
      </w:r>
      <w:proofErr w:type="spellStart"/>
      <w:r w:rsidR="003911C3" w:rsidRPr="003911C3">
        <w:rPr>
          <w:rStyle w:val="rvts44"/>
          <w:bCs/>
          <w:sz w:val="28"/>
          <w:szCs w:val="28"/>
          <w:shd w:val="clear" w:color="auto" w:fill="FFFFFF"/>
        </w:rPr>
        <w:t>Відомості</w:t>
      </w:r>
      <w:proofErr w:type="spellEnd"/>
      <w:r w:rsidR="003911C3" w:rsidRPr="003911C3">
        <w:rPr>
          <w:rStyle w:val="rvts44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3911C3" w:rsidRPr="003911C3">
        <w:rPr>
          <w:rStyle w:val="rvts44"/>
          <w:bCs/>
          <w:sz w:val="28"/>
          <w:szCs w:val="28"/>
          <w:shd w:val="clear" w:color="auto" w:fill="FFFFFF"/>
        </w:rPr>
        <w:t>Верховної</w:t>
      </w:r>
      <w:proofErr w:type="spellEnd"/>
      <w:r w:rsidR="003911C3" w:rsidRPr="003911C3">
        <w:rPr>
          <w:rStyle w:val="rvts44"/>
          <w:bCs/>
          <w:sz w:val="28"/>
          <w:szCs w:val="28"/>
          <w:shd w:val="clear" w:color="auto" w:fill="FFFFFF"/>
        </w:rPr>
        <w:t xml:space="preserve"> Ради </w:t>
      </w:r>
      <w:proofErr w:type="spellStart"/>
      <w:r w:rsidR="003911C3" w:rsidRPr="003911C3">
        <w:rPr>
          <w:rStyle w:val="rvts44"/>
          <w:bCs/>
          <w:sz w:val="28"/>
          <w:szCs w:val="28"/>
          <w:shd w:val="clear" w:color="auto" w:fill="FFFFFF"/>
        </w:rPr>
        <w:t>України</w:t>
      </w:r>
      <w:proofErr w:type="spellEnd"/>
      <w:r w:rsidR="003911C3" w:rsidRPr="003911C3">
        <w:rPr>
          <w:rStyle w:val="rvts44"/>
          <w:bCs/>
          <w:sz w:val="28"/>
          <w:szCs w:val="28"/>
          <w:shd w:val="clear" w:color="auto" w:fill="FFFFFF"/>
        </w:rPr>
        <w:t xml:space="preserve"> (ВВР), 2010, № 50-51, ст.572)</w:t>
      </w:r>
      <w:r w:rsidR="003911C3">
        <w:rPr>
          <w:bCs/>
          <w:sz w:val="28"/>
          <w:szCs w:val="28"/>
          <w:lang w:val="uk-UA"/>
        </w:rPr>
        <w:t xml:space="preserve"> </w:t>
      </w:r>
      <w:r w:rsidR="001A5630" w:rsidRPr="001A5630">
        <w:rPr>
          <w:bCs/>
          <w:sz w:val="28"/>
          <w:szCs w:val="28"/>
          <w:lang w:val="uk-UA"/>
        </w:rPr>
        <w:t>такі зміни</w:t>
      </w:r>
      <w:r w:rsidR="001A5630" w:rsidRPr="001A5630">
        <w:rPr>
          <w:rStyle w:val="rvts46"/>
          <w:iCs/>
          <w:sz w:val="28"/>
          <w:szCs w:val="28"/>
          <w:shd w:val="clear" w:color="auto" w:fill="FFFFFF"/>
          <w:lang w:val="uk-UA"/>
        </w:rPr>
        <w:t>:</w:t>
      </w:r>
    </w:p>
    <w:p w:rsidR="001A5630" w:rsidRDefault="003911C3" w:rsidP="00E86B9D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</w:t>
      </w:r>
      <w:r w:rsidR="007E76A8">
        <w:rPr>
          <w:rFonts w:ascii="Times New Roman" w:hAnsi="Times New Roman"/>
          <w:sz w:val="28"/>
          <w:szCs w:val="28"/>
          <w:lang w:val="uk-UA"/>
        </w:rPr>
        <w:t>астину першу до</w:t>
      </w:r>
      <w:r>
        <w:rPr>
          <w:rFonts w:ascii="Times New Roman" w:hAnsi="Times New Roman"/>
          <w:sz w:val="28"/>
          <w:szCs w:val="28"/>
          <w:lang w:val="uk-UA"/>
        </w:rPr>
        <w:t xml:space="preserve">повнити </w:t>
      </w:r>
      <w:r w:rsidR="007E76A8">
        <w:rPr>
          <w:rFonts w:ascii="Times New Roman" w:hAnsi="Times New Roman"/>
          <w:sz w:val="28"/>
          <w:szCs w:val="28"/>
          <w:lang w:val="uk-UA"/>
        </w:rPr>
        <w:t>нови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="007E76A8">
        <w:rPr>
          <w:rFonts w:ascii="Times New Roman" w:hAnsi="Times New Roman"/>
          <w:sz w:val="28"/>
          <w:szCs w:val="28"/>
          <w:lang w:val="uk-UA"/>
        </w:rPr>
        <w:t xml:space="preserve"> пункт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7E76A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такого</w:t>
      </w:r>
      <w:r w:rsidR="007E76A8">
        <w:rPr>
          <w:rFonts w:ascii="Times New Roman" w:hAnsi="Times New Roman"/>
          <w:sz w:val="28"/>
          <w:szCs w:val="28"/>
          <w:lang w:val="uk-UA"/>
        </w:rPr>
        <w:t xml:space="preserve"> змісту:</w:t>
      </w:r>
    </w:p>
    <w:p w:rsidR="00B02284" w:rsidRPr="007E76A8" w:rsidRDefault="00E547EA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E76A8">
        <w:rPr>
          <w:rFonts w:ascii="Times New Roman" w:hAnsi="Times New Roman"/>
          <w:sz w:val="28"/>
          <w:szCs w:val="28"/>
          <w:lang w:val="uk-UA"/>
        </w:rPr>
        <w:t>«</w:t>
      </w:r>
      <w:r w:rsidR="007E76A8" w:rsidRPr="007E76A8">
        <w:rPr>
          <w:rFonts w:ascii="Times New Roman" w:hAnsi="Times New Roman"/>
          <w:sz w:val="28"/>
          <w:szCs w:val="28"/>
          <w:lang w:val="uk-UA"/>
        </w:rPr>
        <w:t>7) міжшкільні ресурсні центри (міжшкільні навчально-виробничі комбінати) в частині забезпечення видатків на здобуття повної загальної середньої освіти</w:t>
      </w:r>
      <w:r w:rsidRPr="007E76A8">
        <w:rPr>
          <w:rFonts w:ascii="Times New Roman" w:hAnsi="Times New Roman"/>
          <w:sz w:val="28"/>
          <w:szCs w:val="28"/>
          <w:lang w:val="uk-UA"/>
        </w:rPr>
        <w:t>».</w:t>
      </w:r>
    </w:p>
    <w:p w:rsidR="004A6C24" w:rsidRDefault="007E76A8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7455EE">
        <w:rPr>
          <w:rFonts w:ascii="Times New Roman" w:hAnsi="Times New Roman"/>
          <w:sz w:val="28"/>
          <w:szCs w:val="28"/>
          <w:lang w:val="uk-UA"/>
        </w:rPr>
        <w:t>В абзаці сьомому частини третьої після слова «здійснює» до</w:t>
      </w:r>
      <w:r w:rsidR="00C64FE1">
        <w:rPr>
          <w:rFonts w:ascii="Times New Roman" w:hAnsi="Times New Roman"/>
          <w:sz w:val="28"/>
          <w:szCs w:val="28"/>
          <w:lang w:val="uk-UA"/>
        </w:rPr>
        <w:t xml:space="preserve">дати слова </w:t>
      </w:r>
      <w:r w:rsidR="004A6C24">
        <w:rPr>
          <w:rFonts w:ascii="Times New Roman" w:hAnsi="Times New Roman"/>
          <w:sz w:val="28"/>
          <w:szCs w:val="28"/>
          <w:lang w:val="uk-UA"/>
        </w:rPr>
        <w:t>та симво</w:t>
      </w:r>
      <w:r w:rsidR="004A6C24" w:rsidRPr="004A6C24">
        <w:rPr>
          <w:rFonts w:ascii="Times New Roman" w:hAnsi="Times New Roman"/>
          <w:sz w:val="28"/>
          <w:szCs w:val="28"/>
          <w:lang w:val="uk-UA"/>
        </w:rPr>
        <w:t xml:space="preserve">л </w:t>
      </w:r>
      <w:r w:rsidR="00C64FE1" w:rsidRPr="004A6C24">
        <w:rPr>
          <w:rFonts w:ascii="Times New Roman" w:hAnsi="Times New Roman"/>
          <w:sz w:val="28"/>
          <w:szCs w:val="28"/>
          <w:lang w:val="uk-UA"/>
        </w:rPr>
        <w:t>«</w:t>
      </w:r>
      <w:r w:rsidR="004A6C24" w:rsidRPr="004A6C24">
        <w:rPr>
          <w:rFonts w:ascii="Times New Roman" w:hAnsi="Times New Roman"/>
          <w:sz w:val="28"/>
          <w:szCs w:val="28"/>
          <w:lang w:val="uk-UA"/>
        </w:rPr>
        <w:t>перерозподіл освітньої субвенції між місцевими бюджетами,</w:t>
      </w:r>
      <w:r w:rsidR="00C64FE1" w:rsidRPr="004A6C24">
        <w:rPr>
          <w:rFonts w:ascii="Times New Roman" w:hAnsi="Times New Roman"/>
          <w:sz w:val="28"/>
          <w:szCs w:val="28"/>
          <w:lang w:val="uk-UA"/>
        </w:rPr>
        <w:t>»</w:t>
      </w:r>
      <w:r w:rsidR="004A6C24">
        <w:rPr>
          <w:rFonts w:ascii="Times New Roman" w:hAnsi="Times New Roman"/>
          <w:sz w:val="28"/>
          <w:szCs w:val="28"/>
          <w:lang w:val="uk-UA"/>
        </w:rPr>
        <w:t>.</w:t>
      </w:r>
    </w:p>
    <w:p w:rsidR="00711EE4" w:rsidRDefault="004A6C24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711EE4">
        <w:rPr>
          <w:rFonts w:ascii="Times New Roman" w:hAnsi="Times New Roman"/>
          <w:sz w:val="28"/>
          <w:szCs w:val="28"/>
          <w:lang w:val="uk-UA"/>
        </w:rPr>
        <w:t>Частину четверту доповнити новим абзацом такого змісту:</w:t>
      </w:r>
    </w:p>
    <w:p w:rsidR="007E76A8" w:rsidRPr="00711EE4" w:rsidRDefault="00711EE4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11EE4">
        <w:rPr>
          <w:rFonts w:ascii="Times New Roman" w:hAnsi="Times New Roman"/>
          <w:sz w:val="28"/>
          <w:szCs w:val="28"/>
          <w:lang w:val="uk-UA"/>
        </w:rPr>
        <w:t>«Залишки коштів за освітньою субвенцією, не використані протягом наступного бюджетного періоду, вилучаються до державного бюджету з подальшим їх спрямуванням на оновлення матеріально-технічної бази закладів освіти державної та комунальної власності, зазначених у частині першій цієї статті, за погодженням з Комітетом Верховної Ради України з питань бюджету».</w:t>
      </w:r>
      <w:r w:rsidR="007455EE" w:rsidRPr="00711EE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574B4" w:rsidRPr="00930D9C" w:rsidRDefault="007E76A8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</w:t>
      </w:r>
      <w:r w:rsidR="005574B4" w:rsidRPr="00930D9C">
        <w:rPr>
          <w:rFonts w:ascii="Times New Roman" w:hAnsi="Times New Roman"/>
          <w:sz w:val="28"/>
          <w:szCs w:val="28"/>
          <w:lang w:val="uk-UA"/>
        </w:rPr>
        <w:t>. Цей Закон набирає чинності з дня</w:t>
      </w:r>
      <w:r w:rsidR="00B02284">
        <w:rPr>
          <w:rFonts w:ascii="Times New Roman" w:hAnsi="Times New Roman"/>
          <w:sz w:val="28"/>
          <w:szCs w:val="28"/>
          <w:lang w:val="uk-UA"/>
        </w:rPr>
        <w:t>, наступного за днем</w:t>
      </w:r>
      <w:r w:rsidR="005574B4" w:rsidRPr="00930D9C">
        <w:rPr>
          <w:rFonts w:ascii="Times New Roman" w:hAnsi="Times New Roman"/>
          <w:sz w:val="28"/>
          <w:szCs w:val="28"/>
          <w:lang w:val="uk-UA"/>
        </w:rPr>
        <w:t xml:space="preserve"> його опублікування.</w:t>
      </w:r>
    </w:p>
    <w:p w:rsidR="005574B4" w:rsidRPr="00F41A37" w:rsidRDefault="005574B4" w:rsidP="00E86B9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3D57" w:rsidRDefault="00CA3D57" w:rsidP="00E86B9D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5581F" w:rsidRDefault="00E5581F" w:rsidP="00E86B9D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9D4511" w:rsidRDefault="005574B4" w:rsidP="00E86B9D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 xml:space="preserve">Голова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5574B4" w:rsidRDefault="005574B4" w:rsidP="00E86B9D">
      <w:pPr>
        <w:spacing w:line="276" w:lineRule="auto"/>
        <w:ind w:firstLine="567"/>
        <w:jc w:val="both"/>
      </w:pPr>
      <w:r w:rsidRPr="009D4511">
        <w:rPr>
          <w:rFonts w:ascii="Times New Roman" w:hAnsi="Times New Roman"/>
          <w:b/>
          <w:sz w:val="28"/>
          <w:szCs w:val="28"/>
        </w:rPr>
        <w:t xml:space="preserve">           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</w:t>
      </w:r>
      <w:r w:rsidR="000A506A">
        <w:rPr>
          <w:rFonts w:ascii="Times New Roman" w:hAnsi="Times New Roman"/>
          <w:b/>
          <w:sz w:val="28"/>
          <w:szCs w:val="24"/>
          <w:lang w:val="uk-UA"/>
        </w:rPr>
        <w:t>Р</w:t>
      </w:r>
      <w:r w:rsidRPr="005D5969">
        <w:rPr>
          <w:rFonts w:ascii="Times New Roman" w:hAnsi="Times New Roman"/>
          <w:b/>
          <w:sz w:val="28"/>
          <w:szCs w:val="24"/>
        </w:rPr>
        <w:t xml:space="preserve">.О. </w:t>
      </w:r>
      <w:proofErr w:type="spellStart"/>
      <w:r w:rsidR="000A506A">
        <w:rPr>
          <w:rFonts w:ascii="Times New Roman" w:hAnsi="Times New Roman"/>
          <w:b/>
          <w:sz w:val="28"/>
          <w:szCs w:val="24"/>
          <w:lang w:val="uk-UA"/>
        </w:rPr>
        <w:t>Стефанчук</w:t>
      </w:r>
      <w:proofErr w:type="spellEnd"/>
      <w:r w:rsidRPr="005D5969">
        <w:rPr>
          <w:rFonts w:ascii="Times New Roman" w:hAnsi="Times New Roman"/>
          <w:b/>
          <w:sz w:val="28"/>
          <w:szCs w:val="24"/>
        </w:rPr>
        <w:t xml:space="preserve"> </w:t>
      </w:r>
    </w:p>
    <w:sectPr w:rsidR="005574B4" w:rsidSect="00515E8F">
      <w:footerReference w:type="default" r:id="rId10"/>
      <w:pgSz w:w="11906" w:h="16838"/>
      <w:pgMar w:top="540" w:right="850" w:bottom="719" w:left="1701" w:header="34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B08" w:rsidRDefault="00D75B08">
      <w:r>
        <w:separator/>
      </w:r>
    </w:p>
  </w:endnote>
  <w:endnote w:type="continuationSeparator" w:id="0">
    <w:p w:rsidR="00D75B08" w:rsidRDefault="00D75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80C" w:rsidRPr="00E74B06" w:rsidRDefault="002B680C" w:rsidP="00E74B06">
    <w:pPr>
      <w:pStyle w:val="a5"/>
      <w:ind w:firstLine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B08" w:rsidRDefault="00D75B08">
      <w:r>
        <w:separator/>
      </w:r>
    </w:p>
  </w:footnote>
  <w:footnote w:type="continuationSeparator" w:id="0">
    <w:p w:rsidR="00D75B08" w:rsidRDefault="00D75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303C5"/>
    <w:multiLevelType w:val="hybridMultilevel"/>
    <w:tmpl w:val="47F63378"/>
    <w:lvl w:ilvl="0" w:tplc="137E1B8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72963527"/>
    <w:multiLevelType w:val="hybridMultilevel"/>
    <w:tmpl w:val="2E062052"/>
    <w:lvl w:ilvl="0" w:tplc="6FBE45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8A"/>
    <w:rsid w:val="00005E6F"/>
    <w:rsid w:val="00012909"/>
    <w:rsid w:val="000250D7"/>
    <w:rsid w:val="0004055A"/>
    <w:rsid w:val="00042E23"/>
    <w:rsid w:val="00051370"/>
    <w:rsid w:val="0007248D"/>
    <w:rsid w:val="00083D24"/>
    <w:rsid w:val="000A506A"/>
    <w:rsid w:val="00121DF4"/>
    <w:rsid w:val="001A5630"/>
    <w:rsid w:val="001A6D51"/>
    <w:rsid w:val="001D3DB8"/>
    <w:rsid w:val="00232A03"/>
    <w:rsid w:val="00236879"/>
    <w:rsid w:val="00254C3F"/>
    <w:rsid w:val="002923EE"/>
    <w:rsid w:val="002B057C"/>
    <w:rsid w:val="002B680C"/>
    <w:rsid w:val="00304AB4"/>
    <w:rsid w:val="00314B2C"/>
    <w:rsid w:val="00333343"/>
    <w:rsid w:val="00351470"/>
    <w:rsid w:val="00363241"/>
    <w:rsid w:val="003636C1"/>
    <w:rsid w:val="0037239F"/>
    <w:rsid w:val="003911C3"/>
    <w:rsid w:val="003C5235"/>
    <w:rsid w:val="003D6D29"/>
    <w:rsid w:val="003E1522"/>
    <w:rsid w:val="003F5C33"/>
    <w:rsid w:val="00413A19"/>
    <w:rsid w:val="00426D56"/>
    <w:rsid w:val="0043790F"/>
    <w:rsid w:val="00490F11"/>
    <w:rsid w:val="004A6C24"/>
    <w:rsid w:val="004B7DAA"/>
    <w:rsid w:val="004C6BEB"/>
    <w:rsid w:val="004D701E"/>
    <w:rsid w:val="00515E8F"/>
    <w:rsid w:val="005350F9"/>
    <w:rsid w:val="005574B4"/>
    <w:rsid w:val="00577582"/>
    <w:rsid w:val="005D5969"/>
    <w:rsid w:val="005F0645"/>
    <w:rsid w:val="00615228"/>
    <w:rsid w:val="00636E61"/>
    <w:rsid w:val="0069303F"/>
    <w:rsid w:val="006A13E8"/>
    <w:rsid w:val="006C1292"/>
    <w:rsid w:val="006C3B66"/>
    <w:rsid w:val="006D5E56"/>
    <w:rsid w:val="006E768C"/>
    <w:rsid w:val="006F032D"/>
    <w:rsid w:val="00711EE4"/>
    <w:rsid w:val="007128D9"/>
    <w:rsid w:val="00727C8C"/>
    <w:rsid w:val="00743DA8"/>
    <w:rsid w:val="007455EE"/>
    <w:rsid w:val="00760F27"/>
    <w:rsid w:val="0079326D"/>
    <w:rsid w:val="007A21DF"/>
    <w:rsid w:val="007E76A8"/>
    <w:rsid w:val="00807628"/>
    <w:rsid w:val="008471E4"/>
    <w:rsid w:val="0085053A"/>
    <w:rsid w:val="008702A9"/>
    <w:rsid w:val="008C06E0"/>
    <w:rsid w:val="008C2533"/>
    <w:rsid w:val="0091038A"/>
    <w:rsid w:val="009152B4"/>
    <w:rsid w:val="00930D9C"/>
    <w:rsid w:val="0094025A"/>
    <w:rsid w:val="00957B5A"/>
    <w:rsid w:val="00972284"/>
    <w:rsid w:val="009D4511"/>
    <w:rsid w:val="00B000F8"/>
    <w:rsid w:val="00B02284"/>
    <w:rsid w:val="00B064DE"/>
    <w:rsid w:val="00B10E15"/>
    <w:rsid w:val="00B15C70"/>
    <w:rsid w:val="00B203EA"/>
    <w:rsid w:val="00B433F3"/>
    <w:rsid w:val="00B50A2A"/>
    <w:rsid w:val="00B75C8B"/>
    <w:rsid w:val="00B77E53"/>
    <w:rsid w:val="00B86152"/>
    <w:rsid w:val="00B96DB5"/>
    <w:rsid w:val="00BA4F04"/>
    <w:rsid w:val="00BD606E"/>
    <w:rsid w:val="00C420AE"/>
    <w:rsid w:val="00C64FE1"/>
    <w:rsid w:val="00C86C5A"/>
    <w:rsid w:val="00C97786"/>
    <w:rsid w:val="00CA3D57"/>
    <w:rsid w:val="00D75B08"/>
    <w:rsid w:val="00D836EA"/>
    <w:rsid w:val="00DA0598"/>
    <w:rsid w:val="00E169A9"/>
    <w:rsid w:val="00E238FF"/>
    <w:rsid w:val="00E31C79"/>
    <w:rsid w:val="00E35EF6"/>
    <w:rsid w:val="00E52BBA"/>
    <w:rsid w:val="00E547EA"/>
    <w:rsid w:val="00E5581F"/>
    <w:rsid w:val="00E675A4"/>
    <w:rsid w:val="00E74B06"/>
    <w:rsid w:val="00E86B9D"/>
    <w:rsid w:val="00EB0274"/>
    <w:rsid w:val="00EC3DE9"/>
    <w:rsid w:val="00EF526F"/>
    <w:rsid w:val="00F04070"/>
    <w:rsid w:val="00F07DAB"/>
    <w:rsid w:val="00F37293"/>
    <w:rsid w:val="00F41A37"/>
    <w:rsid w:val="00F515EB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3850808-E7DA-482B-8920-82985362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DE9"/>
    <w:pPr>
      <w:ind w:firstLine="709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EC3DE9"/>
    <w:pPr>
      <w:ind w:left="720"/>
    </w:pPr>
  </w:style>
  <w:style w:type="paragraph" w:styleId="a3">
    <w:name w:val="header"/>
    <w:basedOn w:val="a"/>
    <w:link w:val="a4"/>
    <w:rsid w:val="00EC3DE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locked/>
    <w:rsid w:val="00EC3DE9"/>
    <w:rPr>
      <w:rFonts w:eastAsia="Times New Roman" w:cs="Times New Roman"/>
    </w:rPr>
  </w:style>
  <w:style w:type="paragraph" w:styleId="a5">
    <w:name w:val="footer"/>
    <w:basedOn w:val="a"/>
    <w:link w:val="a6"/>
    <w:rsid w:val="00EC3DE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locked/>
    <w:rsid w:val="00EC3DE9"/>
    <w:rPr>
      <w:rFonts w:eastAsia="Times New Roman" w:cs="Times New Roman"/>
    </w:rPr>
  </w:style>
  <w:style w:type="character" w:customStyle="1" w:styleId="rvts0">
    <w:name w:val="rvts0"/>
    <w:basedOn w:val="a0"/>
    <w:rsid w:val="00E675A4"/>
    <w:rPr>
      <w:rFonts w:cs="Times New Roman"/>
    </w:rPr>
  </w:style>
  <w:style w:type="character" w:styleId="a7">
    <w:name w:val="Hyperlink"/>
    <w:basedOn w:val="a0"/>
    <w:semiHidden/>
    <w:rsid w:val="00E675A4"/>
    <w:rPr>
      <w:rFonts w:cs="Times New Roman"/>
      <w:color w:val="0000FF"/>
      <w:u w:val="single"/>
    </w:rPr>
  </w:style>
  <w:style w:type="paragraph" w:customStyle="1" w:styleId="rvps2">
    <w:name w:val="rvps2"/>
    <w:basedOn w:val="a"/>
    <w:qFormat/>
    <w:rsid w:val="00F41A37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</w:rPr>
  </w:style>
  <w:style w:type="character" w:styleId="a8">
    <w:name w:val="Emphasis"/>
    <w:basedOn w:val="a0"/>
    <w:qFormat/>
    <w:locked/>
    <w:rsid w:val="00DA0598"/>
    <w:rPr>
      <w:i/>
      <w:iCs/>
    </w:rPr>
  </w:style>
  <w:style w:type="character" w:customStyle="1" w:styleId="rvts46">
    <w:name w:val="rvts46"/>
    <w:basedOn w:val="a0"/>
    <w:rsid w:val="007128D9"/>
    <w:rPr>
      <w:rFonts w:cs="Times New Roman"/>
    </w:rPr>
  </w:style>
  <w:style w:type="character" w:customStyle="1" w:styleId="rvts37">
    <w:name w:val="rvts37"/>
    <w:basedOn w:val="a0"/>
    <w:rsid w:val="00B77E53"/>
  </w:style>
  <w:style w:type="character" w:customStyle="1" w:styleId="rvts9">
    <w:name w:val="rvts9"/>
    <w:basedOn w:val="a0"/>
    <w:rsid w:val="00B77E53"/>
  </w:style>
  <w:style w:type="paragraph" w:customStyle="1" w:styleId="rvps7">
    <w:name w:val="rvps7"/>
    <w:basedOn w:val="a"/>
    <w:rsid w:val="003911C3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391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0328BA-2A26-43D1-9F84-354168C73C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1F66D6-EEA4-46C5-B7CA-3148CFEDE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9D864D-F821-4D8A-9409-FBC7A99578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2021-10-26T13:28:00Z</dcterms:created>
  <dcterms:modified xsi:type="dcterms:W3CDTF">2021-10-26T13:28:00Z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