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91D" w:rsidRPr="00FE23A5" w:rsidRDefault="00B4591D" w:rsidP="006D73F8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FE23A5">
        <w:rPr>
          <w:rFonts w:ascii="Times New Roman" w:hAnsi="Times New Roman"/>
          <w:b/>
          <w:bCs/>
          <w:sz w:val="28"/>
          <w:szCs w:val="28"/>
          <w:lang w:val="uk-UA"/>
        </w:rPr>
        <w:t>ПОРІВНЯЛЬНА ТАБЛИЦЯ</w:t>
      </w:r>
    </w:p>
    <w:p w:rsidR="00B4591D" w:rsidRPr="00975F7B" w:rsidRDefault="00B4591D" w:rsidP="00975F7B">
      <w:pPr>
        <w:pStyle w:val="rvps2"/>
        <w:spacing w:before="0" w:beforeAutospacing="0" w:after="150" w:afterAutospacing="0"/>
        <w:ind w:firstLine="450"/>
        <w:jc w:val="center"/>
        <w:rPr>
          <w:b/>
          <w:bCs/>
          <w:sz w:val="28"/>
          <w:szCs w:val="28"/>
          <w:lang w:val="uk-UA"/>
        </w:rPr>
      </w:pPr>
      <w:r w:rsidRPr="00975F7B">
        <w:rPr>
          <w:b/>
          <w:bCs/>
          <w:sz w:val="28"/>
          <w:szCs w:val="28"/>
          <w:lang w:val="uk-UA"/>
        </w:rPr>
        <w:t xml:space="preserve">до проекту Закону України «Про внесення змін до </w:t>
      </w:r>
      <w:r w:rsidRPr="00975F7B">
        <w:rPr>
          <w:rStyle w:val="rvts46"/>
          <w:b/>
          <w:iCs/>
          <w:sz w:val="28"/>
          <w:szCs w:val="28"/>
          <w:shd w:val="clear" w:color="auto" w:fill="FFFFFF"/>
          <w:lang w:val="uk-UA"/>
        </w:rPr>
        <w:t>а</w:t>
      </w:r>
      <w:r w:rsidRPr="00975F7B">
        <w:rPr>
          <w:rStyle w:val="rvts46"/>
          <w:b/>
          <w:iCs/>
          <w:sz w:val="28"/>
          <w:szCs w:val="28"/>
          <w:shd w:val="clear" w:color="auto" w:fill="FFFFFF"/>
        </w:rPr>
        <w:t>бзац</w:t>
      </w:r>
      <w:r w:rsidRPr="00975F7B">
        <w:rPr>
          <w:rStyle w:val="rvts46"/>
          <w:b/>
          <w:iCs/>
          <w:sz w:val="28"/>
          <w:szCs w:val="28"/>
          <w:shd w:val="clear" w:color="auto" w:fill="FFFFFF"/>
          <w:lang w:val="uk-UA"/>
        </w:rPr>
        <w:t>у</w:t>
      </w:r>
      <w:r w:rsidRPr="00975F7B">
        <w:rPr>
          <w:rStyle w:val="rvts46"/>
          <w:b/>
          <w:iCs/>
          <w:sz w:val="28"/>
          <w:szCs w:val="28"/>
          <w:shd w:val="clear" w:color="auto" w:fill="FFFFFF"/>
        </w:rPr>
        <w:t xml:space="preserve"> трет</w:t>
      </w:r>
      <w:r w:rsidRPr="00975F7B">
        <w:rPr>
          <w:rStyle w:val="rvts46"/>
          <w:b/>
          <w:iCs/>
          <w:sz w:val="28"/>
          <w:szCs w:val="28"/>
          <w:shd w:val="clear" w:color="auto" w:fill="FFFFFF"/>
          <w:lang w:val="uk-UA"/>
        </w:rPr>
        <w:t>ього</w:t>
      </w:r>
      <w:r w:rsidRPr="00975F7B">
        <w:rPr>
          <w:rStyle w:val="rvts46"/>
          <w:b/>
          <w:iCs/>
          <w:sz w:val="28"/>
          <w:szCs w:val="28"/>
          <w:shd w:val="clear" w:color="auto" w:fill="FFFFFF"/>
        </w:rPr>
        <w:t xml:space="preserve"> частини першої статті 60</w:t>
      </w:r>
      <w:r w:rsidRPr="00975F7B">
        <w:rPr>
          <w:b/>
          <w:bCs/>
          <w:sz w:val="28"/>
          <w:szCs w:val="28"/>
        </w:rPr>
        <w:t xml:space="preserve"> Закону</w:t>
      </w:r>
      <w:r w:rsidRPr="00975F7B">
        <w:rPr>
          <w:b/>
          <w:bCs/>
          <w:sz w:val="28"/>
          <w:szCs w:val="28"/>
          <w:lang w:val="uk-UA"/>
        </w:rPr>
        <w:t xml:space="preserve"> України «Про автомобільний транспорт» щодо </w:t>
      </w:r>
      <w:r w:rsidRPr="00975F7B">
        <w:rPr>
          <w:b/>
          <w:sz w:val="28"/>
          <w:szCs w:val="28"/>
        </w:rPr>
        <w:t>зменшення тиску на автотранспортний бізнес</w:t>
      </w:r>
      <w:r w:rsidRPr="00975F7B">
        <w:rPr>
          <w:b/>
          <w:bCs/>
          <w:sz w:val="28"/>
          <w:szCs w:val="28"/>
          <w:lang w:val="uk-UA"/>
        </w:rPr>
        <w:t>»</w:t>
      </w:r>
    </w:p>
    <w:p w:rsidR="00B4591D" w:rsidRPr="00764EF1" w:rsidRDefault="00B4591D" w:rsidP="00F4783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75"/>
        <w:gridCol w:w="7565"/>
      </w:tblGrid>
      <w:tr w:rsidR="00B4591D" w:rsidRPr="005A41F9"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91D" w:rsidRPr="005A41F9" w:rsidRDefault="00B4591D" w:rsidP="005A41F9">
            <w:pPr>
              <w:spacing w:after="0" w:line="23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41F9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91D" w:rsidRPr="005A41F9" w:rsidRDefault="00B4591D" w:rsidP="005A41F9">
            <w:pPr>
              <w:spacing w:after="0" w:line="23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A41F9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(норми)  проекту Закону</w:t>
            </w:r>
          </w:p>
        </w:tc>
      </w:tr>
      <w:tr w:rsidR="00B4591D" w:rsidRPr="005A41F9">
        <w:trPr>
          <w:trHeight w:val="504"/>
        </w:trPr>
        <w:tc>
          <w:tcPr>
            <w:tcW w:w="14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91D" w:rsidRDefault="00B4591D" w:rsidP="005A41F9">
            <w:pPr>
              <w:spacing w:line="23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5A41F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Закон України «Про автомобільний транспорт»</w:t>
            </w:r>
          </w:p>
        </w:tc>
      </w:tr>
      <w:tr w:rsidR="00B4591D" w:rsidRPr="00B828C2">
        <w:trPr>
          <w:trHeight w:val="4410"/>
        </w:trPr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91D" w:rsidRPr="002F18E7" w:rsidRDefault="00B4591D" w:rsidP="006A68CA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bookmarkStart w:id="1" w:name="_Hlk29908033"/>
            <w:r w:rsidRPr="00DE5FE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Стаття 60. </w:t>
            </w:r>
            <w:r w:rsidRPr="002F18E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Відповідальність за порушення законодавства про автомобільний транспорт</w:t>
            </w:r>
          </w:p>
          <w:p w:rsidR="00B4591D" w:rsidRPr="002F18E7" w:rsidRDefault="00B4591D" w:rsidP="006A68CA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bookmarkStart w:id="2" w:name="n795"/>
            <w:bookmarkEnd w:id="2"/>
            <w:r w:rsidRPr="002F18E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 порушення законодавства про автомобільний транспорт до автомобільних перевізників застосовуються адміністративно-господарські штрафи за:</w:t>
            </w:r>
          </w:p>
          <w:p w:rsidR="00B4591D" w:rsidRPr="002F18E7" w:rsidRDefault="00B4591D" w:rsidP="006A68CA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bookmarkStart w:id="3" w:name="n796"/>
            <w:bookmarkStart w:id="4" w:name="n797"/>
            <w:bookmarkEnd w:id="3"/>
            <w:bookmarkEnd w:id="4"/>
            <w:r w:rsidRPr="002F18E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безпідставну відмову від пільгового перевезення пасажира - штраф у розмірі десяти неоподатковуваних мінімумів доходів громадян;</w:t>
            </w:r>
          </w:p>
          <w:p w:rsidR="00B4591D" w:rsidRPr="00C5271B" w:rsidRDefault="00B4591D" w:rsidP="006A68CA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Cs/>
                <w:strike/>
                <w:sz w:val="28"/>
                <w:szCs w:val="28"/>
                <w:lang w:val="uk-UA"/>
              </w:rPr>
            </w:pPr>
            <w:bookmarkStart w:id="5" w:name="n798"/>
            <w:bookmarkEnd w:id="5"/>
            <w:r w:rsidRPr="00C5271B">
              <w:rPr>
                <w:rFonts w:ascii="Times New Roman" w:hAnsi="Times New Roman"/>
                <w:bCs/>
                <w:strike/>
                <w:sz w:val="28"/>
                <w:szCs w:val="28"/>
                <w:lang w:val="uk-UA"/>
              </w:rPr>
              <w:t>перевезення пасажирів та вантажів за відсутності на момент проведення перевірки документів, визначених статтями 39 і 48 цього Закону, - штраф у розмірі однієї тисячі неоподатковуваних мінімумів доходів громадян;</w:t>
            </w:r>
          </w:p>
          <w:p w:rsidR="00B4591D" w:rsidRPr="002F18E7" w:rsidRDefault="00B4591D" w:rsidP="006A68CA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bookmarkStart w:id="6" w:name="n917"/>
            <w:bookmarkStart w:id="7" w:name="n799"/>
            <w:bookmarkStart w:id="8" w:name="n826"/>
            <w:bookmarkEnd w:id="6"/>
            <w:bookmarkEnd w:id="7"/>
            <w:bookmarkEnd w:id="8"/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91D" w:rsidRPr="002F18E7" w:rsidRDefault="00B4591D" w:rsidP="00C5271B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DE5FE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Стаття 60.</w:t>
            </w:r>
            <w:r w:rsidRPr="00714484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Pr="002F18E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Відповідальність за порушення законодавства про автомобільний транспорт</w:t>
            </w:r>
          </w:p>
          <w:p w:rsidR="00B4591D" w:rsidRPr="002F18E7" w:rsidRDefault="00B4591D" w:rsidP="00C5271B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F18E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 порушення законодавства про автомобільний транспорт до автомобільних перевізників застосовуються адміністративно-господарські штрафи за:</w:t>
            </w:r>
          </w:p>
          <w:p w:rsidR="00B4591D" w:rsidRPr="002F18E7" w:rsidRDefault="00B4591D" w:rsidP="00C5271B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2F18E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безпідставну відмову від пільгового перевезення пасажира - штраф у розмірі десяти неоподатковуваних мінімумів доходів громадян;</w:t>
            </w:r>
          </w:p>
          <w:p w:rsidR="00B4591D" w:rsidRPr="00C5271B" w:rsidRDefault="00B4591D" w:rsidP="00C5271B">
            <w:pPr>
              <w:spacing w:after="0" w:line="23" w:lineRule="atLeast"/>
              <w:ind w:firstLine="58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5271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надання послуг з перевезень пасажирів та вантажів без оформлення документів, перелік яких визначений статтями 39 та 48 цього Закону, - штраф у розмірі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двохсот</w:t>
            </w:r>
            <w:r w:rsidRPr="00C5271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неоподатковуваних мінімумів доходів громадян;</w:t>
            </w:r>
          </w:p>
          <w:p w:rsidR="00B4591D" w:rsidRPr="005A41F9" w:rsidRDefault="00B4591D" w:rsidP="0001206B">
            <w:pPr>
              <w:spacing w:after="0" w:line="23" w:lineRule="atLeast"/>
              <w:ind w:firstLine="51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</w:tc>
      </w:tr>
      <w:bookmarkEnd w:id="1"/>
    </w:tbl>
    <w:p w:rsidR="00B4591D" w:rsidRDefault="00B4591D" w:rsidP="0000401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B4591D" w:rsidRDefault="00B4591D" w:rsidP="0000401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B4591D" w:rsidRPr="00FE23A5" w:rsidRDefault="00B4591D" w:rsidP="003B4A80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E1E82"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3E1E82">
        <w:rPr>
          <w:rFonts w:ascii="Times New Roman" w:hAnsi="Times New Roman"/>
          <w:b/>
          <w:sz w:val="28"/>
          <w:szCs w:val="28"/>
        </w:rPr>
        <w:t xml:space="preserve"> депутат України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3E1E82">
        <w:rPr>
          <w:rFonts w:ascii="Times New Roman" w:hAnsi="Times New Roman"/>
          <w:b/>
          <w:bCs/>
          <w:color w:val="000000"/>
          <w:sz w:val="28"/>
          <w:szCs w:val="28"/>
        </w:rPr>
        <w:t>Гривко С.Д. (посв. №110)</w:t>
      </w:r>
    </w:p>
    <w:sectPr w:rsidR="00B4591D" w:rsidRPr="00FE23A5" w:rsidSect="003B4A80">
      <w:footerReference w:type="even" r:id="rId10"/>
      <w:footerReference w:type="default" r:id="rId11"/>
      <w:pgSz w:w="16838" w:h="11906" w:orient="landscape"/>
      <w:pgMar w:top="899" w:right="850" w:bottom="719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4A6" w:rsidRDefault="008824A6">
      <w:r>
        <w:separator/>
      </w:r>
    </w:p>
  </w:endnote>
  <w:endnote w:type="continuationSeparator" w:id="0">
    <w:p w:rsidR="008824A6" w:rsidRDefault="00882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4F" w:rsidRDefault="007E654F" w:rsidP="00173D03">
    <w:pPr>
      <w:pStyle w:val="a4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E654F" w:rsidRDefault="007E654F" w:rsidP="00B04E42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4F" w:rsidRDefault="007E654F" w:rsidP="00B04E42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4A6" w:rsidRDefault="008824A6">
      <w:r>
        <w:separator/>
      </w:r>
    </w:p>
  </w:footnote>
  <w:footnote w:type="continuationSeparator" w:id="0">
    <w:p w:rsidR="008824A6" w:rsidRDefault="008824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366C6"/>
    <w:multiLevelType w:val="hybridMultilevel"/>
    <w:tmpl w:val="821E2998"/>
    <w:lvl w:ilvl="0" w:tplc="F88A6C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4F"/>
    <w:rsid w:val="00004014"/>
    <w:rsid w:val="00007C62"/>
    <w:rsid w:val="0001206B"/>
    <w:rsid w:val="000231F9"/>
    <w:rsid w:val="00046478"/>
    <w:rsid w:val="0005301A"/>
    <w:rsid w:val="000863CA"/>
    <w:rsid w:val="000A28B5"/>
    <w:rsid w:val="000D6ED5"/>
    <w:rsid w:val="000E2FBB"/>
    <w:rsid w:val="00111336"/>
    <w:rsid w:val="00153E09"/>
    <w:rsid w:val="00160C5C"/>
    <w:rsid w:val="001650F3"/>
    <w:rsid w:val="00170559"/>
    <w:rsid w:val="00173D03"/>
    <w:rsid w:val="00191CAC"/>
    <w:rsid w:val="001A3DA6"/>
    <w:rsid w:val="001E2186"/>
    <w:rsid w:val="00204399"/>
    <w:rsid w:val="0020684F"/>
    <w:rsid w:val="00214DF7"/>
    <w:rsid w:val="002349FB"/>
    <w:rsid w:val="00250552"/>
    <w:rsid w:val="00290750"/>
    <w:rsid w:val="00297552"/>
    <w:rsid w:val="002F0FB0"/>
    <w:rsid w:val="002F18E7"/>
    <w:rsid w:val="002F4967"/>
    <w:rsid w:val="003146FE"/>
    <w:rsid w:val="00340240"/>
    <w:rsid w:val="00353EE0"/>
    <w:rsid w:val="003A4171"/>
    <w:rsid w:val="003B4A80"/>
    <w:rsid w:val="003C75B8"/>
    <w:rsid w:val="003D48DE"/>
    <w:rsid w:val="003E1E82"/>
    <w:rsid w:val="004046B1"/>
    <w:rsid w:val="004063F4"/>
    <w:rsid w:val="00424E96"/>
    <w:rsid w:val="00430681"/>
    <w:rsid w:val="004B0BB3"/>
    <w:rsid w:val="004B2885"/>
    <w:rsid w:val="004C79E6"/>
    <w:rsid w:val="004E3816"/>
    <w:rsid w:val="0050737F"/>
    <w:rsid w:val="005249B6"/>
    <w:rsid w:val="00533615"/>
    <w:rsid w:val="005A41F9"/>
    <w:rsid w:val="005B1F0C"/>
    <w:rsid w:val="005D0753"/>
    <w:rsid w:val="005E5F42"/>
    <w:rsid w:val="006010F7"/>
    <w:rsid w:val="00667966"/>
    <w:rsid w:val="00672770"/>
    <w:rsid w:val="00682512"/>
    <w:rsid w:val="006A68CA"/>
    <w:rsid w:val="006D2513"/>
    <w:rsid w:val="006D73F8"/>
    <w:rsid w:val="006E0A1D"/>
    <w:rsid w:val="00714484"/>
    <w:rsid w:val="00764EF1"/>
    <w:rsid w:val="00780FBF"/>
    <w:rsid w:val="0078605C"/>
    <w:rsid w:val="007E654F"/>
    <w:rsid w:val="00811DC4"/>
    <w:rsid w:val="008466A4"/>
    <w:rsid w:val="00881668"/>
    <w:rsid w:val="008824A6"/>
    <w:rsid w:val="00895056"/>
    <w:rsid w:val="008A2209"/>
    <w:rsid w:val="008B7851"/>
    <w:rsid w:val="008F6F9C"/>
    <w:rsid w:val="00907362"/>
    <w:rsid w:val="009139C4"/>
    <w:rsid w:val="009371A9"/>
    <w:rsid w:val="0094763B"/>
    <w:rsid w:val="00975F7B"/>
    <w:rsid w:val="0098484F"/>
    <w:rsid w:val="00997343"/>
    <w:rsid w:val="009B20C3"/>
    <w:rsid w:val="009C143B"/>
    <w:rsid w:val="009D033C"/>
    <w:rsid w:val="009D6B83"/>
    <w:rsid w:val="009E0895"/>
    <w:rsid w:val="00A2137D"/>
    <w:rsid w:val="00A96975"/>
    <w:rsid w:val="00AC78EC"/>
    <w:rsid w:val="00B04E42"/>
    <w:rsid w:val="00B4591D"/>
    <w:rsid w:val="00B828C2"/>
    <w:rsid w:val="00B86659"/>
    <w:rsid w:val="00BB2072"/>
    <w:rsid w:val="00BF2AA7"/>
    <w:rsid w:val="00C1527C"/>
    <w:rsid w:val="00C5271B"/>
    <w:rsid w:val="00CA7FCD"/>
    <w:rsid w:val="00CC0795"/>
    <w:rsid w:val="00CC5B98"/>
    <w:rsid w:val="00CD2454"/>
    <w:rsid w:val="00CE2D09"/>
    <w:rsid w:val="00D26A10"/>
    <w:rsid w:val="00D44D56"/>
    <w:rsid w:val="00D725E8"/>
    <w:rsid w:val="00D85816"/>
    <w:rsid w:val="00D91418"/>
    <w:rsid w:val="00DE5FE5"/>
    <w:rsid w:val="00E43672"/>
    <w:rsid w:val="00E96135"/>
    <w:rsid w:val="00F011E6"/>
    <w:rsid w:val="00F47831"/>
    <w:rsid w:val="00FB34DB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30A9EA8-562F-47C5-8AF8-E5EC96B8A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able of authorities" w:locked="1"/>
    <w:lsdException w:name="List" w:locked="1"/>
    <w:lsdException w:name="List Bullet" w:locked="1"/>
    <w:lsdException w:name="Title" w:locked="1" w:qFormat="1"/>
    <w:lsdException w:name="Default Paragraph Font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0C3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4014"/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B04E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04E42"/>
    <w:rPr>
      <w:rFonts w:cs="Times New Roman"/>
    </w:rPr>
  </w:style>
  <w:style w:type="character" w:styleId="a6">
    <w:name w:val="Hyperlink"/>
    <w:basedOn w:val="a0"/>
    <w:rsid w:val="00D91418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5249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975F7B"/>
    <w:rPr>
      <w:rFonts w:cs="Times New Roman"/>
    </w:rPr>
  </w:style>
  <w:style w:type="paragraph" w:styleId="a7">
    <w:name w:val="header"/>
    <w:basedOn w:val="a"/>
    <w:rsid w:val="0050737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23E18C-429D-4F7C-AA9F-F0D499971C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1EE578-E423-470D-B5ED-974D546497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FDE59F-E419-47D8-A6B2-D73416C15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1603</CharactersWithSpaces>
  <SharedDoc>false</SharedDoc>
  <HLinks>
    <vt:vector size="24" baseType="variant">
      <vt:variant>
        <vt:i4>2228269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https://zakon.rada.gov.ua/laws/show/2344-14/ed20201016</vt:lpwstr>
      </vt:variant>
      <vt:variant>
        <vt:lpwstr>n654</vt:lpwstr>
      </vt:variant>
      <vt:variant>
        <vt:i4>2162721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https://zakon.rada.gov.ua/laws/show/2344-14/ed20201016</vt:lpwstr>
      </vt:variant>
      <vt:variant>
        <vt:lpwstr>n495</vt:lpwstr>
      </vt:variant>
      <vt:variant>
        <vt:i4>2359340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https://zakon.rada.gov.ua/laws/show/2344-14/ed20211001</vt:lpwstr>
      </vt:variant>
      <vt:variant>
        <vt:lpwstr>n654</vt:lpwstr>
      </vt:variant>
      <vt:variant>
        <vt:i4>2555936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https://zakon.rada.gov.ua/laws/show/2344-14/ed20211001</vt:lpwstr>
      </vt:variant>
      <vt:variant>
        <vt:lpwstr>n495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2021-10-27T06:40:00Z</dcterms:created>
  <dcterms:modified xsi:type="dcterms:W3CDTF">2021-10-27T06:40:00Z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