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D7B" w:rsidRPr="00726C38" w:rsidRDefault="00715D7B" w:rsidP="00CF1B08">
      <w:pPr>
        <w:spacing w:after="0" w:line="240" w:lineRule="auto"/>
        <w:jc w:val="center"/>
        <w:rPr>
          <w:szCs w:val="28"/>
        </w:rPr>
      </w:pPr>
    </w:p>
    <w:p w:rsidR="00715D7B" w:rsidRPr="00726C38" w:rsidRDefault="00715D7B" w:rsidP="00CF1B08">
      <w:pPr>
        <w:widowControl w:val="0"/>
        <w:tabs>
          <w:tab w:val="left" w:pos="5328"/>
        </w:tabs>
        <w:spacing w:after="0" w:line="240" w:lineRule="auto"/>
        <w:jc w:val="center"/>
      </w:pPr>
    </w:p>
    <w:p w:rsidR="00715D7B" w:rsidRPr="00726C38" w:rsidRDefault="00715D7B" w:rsidP="00CF1B0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715D7B" w:rsidRPr="00726C38" w:rsidRDefault="00715D7B" w:rsidP="00CF1B0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715D7B" w:rsidRPr="00726C38" w:rsidRDefault="00715D7B" w:rsidP="00CF1B0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715D7B" w:rsidRPr="00726C38" w:rsidRDefault="00715D7B" w:rsidP="00CF1B0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726C38">
        <w:rPr>
          <w:rFonts w:ascii="Times New Roman" w:hAnsi="Times New Roman" w:cs="Times New Roman"/>
        </w:rPr>
        <w:t>ВИСНОВОК</w:t>
      </w:r>
    </w:p>
    <w:p w:rsidR="00715D7B" w:rsidRPr="00726C38" w:rsidRDefault="00715D7B" w:rsidP="00CF1B0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726C38">
        <w:rPr>
          <w:rFonts w:ascii="Times New Roman" w:hAnsi="Times New Roman" w:cs="Times New Roman"/>
          <w:b/>
        </w:rPr>
        <w:t>на проект Закону України</w:t>
      </w:r>
    </w:p>
    <w:p w:rsidR="00715D7B" w:rsidRPr="00726C38" w:rsidRDefault="00715D7B" w:rsidP="00CF1B0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26C38">
        <w:rPr>
          <w:rFonts w:ascii="Times New Roman" w:hAnsi="Times New Roman" w:cs="Times New Roman"/>
          <w:b/>
          <w:bCs/>
        </w:rPr>
        <w:t>«</w:t>
      </w:r>
      <w:bookmarkStart w:id="0" w:name="_Hlk36729976"/>
      <w:r w:rsidRPr="00726C38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Pr="00726C38">
        <w:rPr>
          <w:rFonts w:ascii="Times New Roman" w:hAnsi="Times New Roman" w:cs="Times New Roman"/>
          <w:b/>
          <w:bCs/>
        </w:rPr>
        <w:t xml:space="preserve">внесення змін до </w:t>
      </w:r>
      <w:r w:rsidR="00872E9B" w:rsidRPr="00726C38">
        <w:rPr>
          <w:rFonts w:ascii="Times New Roman" w:hAnsi="Times New Roman" w:cs="Times New Roman"/>
          <w:b/>
          <w:bCs/>
        </w:rPr>
        <w:t>статей 286 та 286-1 Кримінального кодексу України щодо посилення відповідальності за порушення правил безпеки дорожнього руху, що спричинило загибель людей</w:t>
      </w:r>
      <w:r w:rsidRPr="00726C38">
        <w:rPr>
          <w:rFonts w:ascii="Times New Roman" w:hAnsi="Times New Roman" w:cs="Times New Roman"/>
          <w:b/>
          <w:bCs/>
        </w:rPr>
        <w:t>»</w:t>
      </w:r>
    </w:p>
    <w:p w:rsidR="00715D7B" w:rsidRPr="00726C38" w:rsidRDefault="00715D7B" w:rsidP="00715D7B">
      <w:pPr>
        <w:pStyle w:val="a3"/>
        <w:ind w:firstLine="709"/>
        <w:rPr>
          <w:rFonts w:ascii="Times New Roman" w:hAnsi="Times New Roman" w:cs="Times New Roman"/>
        </w:rPr>
      </w:pPr>
    </w:p>
    <w:p w:rsidR="002A2B84" w:rsidRPr="00726C38" w:rsidRDefault="00715D7B" w:rsidP="006A5799">
      <w:pPr>
        <w:spacing w:after="0" w:line="240" w:lineRule="auto"/>
        <w:ind w:firstLine="709"/>
        <w:jc w:val="both"/>
        <w:rPr>
          <w:szCs w:val="28"/>
        </w:rPr>
      </w:pPr>
      <w:r w:rsidRPr="00726C38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2A2B84" w:rsidRPr="00726C38">
        <w:rPr>
          <w:bCs/>
          <w:szCs w:val="28"/>
        </w:rPr>
        <w:t>«</w:t>
      </w:r>
      <w:r w:rsidR="002A2B84" w:rsidRPr="00726C38">
        <w:t>вдосконалення законодавства по притягненню до кримінальної відповідальності за порушення правил дорожнього руху, що спричинило загибель людей</w:t>
      </w:r>
      <w:r w:rsidR="002A2B84" w:rsidRPr="00726C38">
        <w:rPr>
          <w:bCs/>
          <w:szCs w:val="28"/>
        </w:rPr>
        <w:t>»</w:t>
      </w:r>
      <w:r w:rsidR="002A2B84" w:rsidRPr="00726C38">
        <w:t>.</w:t>
      </w:r>
    </w:p>
    <w:p w:rsidR="00FE2268" w:rsidRPr="00CF1B08" w:rsidRDefault="00715D7B" w:rsidP="00CF78A4">
      <w:pPr>
        <w:spacing w:after="0" w:line="240" w:lineRule="auto"/>
        <w:ind w:firstLine="709"/>
        <w:jc w:val="both"/>
        <w:rPr>
          <w:szCs w:val="28"/>
        </w:rPr>
      </w:pPr>
      <w:r w:rsidRPr="00726C38">
        <w:rPr>
          <w:szCs w:val="28"/>
        </w:rPr>
        <w:t xml:space="preserve">Для досягнення вказаної мети у законопроекті пропонується </w:t>
      </w:r>
      <w:r w:rsidR="003C5101" w:rsidRPr="00726C38">
        <w:rPr>
          <w:szCs w:val="28"/>
        </w:rPr>
        <w:t>внести зміни до санкцій ч</w:t>
      </w:r>
      <w:r w:rsidR="003C5101" w:rsidRPr="00CF1B08">
        <w:rPr>
          <w:szCs w:val="28"/>
        </w:rPr>
        <w:t xml:space="preserve">. ч. 2 та 3 ст. 286 та ч. ч. 3 та 4 ст. 286-1 </w:t>
      </w:r>
      <w:r w:rsidRPr="00CF1B08">
        <w:rPr>
          <w:szCs w:val="28"/>
        </w:rPr>
        <w:t xml:space="preserve">Кримінального кодексу України (далі – КК) шляхом </w:t>
      </w:r>
      <w:r w:rsidR="00502FA4" w:rsidRPr="00CF1B08">
        <w:rPr>
          <w:szCs w:val="28"/>
        </w:rPr>
        <w:t>збільшення</w:t>
      </w:r>
      <w:r w:rsidRPr="00CF1B08">
        <w:rPr>
          <w:szCs w:val="28"/>
        </w:rPr>
        <w:t xml:space="preserve"> </w:t>
      </w:r>
      <w:r w:rsidR="00502FA4" w:rsidRPr="00CF1B08">
        <w:rPr>
          <w:szCs w:val="28"/>
        </w:rPr>
        <w:t>строк</w:t>
      </w:r>
      <w:r w:rsidR="00800F6D" w:rsidRPr="00CF1B08">
        <w:rPr>
          <w:szCs w:val="28"/>
        </w:rPr>
        <w:t>ів покаран</w:t>
      </w:r>
      <w:r w:rsidR="00D25BF8" w:rsidRPr="00CF1B08">
        <w:rPr>
          <w:szCs w:val="28"/>
        </w:rPr>
        <w:t>ь</w:t>
      </w:r>
      <w:r w:rsidR="00800F6D" w:rsidRPr="00CF1B08">
        <w:rPr>
          <w:szCs w:val="28"/>
        </w:rPr>
        <w:t xml:space="preserve"> у виді позбавлення волі </w:t>
      </w:r>
      <w:r w:rsidR="00D25BF8" w:rsidRPr="00CF1B08">
        <w:rPr>
          <w:szCs w:val="28"/>
        </w:rPr>
        <w:t xml:space="preserve">та </w:t>
      </w:r>
      <w:r w:rsidR="009368A8" w:rsidRPr="00CF1B08">
        <w:rPr>
          <w:szCs w:val="28"/>
        </w:rPr>
        <w:t xml:space="preserve">у виді позбавлення права керувати транспортними засобами. </w:t>
      </w:r>
    </w:p>
    <w:p w:rsidR="00715D7B" w:rsidRPr="00CF1B08" w:rsidRDefault="00715D7B" w:rsidP="00CF78A4">
      <w:pPr>
        <w:pStyle w:val="aa"/>
        <w:tabs>
          <w:tab w:val="left" w:pos="9639"/>
        </w:tabs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F1B08">
        <w:rPr>
          <w:rFonts w:ascii="Times New Roman" w:eastAsia="Calibri" w:hAnsi="Times New Roman" w:cs="Times New Roman"/>
          <w:bCs/>
          <w:sz w:val="28"/>
          <w:szCs w:val="28"/>
        </w:rPr>
        <w:t xml:space="preserve">Законопроект на момент </w:t>
      </w:r>
      <w:r w:rsidR="00A724A9" w:rsidRPr="00CF1B08">
        <w:rPr>
          <w:rFonts w:ascii="Times New Roman" w:eastAsia="Calibri" w:hAnsi="Times New Roman" w:cs="Times New Roman"/>
          <w:bCs/>
          <w:sz w:val="28"/>
          <w:szCs w:val="28"/>
        </w:rPr>
        <w:t>підготовки висновку</w:t>
      </w:r>
      <w:r w:rsidRPr="00CF1B08">
        <w:rPr>
          <w:rFonts w:ascii="Times New Roman" w:eastAsia="Calibri" w:hAnsi="Times New Roman" w:cs="Times New Roman"/>
          <w:bCs/>
          <w:sz w:val="28"/>
          <w:szCs w:val="28"/>
        </w:rPr>
        <w:t xml:space="preserve"> не включений до Плану законопроектної ро</w:t>
      </w:r>
      <w:r w:rsidR="00A724A9" w:rsidRPr="00CF1B08">
        <w:rPr>
          <w:rFonts w:ascii="Times New Roman" w:eastAsia="Calibri" w:hAnsi="Times New Roman" w:cs="Times New Roman"/>
          <w:bCs/>
          <w:sz w:val="28"/>
          <w:szCs w:val="28"/>
        </w:rPr>
        <w:t xml:space="preserve">боти Верховної Ради України на </w:t>
      </w:r>
      <w:r w:rsidRPr="00CF1B08">
        <w:rPr>
          <w:rFonts w:ascii="Times New Roman" w:eastAsia="Calibri" w:hAnsi="Times New Roman" w:cs="Times New Roman"/>
          <w:bCs/>
          <w:sz w:val="28"/>
          <w:szCs w:val="28"/>
        </w:rPr>
        <w:t>2021 рік, затвердженого постановою Верховної Ради України від 02.02.2021 № 1165-ІХ.</w:t>
      </w:r>
    </w:p>
    <w:p w:rsidR="002A2B84" w:rsidRPr="00726C38" w:rsidRDefault="00715D7B" w:rsidP="00CF78A4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1B08">
        <w:rPr>
          <w:rFonts w:ascii="Times New Roman" w:hAnsi="Times New Roman"/>
          <w:sz w:val="28"/>
          <w:szCs w:val="28"/>
        </w:rPr>
        <w:t>За результатами опрацювання поданого законопроекту Головне управління вважає за необхідне зазначити наступне</w:t>
      </w:r>
      <w:r w:rsidRPr="00726C38">
        <w:rPr>
          <w:rFonts w:ascii="Times New Roman" w:hAnsi="Times New Roman"/>
          <w:sz w:val="28"/>
          <w:szCs w:val="28"/>
        </w:rPr>
        <w:t>.</w:t>
      </w:r>
    </w:p>
    <w:p w:rsidR="009368A8" w:rsidRPr="00726C38" w:rsidRDefault="009368A8" w:rsidP="00CF78A4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26C38">
        <w:rPr>
          <w:rFonts w:ascii="Times New Roman" w:hAnsi="Times New Roman"/>
          <w:b/>
          <w:sz w:val="28"/>
          <w:szCs w:val="28"/>
        </w:rPr>
        <w:t>1.</w:t>
      </w:r>
      <w:r w:rsidRPr="00726C38">
        <w:rPr>
          <w:rFonts w:ascii="Times New Roman" w:hAnsi="Times New Roman"/>
          <w:sz w:val="28"/>
          <w:szCs w:val="28"/>
        </w:rPr>
        <w:t xml:space="preserve"> Законопроектом пропонується суттєво збільшити строки покарання у </w:t>
      </w:r>
      <w:r w:rsidRPr="00CF1B08">
        <w:rPr>
          <w:rFonts w:ascii="Times New Roman" w:hAnsi="Times New Roman"/>
          <w:sz w:val="28"/>
          <w:szCs w:val="28"/>
        </w:rPr>
        <w:t xml:space="preserve">виді позбавлення волі за порушення правил безпеки дорожнього руху або експлуатації транспорту особами, які керують транспортними засобами, що </w:t>
      </w:r>
      <w:r w:rsidR="00F0132B" w:rsidRPr="00CF1B08">
        <w:rPr>
          <w:rFonts w:ascii="Times New Roman" w:hAnsi="Times New Roman"/>
          <w:sz w:val="28"/>
          <w:szCs w:val="28"/>
        </w:rPr>
        <w:t xml:space="preserve">спричинило тяжке тілесне ушкодження або смерть потерпілого, чи загибель кількох осіб (санкції ч. ч. 2 та 3 ст. 286 КК у редакції проекту), та за порушення правил безпеки дорожнього руху або експлуатації транспорту особами, які керують транспортними засобами в стані сп’яніння, якщо воно спричинило смерть потерпілого або загибель кількох осіб (санкції ч. ч. 3 та 4 ст. 286-1 КК </w:t>
      </w:r>
      <w:r w:rsidR="00CF78A4" w:rsidRPr="00CF1B08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F0132B" w:rsidRPr="00CF1B08">
        <w:rPr>
          <w:rFonts w:ascii="Times New Roman" w:hAnsi="Times New Roman"/>
          <w:sz w:val="28"/>
          <w:szCs w:val="28"/>
        </w:rPr>
        <w:t xml:space="preserve">у редакції проекту). </w:t>
      </w:r>
      <w:r w:rsidR="00F0132B" w:rsidRPr="00CF1B08">
        <w:rPr>
          <w:rFonts w:ascii="Times New Roman" w:hAnsi="Times New Roman"/>
          <w:bCs/>
          <w:sz w:val="28"/>
          <w:szCs w:val="28"/>
        </w:rPr>
        <w:t>Оцінюючи доцільність вказаних пропозицій</w:t>
      </w:r>
      <w:r w:rsidR="00A724A9" w:rsidRPr="00CF1B08">
        <w:rPr>
          <w:rFonts w:ascii="Times New Roman" w:hAnsi="Times New Roman"/>
          <w:bCs/>
          <w:sz w:val="28"/>
          <w:szCs w:val="28"/>
        </w:rPr>
        <w:t>,</w:t>
      </w:r>
      <w:r w:rsidR="00F0132B" w:rsidRPr="00CF1B08">
        <w:rPr>
          <w:rFonts w:ascii="Times New Roman" w:hAnsi="Times New Roman"/>
          <w:bCs/>
          <w:sz w:val="28"/>
          <w:szCs w:val="28"/>
        </w:rPr>
        <w:t xml:space="preserve"> варто зауважити, що </w:t>
      </w:r>
      <w:r w:rsidR="00F0132B" w:rsidRPr="00CF1B08">
        <w:rPr>
          <w:rFonts w:ascii="Times New Roman" w:hAnsi="Times New Roman"/>
          <w:sz w:val="28"/>
          <w:szCs w:val="28"/>
        </w:rPr>
        <w:t>б</w:t>
      </w:r>
      <w:r w:rsidRPr="00CF1B08">
        <w:rPr>
          <w:rFonts w:ascii="Times New Roman" w:hAnsi="Times New Roman"/>
          <w:sz w:val="28"/>
          <w:szCs w:val="28"/>
        </w:rPr>
        <w:t>удь-який законопроект, метою якого є посилення кримінальної відповідальності, зокрема</w:t>
      </w:r>
      <w:r w:rsidR="00482218" w:rsidRPr="00CF1B08">
        <w:rPr>
          <w:rFonts w:ascii="Times New Roman" w:hAnsi="Times New Roman"/>
          <w:sz w:val="28"/>
          <w:szCs w:val="28"/>
        </w:rPr>
        <w:t>,</w:t>
      </w:r>
      <w:r w:rsidRPr="00CF1B08">
        <w:rPr>
          <w:rFonts w:ascii="Times New Roman" w:hAnsi="Times New Roman"/>
          <w:sz w:val="28"/>
          <w:szCs w:val="28"/>
        </w:rPr>
        <w:t xml:space="preserve"> </w:t>
      </w:r>
      <w:r w:rsidR="00F0132B" w:rsidRPr="00CF1B08">
        <w:rPr>
          <w:rFonts w:ascii="Times New Roman" w:hAnsi="Times New Roman"/>
          <w:sz w:val="28"/>
          <w:szCs w:val="28"/>
        </w:rPr>
        <w:t xml:space="preserve">шляхом </w:t>
      </w:r>
      <w:r w:rsidRPr="00CF1B08">
        <w:rPr>
          <w:rFonts w:ascii="Times New Roman" w:hAnsi="Times New Roman"/>
          <w:sz w:val="28"/>
          <w:szCs w:val="28"/>
        </w:rPr>
        <w:t xml:space="preserve">підвищення розміру </w:t>
      </w:r>
      <w:r w:rsidR="00F0132B" w:rsidRPr="00CF1B08">
        <w:rPr>
          <w:rFonts w:ascii="Times New Roman" w:hAnsi="Times New Roman"/>
          <w:sz w:val="28"/>
          <w:szCs w:val="28"/>
        </w:rPr>
        <w:t xml:space="preserve">тих чи інших видів покарань, </w:t>
      </w:r>
      <w:r w:rsidRPr="00CF1B08">
        <w:rPr>
          <w:rFonts w:ascii="Times New Roman" w:hAnsi="Times New Roman"/>
          <w:sz w:val="28"/>
        </w:rPr>
        <w:t>повинен мати серйозне наукове обґрунтування і бути результатом ґрунтовного аналізу практики застосування відповідн</w:t>
      </w:r>
      <w:r w:rsidR="00F0132B" w:rsidRPr="00CF1B08">
        <w:rPr>
          <w:rFonts w:ascii="Times New Roman" w:hAnsi="Times New Roman"/>
          <w:sz w:val="28"/>
        </w:rPr>
        <w:t>их</w:t>
      </w:r>
      <w:r w:rsidRPr="00CF1B08">
        <w:rPr>
          <w:rFonts w:ascii="Times New Roman" w:hAnsi="Times New Roman"/>
          <w:sz w:val="28"/>
        </w:rPr>
        <w:t xml:space="preserve"> стат</w:t>
      </w:r>
      <w:r w:rsidR="00F0132B" w:rsidRPr="00CF1B08">
        <w:rPr>
          <w:rFonts w:ascii="Times New Roman" w:hAnsi="Times New Roman"/>
          <w:sz w:val="28"/>
        </w:rPr>
        <w:t>ей</w:t>
      </w:r>
      <w:r w:rsidRPr="00CF1B08">
        <w:rPr>
          <w:rFonts w:ascii="Times New Roman" w:hAnsi="Times New Roman"/>
          <w:sz w:val="28"/>
        </w:rPr>
        <w:t xml:space="preserve"> </w:t>
      </w:r>
      <w:r w:rsidR="00F0132B" w:rsidRPr="00CF1B08">
        <w:rPr>
          <w:rFonts w:ascii="Times New Roman" w:hAnsi="Times New Roman"/>
          <w:sz w:val="28"/>
        </w:rPr>
        <w:t>кримінального закону. Поданий законопроект, змістом якого є</w:t>
      </w:r>
      <w:r w:rsidR="00482218" w:rsidRPr="00CF1B08">
        <w:rPr>
          <w:rFonts w:ascii="Times New Roman" w:hAnsi="Times New Roman"/>
          <w:sz w:val="28"/>
        </w:rPr>
        <w:t>,</w:t>
      </w:r>
      <w:r w:rsidR="00F0132B" w:rsidRPr="00CF1B08">
        <w:rPr>
          <w:rFonts w:ascii="Times New Roman" w:hAnsi="Times New Roman"/>
          <w:sz w:val="28"/>
        </w:rPr>
        <w:t xml:space="preserve"> зокрема</w:t>
      </w:r>
      <w:r w:rsidR="00482218" w:rsidRPr="00CF1B08">
        <w:rPr>
          <w:rFonts w:ascii="Times New Roman" w:hAnsi="Times New Roman"/>
          <w:sz w:val="28"/>
        </w:rPr>
        <w:t>,</w:t>
      </w:r>
      <w:r w:rsidR="00F0132B" w:rsidRPr="00CF1B08">
        <w:rPr>
          <w:rFonts w:ascii="Times New Roman" w:hAnsi="Times New Roman"/>
          <w:sz w:val="28"/>
        </w:rPr>
        <w:t xml:space="preserve"> </w:t>
      </w:r>
      <w:r w:rsidRPr="00CF1B08">
        <w:rPr>
          <w:rFonts w:ascii="Times New Roman" w:hAnsi="Times New Roman"/>
          <w:sz w:val="28"/>
        </w:rPr>
        <w:t>збільшенн</w:t>
      </w:r>
      <w:r w:rsidR="00F0132B" w:rsidRPr="00CF1B08">
        <w:rPr>
          <w:rFonts w:ascii="Times New Roman" w:hAnsi="Times New Roman"/>
          <w:sz w:val="28"/>
        </w:rPr>
        <w:t>я</w:t>
      </w:r>
      <w:r w:rsidRPr="00CF1B08">
        <w:rPr>
          <w:rFonts w:ascii="Times New Roman" w:hAnsi="Times New Roman"/>
          <w:sz w:val="28"/>
        </w:rPr>
        <w:t xml:space="preserve"> строків покарання у виді позбавлення волі на певний строк, ма</w:t>
      </w:r>
      <w:r w:rsidR="00F0132B" w:rsidRPr="00CF1B08">
        <w:rPr>
          <w:rFonts w:ascii="Times New Roman" w:hAnsi="Times New Roman"/>
          <w:sz w:val="28"/>
        </w:rPr>
        <w:t>в би</w:t>
      </w:r>
      <w:r w:rsidRPr="00CF1B08">
        <w:rPr>
          <w:rFonts w:ascii="Times New Roman" w:hAnsi="Times New Roman"/>
          <w:sz w:val="28"/>
        </w:rPr>
        <w:t xml:space="preserve"> супроводжуватись принаймні статистичними даними та прикладами із практики, які б доводили неефективність чи недостатню ефективн</w:t>
      </w:r>
      <w:r w:rsidR="00F0132B" w:rsidRPr="00CF1B08">
        <w:rPr>
          <w:rFonts w:ascii="Times New Roman" w:hAnsi="Times New Roman"/>
          <w:sz w:val="28"/>
        </w:rPr>
        <w:t>ість чинної редакції відповідних</w:t>
      </w:r>
      <w:r w:rsidRPr="00CF1B08">
        <w:rPr>
          <w:rFonts w:ascii="Times New Roman" w:hAnsi="Times New Roman"/>
          <w:sz w:val="28"/>
        </w:rPr>
        <w:t xml:space="preserve"> </w:t>
      </w:r>
      <w:r w:rsidR="00F0132B" w:rsidRPr="00CF1B08">
        <w:rPr>
          <w:rFonts w:ascii="Times New Roman" w:hAnsi="Times New Roman"/>
          <w:sz w:val="28"/>
        </w:rPr>
        <w:t xml:space="preserve">положень </w:t>
      </w:r>
      <w:r w:rsidRPr="00CF1B08">
        <w:rPr>
          <w:rFonts w:ascii="Times New Roman" w:hAnsi="Times New Roman"/>
          <w:sz w:val="28"/>
        </w:rPr>
        <w:t>КК, наявність проблем в ї</w:t>
      </w:r>
      <w:r w:rsidR="00F0132B" w:rsidRPr="00CF1B08">
        <w:rPr>
          <w:rFonts w:ascii="Times New Roman" w:hAnsi="Times New Roman"/>
          <w:sz w:val="28"/>
        </w:rPr>
        <w:t>х</w:t>
      </w:r>
      <w:r w:rsidRPr="00CF1B08">
        <w:rPr>
          <w:rFonts w:ascii="Times New Roman" w:hAnsi="Times New Roman"/>
          <w:sz w:val="28"/>
        </w:rPr>
        <w:t xml:space="preserve"> застосуванні, наявність випадків, коли справді небезпечні діяння залишались безкарними внаслідок</w:t>
      </w:r>
      <w:r w:rsidR="00F0132B" w:rsidRPr="00CF1B08">
        <w:rPr>
          <w:rFonts w:ascii="Times New Roman" w:hAnsi="Times New Roman"/>
          <w:sz w:val="28"/>
        </w:rPr>
        <w:t xml:space="preserve"> недосконалості</w:t>
      </w:r>
      <w:r w:rsidR="00F0132B" w:rsidRPr="00726C38">
        <w:rPr>
          <w:rFonts w:ascii="Times New Roman" w:hAnsi="Times New Roman"/>
          <w:sz w:val="28"/>
        </w:rPr>
        <w:t xml:space="preserve"> </w:t>
      </w:r>
      <w:r w:rsidR="00F0132B" w:rsidRPr="00726C38">
        <w:rPr>
          <w:rFonts w:ascii="Times New Roman" w:hAnsi="Times New Roman"/>
          <w:sz w:val="28"/>
        </w:rPr>
        <w:lastRenderedPageBreak/>
        <w:t>закону. Однак</w:t>
      </w:r>
      <w:r w:rsidRPr="00726C38">
        <w:rPr>
          <w:rFonts w:ascii="Times New Roman" w:hAnsi="Times New Roman"/>
          <w:sz w:val="28"/>
        </w:rPr>
        <w:t xml:space="preserve"> обґрунтування такого роду у доданих до законопроекту </w:t>
      </w:r>
      <w:r w:rsidR="00F0132B" w:rsidRPr="00726C38">
        <w:rPr>
          <w:rFonts w:ascii="Times New Roman" w:hAnsi="Times New Roman"/>
          <w:sz w:val="28"/>
        </w:rPr>
        <w:t xml:space="preserve">супровідних </w:t>
      </w:r>
      <w:r w:rsidRPr="00726C38">
        <w:rPr>
          <w:rFonts w:ascii="Times New Roman" w:hAnsi="Times New Roman"/>
          <w:sz w:val="28"/>
        </w:rPr>
        <w:t>документах відсутнє.</w:t>
      </w:r>
    </w:p>
    <w:p w:rsidR="006A5799" w:rsidRPr="00726C38" w:rsidRDefault="00F0132B" w:rsidP="00CF78A4">
      <w:pPr>
        <w:pStyle w:val="1"/>
        <w:spacing w:after="0"/>
        <w:ind w:left="0"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726C38">
        <w:rPr>
          <w:rFonts w:ascii="Times New Roman" w:hAnsi="Times New Roman"/>
          <w:sz w:val="28"/>
          <w:lang w:val="uk-UA"/>
        </w:rPr>
        <w:t xml:space="preserve">Слід також зауважити, </w:t>
      </w:r>
      <w:r w:rsidRPr="00726C38">
        <w:rPr>
          <w:rFonts w:ascii="Times New Roman" w:eastAsiaTheme="minorHAnsi" w:hAnsi="Times New Roman" w:cstheme="minorBidi"/>
          <w:sz w:val="28"/>
          <w:lang w:val="uk-UA"/>
        </w:rPr>
        <w:t xml:space="preserve">що </w:t>
      </w:r>
      <w:r w:rsidR="009368A8" w:rsidRPr="00726C38">
        <w:rPr>
          <w:rFonts w:ascii="Times New Roman" w:eastAsiaTheme="minorHAnsi" w:hAnsi="Times New Roman" w:cstheme="minorBidi"/>
          <w:sz w:val="28"/>
          <w:lang w:val="uk-UA"/>
        </w:rPr>
        <w:t>ефективні</w:t>
      </w:r>
      <w:r w:rsidRPr="00726C38">
        <w:rPr>
          <w:rFonts w:ascii="Times New Roman" w:eastAsiaTheme="minorHAnsi" w:hAnsi="Times New Roman" w:cstheme="minorBidi"/>
          <w:sz w:val="28"/>
          <w:lang w:val="uk-UA"/>
        </w:rPr>
        <w:t xml:space="preserve">сть покарання залежить не лише </w:t>
      </w:r>
      <w:r w:rsidR="009368A8" w:rsidRPr="00726C38">
        <w:rPr>
          <w:rFonts w:ascii="Times New Roman" w:eastAsiaTheme="minorHAnsi" w:hAnsi="Times New Roman" w:cstheme="minorBidi"/>
          <w:sz w:val="28"/>
          <w:lang w:val="uk-UA"/>
        </w:rPr>
        <w:t xml:space="preserve">від суворості санкції кримінально-правової норми, а й від спроможності правоохоронних органів не допустити безкарності </w:t>
      </w:r>
      <w:r w:rsidRPr="00726C38">
        <w:rPr>
          <w:rFonts w:ascii="Times New Roman" w:eastAsiaTheme="minorHAnsi" w:hAnsi="Times New Roman" w:cstheme="minorBidi"/>
          <w:sz w:val="28"/>
          <w:lang w:val="uk-UA"/>
        </w:rPr>
        <w:t>кримінально караних</w:t>
      </w:r>
      <w:r w:rsidR="009368A8" w:rsidRPr="00726C38">
        <w:rPr>
          <w:rFonts w:ascii="Times New Roman" w:eastAsiaTheme="minorHAnsi" w:hAnsi="Times New Roman" w:cstheme="minorBidi"/>
          <w:sz w:val="28"/>
          <w:lang w:val="uk-UA"/>
        </w:rPr>
        <w:t xml:space="preserve"> діянь. Саме безкарність (а не м’якість покарань, які призначаються судами за вчинення відповідного </w:t>
      </w:r>
      <w:r w:rsidRPr="00726C38">
        <w:rPr>
          <w:rFonts w:ascii="Times New Roman" w:eastAsiaTheme="minorHAnsi" w:hAnsi="Times New Roman" w:cstheme="minorBidi"/>
          <w:sz w:val="28"/>
          <w:lang w:val="uk-UA"/>
        </w:rPr>
        <w:t>кримінального правопорушення</w:t>
      </w:r>
      <w:r w:rsidR="009368A8" w:rsidRPr="00726C38">
        <w:rPr>
          <w:rFonts w:ascii="Times New Roman" w:eastAsiaTheme="minorHAnsi" w:hAnsi="Times New Roman" w:cstheme="minorBidi"/>
          <w:sz w:val="28"/>
          <w:lang w:val="uk-UA"/>
        </w:rPr>
        <w:t xml:space="preserve">) є у даному разі тим підґрунтям, на якому формується і поширюється поведінка, спрямована на вчинення нових </w:t>
      </w:r>
      <w:r w:rsidRPr="00726C38">
        <w:rPr>
          <w:rFonts w:ascii="Times New Roman" w:eastAsiaTheme="minorHAnsi" w:hAnsi="Times New Roman" w:cstheme="minorBidi"/>
          <w:sz w:val="28"/>
          <w:lang w:val="uk-UA"/>
        </w:rPr>
        <w:t>суспільно небезпечних діянь</w:t>
      </w:r>
      <w:r w:rsidR="009368A8" w:rsidRPr="00726C38">
        <w:rPr>
          <w:rFonts w:ascii="Times New Roman" w:eastAsiaTheme="minorHAnsi" w:hAnsi="Times New Roman" w:cstheme="minorBidi"/>
          <w:sz w:val="28"/>
          <w:lang w:val="uk-UA"/>
        </w:rPr>
        <w:t xml:space="preserve">. </w:t>
      </w:r>
    </w:p>
    <w:p w:rsidR="0065616B" w:rsidRPr="00726C38" w:rsidRDefault="00F0132B" w:rsidP="005A4813">
      <w:pPr>
        <w:pStyle w:val="1"/>
        <w:spacing w:after="0"/>
        <w:ind w:left="0"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726C38">
        <w:rPr>
          <w:rFonts w:ascii="Times New Roman" w:eastAsiaTheme="minorHAnsi" w:hAnsi="Times New Roman" w:cstheme="minorBidi"/>
          <w:b/>
          <w:sz w:val="28"/>
          <w:lang w:val="uk-UA"/>
        </w:rPr>
        <w:t xml:space="preserve">2. </w:t>
      </w:r>
      <w:r w:rsidR="00864075" w:rsidRPr="00726C38">
        <w:rPr>
          <w:rFonts w:ascii="Times New Roman" w:eastAsiaTheme="minorHAnsi" w:hAnsi="Times New Roman" w:cstheme="minorBidi"/>
          <w:sz w:val="28"/>
          <w:lang w:val="uk-UA"/>
        </w:rPr>
        <w:t xml:space="preserve">Звертаємо увагу, що </w:t>
      </w:r>
      <w:r w:rsidR="0066763C" w:rsidRPr="00726C38">
        <w:rPr>
          <w:rFonts w:ascii="Times New Roman" w:hAnsi="Times New Roman"/>
          <w:sz w:val="28"/>
          <w:szCs w:val="28"/>
          <w:lang w:val="uk-UA"/>
        </w:rPr>
        <w:t xml:space="preserve">тенденція встановлювати </w:t>
      </w:r>
      <w:r w:rsidR="00482218" w:rsidRPr="00726C38">
        <w:rPr>
          <w:rFonts w:ascii="Times New Roman" w:hAnsi="Times New Roman"/>
          <w:sz w:val="28"/>
          <w:szCs w:val="28"/>
          <w:lang w:val="uk-UA"/>
        </w:rPr>
        <w:t xml:space="preserve">за вчинення необережних злочинів </w:t>
      </w:r>
      <w:r w:rsidR="0066763C" w:rsidRPr="00726C38">
        <w:rPr>
          <w:rFonts w:ascii="Times New Roman" w:hAnsi="Times New Roman"/>
          <w:sz w:val="28"/>
          <w:szCs w:val="28"/>
          <w:lang w:val="uk-UA"/>
        </w:rPr>
        <w:t>строки покарання у виді позбавлення волі, ідентичн</w:t>
      </w:r>
      <w:r w:rsidR="00482218" w:rsidRPr="00726C38">
        <w:rPr>
          <w:rFonts w:ascii="Times New Roman" w:hAnsi="Times New Roman"/>
          <w:sz w:val="28"/>
          <w:szCs w:val="28"/>
          <w:lang w:val="uk-UA"/>
        </w:rPr>
        <w:t>і</w:t>
      </w:r>
      <w:r w:rsidR="0066763C" w:rsidRPr="00726C38">
        <w:rPr>
          <w:rFonts w:ascii="Times New Roman" w:hAnsi="Times New Roman"/>
          <w:sz w:val="28"/>
          <w:szCs w:val="28"/>
          <w:lang w:val="uk-UA"/>
        </w:rPr>
        <w:t xml:space="preserve"> тим, які </w:t>
      </w:r>
      <w:r w:rsidR="004326C3" w:rsidRPr="00CF1B08">
        <w:rPr>
          <w:rFonts w:ascii="Times New Roman" w:hAnsi="Times New Roman"/>
          <w:sz w:val="28"/>
          <w:szCs w:val="28"/>
          <w:lang w:val="uk-UA"/>
        </w:rPr>
        <w:t xml:space="preserve">передбачені за </w:t>
      </w:r>
      <w:r w:rsidR="0066763C" w:rsidRPr="00CF1B08">
        <w:rPr>
          <w:rFonts w:ascii="Times New Roman" w:hAnsi="Times New Roman"/>
          <w:sz w:val="28"/>
          <w:szCs w:val="28"/>
          <w:lang w:val="uk-UA"/>
        </w:rPr>
        <w:t xml:space="preserve">скоєння умисних </w:t>
      </w:r>
      <w:r w:rsidR="00E3135A" w:rsidRPr="00CF1B08">
        <w:rPr>
          <w:rFonts w:ascii="Times New Roman" w:hAnsi="Times New Roman"/>
          <w:sz w:val="28"/>
          <w:szCs w:val="28"/>
          <w:lang w:val="uk-UA"/>
        </w:rPr>
        <w:t>злочинів</w:t>
      </w:r>
      <w:r w:rsidR="00482218" w:rsidRPr="00CF1B08">
        <w:rPr>
          <w:rFonts w:ascii="Times New Roman" w:hAnsi="Times New Roman"/>
          <w:sz w:val="28"/>
          <w:szCs w:val="28"/>
          <w:lang w:val="uk-UA"/>
        </w:rPr>
        <w:t xml:space="preserve"> з аналогічними наслідками</w:t>
      </w:r>
      <w:r w:rsidR="00864075" w:rsidRPr="00CF1B08">
        <w:rPr>
          <w:rFonts w:ascii="Times New Roman" w:hAnsi="Times New Roman"/>
          <w:sz w:val="28"/>
          <w:szCs w:val="28"/>
          <w:lang w:val="uk-UA"/>
        </w:rPr>
        <w:t>,</w:t>
      </w:r>
      <w:r w:rsidR="00864075" w:rsidRPr="00CF1B08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864075" w:rsidRPr="00CF1B08">
        <w:rPr>
          <w:rFonts w:ascii="Times New Roman" w:hAnsi="Times New Roman"/>
          <w:sz w:val="28"/>
          <w:szCs w:val="28"/>
          <w:lang w:val="uk-UA"/>
        </w:rPr>
        <w:t>викликає занепокоєння</w:t>
      </w:r>
      <w:r w:rsidR="0066763C" w:rsidRPr="00CF1B08">
        <w:rPr>
          <w:rFonts w:ascii="Times New Roman" w:hAnsi="Times New Roman"/>
          <w:sz w:val="28"/>
          <w:szCs w:val="28"/>
          <w:lang w:val="uk-UA"/>
        </w:rPr>
        <w:t xml:space="preserve">. Зміст обов’язкових ознак складів злочинів, передбачених </w:t>
      </w:r>
      <w:r w:rsidR="00A724A9" w:rsidRPr="00CF1B08">
        <w:rPr>
          <w:rFonts w:ascii="Times New Roman" w:hAnsi="Times New Roman"/>
          <w:sz w:val="28"/>
          <w:szCs w:val="28"/>
          <w:lang w:val="uk-UA"/>
        </w:rPr>
        <w:br/>
      </w:r>
      <w:r w:rsidR="0066763C" w:rsidRPr="00CF1B08">
        <w:rPr>
          <w:rFonts w:ascii="Times New Roman" w:hAnsi="Times New Roman"/>
          <w:sz w:val="28"/>
          <w:szCs w:val="28"/>
          <w:lang w:val="uk-UA"/>
        </w:rPr>
        <w:t xml:space="preserve">ч. ч. 2 та 3 ст. 286 КК та ч. ч. 3 та 4 ст. 286-1 КК, свідчить, що при їх вчиненні винна особа посягає не на здоров’я або життя потерпілої особи (декількох потерпілих осіб), а на такі суспільні відносини як безпека руху та експлуатація транспорту. Заподіяні у даному випадку тяжкі тілесні ушкодження або смерть людини/людей є похідним результатом посягання на </w:t>
      </w:r>
      <w:r w:rsidR="00EB672D" w:rsidRPr="00CF1B08">
        <w:rPr>
          <w:rFonts w:ascii="Times New Roman" w:hAnsi="Times New Roman"/>
          <w:sz w:val="28"/>
          <w:szCs w:val="28"/>
          <w:lang w:val="uk-UA"/>
        </w:rPr>
        <w:t xml:space="preserve">безпеку руху та експлуатацію транспорту й </w:t>
      </w:r>
      <w:r w:rsidR="0066763C" w:rsidRPr="00CF1B08">
        <w:rPr>
          <w:rFonts w:ascii="Times New Roman" w:hAnsi="Times New Roman"/>
          <w:sz w:val="28"/>
          <w:szCs w:val="28"/>
          <w:lang w:val="uk-UA"/>
        </w:rPr>
        <w:t>не може роз</w:t>
      </w:r>
      <w:r w:rsidR="00EB672D" w:rsidRPr="00CF1B08">
        <w:rPr>
          <w:rFonts w:ascii="Times New Roman" w:hAnsi="Times New Roman"/>
          <w:sz w:val="28"/>
          <w:szCs w:val="28"/>
          <w:lang w:val="uk-UA"/>
        </w:rPr>
        <w:t>цінюватися</w:t>
      </w:r>
      <w:r w:rsidR="0066763C" w:rsidRPr="00CF1B08">
        <w:rPr>
          <w:rFonts w:ascii="Times New Roman" w:hAnsi="Times New Roman"/>
          <w:sz w:val="28"/>
          <w:szCs w:val="28"/>
          <w:lang w:val="uk-UA"/>
        </w:rPr>
        <w:t xml:space="preserve"> як </w:t>
      </w:r>
      <w:r w:rsidR="00482218" w:rsidRPr="00CF1B08">
        <w:rPr>
          <w:rFonts w:ascii="Times New Roman" w:hAnsi="Times New Roman"/>
          <w:sz w:val="28"/>
          <w:szCs w:val="28"/>
          <w:lang w:val="uk-UA"/>
        </w:rPr>
        <w:t>мета</w:t>
      </w:r>
      <w:r w:rsidR="0066763C" w:rsidRPr="00CF1B08">
        <w:rPr>
          <w:rFonts w:ascii="Times New Roman" w:hAnsi="Times New Roman"/>
          <w:sz w:val="28"/>
          <w:szCs w:val="28"/>
          <w:lang w:val="uk-UA"/>
        </w:rPr>
        <w:t xml:space="preserve"> винної особи</w:t>
      </w:r>
      <w:r w:rsidR="00EB672D" w:rsidRPr="00CF1B08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A724A9" w:rsidRPr="00CF1B08">
        <w:rPr>
          <w:rFonts w:ascii="Times New Roman" w:hAnsi="Times New Roman"/>
          <w:sz w:val="28"/>
          <w:szCs w:val="28"/>
          <w:lang w:val="uk-UA"/>
        </w:rPr>
        <w:br/>
      </w:r>
      <w:r w:rsidR="0065616B" w:rsidRPr="00CF1B08">
        <w:rPr>
          <w:rFonts w:ascii="Times New Roman" w:hAnsi="Times New Roman"/>
          <w:sz w:val="28"/>
          <w:szCs w:val="28"/>
          <w:lang w:val="uk-UA"/>
        </w:rPr>
        <w:t>А</w:t>
      </w:r>
      <w:r w:rsidR="00A724A9" w:rsidRPr="00CF1B08">
        <w:rPr>
          <w:rFonts w:ascii="Times New Roman" w:hAnsi="Times New Roman"/>
          <w:sz w:val="28"/>
          <w:szCs w:val="28"/>
          <w:lang w:val="uk-UA"/>
        </w:rPr>
        <w:t>,</w:t>
      </w:r>
      <w:r w:rsidR="0065616B" w:rsidRPr="00CF1B08">
        <w:rPr>
          <w:rFonts w:ascii="Times New Roman" w:hAnsi="Times New Roman"/>
          <w:sz w:val="28"/>
          <w:szCs w:val="28"/>
          <w:lang w:val="uk-UA"/>
        </w:rPr>
        <w:t xml:space="preserve"> отже, з</w:t>
      </w:r>
      <w:r w:rsidR="00EB672D" w:rsidRPr="00CF1B08">
        <w:rPr>
          <w:rFonts w:ascii="Times New Roman" w:hAnsi="Times New Roman"/>
          <w:sz w:val="28"/>
          <w:szCs w:val="28"/>
          <w:lang w:val="uk-UA"/>
        </w:rPr>
        <w:t xml:space="preserve">а ступенем та характером суспільної небезпеки вказані діяння мають відрізнятися </w:t>
      </w:r>
      <w:r w:rsidR="0065616B" w:rsidRPr="00CF1B08">
        <w:rPr>
          <w:rFonts w:ascii="Times New Roman" w:hAnsi="Times New Roman"/>
          <w:sz w:val="28"/>
          <w:szCs w:val="28"/>
          <w:lang w:val="uk-UA"/>
        </w:rPr>
        <w:t>від умисних насильницьких злочинів (йдеться про умисні посягання на здоров’я та життя людини)</w:t>
      </w:r>
      <w:r w:rsidR="00482218" w:rsidRPr="00CF1B08">
        <w:rPr>
          <w:rFonts w:ascii="Times New Roman" w:hAnsi="Times New Roman"/>
          <w:sz w:val="28"/>
          <w:szCs w:val="28"/>
          <w:lang w:val="uk-UA"/>
        </w:rPr>
        <w:t>,</w:t>
      </w:r>
      <w:r w:rsidR="0065616B" w:rsidRPr="00CF1B0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672D" w:rsidRPr="00CF1B08">
        <w:rPr>
          <w:rFonts w:ascii="Times New Roman" w:hAnsi="Times New Roman"/>
          <w:sz w:val="28"/>
          <w:szCs w:val="28"/>
          <w:lang w:val="uk-UA"/>
        </w:rPr>
        <w:t>зокрема</w:t>
      </w:r>
      <w:r w:rsidR="00482218" w:rsidRPr="00CF1B08">
        <w:rPr>
          <w:rFonts w:ascii="Times New Roman" w:hAnsi="Times New Roman"/>
          <w:sz w:val="28"/>
          <w:szCs w:val="28"/>
          <w:lang w:val="uk-UA"/>
        </w:rPr>
        <w:t>,</w:t>
      </w:r>
      <w:r w:rsidR="00EB672D" w:rsidRPr="00CF1B08">
        <w:rPr>
          <w:rFonts w:ascii="Times New Roman" w:hAnsi="Times New Roman"/>
          <w:sz w:val="28"/>
          <w:szCs w:val="28"/>
          <w:lang w:val="uk-UA"/>
        </w:rPr>
        <w:t xml:space="preserve"> й розміром санкцій у виді строків позбавлення волі. </w:t>
      </w:r>
      <w:r w:rsidR="00115B48" w:rsidRPr="00CF1B08">
        <w:rPr>
          <w:rFonts w:ascii="Times New Roman" w:hAnsi="Times New Roman"/>
          <w:sz w:val="28"/>
          <w:szCs w:val="28"/>
          <w:lang w:val="uk-UA"/>
        </w:rPr>
        <w:t>Проте</w:t>
      </w:r>
      <w:r w:rsidR="00EB672D" w:rsidRPr="00CF1B08">
        <w:rPr>
          <w:rFonts w:ascii="Times New Roman" w:hAnsi="Times New Roman"/>
          <w:sz w:val="28"/>
          <w:szCs w:val="28"/>
          <w:lang w:val="uk-UA"/>
        </w:rPr>
        <w:t xml:space="preserve"> законопроектом пропонується за порушення правил безпеки дорож</w:t>
      </w:r>
      <w:bookmarkStart w:id="1" w:name="_GoBack"/>
      <w:bookmarkEnd w:id="1"/>
      <w:r w:rsidR="00EB672D" w:rsidRPr="00CF1B08">
        <w:rPr>
          <w:rFonts w:ascii="Times New Roman" w:hAnsi="Times New Roman"/>
          <w:sz w:val="28"/>
          <w:szCs w:val="28"/>
          <w:lang w:val="uk-UA"/>
        </w:rPr>
        <w:t>нього руху</w:t>
      </w:r>
      <w:r w:rsidR="00EB672D" w:rsidRPr="00726C38">
        <w:rPr>
          <w:rFonts w:ascii="Times New Roman" w:hAnsi="Times New Roman"/>
          <w:sz w:val="28"/>
          <w:szCs w:val="28"/>
          <w:lang w:val="uk-UA"/>
        </w:rPr>
        <w:t xml:space="preserve"> або експлуатації транспорту особами, які керують транспортними засобами в стані сп’яніння</w:t>
      </w:r>
      <w:r w:rsidR="0065616B" w:rsidRPr="00726C38">
        <w:rPr>
          <w:rFonts w:ascii="Times New Roman" w:hAnsi="Times New Roman"/>
          <w:sz w:val="28"/>
          <w:szCs w:val="28"/>
          <w:lang w:val="uk-UA"/>
        </w:rPr>
        <w:t xml:space="preserve">, що спричинило загибель кількох осіб, передбачити покарання у виді позбавлення волі на строк </w:t>
      </w:r>
      <w:r w:rsidR="0065616B" w:rsidRPr="00726C38">
        <w:rPr>
          <w:rFonts w:ascii="Times New Roman" w:hAnsi="Times New Roman"/>
          <w:i/>
          <w:sz w:val="28"/>
          <w:szCs w:val="28"/>
          <w:u w:val="single"/>
          <w:lang w:val="uk-UA"/>
        </w:rPr>
        <w:t>від дванадцяти</w:t>
      </w:r>
      <w:r w:rsidR="0065616B" w:rsidRPr="00726C38">
        <w:rPr>
          <w:rFonts w:ascii="Times New Roman" w:hAnsi="Times New Roman"/>
          <w:i/>
          <w:sz w:val="28"/>
          <w:szCs w:val="28"/>
          <w:lang w:val="uk-UA"/>
        </w:rPr>
        <w:t xml:space="preserve"> до п’ятнадцяти років</w:t>
      </w:r>
      <w:r w:rsidR="005A4813" w:rsidRPr="00726C3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5A4813" w:rsidRPr="00726C38">
        <w:rPr>
          <w:rFonts w:ascii="Times New Roman" w:hAnsi="Times New Roman"/>
          <w:sz w:val="28"/>
          <w:szCs w:val="28"/>
          <w:lang w:val="uk-UA"/>
        </w:rPr>
        <w:t>(санкція ч. 4 ст. 286-1 КК у редакції проекту)</w:t>
      </w:r>
      <w:r w:rsidR="0065616B" w:rsidRPr="00726C38">
        <w:rPr>
          <w:rFonts w:ascii="Times New Roman" w:hAnsi="Times New Roman"/>
          <w:sz w:val="28"/>
          <w:szCs w:val="28"/>
          <w:lang w:val="uk-UA"/>
        </w:rPr>
        <w:t xml:space="preserve">. Для порівняння, покарання у виді позбавлення волі на строк </w:t>
      </w:r>
      <w:r w:rsidR="0065616B" w:rsidRPr="00726C38">
        <w:rPr>
          <w:rFonts w:ascii="Times New Roman" w:hAnsi="Times New Roman"/>
          <w:i/>
          <w:sz w:val="28"/>
          <w:szCs w:val="28"/>
          <w:u w:val="single"/>
          <w:lang w:val="uk-UA"/>
        </w:rPr>
        <w:t>від десяти</w:t>
      </w:r>
      <w:r w:rsidR="0065616B" w:rsidRPr="00726C38">
        <w:rPr>
          <w:rFonts w:ascii="Times New Roman" w:hAnsi="Times New Roman"/>
          <w:i/>
          <w:sz w:val="28"/>
          <w:szCs w:val="28"/>
          <w:lang w:val="uk-UA"/>
        </w:rPr>
        <w:t xml:space="preserve"> до п'ятнадцяти років</w:t>
      </w:r>
      <w:r w:rsidR="0065616B" w:rsidRPr="00726C38">
        <w:rPr>
          <w:shd w:val="clear" w:color="auto" w:fill="FFFFFF"/>
        </w:rPr>
        <w:t xml:space="preserve"> </w:t>
      </w:r>
      <w:r w:rsidR="0065616B" w:rsidRPr="00726C38">
        <w:rPr>
          <w:rFonts w:ascii="Times New Roman" w:hAnsi="Times New Roman"/>
          <w:sz w:val="28"/>
          <w:szCs w:val="28"/>
          <w:lang w:val="uk-UA"/>
        </w:rPr>
        <w:t xml:space="preserve">передбачено, наприклад, за вчинення умисного вбивства двох або більше осіб (див. ч. 2 ст. 115 КК), за посягання на життя державного чи громадського діяча (див. ст. 112 КК); </w:t>
      </w:r>
      <w:r w:rsidR="0065616B" w:rsidRPr="00726C38">
        <w:rPr>
          <w:rFonts w:ascii="Times New Roman" w:hAnsi="Times New Roman"/>
          <w:i/>
          <w:sz w:val="28"/>
          <w:szCs w:val="28"/>
          <w:u w:val="single"/>
          <w:lang w:val="uk-UA"/>
        </w:rPr>
        <w:t>від дев'яти</w:t>
      </w:r>
      <w:r w:rsidR="0065616B" w:rsidRPr="00726C38">
        <w:rPr>
          <w:rFonts w:ascii="Times New Roman" w:hAnsi="Times New Roman"/>
          <w:i/>
          <w:sz w:val="28"/>
          <w:szCs w:val="28"/>
          <w:lang w:val="uk-UA"/>
        </w:rPr>
        <w:t xml:space="preserve"> до п'ятнадцяти років</w:t>
      </w:r>
      <w:r w:rsidR="0065616B" w:rsidRPr="00726C38">
        <w:rPr>
          <w:rFonts w:ascii="Times New Roman" w:hAnsi="Times New Roman"/>
          <w:sz w:val="28"/>
          <w:szCs w:val="28"/>
          <w:lang w:val="uk-UA"/>
        </w:rPr>
        <w:t xml:space="preserve"> – за посягання на життя працівника правоохоронного органу, члена громадського формування з охорони громадського порядку і державного кордону або військовослужбовця (ст. 348 КК) та за посягання на життя журналіста </w:t>
      </w:r>
      <w:r w:rsidR="005A4813" w:rsidRPr="00726C38">
        <w:rPr>
          <w:rFonts w:ascii="Times New Roman" w:hAnsi="Times New Roman"/>
          <w:sz w:val="28"/>
          <w:szCs w:val="28"/>
          <w:lang w:val="uk-UA"/>
        </w:rPr>
        <w:t>(ст. 348-1 КК) тощо.</w:t>
      </w:r>
      <w:r w:rsidR="00482218" w:rsidRPr="00726C38">
        <w:rPr>
          <w:rFonts w:ascii="Times New Roman" w:hAnsi="Times New Roman"/>
          <w:sz w:val="28"/>
          <w:szCs w:val="28"/>
          <w:lang w:val="uk-UA"/>
        </w:rPr>
        <w:t xml:space="preserve"> Таким чином, запропоновані у проекті мінімальні розміри позбавлення волі у ч. 4 ст. 286-1 КК будуть навіть вищими, ніж у статтях КК про відповідальність за умисне</w:t>
      </w:r>
      <w:r w:rsidR="00115B48" w:rsidRPr="00726C38">
        <w:rPr>
          <w:rFonts w:ascii="Times New Roman" w:hAnsi="Times New Roman"/>
          <w:sz w:val="28"/>
          <w:szCs w:val="28"/>
          <w:lang w:val="uk-UA"/>
        </w:rPr>
        <w:t xml:space="preserve"> позбавлення людини життя</w:t>
      </w:r>
      <w:r w:rsidR="00A537FF" w:rsidRPr="00726C38">
        <w:rPr>
          <w:rFonts w:ascii="Times New Roman" w:hAnsi="Times New Roman"/>
          <w:sz w:val="28"/>
          <w:szCs w:val="28"/>
        </w:rPr>
        <w:t>.</w:t>
      </w:r>
      <w:r w:rsidR="00115B48" w:rsidRPr="00726C3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9207A" w:rsidRPr="00726C38" w:rsidRDefault="008E0BA8" w:rsidP="00592B6B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26C38">
        <w:rPr>
          <w:rFonts w:ascii="Times New Roman" w:hAnsi="Times New Roman"/>
          <w:sz w:val="28"/>
          <w:szCs w:val="28"/>
          <w:lang w:val="uk-UA"/>
        </w:rPr>
        <w:t>Сумнівною також виглядає пропозиція встановити за порушення правил безпеки дорожнього руху або експлуатації транспорту особами, які керують транспортними засобами, що спричинило смерть потерпілого або заподіяло тяжке тілесне ушкодження</w:t>
      </w:r>
      <w:r w:rsidR="004D71CC" w:rsidRPr="00726C38">
        <w:rPr>
          <w:rFonts w:ascii="Times New Roman" w:hAnsi="Times New Roman"/>
          <w:sz w:val="28"/>
          <w:szCs w:val="28"/>
          <w:lang w:val="uk-UA"/>
        </w:rPr>
        <w:t xml:space="preserve"> (див. ч. 2 ст. 286 КК у редакції проекту),</w:t>
      </w:r>
      <w:r w:rsidRPr="00726C38">
        <w:rPr>
          <w:rFonts w:ascii="Times New Roman" w:hAnsi="Times New Roman"/>
          <w:sz w:val="28"/>
          <w:szCs w:val="28"/>
          <w:lang w:val="uk-UA"/>
        </w:rPr>
        <w:t xml:space="preserve"> покарання у виді позбавлення волі на строк </w:t>
      </w:r>
      <w:r w:rsidRPr="00726C38">
        <w:rPr>
          <w:rFonts w:ascii="Times New Roman" w:hAnsi="Times New Roman"/>
          <w:i/>
          <w:sz w:val="28"/>
          <w:szCs w:val="28"/>
          <w:lang w:val="uk-UA"/>
        </w:rPr>
        <w:t xml:space="preserve">від п’яти </w:t>
      </w:r>
      <w:r w:rsidRPr="00726C38">
        <w:rPr>
          <w:rFonts w:ascii="Times New Roman" w:hAnsi="Times New Roman"/>
          <w:sz w:val="28"/>
          <w:szCs w:val="28"/>
          <w:lang w:val="uk-UA"/>
        </w:rPr>
        <w:t>до восьми років</w:t>
      </w:r>
      <w:r w:rsidRPr="00726C3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726C38">
        <w:rPr>
          <w:rFonts w:ascii="Times New Roman" w:hAnsi="Times New Roman"/>
          <w:sz w:val="28"/>
          <w:szCs w:val="28"/>
          <w:lang w:val="uk-UA"/>
        </w:rPr>
        <w:t xml:space="preserve">(чинна санкція ч. </w:t>
      </w:r>
      <w:r w:rsidR="004D71CC" w:rsidRPr="00726C38">
        <w:rPr>
          <w:rFonts w:ascii="Times New Roman" w:hAnsi="Times New Roman"/>
          <w:sz w:val="28"/>
          <w:szCs w:val="28"/>
          <w:lang w:val="uk-UA"/>
        </w:rPr>
        <w:t>2 ст. </w:t>
      </w:r>
      <w:r w:rsidRPr="00726C38">
        <w:rPr>
          <w:rFonts w:ascii="Times New Roman" w:hAnsi="Times New Roman"/>
          <w:sz w:val="28"/>
          <w:szCs w:val="28"/>
          <w:lang w:val="uk-UA"/>
        </w:rPr>
        <w:t xml:space="preserve">286 КК передбачає покарання у виді позбавлення волі на строк </w:t>
      </w:r>
      <w:r w:rsidRPr="00726C38">
        <w:rPr>
          <w:rFonts w:ascii="Times New Roman" w:hAnsi="Times New Roman"/>
          <w:i/>
          <w:sz w:val="28"/>
          <w:szCs w:val="28"/>
          <w:lang w:val="uk-UA"/>
        </w:rPr>
        <w:t xml:space="preserve">від трьох </w:t>
      </w:r>
      <w:r w:rsidRPr="00726C38">
        <w:rPr>
          <w:rFonts w:ascii="Times New Roman" w:hAnsi="Times New Roman"/>
          <w:sz w:val="28"/>
          <w:szCs w:val="28"/>
          <w:lang w:val="uk-UA"/>
        </w:rPr>
        <w:t xml:space="preserve">до восьми років). </w:t>
      </w:r>
      <w:r w:rsidR="004D71CC" w:rsidRPr="00726C38">
        <w:rPr>
          <w:rFonts w:ascii="Times New Roman" w:hAnsi="Times New Roman"/>
          <w:sz w:val="28"/>
          <w:szCs w:val="28"/>
          <w:lang w:val="uk-UA"/>
        </w:rPr>
        <w:t>За загальним правилом т</w:t>
      </w:r>
      <w:r w:rsidRPr="00726C38">
        <w:rPr>
          <w:rFonts w:ascii="Times New Roman" w:hAnsi="Times New Roman"/>
          <w:sz w:val="28"/>
          <w:szCs w:val="28"/>
          <w:lang w:val="uk-UA"/>
        </w:rPr>
        <w:t xml:space="preserve">яжкість скоєного кримінального </w:t>
      </w:r>
      <w:r w:rsidRPr="00CF1B08">
        <w:rPr>
          <w:rFonts w:ascii="Times New Roman" w:hAnsi="Times New Roman"/>
          <w:sz w:val="28"/>
          <w:szCs w:val="28"/>
          <w:lang w:val="uk-UA"/>
        </w:rPr>
        <w:t xml:space="preserve">правопорушення характеризується такими обставинами, які в межах одного й </w:t>
      </w:r>
      <w:r w:rsidRPr="00CF1B08">
        <w:rPr>
          <w:rFonts w:ascii="Times New Roman" w:hAnsi="Times New Roman"/>
          <w:sz w:val="28"/>
          <w:szCs w:val="28"/>
          <w:lang w:val="uk-UA"/>
        </w:rPr>
        <w:lastRenderedPageBreak/>
        <w:t xml:space="preserve">того ж складу такого правопорушення свідчать про його більшу або меншу небезпечність. До таких обставин </w:t>
      </w:r>
      <w:r w:rsidR="00A724A9" w:rsidRPr="00CF1B08">
        <w:rPr>
          <w:rFonts w:ascii="Times New Roman" w:hAnsi="Times New Roman"/>
          <w:sz w:val="28"/>
          <w:szCs w:val="28"/>
          <w:lang w:val="uk-UA"/>
        </w:rPr>
        <w:t>належать</w:t>
      </w:r>
      <w:r w:rsidRPr="00CF1B08">
        <w:rPr>
          <w:rFonts w:ascii="Times New Roman" w:hAnsi="Times New Roman"/>
          <w:sz w:val="28"/>
          <w:szCs w:val="28"/>
          <w:lang w:val="uk-UA"/>
        </w:rPr>
        <w:t xml:space="preserve"> й ті, що характеризують 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 xml:space="preserve">конструктивні </w:t>
      </w:r>
      <w:r w:rsidRPr="00CF1B08">
        <w:rPr>
          <w:rFonts w:ascii="Times New Roman" w:hAnsi="Times New Roman"/>
          <w:sz w:val="28"/>
          <w:szCs w:val="28"/>
          <w:lang w:val="uk-UA"/>
        </w:rPr>
        <w:t>ознаки складу кримінально ка</w:t>
      </w:r>
      <w:r w:rsidR="00482218" w:rsidRPr="00CF1B08">
        <w:rPr>
          <w:rFonts w:ascii="Times New Roman" w:hAnsi="Times New Roman"/>
          <w:sz w:val="28"/>
          <w:szCs w:val="28"/>
          <w:lang w:val="uk-UA"/>
        </w:rPr>
        <w:t>раного діяння. У даному випадку</w:t>
      </w:r>
      <w:r w:rsidRPr="00CF1B08">
        <w:rPr>
          <w:rFonts w:ascii="Times New Roman" w:hAnsi="Times New Roman"/>
          <w:sz w:val="28"/>
          <w:szCs w:val="28"/>
          <w:lang w:val="uk-UA"/>
        </w:rPr>
        <w:t xml:space="preserve"> йдеться про 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>такі</w:t>
      </w:r>
      <w:r w:rsidRPr="00CF1B08">
        <w:rPr>
          <w:rFonts w:ascii="Times New Roman" w:hAnsi="Times New Roman"/>
          <w:sz w:val="28"/>
          <w:szCs w:val="28"/>
          <w:lang w:val="uk-UA"/>
        </w:rPr>
        <w:t xml:space="preserve"> суспільно небезпечні наслідки</w:t>
      </w:r>
      <w:r w:rsidR="00482218" w:rsidRPr="00CF1B08">
        <w:rPr>
          <w:rFonts w:ascii="Times New Roman" w:hAnsi="Times New Roman"/>
          <w:sz w:val="28"/>
          <w:szCs w:val="28"/>
          <w:lang w:val="uk-UA"/>
        </w:rPr>
        <w:t>,</w:t>
      </w:r>
      <w:r w:rsidRPr="00CF1B0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 xml:space="preserve">як </w:t>
      </w:r>
      <w:r w:rsidRPr="00CF1B08">
        <w:rPr>
          <w:rFonts w:ascii="Times New Roman" w:hAnsi="Times New Roman"/>
          <w:sz w:val="28"/>
          <w:szCs w:val="28"/>
          <w:lang w:val="uk-UA"/>
        </w:rPr>
        <w:t xml:space="preserve">тяжке тілесне ушкодження або смерть потерпілого. 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>Хоча й порушення правил безпеки дорожнього руху або експлуатації транспорту особами, які керують транспортними засобами, що призвело до заподіяння тяжкого тілесного ушкодження, й вказане діяння, що спричинило смерть потерпілого, кваліфікуються за однією й тією ж самою нормою (ч. 2 ст. 286 КК), очевидно, що тяжкість злочину, наслідком якого стала смерть людини, є значно більшим. А</w:t>
      </w:r>
      <w:r w:rsidR="00A724A9" w:rsidRPr="00CF1B08">
        <w:rPr>
          <w:rFonts w:ascii="Times New Roman" w:hAnsi="Times New Roman"/>
          <w:sz w:val="28"/>
          <w:szCs w:val="28"/>
          <w:lang w:val="uk-UA"/>
        </w:rPr>
        <w:t>,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 xml:space="preserve"> отже, й покарання за таке діяння, за </w:t>
      </w:r>
      <w:r w:rsidR="00CF1B08" w:rsidRPr="00CF1B08">
        <w:rPr>
          <w:rFonts w:ascii="Times New Roman" w:hAnsi="Times New Roman"/>
          <w:sz w:val="28"/>
          <w:szCs w:val="28"/>
          <w:lang w:val="uk-UA"/>
        </w:rPr>
        <w:t>тотожності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 xml:space="preserve"> інших умов, має бути суворішим від порушення правил безпеки дорожнього руху або експлуатації транспорту особами, які керують транспортними засобами, що призвело до заподіяння тяжкого тілесного ушкодження. Вочевидь</w:t>
      </w:r>
      <w:r w:rsidR="00A724A9" w:rsidRPr="00CF1B08">
        <w:rPr>
          <w:rFonts w:ascii="Times New Roman" w:hAnsi="Times New Roman"/>
          <w:sz w:val="28"/>
          <w:szCs w:val="28"/>
          <w:lang w:val="uk-UA"/>
        </w:rPr>
        <w:t>,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 xml:space="preserve"> саме такий підхід був врахований законодавцем при конструюванні чинної санкції ч. 2 ст. 286 КК.</w:t>
      </w:r>
      <w:r w:rsidR="00AB4EAE" w:rsidRPr="00CF1B08">
        <w:rPr>
          <w:rFonts w:ascii="Times New Roman" w:hAnsi="Times New Roman"/>
          <w:sz w:val="28"/>
          <w:szCs w:val="28"/>
          <w:lang w:val="uk-UA"/>
        </w:rPr>
        <w:t xml:space="preserve"> Запропоноване ж проектом </w:t>
      </w:r>
      <w:r w:rsidR="004D71CC" w:rsidRPr="00CF1B08">
        <w:rPr>
          <w:rFonts w:ascii="Times New Roman" w:hAnsi="Times New Roman"/>
          <w:sz w:val="28"/>
          <w:szCs w:val="28"/>
          <w:lang w:val="uk-UA"/>
        </w:rPr>
        <w:t xml:space="preserve"> підвищення строку покарання у виді позбавлення волі за </w:t>
      </w:r>
      <w:r w:rsidR="00AB4EAE" w:rsidRPr="00CF1B08">
        <w:rPr>
          <w:rFonts w:ascii="Times New Roman" w:hAnsi="Times New Roman"/>
          <w:sz w:val="28"/>
          <w:szCs w:val="28"/>
          <w:lang w:val="uk-UA"/>
        </w:rPr>
        <w:t>аналізоване діяння призведе до того, що за порушення</w:t>
      </w:r>
      <w:r w:rsidR="00AB4EAE" w:rsidRPr="00726C38">
        <w:rPr>
          <w:rFonts w:ascii="Times New Roman" w:hAnsi="Times New Roman"/>
          <w:sz w:val="28"/>
          <w:szCs w:val="28"/>
          <w:lang w:val="uk-UA"/>
        </w:rPr>
        <w:t xml:space="preserve"> правил безпеки дорожнього руху або експлуатації транспорту особами, які керують транспортними засобами, що спричинило тяжке тілесне ушкодження, мінімальний строк вказаного покарання </w:t>
      </w:r>
      <w:r w:rsidR="00391AC0" w:rsidRPr="00726C38">
        <w:rPr>
          <w:rFonts w:ascii="Times New Roman" w:hAnsi="Times New Roman"/>
          <w:sz w:val="28"/>
          <w:szCs w:val="28"/>
          <w:lang w:val="uk-UA"/>
        </w:rPr>
        <w:t xml:space="preserve">становитиме 5 років (див. санкцію ч. 2 ст. 286 КК у редакції проекту), тоді як </w:t>
      </w:r>
      <w:r w:rsidR="00AB4EAE" w:rsidRPr="00726C38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FC251B" w:rsidRPr="00726C38">
        <w:rPr>
          <w:rFonts w:ascii="Times New Roman" w:hAnsi="Times New Roman"/>
          <w:sz w:val="28"/>
          <w:szCs w:val="28"/>
          <w:lang w:val="uk-UA"/>
        </w:rPr>
        <w:t>аналогічне</w:t>
      </w:r>
      <w:r w:rsidR="00AB4EAE" w:rsidRPr="00726C38">
        <w:rPr>
          <w:rFonts w:ascii="Times New Roman" w:hAnsi="Times New Roman"/>
          <w:sz w:val="28"/>
          <w:szCs w:val="28"/>
          <w:lang w:val="uk-UA"/>
        </w:rPr>
        <w:t xml:space="preserve"> діяння, вчинене особами, які керують транспортними засобами </w:t>
      </w:r>
      <w:r w:rsidR="00AB4EAE" w:rsidRPr="00726C38">
        <w:rPr>
          <w:rFonts w:ascii="Times New Roman" w:hAnsi="Times New Roman"/>
          <w:i/>
          <w:sz w:val="28"/>
          <w:szCs w:val="28"/>
          <w:lang w:val="uk-UA"/>
        </w:rPr>
        <w:t xml:space="preserve">в стані сп’яніння, </w:t>
      </w:r>
      <w:r w:rsidR="00AB4EAE" w:rsidRPr="00726C38">
        <w:rPr>
          <w:rFonts w:ascii="Times New Roman" w:hAnsi="Times New Roman"/>
          <w:sz w:val="28"/>
          <w:szCs w:val="28"/>
          <w:lang w:val="uk-UA"/>
        </w:rPr>
        <w:t>мінімальний строк покарання у виді позбавлення волі</w:t>
      </w:r>
      <w:r w:rsidR="00FC251B" w:rsidRPr="00726C38">
        <w:rPr>
          <w:rFonts w:ascii="Times New Roman" w:hAnsi="Times New Roman"/>
          <w:sz w:val="28"/>
          <w:szCs w:val="28"/>
          <w:lang w:val="uk-UA"/>
        </w:rPr>
        <w:t xml:space="preserve"> становитиме 3 </w:t>
      </w:r>
      <w:r w:rsidR="00AB4EAE" w:rsidRPr="00726C38">
        <w:rPr>
          <w:rFonts w:ascii="Times New Roman" w:hAnsi="Times New Roman"/>
          <w:sz w:val="28"/>
          <w:szCs w:val="28"/>
          <w:lang w:val="uk-UA"/>
        </w:rPr>
        <w:t>роки</w:t>
      </w:r>
      <w:r w:rsidR="00391AC0" w:rsidRPr="00726C38">
        <w:rPr>
          <w:rFonts w:ascii="Times New Roman" w:hAnsi="Times New Roman"/>
          <w:sz w:val="28"/>
          <w:szCs w:val="28"/>
          <w:lang w:val="uk-UA"/>
        </w:rPr>
        <w:t xml:space="preserve"> (див. санкцію ч. 2 ст. 286-1 КК)</w:t>
      </w:r>
      <w:r w:rsidR="00AB4EAE" w:rsidRPr="00726C38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39207A" w:rsidRPr="00726C38" w:rsidRDefault="00FC251B" w:rsidP="00CF78A4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26C38"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 w:rsidR="0039207A" w:rsidRPr="00726C38">
        <w:rPr>
          <w:rFonts w:ascii="Times New Roman" w:hAnsi="Times New Roman"/>
          <w:sz w:val="28"/>
          <w:szCs w:val="28"/>
          <w:lang w:val="uk-UA"/>
        </w:rPr>
        <w:t xml:space="preserve">Вважаємо за доцільне погодитись з пропозицією щодо заміни додаткового покарання у виді позбавлення права керувати транспортними засобами у санкції ч. 2 ст. 286 КК з факультативного (на строк до трьох років </w:t>
      </w:r>
      <w:r w:rsidR="0039207A" w:rsidRPr="00726C38">
        <w:rPr>
          <w:rFonts w:ascii="Times New Roman" w:hAnsi="Times New Roman"/>
          <w:i/>
          <w:sz w:val="28"/>
          <w:szCs w:val="28"/>
          <w:lang w:val="uk-UA"/>
        </w:rPr>
        <w:t>або без такого</w:t>
      </w:r>
      <w:r w:rsidR="0039207A" w:rsidRPr="00726C38">
        <w:rPr>
          <w:rFonts w:ascii="Times New Roman" w:hAnsi="Times New Roman"/>
          <w:sz w:val="28"/>
          <w:szCs w:val="28"/>
          <w:lang w:val="uk-UA"/>
        </w:rPr>
        <w:t xml:space="preserve">) на обов’язкове (на строк від трьох до п’яти років). </w:t>
      </w:r>
    </w:p>
    <w:p w:rsidR="00CF78A4" w:rsidRPr="00726C38" w:rsidRDefault="00CF78A4" w:rsidP="00CF78A4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26C38">
        <w:rPr>
          <w:rFonts w:ascii="Times New Roman" w:hAnsi="Times New Roman"/>
          <w:sz w:val="28"/>
          <w:szCs w:val="28"/>
          <w:lang w:val="uk-UA"/>
        </w:rPr>
        <w:t xml:space="preserve">Водночас зауважимо, що відповідно до запропонованих проектом санкцій ч. 3 ст. 286 КК, ч. ч. 3 та 4 ст. 286-1 КК винна особа має бути позбавлена права керувати транспортними засобами </w:t>
      </w:r>
      <w:r w:rsidRPr="00726C38">
        <w:rPr>
          <w:rFonts w:ascii="Times New Roman" w:hAnsi="Times New Roman"/>
          <w:i/>
          <w:sz w:val="28"/>
          <w:szCs w:val="28"/>
          <w:lang w:val="uk-UA"/>
        </w:rPr>
        <w:t>довічно</w:t>
      </w:r>
      <w:r w:rsidRPr="00726C38">
        <w:rPr>
          <w:rFonts w:ascii="Times New Roman" w:hAnsi="Times New Roman"/>
          <w:sz w:val="28"/>
          <w:szCs w:val="28"/>
          <w:lang w:val="uk-UA"/>
        </w:rPr>
        <w:t xml:space="preserve">. Однак відповідно до </w:t>
      </w:r>
      <w:proofErr w:type="spellStart"/>
      <w:r w:rsidRPr="00726C38">
        <w:rPr>
          <w:rFonts w:ascii="Times New Roman" w:hAnsi="Times New Roman"/>
          <w:sz w:val="28"/>
          <w:szCs w:val="28"/>
          <w:lang w:val="uk-UA"/>
        </w:rPr>
        <w:t>абз</w:t>
      </w:r>
      <w:proofErr w:type="spellEnd"/>
      <w:r w:rsidRPr="00726C38">
        <w:rPr>
          <w:rFonts w:ascii="Times New Roman" w:hAnsi="Times New Roman"/>
          <w:sz w:val="28"/>
          <w:szCs w:val="28"/>
          <w:lang w:val="uk-UA"/>
        </w:rPr>
        <w:t>. 4 ч. 1 ст. 55 КК п</w:t>
      </w:r>
      <w:r w:rsidR="006A5799" w:rsidRPr="00726C38">
        <w:rPr>
          <w:rFonts w:ascii="Times New Roman" w:hAnsi="Times New Roman"/>
          <w:sz w:val="28"/>
          <w:szCs w:val="28"/>
          <w:lang w:val="uk-UA"/>
        </w:rPr>
        <w:t xml:space="preserve">озбавлення права керувати транспортними засобами як додаткове покарання призначається </w:t>
      </w:r>
      <w:r w:rsidR="006A5799" w:rsidRPr="00726C38">
        <w:rPr>
          <w:rFonts w:ascii="Times New Roman" w:hAnsi="Times New Roman"/>
          <w:i/>
          <w:sz w:val="28"/>
          <w:szCs w:val="28"/>
          <w:lang w:val="uk-UA"/>
        </w:rPr>
        <w:t>на строк до десяти років</w:t>
      </w:r>
      <w:r w:rsidR="006A5799" w:rsidRPr="00726C38">
        <w:rPr>
          <w:rFonts w:ascii="Times New Roman" w:hAnsi="Times New Roman"/>
          <w:sz w:val="28"/>
          <w:szCs w:val="28"/>
          <w:lang w:val="uk-UA"/>
        </w:rPr>
        <w:t>.</w:t>
      </w:r>
    </w:p>
    <w:p w:rsidR="00430CDC" w:rsidRDefault="00430CDC" w:rsidP="00A724A9">
      <w:pPr>
        <w:spacing w:after="0" w:line="240" w:lineRule="auto"/>
        <w:jc w:val="both"/>
      </w:pPr>
    </w:p>
    <w:p w:rsidR="00CF1B08" w:rsidRPr="00726C38" w:rsidRDefault="00CF1B08" w:rsidP="00A724A9">
      <w:pPr>
        <w:spacing w:after="0" w:line="240" w:lineRule="auto"/>
        <w:jc w:val="both"/>
      </w:pPr>
    </w:p>
    <w:p w:rsidR="00715D7B" w:rsidRPr="00726C38" w:rsidRDefault="00715D7B" w:rsidP="00A724A9">
      <w:pPr>
        <w:spacing w:after="0" w:line="360" w:lineRule="auto"/>
        <w:ind w:firstLine="709"/>
        <w:jc w:val="both"/>
      </w:pPr>
      <w:r w:rsidRPr="00726C38">
        <w:t xml:space="preserve">Керівник Головного управління </w:t>
      </w:r>
      <w:r w:rsidRPr="00726C38">
        <w:tab/>
      </w:r>
      <w:r w:rsidRPr="00726C38">
        <w:tab/>
      </w:r>
      <w:r w:rsidRPr="00726C38">
        <w:tab/>
      </w:r>
      <w:r w:rsidRPr="00726C38">
        <w:tab/>
        <w:t xml:space="preserve">              С. Тихонюк</w:t>
      </w:r>
    </w:p>
    <w:p w:rsidR="00922EA2" w:rsidRPr="00CF1B08" w:rsidRDefault="00922EA2" w:rsidP="00CF1B08">
      <w:pPr>
        <w:spacing w:after="0" w:line="240" w:lineRule="auto"/>
        <w:jc w:val="both"/>
        <w:rPr>
          <w:szCs w:val="28"/>
        </w:rPr>
      </w:pPr>
    </w:p>
    <w:p w:rsidR="00CF1B08" w:rsidRPr="00CF1B08" w:rsidRDefault="00CF1B08" w:rsidP="00CF1B08">
      <w:pPr>
        <w:spacing w:after="0" w:line="240" w:lineRule="auto"/>
        <w:jc w:val="both"/>
        <w:rPr>
          <w:szCs w:val="28"/>
        </w:rPr>
      </w:pPr>
    </w:p>
    <w:p w:rsidR="0063585B" w:rsidRPr="00726C38" w:rsidRDefault="00715D7B" w:rsidP="00CF78A4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726C38">
        <w:rPr>
          <w:sz w:val="20"/>
          <w:szCs w:val="20"/>
        </w:rPr>
        <w:t>Вик</w:t>
      </w:r>
      <w:proofErr w:type="spellEnd"/>
      <w:r w:rsidRPr="00726C38">
        <w:rPr>
          <w:sz w:val="20"/>
          <w:szCs w:val="20"/>
        </w:rPr>
        <w:t>.: В. Попович, Є. Корнієнко</w:t>
      </w:r>
    </w:p>
    <w:sectPr w:rsidR="0063585B" w:rsidRPr="00726C38" w:rsidSect="00FA3B99">
      <w:headerReference w:type="default" r:id="rId6"/>
      <w:footerReference w:type="even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82D" w:rsidRDefault="0079382D" w:rsidP="00715D7B">
      <w:pPr>
        <w:spacing w:after="0" w:line="240" w:lineRule="auto"/>
      </w:pPr>
      <w:r>
        <w:separator/>
      </w:r>
    </w:p>
  </w:endnote>
  <w:endnote w:type="continuationSeparator" w:id="0">
    <w:p w:rsidR="0079382D" w:rsidRDefault="0079382D" w:rsidP="0071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7741CF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9594E" w:rsidRDefault="0079382D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82D" w:rsidRDefault="0079382D" w:rsidP="00715D7B">
      <w:pPr>
        <w:spacing w:after="0" w:line="240" w:lineRule="auto"/>
      </w:pPr>
      <w:r>
        <w:separator/>
      </w:r>
    </w:p>
  </w:footnote>
  <w:footnote w:type="continuationSeparator" w:id="0">
    <w:p w:rsidR="0079382D" w:rsidRDefault="0079382D" w:rsidP="00715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7741CF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F3D6A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C1" w:rsidRPr="00CF1B08" w:rsidRDefault="007741CF" w:rsidP="000477C1">
    <w:pPr>
      <w:pStyle w:val="a5"/>
      <w:jc w:val="right"/>
      <w:rPr>
        <w:color w:val="000000" w:themeColor="text1"/>
        <w:sz w:val="20"/>
        <w:szCs w:val="20"/>
      </w:rPr>
    </w:pPr>
    <w:r w:rsidRPr="00CF1B08">
      <w:rPr>
        <w:color w:val="000000" w:themeColor="text1"/>
        <w:sz w:val="20"/>
        <w:szCs w:val="20"/>
      </w:rPr>
      <w:t xml:space="preserve">До реєстр. № </w:t>
    </w:r>
    <w:r w:rsidR="00715D7B" w:rsidRPr="00CF1B08">
      <w:rPr>
        <w:color w:val="000000" w:themeColor="text1"/>
        <w:sz w:val="20"/>
        <w:szCs w:val="20"/>
      </w:rPr>
      <w:t>6240</w:t>
    </w:r>
    <w:r w:rsidRPr="00CF1B08">
      <w:rPr>
        <w:color w:val="000000" w:themeColor="text1"/>
        <w:sz w:val="20"/>
        <w:szCs w:val="20"/>
      </w:rPr>
      <w:t xml:space="preserve"> від </w:t>
    </w:r>
    <w:r w:rsidR="00715D7B" w:rsidRPr="00CF1B08">
      <w:rPr>
        <w:color w:val="000000" w:themeColor="text1"/>
        <w:sz w:val="20"/>
        <w:szCs w:val="20"/>
      </w:rPr>
      <w:t>01.11.2021</w:t>
    </w:r>
  </w:p>
  <w:p w:rsidR="0049594E" w:rsidRPr="00CF1B08" w:rsidRDefault="007741CF" w:rsidP="006C27EE">
    <w:pPr>
      <w:pStyle w:val="a5"/>
      <w:jc w:val="right"/>
      <w:rPr>
        <w:color w:val="000000" w:themeColor="text1"/>
        <w:sz w:val="20"/>
        <w:szCs w:val="20"/>
      </w:rPr>
    </w:pPr>
    <w:r w:rsidRPr="00CF1B08">
      <w:rPr>
        <w:color w:val="000000" w:themeColor="text1"/>
        <w:sz w:val="20"/>
        <w:szCs w:val="20"/>
      </w:rPr>
      <w:t>Народн</w:t>
    </w:r>
    <w:r w:rsidR="00A724A9" w:rsidRPr="00CF1B08">
      <w:rPr>
        <w:color w:val="000000" w:themeColor="text1"/>
        <w:sz w:val="20"/>
        <w:szCs w:val="20"/>
      </w:rPr>
      <w:t>ий</w:t>
    </w:r>
    <w:r w:rsidRPr="00CF1B08">
      <w:rPr>
        <w:color w:val="000000" w:themeColor="text1"/>
        <w:sz w:val="20"/>
        <w:szCs w:val="20"/>
      </w:rPr>
      <w:t xml:space="preserve"> депутат України</w:t>
    </w:r>
  </w:p>
  <w:p w:rsidR="0049594E" w:rsidRPr="00836442" w:rsidRDefault="00715D7B" w:rsidP="00715D7B">
    <w:pPr>
      <w:pStyle w:val="a5"/>
      <w:jc w:val="right"/>
      <w:rPr>
        <w:color w:val="000000" w:themeColor="text1"/>
        <w:sz w:val="20"/>
        <w:szCs w:val="20"/>
      </w:rPr>
    </w:pPr>
    <w:r w:rsidRPr="00CF1B08">
      <w:rPr>
        <w:color w:val="000000" w:themeColor="text1"/>
        <w:sz w:val="20"/>
        <w:szCs w:val="20"/>
      </w:rPr>
      <w:t>Ю. Світлична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7B"/>
    <w:rsid w:val="00115B48"/>
    <w:rsid w:val="001C4721"/>
    <w:rsid w:val="00232EFF"/>
    <w:rsid w:val="002812BE"/>
    <w:rsid w:val="002A2B84"/>
    <w:rsid w:val="002A2DFA"/>
    <w:rsid w:val="00376BA4"/>
    <w:rsid w:val="0038170E"/>
    <w:rsid w:val="00391AC0"/>
    <w:rsid w:val="0039207A"/>
    <w:rsid w:val="003B0603"/>
    <w:rsid w:val="003C5101"/>
    <w:rsid w:val="003F348B"/>
    <w:rsid w:val="00430CDC"/>
    <w:rsid w:val="004326C3"/>
    <w:rsid w:val="00482218"/>
    <w:rsid w:val="004D71CC"/>
    <w:rsid w:val="00502FA4"/>
    <w:rsid w:val="00592B6B"/>
    <w:rsid w:val="005A4813"/>
    <w:rsid w:val="0063585B"/>
    <w:rsid w:val="0065616B"/>
    <w:rsid w:val="0066763C"/>
    <w:rsid w:val="006A5799"/>
    <w:rsid w:val="00715D7B"/>
    <w:rsid w:val="00722494"/>
    <w:rsid w:val="00723E93"/>
    <w:rsid w:val="00726C38"/>
    <w:rsid w:val="007741CF"/>
    <w:rsid w:val="0079382D"/>
    <w:rsid w:val="00800F6D"/>
    <w:rsid w:val="00864075"/>
    <w:rsid w:val="00872E9B"/>
    <w:rsid w:val="00874A94"/>
    <w:rsid w:val="008E0BA8"/>
    <w:rsid w:val="00922EA2"/>
    <w:rsid w:val="009368A8"/>
    <w:rsid w:val="009D0E24"/>
    <w:rsid w:val="00A32C88"/>
    <w:rsid w:val="00A537FF"/>
    <w:rsid w:val="00A724A9"/>
    <w:rsid w:val="00AB4EAE"/>
    <w:rsid w:val="00AF3D6A"/>
    <w:rsid w:val="00CF1B08"/>
    <w:rsid w:val="00CF78A4"/>
    <w:rsid w:val="00D25BF8"/>
    <w:rsid w:val="00E3135A"/>
    <w:rsid w:val="00E840D8"/>
    <w:rsid w:val="00E92717"/>
    <w:rsid w:val="00EB672D"/>
    <w:rsid w:val="00F0132B"/>
    <w:rsid w:val="00FB66E7"/>
    <w:rsid w:val="00FC251B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FE8965-16FC-476F-9D61-AD590429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07A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5D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2E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715D7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715D7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715D7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715D7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15D7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715D7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715D7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715D7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715D7B"/>
  </w:style>
  <w:style w:type="paragraph" w:styleId="aa">
    <w:name w:val="No Spacing"/>
    <w:uiPriority w:val="1"/>
    <w:qFormat/>
    <w:rsid w:val="00715D7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715D7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72E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caption"/>
    <w:basedOn w:val="a"/>
    <w:uiPriority w:val="99"/>
    <w:qFormat/>
    <w:rsid w:val="002A2B84"/>
    <w:pPr>
      <w:spacing w:after="0" w:line="240" w:lineRule="auto"/>
      <w:jc w:val="center"/>
    </w:pPr>
    <w:rPr>
      <w:rFonts w:ascii="Calibri" w:eastAsia="Times New Roman" w:hAnsi="Calibri"/>
      <w:b/>
      <w:bCs/>
      <w:szCs w:val="28"/>
      <w:lang w:eastAsia="ru-RU"/>
    </w:rPr>
  </w:style>
  <w:style w:type="paragraph" w:customStyle="1" w:styleId="rvps2">
    <w:name w:val="rvps2"/>
    <w:basedOn w:val="a"/>
    <w:rsid w:val="006A5799"/>
    <w:pPr>
      <w:spacing w:before="100" w:beforeAutospacing="1" w:after="100" w:afterAutospacing="1" w:line="240" w:lineRule="auto"/>
    </w:pPr>
    <w:rPr>
      <w:rFonts w:ascii="Calibri" w:eastAsia="Times New Roman" w:hAnsi="Calibri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9368A8"/>
    <w:pPr>
      <w:spacing w:after="200" w:line="240" w:lineRule="auto"/>
      <w:ind w:left="720"/>
      <w:contextualSpacing/>
      <w:jc w:val="center"/>
    </w:pPr>
    <w:rPr>
      <w:rFonts w:ascii="Calibri" w:eastAsia="Times New Roman" w:hAnsi="Calibri"/>
      <w:sz w:val="22"/>
      <w:lang w:val="ru-RU"/>
    </w:rPr>
  </w:style>
  <w:style w:type="character" w:styleId="ac">
    <w:name w:val="Emphasis"/>
    <w:basedOn w:val="a0"/>
    <w:uiPriority w:val="20"/>
    <w:qFormat/>
    <w:rsid w:val="00EB672D"/>
    <w:rPr>
      <w:i/>
      <w:iCs/>
    </w:rPr>
  </w:style>
  <w:style w:type="character" w:customStyle="1" w:styleId="rvts9">
    <w:name w:val="rvts9"/>
    <w:basedOn w:val="a0"/>
    <w:rsid w:val="00EB672D"/>
  </w:style>
  <w:style w:type="character" w:customStyle="1" w:styleId="rvts37">
    <w:name w:val="rvts37"/>
    <w:basedOn w:val="a0"/>
    <w:rsid w:val="0065616B"/>
  </w:style>
  <w:style w:type="paragraph" w:styleId="ad">
    <w:name w:val="Balloon Text"/>
    <w:basedOn w:val="a"/>
    <w:link w:val="ae"/>
    <w:uiPriority w:val="99"/>
    <w:semiHidden/>
    <w:unhideWhenUsed/>
    <w:rsid w:val="00726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726C3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5098</Words>
  <Characters>2906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Інна Григорівна Лопотуха</cp:lastModifiedBy>
  <cp:revision>2</cp:revision>
  <cp:lastPrinted>2022-01-19T07:46:00Z</cp:lastPrinted>
  <dcterms:created xsi:type="dcterms:W3CDTF">2022-02-03T07:23:00Z</dcterms:created>
  <dcterms:modified xsi:type="dcterms:W3CDTF">2022-02-03T07:23:00Z</dcterms:modified>
</cp:coreProperties>
</file>