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4A3" w:rsidRPr="001B1B58" w:rsidRDefault="002F23A4" w:rsidP="005405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ПОЯСНЮВАЛЬНА ЗАПИСКА</w:t>
      </w:r>
    </w:p>
    <w:p w:rsidR="000324A3" w:rsidRPr="00A63678" w:rsidRDefault="002F23A4" w:rsidP="005405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до </w:t>
      </w:r>
      <w:r w:rsidR="001B1454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проекту </w:t>
      </w:r>
      <w:r w:rsidR="00A6367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Закону України</w:t>
      </w:r>
    </w:p>
    <w:p w:rsidR="00A63678" w:rsidRDefault="00D82298" w:rsidP="00540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B58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Pr="001B1B58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</w:t>
      </w:r>
      <w:r w:rsidR="00A63678">
        <w:rPr>
          <w:rFonts w:ascii="Times New Roman" w:hAnsi="Times New Roman" w:cs="Times New Roman"/>
          <w:b/>
          <w:sz w:val="28"/>
          <w:szCs w:val="28"/>
        </w:rPr>
        <w:t>Кодексу України</w:t>
      </w:r>
    </w:p>
    <w:p w:rsidR="007E3B4D" w:rsidRDefault="00660D67" w:rsidP="00540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про адміністративні правопорушення</w:t>
      </w:r>
      <w:r w:rsidR="00D82298" w:rsidRPr="001B1B58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A63678" w:rsidRPr="001B1B58" w:rsidRDefault="00A63678" w:rsidP="00540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24A3" w:rsidRPr="001B1B58" w:rsidRDefault="00FF2678" w:rsidP="00540504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Мета</w:t>
      </w:r>
    </w:p>
    <w:p w:rsidR="00731455" w:rsidRPr="001B1B58" w:rsidRDefault="00D82298" w:rsidP="00540504">
      <w:pPr>
        <w:spacing w:after="24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Проект Закону України </w:t>
      </w:r>
      <w:r w:rsidRPr="001B1B58">
        <w:rPr>
          <w:rFonts w:ascii="Times New Roman" w:hAnsi="Times New Roman" w:cs="Times New Roman"/>
          <w:sz w:val="28"/>
          <w:szCs w:val="28"/>
        </w:rPr>
        <w:t xml:space="preserve">“Про внесення змін </w:t>
      </w:r>
      <w:r w:rsidR="001700ED" w:rsidRPr="001700ED">
        <w:rPr>
          <w:rFonts w:ascii="Times New Roman" w:hAnsi="Times New Roman" w:cs="Times New Roman"/>
          <w:sz w:val="28"/>
          <w:szCs w:val="28"/>
        </w:rPr>
        <w:t>до Кодексу України про адміністративні правопорушення</w:t>
      </w:r>
      <w:r w:rsidRPr="001700ED">
        <w:rPr>
          <w:rFonts w:ascii="Times New Roman" w:hAnsi="Times New Roman" w:cs="Times New Roman"/>
          <w:sz w:val="28"/>
          <w:szCs w:val="28"/>
        </w:rPr>
        <w:t>”</w:t>
      </w:r>
      <w:r w:rsidRPr="001B1B58">
        <w:rPr>
          <w:rFonts w:ascii="Times New Roman" w:hAnsi="Times New Roman" w:cs="Times New Roman"/>
          <w:sz w:val="28"/>
          <w:szCs w:val="28"/>
        </w:rPr>
        <w:t xml:space="preserve"> (далі</w:t>
      </w:r>
      <w:r w:rsidR="00731455" w:rsidRPr="001B1B58">
        <w:rPr>
          <w:rFonts w:ascii="Times New Roman" w:hAnsi="Times New Roman" w:cs="Times New Roman"/>
          <w:sz w:val="28"/>
          <w:szCs w:val="28"/>
        </w:rPr>
        <w:t xml:space="preserve"> </w:t>
      </w:r>
      <w:r w:rsidRPr="001B1B58">
        <w:rPr>
          <w:rFonts w:ascii="Times New Roman" w:hAnsi="Times New Roman" w:cs="Times New Roman"/>
          <w:sz w:val="28"/>
          <w:szCs w:val="28"/>
        </w:rPr>
        <w:t>–</w:t>
      </w:r>
      <w:r w:rsidR="00175E8C">
        <w:rPr>
          <w:rFonts w:ascii="Times New Roman" w:hAnsi="Times New Roman" w:cs="Times New Roman"/>
          <w:sz w:val="28"/>
          <w:szCs w:val="28"/>
        </w:rPr>
        <w:t xml:space="preserve"> </w:t>
      </w:r>
      <w:r w:rsidR="00A63678">
        <w:rPr>
          <w:rFonts w:ascii="Times New Roman" w:hAnsi="Times New Roman" w:cs="Times New Roman"/>
          <w:sz w:val="28"/>
          <w:szCs w:val="28"/>
        </w:rPr>
        <w:t>законопроект</w:t>
      </w:r>
      <w:r w:rsidR="00731455" w:rsidRPr="001B1B58">
        <w:rPr>
          <w:rFonts w:ascii="Times New Roman" w:hAnsi="Times New Roman" w:cs="Times New Roman"/>
          <w:sz w:val="28"/>
          <w:szCs w:val="28"/>
        </w:rPr>
        <w:t>) розроблено з метою</w:t>
      </w:r>
      <w:r w:rsidR="00A766E0">
        <w:rPr>
          <w:rFonts w:ascii="Times New Roman" w:hAnsi="Times New Roman" w:cs="Times New Roman"/>
          <w:sz w:val="28"/>
          <w:szCs w:val="28"/>
        </w:rPr>
        <w:t xml:space="preserve"> узгодження положень Кодексу України про адміністративні правопорушення із законодавством з питань аудиторської діяльності</w:t>
      </w:r>
      <w:r w:rsidR="000D6F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0324A3" w:rsidRPr="001B1B58" w:rsidRDefault="00FF2678" w:rsidP="00540504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Обґрунтування</w:t>
      </w:r>
      <w:r w:rsidR="00F85BCF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необхідності прийняття </w:t>
      </w:r>
      <w:proofErr w:type="spellStart"/>
      <w:r w:rsidR="00F85BCF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акта</w:t>
      </w:r>
      <w:proofErr w:type="spellEnd"/>
    </w:p>
    <w:p w:rsidR="00215F16" w:rsidRDefault="00B22CD4" w:rsidP="005405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 виконання пункту 119 Плану законопроектної роботи Верховної Ради України 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на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2021 рік, </w:t>
      </w:r>
      <w:r w:rsidR="006F21E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затвердженого П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остановою Верховної Ради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України 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від 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0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2.02.2021 № 1165-IX, пункту 259 Плану пріоритетних дій Уряду на 2021 рік, затвердженого розпорядженням 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Кабінету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Міністрів 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України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від 24.03.2021 № 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276-р, Міністерством фінансів України розроблено проект Закону</w:t>
      </w:r>
      <w:r w:rsidR="00A766E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України </w:t>
      </w:r>
      <w:r w:rsidR="00A766E0" w:rsidRPr="00A766E0">
        <w:rPr>
          <w:rFonts w:ascii="Times New Roman" w:eastAsia="SimSun" w:hAnsi="Times New Roman" w:cs="Times New Roman"/>
          <w:sz w:val="28"/>
          <w:szCs w:val="28"/>
          <w:lang w:eastAsia="zh-CN"/>
        </w:rPr>
        <w:t>“</w:t>
      </w:r>
      <w:r w:rsidR="00A766E0" w:rsidRPr="00E523B7">
        <w:rPr>
          <w:rFonts w:ascii="Times New Roman" w:hAnsi="Times New Roman"/>
          <w:sz w:val="28"/>
          <w:szCs w:val="28"/>
        </w:rPr>
        <w:t>Про внесення змін до Закону України “Про аудит фінансової звітності</w:t>
      </w:r>
      <w:r w:rsidR="00A766E0">
        <w:rPr>
          <w:rFonts w:ascii="Times New Roman" w:hAnsi="Times New Roman"/>
          <w:sz w:val="28"/>
          <w:szCs w:val="28"/>
        </w:rPr>
        <w:t xml:space="preserve"> </w:t>
      </w:r>
      <w:r w:rsidR="00A766E0" w:rsidRPr="00E523B7">
        <w:rPr>
          <w:rFonts w:ascii="Times New Roman" w:hAnsi="Times New Roman"/>
          <w:sz w:val="28"/>
          <w:szCs w:val="28"/>
        </w:rPr>
        <w:t>та аудиторську діяльність” та деяких законів України</w:t>
      </w:r>
      <w:r w:rsidR="00A766E0">
        <w:rPr>
          <w:rFonts w:ascii="Times New Roman" w:hAnsi="Times New Roman"/>
          <w:sz w:val="28"/>
          <w:szCs w:val="28"/>
        </w:rPr>
        <w:t xml:space="preserve"> щодо удосконалення деяких положень</w:t>
      </w:r>
      <w:r w:rsidR="00A766E0" w:rsidRPr="00E523B7">
        <w:rPr>
          <w:rFonts w:ascii="Times New Roman" w:hAnsi="Times New Roman"/>
          <w:sz w:val="28"/>
          <w:szCs w:val="28"/>
        </w:rPr>
        <w:t>”</w:t>
      </w:r>
      <w:r w:rsidR="00A766E0" w:rsidRPr="00A766E0">
        <w:rPr>
          <w:rFonts w:ascii="Times New Roman" w:hAnsi="Times New Roman"/>
          <w:sz w:val="28"/>
          <w:szCs w:val="28"/>
        </w:rPr>
        <w:t>.</w:t>
      </w:r>
      <w:r w:rsidR="00A766E0">
        <w:rPr>
          <w:rFonts w:ascii="Times New Roman" w:hAnsi="Times New Roman"/>
          <w:sz w:val="28"/>
          <w:szCs w:val="28"/>
        </w:rPr>
        <w:t xml:space="preserve"> </w:t>
      </w:r>
    </w:p>
    <w:p w:rsidR="00B22CD4" w:rsidRPr="00C24902" w:rsidRDefault="00A766E0" w:rsidP="0054050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2490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 </w:t>
      </w:r>
      <w:r w:rsidRPr="001B1B58">
        <w:rPr>
          <w:rFonts w:ascii="Times New Roman" w:hAnsi="Times New Roman" w:cs="Times New Roman"/>
          <w:sz w:val="28"/>
          <w:szCs w:val="28"/>
        </w:rPr>
        <w:t>метою</w:t>
      </w:r>
      <w:r w:rsidR="008C4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узгодження положень Кодексу України про адміністративні правопорушення</w:t>
      </w:r>
      <w:r w:rsidR="00C24902">
        <w:rPr>
          <w:rFonts w:ascii="Times New Roman" w:hAnsi="Times New Roman" w:cs="Times New Roman"/>
          <w:sz w:val="28"/>
          <w:szCs w:val="28"/>
        </w:rPr>
        <w:t xml:space="preserve"> з норма</w:t>
      </w:r>
      <w:r w:rsidR="00555260">
        <w:rPr>
          <w:rFonts w:ascii="Times New Roman" w:hAnsi="Times New Roman" w:cs="Times New Roman"/>
          <w:sz w:val="28"/>
          <w:szCs w:val="28"/>
        </w:rPr>
        <w:t xml:space="preserve">ми зазначеного проекту Закону України </w:t>
      </w:r>
      <w:r w:rsidR="008C40DA">
        <w:rPr>
          <w:rFonts w:ascii="Times New Roman" w:hAnsi="Times New Roman" w:cs="Times New Roman"/>
          <w:sz w:val="28"/>
          <w:szCs w:val="28"/>
        </w:rPr>
        <w:t>та</w:t>
      </w:r>
      <w:r w:rsidR="00215F16">
        <w:rPr>
          <w:rFonts w:ascii="Times New Roman" w:hAnsi="Times New Roman" w:cs="Times New Roman"/>
          <w:sz w:val="28"/>
          <w:szCs w:val="28"/>
        </w:rPr>
        <w:t xml:space="preserve"> у</w:t>
      </w:r>
      <w:r w:rsidR="00C24902">
        <w:rPr>
          <w:rFonts w:ascii="Times New Roman" w:hAnsi="Times New Roman" w:cs="Times New Roman"/>
          <w:sz w:val="28"/>
          <w:szCs w:val="28"/>
        </w:rPr>
        <w:t>раховуючи, що відповідно Закону України від 19.05.2020 № 619-</w:t>
      </w:r>
      <w:r w:rsidR="00C24902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C24902" w:rsidRPr="00C24902">
        <w:rPr>
          <w:rFonts w:ascii="Times New Roman" w:hAnsi="Times New Roman" w:cs="Times New Roman"/>
          <w:sz w:val="28"/>
          <w:szCs w:val="28"/>
        </w:rPr>
        <w:t xml:space="preserve"> “</w:t>
      </w:r>
      <w:r w:rsidR="00C24902">
        <w:rPr>
          <w:rFonts w:ascii="Times New Roman" w:hAnsi="Times New Roman" w:cs="Times New Roman"/>
          <w:sz w:val="28"/>
          <w:szCs w:val="28"/>
        </w:rPr>
        <w:t>Про внесення змін до деяких законодавчих актів України щодо удосконалення процедури внесення змін</w:t>
      </w:r>
      <w:r w:rsidR="00C24902" w:rsidRPr="00C24902">
        <w:rPr>
          <w:rFonts w:ascii="Times New Roman" w:hAnsi="Times New Roman" w:cs="Times New Roman"/>
          <w:sz w:val="28"/>
          <w:szCs w:val="28"/>
        </w:rPr>
        <w:t>”</w:t>
      </w:r>
      <w:r w:rsidR="00C24902">
        <w:rPr>
          <w:rFonts w:ascii="Times New Roman" w:hAnsi="Times New Roman" w:cs="Times New Roman"/>
          <w:sz w:val="28"/>
          <w:szCs w:val="28"/>
        </w:rPr>
        <w:t xml:space="preserve"> зміни до законодавства України про адміністративні правопорушення можуть вноситись виключно законами про внесення змін до цього Кодексу та інших законів України, </w:t>
      </w:r>
      <w:r w:rsidR="000C7346">
        <w:rPr>
          <w:rFonts w:ascii="Times New Roman" w:hAnsi="Times New Roman" w:cs="Times New Roman"/>
          <w:sz w:val="28"/>
          <w:szCs w:val="28"/>
        </w:rPr>
        <w:t>що встановлюють адміністративну відповідальність, та/або до законодавства України про кримінальну відповідальність, та/або до кримінального процесуального законодавства України</w:t>
      </w:r>
      <w:r w:rsidR="00910363">
        <w:rPr>
          <w:rFonts w:ascii="Times New Roman" w:hAnsi="Times New Roman" w:cs="Times New Roman"/>
          <w:sz w:val="28"/>
          <w:szCs w:val="28"/>
        </w:rPr>
        <w:t>, Міністерство</w:t>
      </w:r>
      <w:r w:rsidR="008C40DA">
        <w:rPr>
          <w:rFonts w:ascii="Times New Roman" w:hAnsi="Times New Roman" w:cs="Times New Roman"/>
          <w:sz w:val="28"/>
          <w:szCs w:val="28"/>
        </w:rPr>
        <w:t xml:space="preserve"> фінансів України розробило</w:t>
      </w:r>
      <w:r w:rsidR="00555260"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 w:rsidR="00540504">
        <w:rPr>
          <w:rFonts w:ascii="Times New Roman" w:hAnsi="Times New Roman" w:cs="Times New Roman"/>
          <w:sz w:val="28"/>
          <w:szCs w:val="28"/>
        </w:rPr>
        <w:t>.</w:t>
      </w:r>
    </w:p>
    <w:p w:rsidR="00A766E0" w:rsidRPr="00102DB9" w:rsidRDefault="00A766E0" w:rsidP="00540504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/>
          <w:sz w:val="16"/>
          <w:szCs w:val="16"/>
          <w:lang w:eastAsia="zh-CN"/>
        </w:rPr>
      </w:pPr>
    </w:p>
    <w:p w:rsidR="000324A3" w:rsidRPr="001B1B58" w:rsidRDefault="00126BDE" w:rsidP="00540504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Основні положення проекту </w:t>
      </w:r>
      <w:proofErr w:type="spellStart"/>
      <w:r w:rsidR="00424BE7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акта</w:t>
      </w:r>
      <w:proofErr w:type="spellEnd"/>
    </w:p>
    <w:p w:rsidR="00B9490D" w:rsidRDefault="00555260" w:rsidP="00102DB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Законопроектом </w:t>
      </w:r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передбачено </w:t>
      </w:r>
      <w:proofErr w:type="spellStart"/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внести</w:t>
      </w:r>
      <w:proofErr w:type="spellEnd"/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зміни до Кодексу 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України </w:t>
      </w:r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 адміністративні правопорушення </w:t>
      </w:r>
      <w:r w:rsidR="009629F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частині </w:t>
      </w:r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встановлення</w:t>
      </w:r>
      <w:r w:rsidR="00E84B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34B6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ад</w:t>
      </w:r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міністративної</w:t>
      </w:r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відповідальност</w:t>
      </w:r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і</w:t>
      </w:r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 </w:t>
      </w:r>
      <w:proofErr w:type="spellStart"/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нестворення</w:t>
      </w:r>
      <w:proofErr w:type="spellEnd"/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аудиторського комітету або </w:t>
      </w:r>
      <w:proofErr w:type="spellStart"/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непокладання</w:t>
      </w:r>
      <w:proofErr w:type="spellEnd"/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відповідних функції</w:t>
      </w:r>
      <w:r w:rsidR="00AD1A5D" w:rsidRPr="001B1B58" w:rsidDel="00BC27B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 орган (підрозділ) підприємства, що становить суспільний інтерес, за порушення </w:t>
      </w:r>
      <w:r w:rsidR="00215F1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вимог закону щодо процедури відбору </w:t>
      </w:r>
      <w:r w:rsidR="00AD1A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суб’єкта аудиторської діяльності для проведення обов’язкового аудиту фінансової звітності підприємств, що становлять суспільний інтерес</w:t>
      </w:r>
      <w:r w:rsidR="00215F1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="00215F16" w:rsidRPr="00215F16">
        <w:rPr>
          <w:rFonts w:ascii="Times New Roman" w:eastAsia="SimSun" w:hAnsi="Times New Roman" w:cs="Times New Roman"/>
          <w:sz w:val="28"/>
          <w:szCs w:val="28"/>
          <w:lang w:eastAsia="zh-CN"/>
        </w:rPr>
        <w:t>ненадання інформації до Органу суспільного нагляду за аудиторською діяльністю у випадках, визначених законом.</w:t>
      </w:r>
    </w:p>
    <w:p w:rsidR="00102DB9" w:rsidRPr="00102DB9" w:rsidRDefault="00102DB9" w:rsidP="00102DB9">
      <w:pPr>
        <w:spacing w:after="0" w:line="240" w:lineRule="auto"/>
        <w:ind w:firstLine="567"/>
        <w:jc w:val="both"/>
        <w:rPr>
          <w:rFonts w:eastAsia="Calibri" w:cstheme="minorHAnsi"/>
          <w:sz w:val="16"/>
          <w:szCs w:val="16"/>
        </w:rPr>
      </w:pPr>
    </w:p>
    <w:p w:rsidR="00424BE7" w:rsidRPr="001B1B58" w:rsidRDefault="00424BE7" w:rsidP="00540504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B58">
        <w:rPr>
          <w:rFonts w:ascii="Times New Roman" w:hAnsi="Times New Roman" w:cs="Times New Roman"/>
          <w:b/>
          <w:sz w:val="28"/>
          <w:szCs w:val="28"/>
        </w:rPr>
        <w:t>Правові аспекти</w:t>
      </w:r>
    </w:p>
    <w:p w:rsidR="005A436E" w:rsidRPr="001B1B58" w:rsidRDefault="000D6F51" w:rsidP="00540504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hAnsi="Times New Roman" w:cs="Times New Roman"/>
          <w:sz w:val="28"/>
          <w:szCs w:val="28"/>
        </w:rPr>
        <w:t>Правовідносини, передба</w:t>
      </w:r>
      <w:r w:rsidR="00555260">
        <w:rPr>
          <w:rFonts w:ascii="Times New Roman" w:hAnsi="Times New Roman" w:cs="Times New Roman"/>
          <w:sz w:val="28"/>
          <w:szCs w:val="28"/>
        </w:rPr>
        <w:t>чені законопроектом</w:t>
      </w:r>
      <w:r w:rsidRPr="001B1B58">
        <w:rPr>
          <w:rFonts w:ascii="Times New Roman" w:hAnsi="Times New Roman" w:cs="Times New Roman"/>
          <w:sz w:val="28"/>
          <w:szCs w:val="28"/>
        </w:rPr>
        <w:t>, регулюють:</w:t>
      </w:r>
    </w:p>
    <w:p w:rsidR="00F77D76" w:rsidRDefault="00F77D76" w:rsidP="00540504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Кодекс 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України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про адміністративні правопорушення;</w:t>
      </w:r>
    </w:p>
    <w:p w:rsidR="00623D07" w:rsidRPr="001B1B58" w:rsidRDefault="00623D07" w:rsidP="00540504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Закон України “Про аудит фінансової звітності та аудиторську діяльність”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9F5284" w:rsidRPr="00102DB9" w:rsidRDefault="009F5284" w:rsidP="009F5284">
      <w:pPr>
        <w:pStyle w:val="a9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0324A3" w:rsidRPr="001B1B58" w:rsidRDefault="00622AFD" w:rsidP="00555260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>Ф</w:t>
      </w:r>
      <w:r w:rsidR="00424BE7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інансово-економічне обґрунтування </w:t>
      </w:r>
    </w:p>
    <w:p w:rsidR="000324A3" w:rsidRPr="001B1B58" w:rsidRDefault="002F23A4" w:rsidP="0055526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623D07">
        <w:rPr>
          <w:rFonts w:ascii="Times New Roman" w:eastAsia="SimSun" w:hAnsi="Times New Roman" w:cs="Times New Roman"/>
          <w:sz w:val="28"/>
          <w:szCs w:val="28"/>
          <w:lang w:eastAsia="zh-CN"/>
        </w:rPr>
        <w:t>не потребуватиме додаткових фінансових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витрат з д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ержавного чи місцевих бюджетів.</w:t>
      </w:r>
    </w:p>
    <w:p w:rsidR="000324A3" w:rsidRPr="00102DB9" w:rsidRDefault="000324A3" w:rsidP="0055526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16"/>
          <w:szCs w:val="16"/>
          <w:lang w:eastAsia="zh-CN"/>
        </w:rPr>
      </w:pPr>
    </w:p>
    <w:p w:rsidR="0008413B" w:rsidRDefault="002F23A4" w:rsidP="00B005DF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Позиція заінтересованих сторін</w:t>
      </w:r>
    </w:p>
    <w:p w:rsidR="00555260" w:rsidRDefault="00555260" w:rsidP="0054050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 виносився на громадське обговорення відповідно до вимог 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 03.11.2010 № 996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шляхом його оприлюднення на офіційному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вебсайті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Міністерства фінансів України (</w:t>
      </w:r>
      <w:hyperlink r:id="rId8" w:history="1">
        <w:r w:rsidR="00540504" w:rsidRPr="005D7145">
          <w:rPr>
            <w:rStyle w:val="ab"/>
            <w:rFonts w:ascii="Times New Roman" w:eastAsia="SimSun" w:hAnsi="Times New Roman" w:cs="Times New Roman"/>
            <w:sz w:val="28"/>
            <w:szCs w:val="28"/>
            <w:lang w:eastAsia="zh-CN"/>
          </w:rPr>
          <w:t>http://mof.gov.ua</w:t>
        </w:r>
      </w:hyperlink>
      <w:r w:rsidR="00540504">
        <w:rPr>
          <w:rStyle w:val="ab"/>
          <w:rFonts w:ascii="Times New Roman" w:eastAsia="SimSun" w:hAnsi="Times New Roman" w:cs="Times New Roman"/>
          <w:sz w:val="28"/>
          <w:szCs w:val="28"/>
          <w:lang w:eastAsia="zh-CN"/>
        </w:rPr>
        <w:t>/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у підрубриці </w:t>
      </w:r>
      <w:r w:rsidRPr="00DE67C1">
        <w:rPr>
          <w:rFonts w:ascii="Times New Roman" w:eastAsia="SimSun" w:hAnsi="Times New Roman" w:cs="Times New Roman"/>
          <w:sz w:val="28"/>
          <w:szCs w:val="28"/>
          <w:lang w:eastAsia="zh-CN"/>
        </w:rPr>
        <w:t>“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Проекти регуляторних актів у 2021р.</w:t>
      </w:r>
      <w:r w:rsidR="00540504" w:rsidRPr="001D1776">
        <w:rPr>
          <w:rFonts w:ascii="Times New Roman" w:eastAsia="SimSun" w:hAnsi="Times New Roman" w:cs="Times New Roman"/>
          <w:sz w:val="28"/>
          <w:szCs w:val="28"/>
          <w:lang w:eastAsia="zh-CN"/>
        </w:rPr>
        <w:t>”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рубрики </w:t>
      </w:r>
      <w:r w:rsidRPr="00DE67C1">
        <w:rPr>
          <w:rFonts w:ascii="Times New Roman" w:eastAsia="SimSun" w:hAnsi="Times New Roman" w:cs="Times New Roman"/>
          <w:sz w:val="28"/>
          <w:szCs w:val="28"/>
          <w:lang w:eastAsia="zh-CN"/>
        </w:rPr>
        <w:t>“Проекти регуляторних актів для обговорення” розділу “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Законодавство</w:t>
      </w:r>
      <w:r w:rsidRPr="001D1776">
        <w:rPr>
          <w:rFonts w:ascii="Times New Roman" w:eastAsia="SimSun" w:hAnsi="Times New Roman" w:cs="Times New Roman"/>
          <w:sz w:val="28"/>
          <w:szCs w:val="28"/>
          <w:lang w:eastAsia="zh-CN"/>
        </w:rPr>
        <w:t>”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 За результатами громадського обговорення складено та оприлюднено звіт, який містить обґрунтування доцільності врахування/неврахування от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риманих зауважень і пропозицій.</w:t>
      </w:r>
    </w:p>
    <w:p w:rsidR="00623D07" w:rsidRPr="001B1B58" w:rsidRDefault="00555260" w:rsidP="00B005D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Законопроект </w:t>
      </w:r>
      <w:r w:rsidR="00623D07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</w:t>
      </w:r>
      <w:r w:rsidR="00623D07">
        <w:rPr>
          <w:rFonts w:ascii="Times New Roman" w:eastAsia="SimSun" w:hAnsi="Times New Roman" w:cs="Times New Roman"/>
          <w:sz w:val="28"/>
          <w:szCs w:val="28"/>
          <w:lang w:eastAsia="zh-CN"/>
        </w:rPr>
        <w:t>, тому не потребує погодження з всеукраїнськими асоціаціями органів місцевого самоврядування, уповноваженим представником всеукраїнських профспілок, їх об</w:t>
      </w:r>
      <w:r w:rsidR="00623D07" w:rsidRPr="0030584C">
        <w:rPr>
          <w:rFonts w:ascii="Times New Roman" w:eastAsia="SimSun" w:hAnsi="Times New Roman" w:cs="Times New Roman"/>
          <w:sz w:val="28"/>
          <w:szCs w:val="28"/>
          <w:lang w:eastAsia="zh-CN"/>
        </w:rPr>
        <w:t>’</w:t>
      </w:r>
      <w:r w:rsidR="00623D07">
        <w:rPr>
          <w:rFonts w:ascii="Times New Roman" w:eastAsia="SimSun" w:hAnsi="Times New Roman" w:cs="Times New Roman"/>
          <w:sz w:val="28"/>
          <w:szCs w:val="28"/>
          <w:lang w:eastAsia="zh-CN"/>
        </w:rPr>
        <w:t>єднань, уповноваженим представником всеукраїнських об</w:t>
      </w:r>
      <w:r w:rsidR="00623D07" w:rsidRPr="0030584C">
        <w:rPr>
          <w:rFonts w:ascii="Times New Roman" w:eastAsia="SimSun" w:hAnsi="Times New Roman" w:cs="Times New Roman"/>
          <w:sz w:val="28"/>
          <w:szCs w:val="28"/>
          <w:lang w:eastAsia="zh-CN"/>
        </w:rPr>
        <w:t>’</w:t>
      </w:r>
      <w:r w:rsidR="00623D0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єднань організацій роботодавців, </w:t>
      </w:r>
      <w:r w:rsidR="00401307" w:rsidRPr="00D538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Урядовим уповноваженим з прав осіб з інвалідністю та всеукраїнськими громадськими організаціями осіб з інвалідністю, їх спілок, </w:t>
      </w:r>
      <w:bookmarkStart w:id="0" w:name="_GoBack"/>
      <w:bookmarkEnd w:id="0"/>
      <w:r w:rsidR="00623D07">
        <w:rPr>
          <w:rFonts w:ascii="Times New Roman" w:eastAsia="SimSun" w:hAnsi="Times New Roman" w:cs="Times New Roman"/>
          <w:sz w:val="28"/>
          <w:szCs w:val="28"/>
          <w:lang w:eastAsia="zh-CN"/>
        </w:rPr>
        <w:t>Уповноваженим із захисту державно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>ї мови.</w:t>
      </w:r>
    </w:p>
    <w:p w:rsidR="00623D07" w:rsidRDefault="00555260" w:rsidP="00B005D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</w:t>
      </w:r>
      <w:r w:rsidR="00623D07" w:rsidRPr="00623D0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 стосується сфери наукової та науково-технічної діяльності.</w:t>
      </w:r>
    </w:p>
    <w:p w:rsidR="00555260" w:rsidRPr="008C7E99" w:rsidRDefault="00555260" w:rsidP="00B005D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Законопроект підтримано проектом Європейського Союзу </w:t>
      </w:r>
      <w:r w:rsidRPr="008C7E99">
        <w:rPr>
          <w:rFonts w:ascii="Times New Roman" w:eastAsia="SimSun" w:hAnsi="Times New Roman" w:cs="Times New Roman"/>
          <w:sz w:val="28"/>
          <w:szCs w:val="28"/>
          <w:lang w:eastAsia="zh-CN"/>
        </w:rPr>
        <w:t>“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Впровадження практики ЄС з бухгалтерського обліку, фінансової звітності та аудиту в Україні</w:t>
      </w:r>
      <w:r w:rsidRPr="008C7E99">
        <w:rPr>
          <w:rFonts w:ascii="Times New Roman" w:eastAsia="SimSun" w:hAnsi="Times New Roman" w:cs="Times New Roman"/>
          <w:sz w:val="28"/>
          <w:szCs w:val="28"/>
          <w:lang w:eastAsia="zh-CN"/>
        </w:rPr>
        <w:t>”(</w:t>
      </w: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EU</w:t>
      </w:r>
      <w:r w:rsidRPr="008C7E99">
        <w:rPr>
          <w:rFonts w:ascii="Times New Roman" w:eastAsia="SimSun" w:hAnsi="Times New Roman" w:cs="Times New Roman"/>
          <w:sz w:val="28"/>
          <w:szCs w:val="28"/>
          <w:lang w:eastAsia="zh-CN"/>
        </w:rPr>
        <w:t>-</w:t>
      </w: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FAAR</w:t>
      </w:r>
      <w:r w:rsidRPr="008C7E99">
        <w:rPr>
          <w:rFonts w:ascii="Times New Roman" w:eastAsia="SimSun" w:hAnsi="Times New Roman" w:cs="Times New Roman"/>
          <w:sz w:val="28"/>
          <w:szCs w:val="28"/>
          <w:lang w:eastAsia="zh-CN"/>
        </w:rPr>
        <w:t>)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як такий, що спрямований на практичну реалізацію норм європейського законодавства з аудиту та не знижує поточний дуже високий рівень наближення Закону до відповідного законодавства Європейського Союзу</w:t>
      </w:r>
      <w:r w:rsidR="0054050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(лист від 05.08.2020 № 20210805).</w:t>
      </w:r>
    </w:p>
    <w:p w:rsidR="00623D07" w:rsidRPr="00102DB9" w:rsidRDefault="00623D07" w:rsidP="00B005D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16"/>
          <w:szCs w:val="16"/>
          <w:lang w:eastAsia="zh-CN"/>
        </w:rPr>
      </w:pPr>
    </w:p>
    <w:p w:rsidR="000324A3" w:rsidRPr="00B005DF" w:rsidRDefault="00B67868" w:rsidP="00B005D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B005DF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7. </w:t>
      </w:r>
      <w:r w:rsidR="00192302" w:rsidRPr="00B005DF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Оцінка відповідності</w:t>
      </w:r>
    </w:p>
    <w:p w:rsidR="00B005DF" w:rsidRPr="001B1B58" w:rsidRDefault="00B005DF" w:rsidP="00B005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законопроекті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відсутні положення, що порушують принцип забезпечення рівних прав та можливостей жінок і чоловіків.</w:t>
      </w:r>
    </w:p>
    <w:p w:rsidR="00B005DF" w:rsidRDefault="00B005DF" w:rsidP="00B005D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82B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законопроекті</w:t>
      </w:r>
      <w:r w:rsidRPr="00E82B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відсутні положення, що містять ознаки дискримінації чи які створюють підстави для дискримінації.</w:t>
      </w:r>
    </w:p>
    <w:p w:rsidR="005D1708" w:rsidRDefault="005D1708" w:rsidP="00B005D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 не містить  ризиків вчинення корупційних правопорушень та право</w:t>
      </w:r>
      <w:r w:rsidR="00FB2872">
        <w:rPr>
          <w:rFonts w:ascii="Times New Roman" w:eastAsia="SimSun" w:hAnsi="Times New Roman" w:cs="Times New Roman"/>
          <w:sz w:val="28"/>
          <w:szCs w:val="28"/>
          <w:lang w:eastAsia="zh-CN"/>
        </w:rPr>
        <w:t>по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рушень, </w:t>
      </w:r>
      <w:r w:rsidR="00FB2872">
        <w:rPr>
          <w:rFonts w:ascii="Times New Roman" w:eastAsia="SimSun" w:hAnsi="Times New Roman" w:cs="Times New Roman"/>
          <w:sz w:val="28"/>
          <w:szCs w:val="28"/>
          <w:lang w:eastAsia="zh-CN"/>
        </w:rPr>
        <w:t>пов’язаних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 корупцією.</w:t>
      </w:r>
    </w:p>
    <w:p w:rsidR="00623D07" w:rsidRDefault="00B005DF" w:rsidP="00B005DF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Громадська антикорупційна, громадська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антидискримінаційна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 громадська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гендерно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>-правова експертизи не проводились.</w:t>
      </w:r>
    </w:p>
    <w:p w:rsidR="00B005DF" w:rsidRPr="00102DB9" w:rsidRDefault="00B005DF" w:rsidP="00B005DF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16"/>
          <w:szCs w:val="16"/>
          <w:lang w:eastAsia="zh-CN"/>
        </w:rPr>
      </w:pPr>
    </w:p>
    <w:p w:rsidR="000324A3" w:rsidRPr="00B005DF" w:rsidRDefault="00B005DF" w:rsidP="00B005DF">
      <w:pPr>
        <w:spacing w:after="0" w:line="240" w:lineRule="auto"/>
        <w:ind w:left="360" w:firstLine="20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8. </w:t>
      </w:r>
      <w:r w:rsidR="00A9561A" w:rsidRPr="00B005DF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Прогноз результатів</w:t>
      </w:r>
    </w:p>
    <w:p w:rsidR="00F626AC" w:rsidRDefault="00613D01" w:rsidP="00F626AC">
      <w:pPr>
        <w:spacing w:after="0" w:line="240" w:lineRule="auto"/>
        <w:ind w:firstLine="567"/>
        <w:jc w:val="both"/>
        <w:rPr>
          <w:rFonts w:eastAsia="Calibri" w:cstheme="minorHAnsi"/>
        </w:rPr>
      </w:pPr>
      <w:r w:rsidRPr="001B1B58"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Pr="001B1B58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1B1B58">
        <w:rPr>
          <w:rFonts w:ascii="Times New Roman" w:hAnsi="Times New Roman" w:cs="Times New Roman"/>
          <w:sz w:val="28"/>
          <w:szCs w:val="28"/>
        </w:rPr>
        <w:t xml:space="preserve"> 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забезпечить </w:t>
      </w:r>
      <w:r w:rsidR="00384F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узгодження положень Кодексу України про адміністративні правопорушення із </w:t>
      </w:r>
      <w:r w:rsidR="00384F32">
        <w:rPr>
          <w:rFonts w:ascii="Times New Roman" w:hAnsi="Times New Roman" w:cs="Times New Roman"/>
          <w:sz w:val="28"/>
          <w:szCs w:val="28"/>
        </w:rPr>
        <w:t xml:space="preserve">законодавством з питань аудиторської діяльності у частині повноважень </w:t>
      </w:r>
      <w:r w:rsidR="00384F32">
        <w:rPr>
          <w:rFonts w:ascii="Times New Roman" w:eastAsia="SimSun" w:hAnsi="Times New Roman" w:cs="Times New Roman"/>
          <w:sz w:val="28"/>
          <w:szCs w:val="28"/>
          <w:lang w:eastAsia="zh-CN"/>
        </w:rPr>
        <w:t>Виконавчого</w:t>
      </w:r>
      <w:r w:rsidR="00384F32" w:rsidRPr="00384F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директор</w:t>
      </w:r>
      <w:r w:rsidR="00384F32">
        <w:rPr>
          <w:rFonts w:ascii="Times New Roman" w:eastAsia="SimSun" w:hAnsi="Times New Roman" w:cs="Times New Roman"/>
          <w:sz w:val="28"/>
          <w:szCs w:val="28"/>
          <w:lang w:eastAsia="zh-CN"/>
        </w:rPr>
        <w:t>а, заступників</w:t>
      </w:r>
      <w:r w:rsidR="00384F32" w:rsidRPr="00384F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384F32" w:rsidRPr="00384F32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Виконавчого директора Інспекції із забезпечення якості Органу суспільного нагляду за аудиторською діяльністю</w:t>
      </w:r>
      <w:r w:rsidR="00384F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складати протоколи про адміністративні правопорушення</w:t>
      </w:r>
      <w:r w:rsidR="004C11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встановлення відповідальності за </w:t>
      </w:r>
      <w:proofErr w:type="spellStart"/>
      <w:r w:rsidR="004C11C3">
        <w:rPr>
          <w:rFonts w:ascii="Times New Roman" w:eastAsia="SimSun" w:hAnsi="Times New Roman" w:cs="Times New Roman"/>
          <w:sz w:val="28"/>
          <w:szCs w:val="28"/>
          <w:lang w:eastAsia="zh-CN"/>
        </w:rPr>
        <w:t>н</w:t>
      </w:r>
      <w:r w:rsidR="004C11C3" w:rsidRPr="004C11C3">
        <w:rPr>
          <w:rFonts w:ascii="Times New Roman" w:eastAsia="SimSun" w:hAnsi="Times New Roman" w:cs="Times New Roman"/>
          <w:sz w:val="28"/>
          <w:szCs w:val="28"/>
          <w:lang w:eastAsia="zh-CN"/>
        </w:rPr>
        <w:t>еутворення</w:t>
      </w:r>
      <w:proofErr w:type="spellEnd"/>
      <w:r w:rsidR="004C11C3" w:rsidRPr="004C11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аудиторського комітету або </w:t>
      </w:r>
      <w:proofErr w:type="spellStart"/>
      <w:r w:rsidR="004C11C3" w:rsidRPr="004C11C3">
        <w:rPr>
          <w:rFonts w:ascii="Times New Roman" w:eastAsia="SimSun" w:hAnsi="Times New Roman" w:cs="Times New Roman"/>
          <w:sz w:val="28"/>
          <w:szCs w:val="28"/>
          <w:lang w:eastAsia="zh-CN"/>
        </w:rPr>
        <w:t>непокладання</w:t>
      </w:r>
      <w:proofErr w:type="spellEnd"/>
      <w:r w:rsidR="004C11C3" w:rsidRPr="004C11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 орган </w:t>
      </w:r>
      <w:r w:rsidR="00B005DF">
        <w:rPr>
          <w:rFonts w:ascii="Times New Roman" w:eastAsia="SimSun" w:hAnsi="Times New Roman" w:cs="Times New Roman"/>
          <w:sz w:val="28"/>
          <w:szCs w:val="28"/>
          <w:lang w:eastAsia="zh-CN"/>
        </w:rPr>
        <w:t>(підрозділ) відповідних функцій</w:t>
      </w:r>
      <w:r w:rsidR="004C11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у випадках</w:t>
      </w:r>
      <w:r w:rsidR="00B005D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="004C11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визначених законом, </w:t>
      </w:r>
      <w:r w:rsidR="004C11C3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 порушення </w:t>
      </w:r>
      <w:r w:rsidR="00F626A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вимог закону щодо процедури відбору </w:t>
      </w:r>
      <w:r w:rsidR="00F626AC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суб’єкта аудиторської діяльності для проведення обов’язкового аудиту фінансової звітності підприємств, що становлять суспільний інтерес</w:t>
      </w:r>
      <w:r w:rsidR="00F626A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="00F626AC" w:rsidRPr="00215F16">
        <w:rPr>
          <w:rFonts w:ascii="Times New Roman" w:eastAsia="SimSun" w:hAnsi="Times New Roman" w:cs="Times New Roman"/>
          <w:sz w:val="28"/>
          <w:szCs w:val="28"/>
          <w:lang w:eastAsia="zh-CN"/>
        </w:rPr>
        <w:t>ненадання інформації до Органу суспільного нагляду за аудиторською діяльністю у випадках, визначених законом.</w:t>
      </w:r>
    </w:p>
    <w:p w:rsidR="00E707DC" w:rsidRPr="001B1B58" w:rsidRDefault="00B368B4" w:rsidP="0055526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E707DC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не</w:t>
      </w:r>
      <w:r w:rsidR="0092106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матиме впливу на розвиток регіонів, підвищення чи зниження спроможності територіальних громад</w:t>
      </w:r>
      <w:r w:rsidR="00E707DC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</w:p>
    <w:p w:rsidR="00E707DC" w:rsidRPr="001B1B58" w:rsidRDefault="00B368B4" w:rsidP="0055526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Реалізація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="00E707DC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 матиме впливу на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 </w:t>
      </w:r>
    </w:p>
    <w:p w:rsidR="00B94151" w:rsidRPr="001B1B58" w:rsidRDefault="00B94151" w:rsidP="0055526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має вплив на забезпечення прав та інтересів суб’єктів господарюва</w:t>
      </w:r>
      <w:r w:rsidR="00B005D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ння і держави, оскільки законопроект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є регуляторним актом.</w:t>
      </w:r>
    </w:p>
    <w:p w:rsidR="00B94151" w:rsidRPr="001B1B58" w:rsidRDefault="00B94151" w:rsidP="0055526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064FB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не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матиме вплив на і</w:t>
      </w:r>
      <w:r w:rsidR="00064FB0">
        <w:rPr>
          <w:rFonts w:ascii="Times New Roman" w:eastAsia="SimSun" w:hAnsi="Times New Roman" w:cs="Times New Roman"/>
          <w:sz w:val="28"/>
          <w:szCs w:val="28"/>
          <w:lang w:eastAsia="zh-CN"/>
        </w:rPr>
        <w:t>нтереси заінтересованих сторін.</w:t>
      </w:r>
    </w:p>
    <w:p w:rsidR="00215F16" w:rsidRPr="00175E8C" w:rsidRDefault="00215F16" w:rsidP="00622AFD">
      <w:pPr>
        <w:spacing w:after="240" w:line="240" w:lineRule="auto"/>
        <w:jc w:val="both"/>
        <w:rPr>
          <w:rFonts w:ascii="Times New Roman" w:eastAsia="SimSun" w:hAnsi="Times New Roman" w:cs="Times New Roman"/>
          <w:b/>
          <w:sz w:val="16"/>
          <w:szCs w:val="16"/>
          <w:lang w:eastAsia="zh-CN"/>
        </w:rPr>
      </w:pPr>
    </w:p>
    <w:p w:rsidR="00623D07" w:rsidRDefault="00F85BCF" w:rsidP="00622AFD">
      <w:pPr>
        <w:spacing w:after="24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Міністр </w:t>
      </w:r>
      <w:r w:rsidR="002F23A4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фінансів</w:t>
      </w:r>
      <w:r w:rsidR="00795BE2" w:rsidRPr="001B1B58">
        <w:rPr>
          <w:rFonts w:ascii="Times New Roman" w:eastAsia="SimSun" w:hAnsi="Times New Roman" w:cs="Times New Roman"/>
          <w:b/>
          <w:sz w:val="28"/>
          <w:szCs w:val="28"/>
          <w:lang w:val="ru-RU" w:eastAsia="zh-CN"/>
        </w:rPr>
        <w:t xml:space="preserve"> </w:t>
      </w:r>
      <w:r w:rsidR="002F23A4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України                                  </w:t>
      </w:r>
      <w:r w:rsidR="00795BE2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  </w:t>
      </w:r>
      <w:r w:rsidR="00126BDE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                </w:t>
      </w:r>
      <w:r w:rsidR="0054050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    </w:t>
      </w:r>
      <w:r w:rsidR="00126BDE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Сергій МАРЧЕНКО</w:t>
      </w:r>
    </w:p>
    <w:p w:rsidR="00421E2E" w:rsidRPr="001B1B58" w:rsidRDefault="00540504" w:rsidP="00622AFD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____</w:t>
      </w:r>
      <w:r w:rsidR="00622AF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9772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____________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_</w:t>
      </w:r>
      <w:r w:rsidR="00F85B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2021</w:t>
      </w:r>
      <w:r w:rsidR="002F23A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</w:t>
      </w:r>
      <w:r w:rsidR="0029772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sectPr w:rsidR="00421E2E" w:rsidRPr="001B1B58" w:rsidSect="00175E8C">
      <w:headerReference w:type="default" r:id="rId9"/>
      <w:pgSz w:w="11906" w:h="16838"/>
      <w:pgMar w:top="709" w:right="567" w:bottom="1276" w:left="1701" w:header="283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274" w:rsidRDefault="007F0274">
      <w:pPr>
        <w:spacing w:after="0" w:line="240" w:lineRule="auto"/>
      </w:pPr>
      <w:r>
        <w:separator/>
      </w:r>
    </w:p>
  </w:endnote>
  <w:endnote w:type="continuationSeparator" w:id="0">
    <w:p w:rsidR="007F0274" w:rsidRDefault="007F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274" w:rsidRDefault="007F0274">
      <w:pPr>
        <w:spacing w:after="0" w:line="240" w:lineRule="auto"/>
      </w:pPr>
      <w:r>
        <w:separator/>
      </w:r>
    </w:p>
  </w:footnote>
  <w:footnote w:type="continuationSeparator" w:id="0">
    <w:p w:rsidR="007F0274" w:rsidRDefault="007F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4497965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C1F87" w:rsidRPr="005321BB" w:rsidRDefault="00AC1F87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321B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321B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321B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01307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5321B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C1F87" w:rsidRDefault="00AC1F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B1DB0F"/>
    <w:multiLevelType w:val="singleLevel"/>
    <w:tmpl w:val="81B1DB0F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AF6B853F"/>
    <w:multiLevelType w:val="singleLevel"/>
    <w:tmpl w:val="AF6B853F"/>
    <w:lvl w:ilvl="0">
      <w:start w:val="8"/>
      <w:numFmt w:val="decimal"/>
      <w:suff w:val="space"/>
      <w:lvlText w:val="%1."/>
      <w:lvlJc w:val="left"/>
    </w:lvl>
  </w:abstractNum>
  <w:abstractNum w:abstractNumId="2" w15:restartNumberingAfterBreak="0">
    <w:nsid w:val="BAE9F2A3"/>
    <w:multiLevelType w:val="multilevel"/>
    <w:tmpl w:val="A4002ADC"/>
    <w:lvl w:ilvl="0">
      <w:start w:val="2"/>
      <w:numFmt w:val="decimal"/>
      <w:suff w:val="space"/>
      <w:lvlText w:val="%1."/>
      <w:lvlJc w:val="left"/>
      <w:rPr>
        <w:b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BC173A"/>
    <w:multiLevelType w:val="singleLevel"/>
    <w:tmpl w:val="ADDA2736"/>
    <w:lvl w:ilvl="0">
      <w:start w:val="3"/>
      <w:numFmt w:val="decimal"/>
      <w:suff w:val="space"/>
      <w:lvlText w:val="%1."/>
      <w:lvlJc w:val="left"/>
      <w:rPr>
        <w:b/>
      </w:rPr>
    </w:lvl>
  </w:abstractNum>
  <w:abstractNum w:abstractNumId="4" w15:restartNumberingAfterBreak="0">
    <w:nsid w:val="027567E3"/>
    <w:multiLevelType w:val="hybridMultilevel"/>
    <w:tmpl w:val="44CC9EC0"/>
    <w:lvl w:ilvl="0" w:tplc="703055A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F559D"/>
    <w:multiLevelType w:val="hybridMultilevel"/>
    <w:tmpl w:val="7DCC79E0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4565C5"/>
    <w:multiLevelType w:val="hybridMultilevel"/>
    <w:tmpl w:val="00366824"/>
    <w:lvl w:ilvl="0" w:tplc="36F231E2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25"/>
    <w:rsid w:val="00000400"/>
    <w:rsid w:val="00012EBE"/>
    <w:rsid w:val="0001466B"/>
    <w:rsid w:val="00026BD9"/>
    <w:rsid w:val="000324A3"/>
    <w:rsid w:val="00056124"/>
    <w:rsid w:val="00064FB0"/>
    <w:rsid w:val="00067658"/>
    <w:rsid w:val="00072032"/>
    <w:rsid w:val="00072840"/>
    <w:rsid w:val="00077BF4"/>
    <w:rsid w:val="00083327"/>
    <w:rsid w:val="0008413B"/>
    <w:rsid w:val="000872FB"/>
    <w:rsid w:val="00093854"/>
    <w:rsid w:val="000A3C24"/>
    <w:rsid w:val="000B5727"/>
    <w:rsid w:val="000B6FEE"/>
    <w:rsid w:val="000C7346"/>
    <w:rsid w:val="000D0CEA"/>
    <w:rsid w:val="000D3715"/>
    <w:rsid w:val="000D4514"/>
    <w:rsid w:val="000D6F51"/>
    <w:rsid w:val="000E436F"/>
    <w:rsid w:val="000F77F5"/>
    <w:rsid w:val="00102DB9"/>
    <w:rsid w:val="0010566B"/>
    <w:rsid w:val="0011498F"/>
    <w:rsid w:val="00126BDE"/>
    <w:rsid w:val="00136455"/>
    <w:rsid w:val="00155659"/>
    <w:rsid w:val="001700ED"/>
    <w:rsid w:val="00171187"/>
    <w:rsid w:val="00175E8C"/>
    <w:rsid w:val="001847DA"/>
    <w:rsid w:val="00192302"/>
    <w:rsid w:val="00195E04"/>
    <w:rsid w:val="001A392F"/>
    <w:rsid w:val="001B1454"/>
    <w:rsid w:val="001B1B58"/>
    <w:rsid w:val="001B2B54"/>
    <w:rsid w:val="001D3F04"/>
    <w:rsid w:val="001F2D88"/>
    <w:rsid w:val="001F68BF"/>
    <w:rsid w:val="00215F16"/>
    <w:rsid w:val="00223395"/>
    <w:rsid w:val="00234B6B"/>
    <w:rsid w:val="002843E1"/>
    <w:rsid w:val="00285660"/>
    <w:rsid w:val="00287FD5"/>
    <w:rsid w:val="00296FF1"/>
    <w:rsid w:val="0029772D"/>
    <w:rsid w:val="002C3A63"/>
    <w:rsid w:val="002D47FE"/>
    <w:rsid w:val="002D7AF7"/>
    <w:rsid w:val="002E13F4"/>
    <w:rsid w:val="002E46CF"/>
    <w:rsid w:val="002F23A4"/>
    <w:rsid w:val="00310141"/>
    <w:rsid w:val="00324F65"/>
    <w:rsid w:val="003457A3"/>
    <w:rsid w:val="00347012"/>
    <w:rsid w:val="00362DEF"/>
    <w:rsid w:val="00376C3C"/>
    <w:rsid w:val="00384F32"/>
    <w:rsid w:val="00390489"/>
    <w:rsid w:val="003A4DB2"/>
    <w:rsid w:val="003A75D7"/>
    <w:rsid w:val="003B0CB7"/>
    <w:rsid w:val="003D0B55"/>
    <w:rsid w:val="003D3B49"/>
    <w:rsid w:val="003E1BD9"/>
    <w:rsid w:val="00401307"/>
    <w:rsid w:val="00415AB6"/>
    <w:rsid w:val="00421E2E"/>
    <w:rsid w:val="00424BE7"/>
    <w:rsid w:val="00434242"/>
    <w:rsid w:val="0044238A"/>
    <w:rsid w:val="00450C98"/>
    <w:rsid w:val="00463E73"/>
    <w:rsid w:val="00465AB0"/>
    <w:rsid w:val="00471D65"/>
    <w:rsid w:val="00473E7A"/>
    <w:rsid w:val="0048790E"/>
    <w:rsid w:val="004A1B8E"/>
    <w:rsid w:val="004A297D"/>
    <w:rsid w:val="004B182C"/>
    <w:rsid w:val="004C11C3"/>
    <w:rsid w:val="004C4888"/>
    <w:rsid w:val="004E2863"/>
    <w:rsid w:val="004E4654"/>
    <w:rsid w:val="004F2CAB"/>
    <w:rsid w:val="00515906"/>
    <w:rsid w:val="00517BCA"/>
    <w:rsid w:val="00524E1A"/>
    <w:rsid w:val="005253CE"/>
    <w:rsid w:val="00527731"/>
    <w:rsid w:val="005321BB"/>
    <w:rsid w:val="0053244E"/>
    <w:rsid w:val="00532962"/>
    <w:rsid w:val="00532EF8"/>
    <w:rsid w:val="00540504"/>
    <w:rsid w:val="00550142"/>
    <w:rsid w:val="00555260"/>
    <w:rsid w:val="0055798F"/>
    <w:rsid w:val="00560B40"/>
    <w:rsid w:val="0056203D"/>
    <w:rsid w:val="00597B65"/>
    <w:rsid w:val="005A0895"/>
    <w:rsid w:val="005A2FED"/>
    <w:rsid w:val="005A436E"/>
    <w:rsid w:val="005B75EA"/>
    <w:rsid w:val="005C3817"/>
    <w:rsid w:val="005C3AA4"/>
    <w:rsid w:val="005D1708"/>
    <w:rsid w:val="005E31F8"/>
    <w:rsid w:val="005E5061"/>
    <w:rsid w:val="00607F93"/>
    <w:rsid w:val="00613D01"/>
    <w:rsid w:val="006153CF"/>
    <w:rsid w:val="00622AFD"/>
    <w:rsid w:val="00623D07"/>
    <w:rsid w:val="006272B9"/>
    <w:rsid w:val="00632A72"/>
    <w:rsid w:val="00632FDB"/>
    <w:rsid w:val="006341EA"/>
    <w:rsid w:val="0064573B"/>
    <w:rsid w:val="00652DA4"/>
    <w:rsid w:val="00660D67"/>
    <w:rsid w:val="00670735"/>
    <w:rsid w:val="00694FE2"/>
    <w:rsid w:val="006957DA"/>
    <w:rsid w:val="006A1D7C"/>
    <w:rsid w:val="006B4F93"/>
    <w:rsid w:val="006E2A77"/>
    <w:rsid w:val="006E592A"/>
    <w:rsid w:val="006F21E9"/>
    <w:rsid w:val="006F2A01"/>
    <w:rsid w:val="006F715F"/>
    <w:rsid w:val="007015E5"/>
    <w:rsid w:val="00707BDB"/>
    <w:rsid w:val="00710517"/>
    <w:rsid w:val="0071607F"/>
    <w:rsid w:val="00722678"/>
    <w:rsid w:val="00723A9D"/>
    <w:rsid w:val="007263FE"/>
    <w:rsid w:val="00731455"/>
    <w:rsid w:val="007419AB"/>
    <w:rsid w:val="007535B9"/>
    <w:rsid w:val="00755A70"/>
    <w:rsid w:val="00762A9A"/>
    <w:rsid w:val="00780A8A"/>
    <w:rsid w:val="00784D07"/>
    <w:rsid w:val="00795BE2"/>
    <w:rsid w:val="007969A8"/>
    <w:rsid w:val="007A2A0B"/>
    <w:rsid w:val="007B1E6C"/>
    <w:rsid w:val="007B4A27"/>
    <w:rsid w:val="007E3B4D"/>
    <w:rsid w:val="007E71E8"/>
    <w:rsid w:val="007F0274"/>
    <w:rsid w:val="00803042"/>
    <w:rsid w:val="008070E6"/>
    <w:rsid w:val="00807F02"/>
    <w:rsid w:val="0081656B"/>
    <w:rsid w:val="00817F6A"/>
    <w:rsid w:val="00835536"/>
    <w:rsid w:val="00866E60"/>
    <w:rsid w:val="0087118F"/>
    <w:rsid w:val="00875A32"/>
    <w:rsid w:val="00881F27"/>
    <w:rsid w:val="00887F2F"/>
    <w:rsid w:val="008C40DA"/>
    <w:rsid w:val="008C5F23"/>
    <w:rsid w:val="008D1B26"/>
    <w:rsid w:val="008D500B"/>
    <w:rsid w:val="008D7B89"/>
    <w:rsid w:val="008E2A48"/>
    <w:rsid w:val="008F4253"/>
    <w:rsid w:val="008F745B"/>
    <w:rsid w:val="00904AE3"/>
    <w:rsid w:val="0091008D"/>
    <w:rsid w:val="00910363"/>
    <w:rsid w:val="0092106F"/>
    <w:rsid w:val="00921DBB"/>
    <w:rsid w:val="009336A1"/>
    <w:rsid w:val="009515CC"/>
    <w:rsid w:val="00961DBA"/>
    <w:rsid w:val="009629FD"/>
    <w:rsid w:val="009745FE"/>
    <w:rsid w:val="0097622D"/>
    <w:rsid w:val="009A30FE"/>
    <w:rsid w:val="009C0AC4"/>
    <w:rsid w:val="009C0B4A"/>
    <w:rsid w:val="009D3E8A"/>
    <w:rsid w:val="009E0431"/>
    <w:rsid w:val="009F5284"/>
    <w:rsid w:val="009F5A93"/>
    <w:rsid w:val="00A13020"/>
    <w:rsid w:val="00A2042B"/>
    <w:rsid w:val="00A269BA"/>
    <w:rsid w:val="00A275DD"/>
    <w:rsid w:val="00A61DFC"/>
    <w:rsid w:val="00A63678"/>
    <w:rsid w:val="00A73AD5"/>
    <w:rsid w:val="00A766E0"/>
    <w:rsid w:val="00A77E54"/>
    <w:rsid w:val="00A9145D"/>
    <w:rsid w:val="00A9561A"/>
    <w:rsid w:val="00AB196B"/>
    <w:rsid w:val="00AC1F87"/>
    <w:rsid w:val="00AC44C5"/>
    <w:rsid w:val="00AC46B0"/>
    <w:rsid w:val="00AD1A5D"/>
    <w:rsid w:val="00AD6BC9"/>
    <w:rsid w:val="00AF4BF5"/>
    <w:rsid w:val="00AF655E"/>
    <w:rsid w:val="00B005DF"/>
    <w:rsid w:val="00B01A7D"/>
    <w:rsid w:val="00B14EC8"/>
    <w:rsid w:val="00B22CD4"/>
    <w:rsid w:val="00B265C0"/>
    <w:rsid w:val="00B368B4"/>
    <w:rsid w:val="00B3768A"/>
    <w:rsid w:val="00B42473"/>
    <w:rsid w:val="00B470A6"/>
    <w:rsid w:val="00B57025"/>
    <w:rsid w:val="00B65586"/>
    <w:rsid w:val="00B67868"/>
    <w:rsid w:val="00B70ADF"/>
    <w:rsid w:val="00B75F03"/>
    <w:rsid w:val="00B82979"/>
    <w:rsid w:val="00B92138"/>
    <w:rsid w:val="00B94151"/>
    <w:rsid w:val="00B9490D"/>
    <w:rsid w:val="00B97C91"/>
    <w:rsid w:val="00BB374D"/>
    <w:rsid w:val="00BB76FD"/>
    <w:rsid w:val="00BC3052"/>
    <w:rsid w:val="00BC316D"/>
    <w:rsid w:val="00BD6C01"/>
    <w:rsid w:val="00BE1731"/>
    <w:rsid w:val="00BF12A6"/>
    <w:rsid w:val="00BF7015"/>
    <w:rsid w:val="00C02CDD"/>
    <w:rsid w:val="00C05038"/>
    <w:rsid w:val="00C17830"/>
    <w:rsid w:val="00C20898"/>
    <w:rsid w:val="00C23EE7"/>
    <w:rsid w:val="00C24902"/>
    <w:rsid w:val="00C3429A"/>
    <w:rsid w:val="00C357C1"/>
    <w:rsid w:val="00C36802"/>
    <w:rsid w:val="00C515C4"/>
    <w:rsid w:val="00C51852"/>
    <w:rsid w:val="00C56C4D"/>
    <w:rsid w:val="00C576CA"/>
    <w:rsid w:val="00C71EEE"/>
    <w:rsid w:val="00C80790"/>
    <w:rsid w:val="00CA050A"/>
    <w:rsid w:val="00CC26F2"/>
    <w:rsid w:val="00CE2E00"/>
    <w:rsid w:val="00CE3629"/>
    <w:rsid w:val="00CE4762"/>
    <w:rsid w:val="00CE7FF5"/>
    <w:rsid w:val="00D001CC"/>
    <w:rsid w:val="00D047EA"/>
    <w:rsid w:val="00D1323B"/>
    <w:rsid w:val="00D3031D"/>
    <w:rsid w:val="00D36125"/>
    <w:rsid w:val="00D43C2B"/>
    <w:rsid w:val="00D44D55"/>
    <w:rsid w:val="00D763A1"/>
    <w:rsid w:val="00D82298"/>
    <w:rsid w:val="00D90297"/>
    <w:rsid w:val="00DA465C"/>
    <w:rsid w:val="00DA5009"/>
    <w:rsid w:val="00DA7962"/>
    <w:rsid w:val="00DB2368"/>
    <w:rsid w:val="00DB3AC0"/>
    <w:rsid w:val="00DC561B"/>
    <w:rsid w:val="00DD3009"/>
    <w:rsid w:val="00DE4D23"/>
    <w:rsid w:val="00DF70D0"/>
    <w:rsid w:val="00E02160"/>
    <w:rsid w:val="00E03D2D"/>
    <w:rsid w:val="00E06519"/>
    <w:rsid w:val="00E06CB8"/>
    <w:rsid w:val="00E07386"/>
    <w:rsid w:val="00E1070D"/>
    <w:rsid w:val="00E12C7E"/>
    <w:rsid w:val="00E13327"/>
    <w:rsid w:val="00E435AD"/>
    <w:rsid w:val="00E51088"/>
    <w:rsid w:val="00E55FA2"/>
    <w:rsid w:val="00E67CC0"/>
    <w:rsid w:val="00E67D6E"/>
    <w:rsid w:val="00E7044C"/>
    <w:rsid w:val="00E707DC"/>
    <w:rsid w:val="00E84B5D"/>
    <w:rsid w:val="00EB70C5"/>
    <w:rsid w:val="00EB71F4"/>
    <w:rsid w:val="00EC4C65"/>
    <w:rsid w:val="00ED3935"/>
    <w:rsid w:val="00EF756F"/>
    <w:rsid w:val="00F43C01"/>
    <w:rsid w:val="00F4665F"/>
    <w:rsid w:val="00F50CA2"/>
    <w:rsid w:val="00F626AC"/>
    <w:rsid w:val="00F66166"/>
    <w:rsid w:val="00F72516"/>
    <w:rsid w:val="00F73761"/>
    <w:rsid w:val="00F77D76"/>
    <w:rsid w:val="00F83404"/>
    <w:rsid w:val="00F85BCF"/>
    <w:rsid w:val="00FB2872"/>
    <w:rsid w:val="00FC10C0"/>
    <w:rsid w:val="00FC23B3"/>
    <w:rsid w:val="00FF2678"/>
    <w:rsid w:val="00FF3AB0"/>
    <w:rsid w:val="00FF46C6"/>
    <w:rsid w:val="04D14057"/>
    <w:rsid w:val="08DA7B63"/>
    <w:rsid w:val="0A532567"/>
    <w:rsid w:val="138F04F8"/>
    <w:rsid w:val="2D511CE8"/>
    <w:rsid w:val="318D02DC"/>
    <w:rsid w:val="35EE4A1A"/>
    <w:rsid w:val="414D0C77"/>
    <w:rsid w:val="46D21B9B"/>
    <w:rsid w:val="4BF24786"/>
    <w:rsid w:val="520E2D59"/>
    <w:rsid w:val="528C147E"/>
    <w:rsid w:val="5513274A"/>
    <w:rsid w:val="58E73BE0"/>
    <w:rsid w:val="5B207918"/>
    <w:rsid w:val="658C6A43"/>
    <w:rsid w:val="66CD7675"/>
    <w:rsid w:val="7E44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75DE20-9B28-4D99-BF4F-2B4F7427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65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rsid w:val="00DA465C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rsid w:val="00DA465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qFormat/>
    <w:rsid w:val="00DA465C"/>
  </w:style>
  <w:style w:type="character" w:customStyle="1" w:styleId="a4">
    <w:name w:val="Верхній колонтитул Знак"/>
    <w:basedOn w:val="a0"/>
    <w:link w:val="a3"/>
    <w:uiPriority w:val="99"/>
    <w:qFormat/>
    <w:rsid w:val="00DA465C"/>
  </w:style>
  <w:style w:type="paragraph" w:customStyle="1" w:styleId="rvps2">
    <w:name w:val="rvps2"/>
    <w:basedOn w:val="a"/>
    <w:rsid w:val="00F43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487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8790E"/>
    <w:rPr>
      <w:rFonts w:ascii="Segoe UI" w:eastAsiaTheme="minorHAnsi" w:hAnsi="Segoe UI" w:cs="Segoe UI"/>
      <w:sz w:val="18"/>
      <w:szCs w:val="18"/>
      <w:lang w:eastAsia="en-US"/>
    </w:rPr>
  </w:style>
  <w:style w:type="paragraph" w:styleId="a9">
    <w:name w:val="List Paragraph"/>
    <w:basedOn w:val="a"/>
    <w:uiPriority w:val="99"/>
    <w:rsid w:val="00424BE7"/>
    <w:pPr>
      <w:ind w:left="720"/>
      <w:contextualSpacing/>
    </w:pPr>
  </w:style>
  <w:style w:type="character" w:customStyle="1" w:styleId="rvts15">
    <w:name w:val="rvts15"/>
    <w:basedOn w:val="a0"/>
    <w:rsid w:val="00C20898"/>
  </w:style>
  <w:style w:type="table" w:styleId="aa">
    <w:name w:val="Table Grid"/>
    <w:basedOn w:val="a1"/>
    <w:uiPriority w:val="39"/>
    <w:rsid w:val="00297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623D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f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4192</Words>
  <Characters>2390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Козлова Аліна Олександрівна</dc:creator>
  <cp:lastModifiedBy>Мельник Любовь Ярославiвна</cp:lastModifiedBy>
  <cp:revision>3</cp:revision>
  <cp:lastPrinted>2021-05-27T12:26:00Z</cp:lastPrinted>
  <dcterms:created xsi:type="dcterms:W3CDTF">2021-10-25T14:37:00Z</dcterms:created>
  <dcterms:modified xsi:type="dcterms:W3CDTF">2021-10-25T14:46:00Z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</Properties>
</file>