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6E8B" w:rsidRPr="006B1C4C" w:rsidRDefault="000D6E8B" w:rsidP="00B37E91">
      <w:pPr>
        <w:shd w:val="clear" w:color="auto" w:fill="FFFFFF"/>
        <w:spacing w:before="120" w:after="0" w:line="240" w:lineRule="auto"/>
        <w:ind w:left="5245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B1C4C">
        <w:rPr>
          <w:rFonts w:ascii="Times New Roman" w:hAnsi="Times New Roman"/>
          <w:b/>
          <w:bCs/>
          <w:sz w:val="28"/>
          <w:szCs w:val="28"/>
          <w:lang w:val="uk-UA"/>
        </w:rPr>
        <w:t>Комітет Верховної Ради України</w:t>
      </w:r>
      <w:r w:rsidR="001204B1" w:rsidRPr="006B1C4C">
        <w:rPr>
          <w:rFonts w:ascii="Times New Roman" w:hAnsi="Times New Roman"/>
          <w:b/>
          <w:bCs/>
          <w:sz w:val="28"/>
          <w:szCs w:val="28"/>
          <w:lang w:val="uk-UA"/>
        </w:rPr>
        <w:br/>
      </w:r>
      <w:r w:rsidR="00E6735A" w:rsidRPr="006B1C4C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9A7C9E" w:rsidRPr="006B1C4C">
        <w:rPr>
          <w:rFonts w:ascii="Times New Roman" w:hAnsi="Times New Roman"/>
          <w:b/>
          <w:bCs/>
          <w:sz w:val="28"/>
          <w:szCs w:val="28"/>
          <w:lang w:val="uk-UA"/>
        </w:rPr>
        <w:t>правоохоронної діяльності</w:t>
      </w:r>
    </w:p>
    <w:p w:rsidR="00627587" w:rsidRPr="006B1C4C" w:rsidRDefault="00627587" w:rsidP="00B37E91">
      <w:pPr>
        <w:pStyle w:val="1"/>
        <w:spacing w:before="120"/>
        <w:jc w:val="both"/>
        <w:rPr>
          <w:b w:val="0"/>
          <w:bCs w:val="0"/>
          <w:i/>
          <w:sz w:val="28"/>
          <w:szCs w:val="28"/>
          <w:u w:val="single"/>
        </w:rPr>
      </w:pPr>
      <w:r w:rsidRPr="006B1C4C">
        <w:rPr>
          <w:b w:val="0"/>
          <w:bCs w:val="0"/>
          <w:i/>
          <w:sz w:val="28"/>
          <w:szCs w:val="28"/>
          <w:u w:val="single"/>
        </w:rPr>
        <w:t>До</w:t>
      </w:r>
      <w:r w:rsidR="000D6E8B" w:rsidRPr="006B1C4C">
        <w:rPr>
          <w:b w:val="0"/>
          <w:bCs w:val="0"/>
          <w:i/>
          <w:sz w:val="28"/>
          <w:szCs w:val="28"/>
          <w:u w:val="single"/>
        </w:rPr>
        <w:t xml:space="preserve"> законопроект</w:t>
      </w:r>
      <w:r w:rsidR="003417FF" w:rsidRPr="006B1C4C">
        <w:rPr>
          <w:b w:val="0"/>
          <w:bCs w:val="0"/>
          <w:i/>
          <w:sz w:val="28"/>
          <w:szCs w:val="28"/>
          <w:u w:val="single"/>
        </w:rPr>
        <w:t>у</w:t>
      </w:r>
      <w:r w:rsidR="000D6E8B" w:rsidRPr="006B1C4C">
        <w:rPr>
          <w:b w:val="0"/>
          <w:bCs w:val="0"/>
          <w:i/>
          <w:sz w:val="28"/>
          <w:szCs w:val="28"/>
          <w:u w:val="single"/>
        </w:rPr>
        <w:t xml:space="preserve"> за реєстр. №</w:t>
      </w:r>
      <w:r w:rsidR="00457EDF" w:rsidRPr="006B1C4C">
        <w:rPr>
          <w:b w:val="0"/>
          <w:bCs w:val="0"/>
          <w:i/>
          <w:sz w:val="28"/>
          <w:szCs w:val="28"/>
          <w:u w:val="single"/>
          <w:lang w:val="ru-RU"/>
        </w:rPr>
        <w:t> </w:t>
      </w:r>
      <w:r w:rsidR="006B1C4C" w:rsidRPr="006B1C4C">
        <w:rPr>
          <w:b w:val="0"/>
          <w:bCs w:val="0"/>
          <w:i/>
          <w:sz w:val="28"/>
          <w:szCs w:val="28"/>
          <w:u w:val="single"/>
        </w:rPr>
        <w:t>6246</w:t>
      </w:r>
      <w:r w:rsidRPr="006B1C4C">
        <w:rPr>
          <w:b w:val="0"/>
          <w:bCs w:val="0"/>
          <w:i/>
          <w:sz w:val="28"/>
          <w:szCs w:val="28"/>
          <w:u w:val="single"/>
        </w:rPr>
        <w:t xml:space="preserve"> </w:t>
      </w:r>
    </w:p>
    <w:p w:rsidR="000D6E8B" w:rsidRPr="006B1C4C" w:rsidRDefault="000D6E8B" w:rsidP="006B1C4C">
      <w:pPr>
        <w:shd w:val="clear" w:color="auto" w:fill="FFFFFF"/>
        <w:spacing w:before="12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B303C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15 </w:t>
      </w:r>
      <w:r w:rsid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грудня</w:t>
      </w:r>
      <w:r w:rsidR="003B6988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54867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2021</w:t>
      </w:r>
      <w:r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року (протокол № </w:t>
      </w:r>
      <w:r w:rsid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B303C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</w:t>
      </w:r>
      <w:r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відповідно до статей 27 і 109 Бюджетного кодексу України та статті 93 Регламенту Верховної Ради України розглянув </w:t>
      </w:r>
      <w:r w:rsidR="00C96F62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C518F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</w:t>
      </w:r>
      <w:bookmarkStart w:id="0" w:name="_GoBack"/>
      <w:bookmarkEnd w:id="0"/>
      <w:r w:rsidR="006B1C4C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внесення змін до Кодексу України про адміністративні правопорушення</w:t>
      </w:r>
      <w:r w:rsidR="00C96F62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внесений </w:t>
      </w:r>
      <w:r w:rsidR="00E54867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Кабінетом Міністрів України </w:t>
      </w:r>
      <w:r w:rsidR="00C96F62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6246</w:t>
      </w:r>
      <w:r w:rsidR="00C96F62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E54867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C96F62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C80469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1.2021</w:t>
      </w:r>
      <w:r w:rsidR="00C96F62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р.)</w:t>
      </w:r>
      <w:r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B54DA9" w:rsidRDefault="00FF6A35" w:rsidP="005A31F3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</w:t>
      </w:r>
      <w:r w:rsidR="005A31F3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аконопроектом </w:t>
      </w:r>
      <w:r w:rsidR="00E54867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пропонується</w:t>
      </w:r>
      <w:r w:rsid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зокрема, доповнити Кодекс</w:t>
      </w:r>
      <w:r w:rsidR="005A31F3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України про адміністративні правопорушення</w:t>
      </w:r>
      <w:r w:rsidR="00F05C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новою статтею 166-26, якою встановлюється адміністративна відповідальність за</w:t>
      </w:r>
      <w:r w:rsid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:</w:t>
      </w:r>
      <w:r w:rsidR="00F05C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B54DA9" w:rsidRDefault="00F05CFB" w:rsidP="005A31F3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proofErr w:type="spellStart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</w:t>
      </w:r>
      <w:r w:rsidRPr="00F05C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еутворення</w:t>
      </w:r>
      <w:proofErr w:type="spellEnd"/>
      <w:r w:rsidRPr="00F05C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аудиторського комітету або </w:t>
      </w:r>
      <w:proofErr w:type="spellStart"/>
      <w:r w:rsidRPr="00F05C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непокладення</w:t>
      </w:r>
      <w:proofErr w:type="spellEnd"/>
      <w:r w:rsidRPr="00F05C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відповідних функцій</w:t>
      </w:r>
      <w:r w:rsidR="00B54DA9"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54DA9" w:rsidRPr="00F05CF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 орган (підрозділ)</w:t>
      </w:r>
      <w:r w:rsidR="00B54DA9"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підприємства, що становить суспільний інтерес</w:t>
      </w:r>
      <w:r w:rsid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 </w:t>
      </w:r>
      <w:r w:rsidR="00B303C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–</w:t>
      </w:r>
      <w:r w:rsid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вигляді </w:t>
      </w:r>
      <w:r w:rsidR="00B54DA9"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накладення штрафу на посадових осіб </w:t>
      </w:r>
      <w:r w:rsid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відповідного </w:t>
      </w:r>
      <w:r w:rsidR="00B54DA9"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підприємства, </w:t>
      </w:r>
      <w:r w:rsid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його </w:t>
      </w:r>
      <w:r w:rsidR="00B54DA9"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власників (засновників, учасників, акціонерів) від </w:t>
      </w:r>
      <w:r w:rsid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100</w:t>
      </w:r>
      <w:r w:rsidR="00B54DA9"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 </w:t>
      </w:r>
      <w:r w:rsid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200</w:t>
      </w:r>
      <w:r w:rsidR="00B54DA9"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неоподатковуваних мінімумів доходів громадян</w:t>
      </w:r>
      <w:r w:rsid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;</w:t>
      </w:r>
    </w:p>
    <w:p w:rsidR="00B54DA9" w:rsidRDefault="00B54DA9" w:rsidP="005A31F3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</w:t>
      </w:r>
      <w:r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орушення вимог закону щодо процедури відбору суб’єкта аудиторської діяльності для проведення обов’язкового аудиту фінансової звітності підприємства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</w:t>
      </w:r>
      <w:r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що становить суспільний інтерес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</w:t>
      </w:r>
      <w:r w:rsidR="00B303C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– 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вигляді </w:t>
      </w:r>
      <w:r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накладення штрафу на посадових осіб </w:t>
      </w: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відповідного </w:t>
      </w:r>
      <w:r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підприємства</w:t>
      </w:r>
      <w:r w:rsidR="00951BF6" w:rsidRPr="00951BF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51BF6"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 </w:t>
      </w:r>
      <w:r w:rsidR="00951BF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200</w:t>
      </w:r>
      <w:r w:rsidR="00951BF6"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 </w:t>
      </w:r>
      <w:r w:rsidR="00951BF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1000</w:t>
      </w:r>
      <w:r w:rsidR="00951BF6"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неоподатковуваних мінімумів доходів громадян</w:t>
      </w:r>
      <w:r w:rsidR="00951BF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;</w:t>
      </w:r>
    </w:p>
    <w:p w:rsidR="006B1C4C" w:rsidRDefault="00B54DA9" w:rsidP="005A31F3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ненадання або несвоєчасне надання інформації без поважних причин, неповне надання інформації, надання інформації, що не відповідає дійсності, відмов</w:t>
      </w:r>
      <w:r w:rsidR="00B303C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 наданні інформації аудитором, аудиторською фірмою або підприємством, що становить суспільний інтерес, до Органу суспільного нагляду за аудиторською діяльністю</w:t>
      </w:r>
      <w:r w:rsidR="00316971" w:rsidRPr="00316971">
        <w:rPr>
          <w:lang w:val="uk-UA"/>
        </w:rPr>
        <w:t xml:space="preserve"> </w:t>
      </w:r>
      <w:r w:rsidR="00316971" w:rsidRP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випадках, визначених законом,</w:t>
      </w:r>
      <w:r w:rsid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B303C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– </w:t>
      </w:r>
      <w:r w:rsid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вигляді </w:t>
      </w:r>
      <w:r w:rsidR="00316971"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накладення штрафу на </w:t>
      </w:r>
      <w:r w:rsidR="00316971" w:rsidRP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аудитора, керівника аудиторської фірми або </w:t>
      </w:r>
      <w:r w:rsidR="00316971"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посадових осіб </w:t>
      </w:r>
      <w:r w:rsid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відповідного </w:t>
      </w:r>
      <w:r w:rsidR="00316971"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підприємства</w:t>
      </w:r>
      <w:r w:rsidR="00316971" w:rsidRPr="00951BF6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16971"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від </w:t>
      </w:r>
      <w:r w:rsid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100</w:t>
      </w:r>
      <w:r w:rsidR="00316971"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 </w:t>
      </w:r>
      <w:r w:rsid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200</w:t>
      </w:r>
      <w:r w:rsidR="00316971" w:rsidRPr="00B54DA9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неоподатковуваних мінімумів доходів громадян</w:t>
      </w:r>
      <w:r w:rsid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316971" w:rsidRPr="00316971" w:rsidRDefault="0052553C" w:rsidP="00316971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Міністерство фінансів України у своєму експертному висновку зазначає, що реалізація </w:t>
      </w:r>
      <w:r w:rsidR="007745D2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законопроекту</w:t>
      </w:r>
      <w:r w:rsid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16971" w:rsidRP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 вплине на видаткову частину державного та</w:t>
      </w:r>
      <w:r w:rsid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16971" w:rsidRP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місцевих бюджетів</w:t>
      </w:r>
      <w:r w:rsid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при цьому</w:t>
      </w:r>
      <w:r w:rsidR="00316971" w:rsidRP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матиме вплив на доходну частину державного бюджету</w:t>
      </w:r>
      <w:r w:rsid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в</w:t>
      </w:r>
      <w:r w:rsidR="00316971" w:rsidRP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артісна величина </w:t>
      </w:r>
      <w:r w:rsid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такого </w:t>
      </w:r>
      <w:r w:rsidR="00316971" w:rsidRP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впливу </w:t>
      </w:r>
      <w:proofErr w:type="spellStart"/>
      <w:r w:rsidR="00316971" w:rsidRP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залежатиме</w:t>
      </w:r>
      <w:proofErr w:type="spellEnd"/>
      <w:r w:rsidR="00316971" w:rsidRP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кількості накладен</w:t>
      </w:r>
      <w:r w:rsidR="00A62293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их штрафів відповідно до статті </w:t>
      </w:r>
      <w:r w:rsidR="00316971" w:rsidRP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166</w:t>
      </w:r>
      <w:r w:rsid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</w:t>
      </w:r>
      <w:r w:rsidR="00316971" w:rsidRP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26 Кодексу </w:t>
      </w:r>
      <w:r w:rsidR="00316971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України про адміністративні правопорушення</w:t>
      </w:r>
      <w:r w:rsid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476835" w:rsidRPr="006B1C4C" w:rsidRDefault="00476835" w:rsidP="007E1415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 xml:space="preserve">За </w:t>
      </w:r>
      <w:r w:rsidR="00100DAE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розгляду законопроекту (реєстр. № </w:t>
      </w:r>
      <w:r w:rsidR="0031697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6246</w:t>
      </w:r>
      <w:r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Комітет ухвалив рішення: </w:t>
      </w:r>
      <w:r w:rsidR="00F04649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 матиме опосередкований вплив на показники бюджету (</w:t>
      </w:r>
      <w:r w:rsidR="00D66628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може призвести до збільшення доходів державного бюджету від штрафів</w:t>
      </w:r>
      <w:r w:rsidR="00D02692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D66628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виявлення відповідних правопорушень</w:t>
      </w:r>
      <w:r w:rsidR="007E1415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). </w:t>
      </w:r>
      <w:r w:rsidR="00F04649" w:rsidRPr="006B1C4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005B1B" w:rsidRPr="006B1C4C" w:rsidRDefault="00005B1B" w:rsidP="00476835">
      <w:pPr>
        <w:shd w:val="clear" w:color="auto" w:fill="FFFFFF"/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3417FF" w:rsidRPr="006B1C4C" w:rsidRDefault="003417FF" w:rsidP="001204B1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uk-UA"/>
        </w:rPr>
      </w:pPr>
    </w:p>
    <w:p w:rsidR="001F51BB" w:rsidRPr="006B1C4C" w:rsidRDefault="001F51BB" w:rsidP="00E21A2D">
      <w:pPr>
        <w:pStyle w:val="ab"/>
        <w:rPr>
          <w:sz w:val="28"/>
          <w:szCs w:val="28"/>
          <w:lang w:val="ru-RU"/>
        </w:rPr>
      </w:pPr>
      <w:r w:rsidRPr="006B1C4C">
        <w:rPr>
          <w:sz w:val="28"/>
          <w:szCs w:val="28"/>
        </w:rPr>
        <w:t>Голова Комітету</w:t>
      </w:r>
      <w:r w:rsidRPr="006B1C4C">
        <w:rPr>
          <w:sz w:val="28"/>
          <w:szCs w:val="28"/>
        </w:rPr>
        <w:tab/>
      </w:r>
      <w:r w:rsidRPr="006B1C4C">
        <w:rPr>
          <w:sz w:val="28"/>
          <w:szCs w:val="28"/>
        </w:rPr>
        <w:tab/>
      </w:r>
      <w:r w:rsidRPr="006B1C4C">
        <w:rPr>
          <w:sz w:val="28"/>
          <w:szCs w:val="28"/>
        </w:rPr>
        <w:tab/>
      </w:r>
      <w:r w:rsidRPr="006B1C4C">
        <w:rPr>
          <w:sz w:val="28"/>
          <w:szCs w:val="28"/>
        </w:rPr>
        <w:tab/>
      </w:r>
      <w:r w:rsidRPr="006B1C4C">
        <w:rPr>
          <w:sz w:val="28"/>
          <w:szCs w:val="28"/>
        </w:rPr>
        <w:tab/>
      </w:r>
      <w:r w:rsidRPr="006B1C4C">
        <w:rPr>
          <w:sz w:val="28"/>
          <w:szCs w:val="28"/>
        </w:rPr>
        <w:tab/>
      </w:r>
      <w:r w:rsidRPr="006B1C4C">
        <w:rPr>
          <w:sz w:val="28"/>
          <w:szCs w:val="28"/>
        </w:rPr>
        <w:tab/>
      </w:r>
      <w:r w:rsidRPr="006B1C4C">
        <w:rPr>
          <w:sz w:val="28"/>
          <w:szCs w:val="28"/>
          <w:lang w:val="ru-RU"/>
        </w:rPr>
        <w:t>Ю.Ю. Ар</w:t>
      </w:r>
      <w:r w:rsidRPr="006B1C4C">
        <w:rPr>
          <w:sz w:val="28"/>
          <w:szCs w:val="28"/>
        </w:rPr>
        <w:t>і</w:t>
      </w:r>
      <w:proofErr w:type="spellStart"/>
      <w:r w:rsidRPr="006B1C4C">
        <w:rPr>
          <w:sz w:val="28"/>
          <w:szCs w:val="28"/>
          <w:lang w:val="ru-RU"/>
        </w:rPr>
        <w:t>стов</w:t>
      </w:r>
      <w:proofErr w:type="spellEnd"/>
    </w:p>
    <w:sectPr w:rsidR="001F51BB" w:rsidRPr="006B1C4C" w:rsidSect="00B37E91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134" w:right="851" w:bottom="426" w:left="1418" w:header="51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4DC4" w:rsidRDefault="00B04DC4" w:rsidP="005E306B">
      <w:pPr>
        <w:spacing w:after="0" w:line="240" w:lineRule="auto"/>
      </w:pPr>
      <w:r>
        <w:separator/>
      </w:r>
    </w:p>
  </w:endnote>
  <w:endnote w:type="continuationSeparator" w:id="0">
    <w:p w:rsidR="00B04DC4" w:rsidRDefault="00B04DC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D7D" w:rsidRPr="00242D7D" w:rsidRDefault="00242D7D">
    <w:pPr>
      <w:pStyle w:val="a5"/>
      <w:jc w:val="right"/>
      <w:rPr>
        <w:rFonts w:ascii="Times New Roman" w:hAnsi="Times New Roman"/>
      </w:rPr>
    </w:pPr>
  </w:p>
  <w:p w:rsidR="00242D7D" w:rsidRDefault="00242D7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4DC4" w:rsidRDefault="00B04DC4" w:rsidP="005E306B">
      <w:pPr>
        <w:spacing w:after="0" w:line="240" w:lineRule="auto"/>
      </w:pPr>
      <w:r>
        <w:separator/>
      </w:r>
    </w:p>
  </w:footnote>
  <w:footnote w:type="continuationSeparator" w:id="0">
    <w:p w:rsidR="00B04DC4" w:rsidRDefault="00B04DC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0112052"/>
      <w:docPartObj>
        <w:docPartGallery w:val="Page Numbers (Top of Page)"/>
        <w:docPartUnique/>
      </w:docPartObj>
    </w:sdtPr>
    <w:sdtEndPr/>
    <w:sdtContent>
      <w:p w:rsidR="00CE6A4B" w:rsidRDefault="002D78AB" w:rsidP="002D78A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18F8" w:rsidRPr="00C518F8">
          <w:rPr>
            <w:noProof/>
            <w:lang w:val="uk-UA"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242D7D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B1B"/>
    <w:rsid w:val="000060B1"/>
    <w:rsid w:val="000163C3"/>
    <w:rsid w:val="00033E19"/>
    <w:rsid w:val="0004046F"/>
    <w:rsid w:val="000414A9"/>
    <w:rsid w:val="00061246"/>
    <w:rsid w:val="00067B9B"/>
    <w:rsid w:val="00077D44"/>
    <w:rsid w:val="00081BCA"/>
    <w:rsid w:val="00087C96"/>
    <w:rsid w:val="000C58AC"/>
    <w:rsid w:val="000C673F"/>
    <w:rsid w:val="000C693A"/>
    <w:rsid w:val="000D6378"/>
    <w:rsid w:val="000D6E8B"/>
    <w:rsid w:val="000F1586"/>
    <w:rsid w:val="00100DAE"/>
    <w:rsid w:val="001048AD"/>
    <w:rsid w:val="001121B8"/>
    <w:rsid w:val="001204B1"/>
    <w:rsid w:val="00127D70"/>
    <w:rsid w:val="00141617"/>
    <w:rsid w:val="0014630A"/>
    <w:rsid w:val="00150F97"/>
    <w:rsid w:val="0017351B"/>
    <w:rsid w:val="0019108F"/>
    <w:rsid w:val="0019231B"/>
    <w:rsid w:val="001966F0"/>
    <w:rsid w:val="001B5D43"/>
    <w:rsid w:val="001D2FE6"/>
    <w:rsid w:val="001D3C24"/>
    <w:rsid w:val="001D6211"/>
    <w:rsid w:val="001E6042"/>
    <w:rsid w:val="001F0C02"/>
    <w:rsid w:val="001F51BB"/>
    <w:rsid w:val="00203C15"/>
    <w:rsid w:val="00210200"/>
    <w:rsid w:val="0021032F"/>
    <w:rsid w:val="0022278C"/>
    <w:rsid w:val="00235CD7"/>
    <w:rsid w:val="0023682B"/>
    <w:rsid w:val="002419B2"/>
    <w:rsid w:val="00242D7D"/>
    <w:rsid w:val="00250957"/>
    <w:rsid w:val="00267BB0"/>
    <w:rsid w:val="00274462"/>
    <w:rsid w:val="002857FD"/>
    <w:rsid w:val="002A1FA2"/>
    <w:rsid w:val="002A2955"/>
    <w:rsid w:val="002A5D4C"/>
    <w:rsid w:val="002B2AE5"/>
    <w:rsid w:val="002B3EB6"/>
    <w:rsid w:val="002B5FC1"/>
    <w:rsid w:val="002D0561"/>
    <w:rsid w:val="002D116F"/>
    <w:rsid w:val="002D22EA"/>
    <w:rsid w:val="002D42F3"/>
    <w:rsid w:val="002D78AB"/>
    <w:rsid w:val="002E0A18"/>
    <w:rsid w:val="002E31BF"/>
    <w:rsid w:val="002E44DA"/>
    <w:rsid w:val="002F3DE1"/>
    <w:rsid w:val="00311C30"/>
    <w:rsid w:val="00316971"/>
    <w:rsid w:val="00316B5D"/>
    <w:rsid w:val="00322F87"/>
    <w:rsid w:val="003330E8"/>
    <w:rsid w:val="00335F99"/>
    <w:rsid w:val="003417FF"/>
    <w:rsid w:val="00343239"/>
    <w:rsid w:val="003614C3"/>
    <w:rsid w:val="00375299"/>
    <w:rsid w:val="00376357"/>
    <w:rsid w:val="00380912"/>
    <w:rsid w:val="003B49E8"/>
    <w:rsid w:val="003B5670"/>
    <w:rsid w:val="003B6988"/>
    <w:rsid w:val="003C4245"/>
    <w:rsid w:val="003D0996"/>
    <w:rsid w:val="003D1CBA"/>
    <w:rsid w:val="003E5FD8"/>
    <w:rsid w:val="00421446"/>
    <w:rsid w:val="00427DA5"/>
    <w:rsid w:val="00451750"/>
    <w:rsid w:val="00457EDF"/>
    <w:rsid w:val="004717F5"/>
    <w:rsid w:val="00473424"/>
    <w:rsid w:val="004734B1"/>
    <w:rsid w:val="00476835"/>
    <w:rsid w:val="00481D65"/>
    <w:rsid w:val="004852FA"/>
    <w:rsid w:val="004A5738"/>
    <w:rsid w:val="004B67DC"/>
    <w:rsid w:val="004B6842"/>
    <w:rsid w:val="004C53C1"/>
    <w:rsid w:val="004D1654"/>
    <w:rsid w:val="004E0CDD"/>
    <w:rsid w:val="004E4F5C"/>
    <w:rsid w:val="004E6756"/>
    <w:rsid w:val="004E68F8"/>
    <w:rsid w:val="004E7D30"/>
    <w:rsid w:val="004F1A39"/>
    <w:rsid w:val="004F4D9B"/>
    <w:rsid w:val="004F7B8A"/>
    <w:rsid w:val="00500CE7"/>
    <w:rsid w:val="00503603"/>
    <w:rsid w:val="0050620F"/>
    <w:rsid w:val="0052553C"/>
    <w:rsid w:val="00531230"/>
    <w:rsid w:val="00541D5A"/>
    <w:rsid w:val="00543419"/>
    <w:rsid w:val="0054365F"/>
    <w:rsid w:val="00545919"/>
    <w:rsid w:val="00545AF7"/>
    <w:rsid w:val="0055005A"/>
    <w:rsid w:val="0055286E"/>
    <w:rsid w:val="00557180"/>
    <w:rsid w:val="0056039F"/>
    <w:rsid w:val="00561A15"/>
    <w:rsid w:val="00562620"/>
    <w:rsid w:val="0056352F"/>
    <w:rsid w:val="00563F9C"/>
    <w:rsid w:val="00567150"/>
    <w:rsid w:val="0058503D"/>
    <w:rsid w:val="00592C72"/>
    <w:rsid w:val="005A05F2"/>
    <w:rsid w:val="005A31F3"/>
    <w:rsid w:val="005A4728"/>
    <w:rsid w:val="005B71F5"/>
    <w:rsid w:val="005C3D1C"/>
    <w:rsid w:val="005C488C"/>
    <w:rsid w:val="005C674D"/>
    <w:rsid w:val="005E306B"/>
    <w:rsid w:val="005F20B5"/>
    <w:rsid w:val="00612184"/>
    <w:rsid w:val="00623BA8"/>
    <w:rsid w:val="00626A3E"/>
    <w:rsid w:val="00627587"/>
    <w:rsid w:val="00641106"/>
    <w:rsid w:val="0065022E"/>
    <w:rsid w:val="00655170"/>
    <w:rsid w:val="00660B13"/>
    <w:rsid w:val="0066623D"/>
    <w:rsid w:val="006947ED"/>
    <w:rsid w:val="006A5FA1"/>
    <w:rsid w:val="006B1C4C"/>
    <w:rsid w:val="006C13B3"/>
    <w:rsid w:val="006C3992"/>
    <w:rsid w:val="006D0222"/>
    <w:rsid w:val="006D1086"/>
    <w:rsid w:val="006D20AD"/>
    <w:rsid w:val="006F10E8"/>
    <w:rsid w:val="00703084"/>
    <w:rsid w:val="00704933"/>
    <w:rsid w:val="0070671F"/>
    <w:rsid w:val="007069DA"/>
    <w:rsid w:val="00713E93"/>
    <w:rsid w:val="00716644"/>
    <w:rsid w:val="0073224C"/>
    <w:rsid w:val="00736878"/>
    <w:rsid w:val="00750091"/>
    <w:rsid w:val="00751AD9"/>
    <w:rsid w:val="00756181"/>
    <w:rsid w:val="007561E8"/>
    <w:rsid w:val="007745D2"/>
    <w:rsid w:val="00775B3B"/>
    <w:rsid w:val="007A0252"/>
    <w:rsid w:val="007B1165"/>
    <w:rsid w:val="007B31A3"/>
    <w:rsid w:val="007B4653"/>
    <w:rsid w:val="007C7A51"/>
    <w:rsid w:val="007D2B6C"/>
    <w:rsid w:val="007E1415"/>
    <w:rsid w:val="007E212C"/>
    <w:rsid w:val="007F118D"/>
    <w:rsid w:val="007F52A9"/>
    <w:rsid w:val="007F5D91"/>
    <w:rsid w:val="0080009B"/>
    <w:rsid w:val="0080545D"/>
    <w:rsid w:val="00805DC1"/>
    <w:rsid w:val="00811821"/>
    <w:rsid w:val="00814857"/>
    <w:rsid w:val="00816F39"/>
    <w:rsid w:val="0084061E"/>
    <w:rsid w:val="0084269F"/>
    <w:rsid w:val="00883329"/>
    <w:rsid w:val="00894A24"/>
    <w:rsid w:val="008A6B99"/>
    <w:rsid w:val="008D0011"/>
    <w:rsid w:val="008D7BBE"/>
    <w:rsid w:val="008E026B"/>
    <w:rsid w:val="008E54D5"/>
    <w:rsid w:val="008F4D6B"/>
    <w:rsid w:val="0093088F"/>
    <w:rsid w:val="00937C11"/>
    <w:rsid w:val="00943601"/>
    <w:rsid w:val="00945B68"/>
    <w:rsid w:val="00951BF6"/>
    <w:rsid w:val="00957C4C"/>
    <w:rsid w:val="00957D31"/>
    <w:rsid w:val="009720E0"/>
    <w:rsid w:val="00972232"/>
    <w:rsid w:val="00974B0F"/>
    <w:rsid w:val="00975DB8"/>
    <w:rsid w:val="009858E3"/>
    <w:rsid w:val="009865D4"/>
    <w:rsid w:val="009934DE"/>
    <w:rsid w:val="009A720A"/>
    <w:rsid w:val="009A7C9E"/>
    <w:rsid w:val="009B1132"/>
    <w:rsid w:val="009C7CD1"/>
    <w:rsid w:val="009E2E26"/>
    <w:rsid w:val="009E3E2B"/>
    <w:rsid w:val="00A00059"/>
    <w:rsid w:val="00A2163B"/>
    <w:rsid w:val="00A30C4F"/>
    <w:rsid w:val="00A37A20"/>
    <w:rsid w:val="00A47F6B"/>
    <w:rsid w:val="00A60747"/>
    <w:rsid w:val="00A62293"/>
    <w:rsid w:val="00A70C96"/>
    <w:rsid w:val="00A74375"/>
    <w:rsid w:val="00A7635E"/>
    <w:rsid w:val="00A76A60"/>
    <w:rsid w:val="00A833C8"/>
    <w:rsid w:val="00A963B8"/>
    <w:rsid w:val="00AA179D"/>
    <w:rsid w:val="00AD6389"/>
    <w:rsid w:val="00AD6B02"/>
    <w:rsid w:val="00AD7F82"/>
    <w:rsid w:val="00B03A2E"/>
    <w:rsid w:val="00B04DC4"/>
    <w:rsid w:val="00B20D18"/>
    <w:rsid w:val="00B303C6"/>
    <w:rsid w:val="00B311E8"/>
    <w:rsid w:val="00B36358"/>
    <w:rsid w:val="00B37E91"/>
    <w:rsid w:val="00B431E5"/>
    <w:rsid w:val="00B47417"/>
    <w:rsid w:val="00B52E09"/>
    <w:rsid w:val="00B54DA9"/>
    <w:rsid w:val="00B5540E"/>
    <w:rsid w:val="00B56A16"/>
    <w:rsid w:val="00B60A0F"/>
    <w:rsid w:val="00B62F04"/>
    <w:rsid w:val="00B64A73"/>
    <w:rsid w:val="00B64F73"/>
    <w:rsid w:val="00B65266"/>
    <w:rsid w:val="00B80B81"/>
    <w:rsid w:val="00B84DC5"/>
    <w:rsid w:val="00BA62CD"/>
    <w:rsid w:val="00BC58E4"/>
    <w:rsid w:val="00BD061F"/>
    <w:rsid w:val="00BD0801"/>
    <w:rsid w:val="00BD5E9C"/>
    <w:rsid w:val="00BF1E95"/>
    <w:rsid w:val="00C11FB6"/>
    <w:rsid w:val="00C12C4D"/>
    <w:rsid w:val="00C14E97"/>
    <w:rsid w:val="00C20EC3"/>
    <w:rsid w:val="00C27AE9"/>
    <w:rsid w:val="00C31640"/>
    <w:rsid w:val="00C434B6"/>
    <w:rsid w:val="00C518F8"/>
    <w:rsid w:val="00C77950"/>
    <w:rsid w:val="00C80469"/>
    <w:rsid w:val="00C86266"/>
    <w:rsid w:val="00C87A3F"/>
    <w:rsid w:val="00C92F3D"/>
    <w:rsid w:val="00C96F62"/>
    <w:rsid w:val="00C97711"/>
    <w:rsid w:val="00CA7044"/>
    <w:rsid w:val="00CB563A"/>
    <w:rsid w:val="00CC08DF"/>
    <w:rsid w:val="00CC39A1"/>
    <w:rsid w:val="00CC41CC"/>
    <w:rsid w:val="00CC4813"/>
    <w:rsid w:val="00CD4A38"/>
    <w:rsid w:val="00CE3E1B"/>
    <w:rsid w:val="00CE6A4B"/>
    <w:rsid w:val="00CF2B68"/>
    <w:rsid w:val="00CF4794"/>
    <w:rsid w:val="00D02692"/>
    <w:rsid w:val="00D128A2"/>
    <w:rsid w:val="00D12ADB"/>
    <w:rsid w:val="00D166A3"/>
    <w:rsid w:val="00D22048"/>
    <w:rsid w:val="00D242C2"/>
    <w:rsid w:val="00D37FA2"/>
    <w:rsid w:val="00D476B8"/>
    <w:rsid w:val="00D513C5"/>
    <w:rsid w:val="00D52549"/>
    <w:rsid w:val="00D53A01"/>
    <w:rsid w:val="00D57E1B"/>
    <w:rsid w:val="00D660DE"/>
    <w:rsid w:val="00D66628"/>
    <w:rsid w:val="00D67442"/>
    <w:rsid w:val="00D83D3A"/>
    <w:rsid w:val="00DA6437"/>
    <w:rsid w:val="00DC4631"/>
    <w:rsid w:val="00DD7B82"/>
    <w:rsid w:val="00DE24D0"/>
    <w:rsid w:val="00DF0115"/>
    <w:rsid w:val="00DF3C60"/>
    <w:rsid w:val="00E1571A"/>
    <w:rsid w:val="00E21A2D"/>
    <w:rsid w:val="00E22290"/>
    <w:rsid w:val="00E54867"/>
    <w:rsid w:val="00E60B6A"/>
    <w:rsid w:val="00E645A9"/>
    <w:rsid w:val="00E6735A"/>
    <w:rsid w:val="00E73496"/>
    <w:rsid w:val="00E82C15"/>
    <w:rsid w:val="00E82D99"/>
    <w:rsid w:val="00E84C49"/>
    <w:rsid w:val="00E91F7A"/>
    <w:rsid w:val="00E967A2"/>
    <w:rsid w:val="00EA7564"/>
    <w:rsid w:val="00EB5E57"/>
    <w:rsid w:val="00EE0808"/>
    <w:rsid w:val="00EF1E6D"/>
    <w:rsid w:val="00F04649"/>
    <w:rsid w:val="00F05CFB"/>
    <w:rsid w:val="00F065D1"/>
    <w:rsid w:val="00F24B8F"/>
    <w:rsid w:val="00F5203C"/>
    <w:rsid w:val="00F55423"/>
    <w:rsid w:val="00F61F38"/>
    <w:rsid w:val="00F91DD3"/>
    <w:rsid w:val="00FC1C27"/>
    <w:rsid w:val="00FC3C04"/>
    <w:rsid w:val="00FC3DF4"/>
    <w:rsid w:val="00FC5301"/>
    <w:rsid w:val="00FF3963"/>
    <w:rsid w:val="00FF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237E156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styleId="ad">
    <w:name w:val="List Paragraph"/>
    <w:basedOn w:val="a"/>
    <w:uiPriority w:val="34"/>
    <w:qFormat/>
    <w:rsid w:val="00E96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39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C7A0A-A92B-4B48-8975-5FD192581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1649</Words>
  <Characters>940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9</cp:revision>
  <cp:lastPrinted>2021-12-13T06:44:00Z</cp:lastPrinted>
  <dcterms:created xsi:type="dcterms:W3CDTF">2021-12-10T08:42:00Z</dcterms:created>
  <dcterms:modified xsi:type="dcterms:W3CDTF">2021-12-13T07:19:00Z</dcterms:modified>
</cp:coreProperties>
</file>