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0771B" w14:textId="77777777" w:rsidR="00570AE7" w:rsidRPr="00570AE7" w:rsidRDefault="00570AE7" w:rsidP="00570AE7">
      <w:pPr>
        <w:jc w:val="right"/>
        <w:rPr>
          <w:rFonts w:ascii="Times New Roman" w:eastAsia="Times New Roman" w:hAnsi="Times New Roman" w:cs="Times New Roman"/>
          <w:bCs/>
          <w:sz w:val="28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32"/>
        </w:rPr>
        <w:tab/>
      </w:r>
      <w:r>
        <w:rPr>
          <w:rFonts w:ascii="Times New Roman" w:eastAsia="Times New Roman" w:hAnsi="Times New Roman" w:cs="Times New Roman"/>
          <w:sz w:val="28"/>
          <w:szCs w:val="32"/>
        </w:rPr>
        <w:tab/>
      </w:r>
      <w:r w:rsidRPr="00570AE7">
        <w:rPr>
          <w:rFonts w:ascii="Times New Roman" w:eastAsia="Times New Roman" w:hAnsi="Times New Roman" w:cs="Times New Roman"/>
          <w:bCs/>
          <w:sz w:val="28"/>
          <w:szCs w:val="32"/>
        </w:rPr>
        <w:t>Проект</w:t>
      </w:r>
    </w:p>
    <w:p w14:paraId="07C62107" w14:textId="77777777" w:rsidR="00570AE7" w:rsidRPr="00570AE7" w:rsidRDefault="00570AE7" w:rsidP="00570AE7">
      <w:pPr>
        <w:jc w:val="right"/>
        <w:rPr>
          <w:rFonts w:ascii="Times New Roman" w:eastAsia="Times New Roman" w:hAnsi="Times New Roman" w:cs="Times New Roman"/>
          <w:bCs/>
          <w:sz w:val="28"/>
          <w:szCs w:val="32"/>
        </w:rPr>
      </w:pPr>
      <w:r w:rsidRPr="00570AE7">
        <w:rPr>
          <w:rFonts w:ascii="Times New Roman" w:eastAsia="Times New Roman" w:hAnsi="Times New Roman" w:cs="Times New Roman"/>
          <w:bCs/>
          <w:sz w:val="28"/>
          <w:szCs w:val="32"/>
        </w:rPr>
        <w:t>вноситься народними депутатами</w:t>
      </w:r>
    </w:p>
    <w:p w14:paraId="56EDB154" w14:textId="77777777" w:rsidR="00570AE7" w:rsidRPr="00570AE7" w:rsidRDefault="00570AE7" w:rsidP="00570AE7">
      <w:pPr>
        <w:jc w:val="right"/>
        <w:rPr>
          <w:rFonts w:ascii="Times New Roman" w:eastAsia="Times New Roman" w:hAnsi="Times New Roman" w:cs="Times New Roman"/>
          <w:bCs/>
          <w:sz w:val="28"/>
          <w:szCs w:val="32"/>
        </w:rPr>
      </w:pPr>
      <w:r w:rsidRPr="00570AE7">
        <w:rPr>
          <w:rFonts w:ascii="Times New Roman" w:eastAsia="Times New Roman" w:hAnsi="Times New Roman" w:cs="Times New Roman"/>
          <w:bCs/>
          <w:sz w:val="28"/>
          <w:szCs w:val="32"/>
        </w:rPr>
        <w:t>України- членами Комітету з питань</w:t>
      </w:r>
    </w:p>
    <w:p w14:paraId="77B8CEA9" w14:textId="77777777" w:rsidR="00570AE7" w:rsidRPr="00570AE7" w:rsidRDefault="00570AE7" w:rsidP="00570AE7">
      <w:pPr>
        <w:jc w:val="right"/>
        <w:rPr>
          <w:rFonts w:ascii="Times New Roman" w:eastAsia="Times New Roman" w:hAnsi="Times New Roman" w:cs="Times New Roman"/>
          <w:bCs/>
          <w:sz w:val="28"/>
          <w:szCs w:val="32"/>
        </w:rPr>
      </w:pPr>
      <w:r w:rsidRPr="00570AE7">
        <w:rPr>
          <w:rFonts w:ascii="Times New Roman" w:eastAsia="Times New Roman" w:hAnsi="Times New Roman" w:cs="Times New Roman"/>
          <w:bCs/>
          <w:sz w:val="28"/>
          <w:szCs w:val="32"/>
        </w:rPr>
        <w:t>Екологічної політики та природокористування</w:t>
      </w:r>
    </w:p>
    <w:p w14:paraId="48449E57" w14:textId="07DD1FDC" w:rsidR="00570AE7" w:rsidRDefault="00570AE7" w:rsidP="00570AE7">
      <w:pPr>
        <w:jc w:val="right"/>
        <w:rPr>
          <w:rFonts w:ascii="Times New Roman" w:eastAsia="Times New Roman" w:hAnsi="Times New Roman" w:cs="Times New Roman"/>
          <w:sz w:val="28"/>
          <w:szCs w:val="32"/>
        </w:rPr>
      </w:pPr>
      <w:r w:rsidRPr="00570AE7">
        <w:rPr>
          <w:rFonts w:ascii="Times New Roman" w:eastAsia="Times New Roman" w:hAnsi="Times New Roman" w:cs="Times New Roman"/>
          <w:bCs/>
          <w:sz w:val="28"/>
          <w:szCs w:val="32"/>
        </w:rPr>
        <w:t>О.Бондаренко та іншими</w:t>
      </w:r>
    </w:p>
    <w:p w14:paraId="160D9173" w14:textId="77777777" w:rsidR="00570AE7" w:rsidRDefault="00570AE7">
      <w:pPr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14:paraId="69554498" w14:textId="77777777" w:rsidR="00570AE7" w:rsidRDefault="00570AE7">
      <w:pPr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14:paraId="28348246" w14:textId="77777777" w:rsidR="00570AE7" w:rsidRDefault="00570AE7">
      <w:pPr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14:paraId="3CC76FB5" w14:textId="073570C9" w:rsidR="00151B5C" w:rsidRDefault="007564C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ПОСТАНОВА</w:t>
      </w:r>
    </w:p>
    <w:p w14:paraId="4A15458D" w14:textId="77777777" w:rsidR="00151B5C" w:rsidRDefault="007564C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Верховної Ради України</w:t>
      </w:r>
    </w:p>
    <w:p w14:paraId="2D1A010C" w14:textId="77777777" w:rsidR="00151B5C" w:rsidRDefault="00151B5C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59A7067E" w14:textId="77777777" w:rsidR="00151B5C" w:rsidRDefault="007564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звернення Верховної Ради України до</w:t>
      </w:r>
    </w:p>
    <w:p w14:paraId="77B10781" w14:textId="77777777" w:rsidR="00151B5C" w:rsidRDefault="007564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</w:t>
      </w:r>
    </w:p>
    <w:p w14:paraId="5D79EA1B" w14:textId="77777777" w:rsidR="00151B5C" w:rsidRDefault="007564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на підтримку глобальних цілей </w:t>
      </w:r>
      <w:r w:rsidR="00FE49AA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з питань зміни клімату</w:t>
      </w:r>
    </w:p>
    <w:p w14:paraId="2916EC98" w14:textId="77777777" w:rsidR="00151B5C" w:rsidRDefault="00151B5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6F7F5470" w14:textId="77777777" w:rsidR="00151B5C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Верховна Рада України 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постановляє:</w:t>
      </w:r>
    </w:p>
    <w:p w14:paraId="02D748FF" w14:textId="77777777" w:rsidR="00151B5C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Схвалити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звернення Верховної Ради України до 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на підтримку глобальних цілей </w:t>
      </w:r>
      <w:r w:rsidR="00FE49AA">
        <w:rPr>
          <w:rFonts w:ascii="Times New Roman" w:eastAsia="Times New Roman" w:hAnsi="Times New Roman" w:cs="Times New Roman"/>
          <w:sz w:val="28"/>
          <w:szCs w:val="28"/>
          <w:highlight w:val="white"/>
        </w:rPr>
        <w:t>з питань зміни клімату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18181F4D" w14:textId="77777777" w:rsidR="00151B5C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2. </w:t>
      </w:r>
      <w:r w:rsidR="00FE49A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Рекомендувати </w:t>
      </w:r>
      <w:r w:rsidR="009F5758">
        <w:rPr>
          <w:rFonts w:ascii="Times New Roman" w:eastAsia="Times New Roman" w:hAnsi="Times New Roman" w:cs="Times New Roman"/>
          <w:sz w:val="28"/>
          <w:szCs w:val="28"/>
          <w:highlight w:val="white"/>
        </w:rPr>
        <w:t>Кабінету Міністрів України:</w:t>
      </w:r>
    </w:p>
    <w:p w14:paraId="70759D72" w14:textId="77777777" w:rsidR="00151B5C" w:rsidRDefault="00C969DB" w:rsidP="007D29E7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</w:t>
      </w:r>
      <w:r w:rsidR="007564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абезпечити підготовку плану заходів реалізації оновленого національно-визначеного внеску до Паризької </w:t>
      </w:r>
      <w:r w:rsidR="009F5758">
        <w:rPr>
          <w:rFonts w:ascii="Times New Roman" w:eastAsia="Times New Roman" w:hAnsi="Times New Roman" w:cs="Times New Roman"/>
          <w:sz w:val="28"/>
          <w:szCs w:val="28"/>
          <w:highlight w:val="white"/>
        </w:rPr>
        <w:t>у</w:t>
      </w:r>
      <w:r w:rsidR="007564C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годи в секторах </w:t>
      </w:r>
      <w:r w:rsidR="007564C3"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енергетика, промисловість, будівлі, транспорт, сільське господарство, лісове господарство та управління відходами,</w:t>
      </w:r>
    </w:p>
    <w:p w14:paraId="6B261267" w14:textId="77777777" w:rsidR="00151B5C" w:rsidRDefault="007564C3" w:rsidP="007D29E7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затвердити с</w:t>
      </w:r>
      <w:r w:rsidR="00FE49AA">
        <w:rPr>
          <w:rFonts w:ascii="Times New Roman" w:eastAsia="Times New Roman" w:hAnsi="Times New Roman" w:cs="Times New Roman"/>
          <w:sz w:val="28"/>
          <w:szCs w:val="28"/>
          <w:highlight w:val="white"/>
        </w:rPr>
        <w:t>тратегію декарбонізації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строки її виконання</w:t>
      </w:r>
      <w:r w:rsidR="00F2490F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</w:p>
    <w:p w14:paraId="2E9CDA27" w14:textId="77777777" w:rsidR="00151B5C" w:rsidRDefault="007564C3" w:rsidP="007D29E7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підготовку стратегічних планів та аналітичних розрахунків щодо: справедливої  зеленої трансформації України, зменшення ви</w:t>
      </w:r>
      <w:r w:rsidR="007D29E7">
        <w:rPr>
          <w:rFonts w:ascii="Times New Roman" w:eastAsia="Times New Roman" w:hAnsi="Times New Roman" w:cs="Times New Roman"/>
          <w:sz w:val="28"/>
          <w:szCs w:val="28"/>
          <w:highlight w:val="white"/>
        </w:rPr>
        <w:t>кидів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метану, реформи управління лісами, зокрема</w:t>
      </w:r>
      <w:r w:rsidR="00F2490F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затвердити Державну стратегію управлі</w:t>
      </w:r>
      <w:r w:rsidR="00F2490F">
        <w:rPr>
          <w:rFonts w:ascii="Times New Roman" w:eastAsia="Times New Roman" w:hAnsi="Times New Roman" w:cs="Times New Roman"/>
          <w:sz w:val="28"/>
          <w:szCs w:val="28"/>
          <w:highlight w:val="white"/>
        </w:rPr>
        <w:t>ння лісами України до 2035 року,</w:t>
      </w:r>
    </w:p>
    <w:p w14:paraId="5269D0D3" w14:textId="77777777" w:rsidR="00151B5C" w:rsidRDefault="007564C3" w:rsidP="007D29E7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забезпечити підготовку фінансово-економічних розрахунків реалізації заходів зменшення викидів парникових газів та збільшення </w:t>
      </w:r>
      <w:r w:rsidR="007D29E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їх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абсорбції природними поглиначами.</w:t>
      </w:r>
    </w:p>
    <w:p w14:paraId="407D1382" w14:textId="77777777" w:rsidR="00151B5C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Доручити Голові Верховної Ради України направити текст Звернення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Конференції Організації Об'єднаних Націй зі зміни клімату, яка включатиме проведення 26-ї сесії Конференції Сторін Рамкової конвенції Організації Об'єднаних Націй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Генеральної Асамблеї ООН, Європейського Союзу,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19622870" w14:textId="77777777" w:rsidR="00151B5C" w:rsidRDefault="007564C3" w:rsidP="007D29E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Ця Постанова набирає чинності з дня її прийняття.</w:t>
      </w:r>
    </w:p>
    <w:p w14:paraId="65B60BBB" w14:textId="77777777" w:rsidR="00151B5C" w:rsidRDefault="00151B5C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13ECE3DF" w14:textId="77777777" w:rsidR="00151B5C" w:rsidRPr="007D29E7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Голова</w:t>
      </w:r>
    </w:p>
    <w:p w14:paraId="01EE9AD0" w14:textId="77777777" w:rsidR="00151B5C" w:rsidRPr="007D29E7" w:rsidRDefault="007564C3" w:rsidP="007D29E7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Верховної Ради України</w:t>
      </w: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ab/>
      </w: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ab/>
      </w: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ab/>
      </w: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ab/>
      </w:r>
      <w:r w:rsidRPr="007D29E7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ab/>
        <w:t>Р. Стефанчук</w:t>
      </w:r>
    </w:p>
    <w:sectPr w:rsidR="00151B5C" w:rsidRPr="007D29E7" w:rsidSect="006B19D9">
      <w:headerReference w:type="default" r:id="rId11"/>
      <w:pgSz w:w="11909" w:h="16834"/>
      <w:pgMar w:top="1440" w:right="1136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F16DF" w14:textId="77777777" w:rsidR="00ED0FE6" w:rsidRDefault="00ED0FE6" w:rsidP="006B19D9">
      <w:pPr>
        <w:spacing w:line="240" w:lineRule="auto"/>
      </w:pPr>
      <w:r>
        <w:separator/>
      </w:r>
    </w:p>
  </w:endnote>
  <w:endnote w:type="continuationSeparator" w:id="0">
    <w:p w14:paraId="71176B7C" w14:textId="77777777" w:rsidR="00ED0FE6" w:rsidRDefault="00ED0FE6" w:rsidP="006B19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48137" w14:textId="77777777" w:rsidR="00ED0FE6" w:rsidRDefault="00ED0FE6" w:rsidP="006B19D9">
      <w:pPr>
        <w:spacing w:line="240" w:lineRule="auto"/>
      </w:pPr>
      <w:r>
        <w:separator/>
      </w:r>
    </w:p>
  </w:footnote>
  <w:footnote w:type="continuationSeparator" w:id="0">
    <w:p w14:paraId="5B3794C2" w14:textId="77777777" w:rsidR="00ED0FE6" w:rsidRDefault="00ED0FE6" w:rsidP="006B19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5409582"/>
      <w:docPartObj>
        <w:docPartGallery w:val="Page Numbers (Top of Page)"/>
        <w:docPartUnique/>
      </w:docPartObj>
    </w:sdtPr>
    <w:sdtEndPr/>
    <w:sdtContent>
      <w:p w14:paraId="3356AFE2" w14:textId="0207827A" w:rsidR="006B19D9" w:rsidRDefault="006B19D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A63">
          <w:rPr>
            <w:noProof/>
          </w:rPr>
          <w:t>2</w:t>
        </w:r>
        <w:r>
          <w:fldChar w:fldCharType="end"/>
        </w:r>
      </w:p>
    </w:sdtContent>
  </w:sdt>
  <w:p w14:paraId="1FA650F0" w14:textId="77777777" w:rsidR="006B19D9" w:rsidRDefault="006B19D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576BB"/>
    <w:multiLevelType w:val="multilevel"/>
    <w:tmpl w:val="8FBC9C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5C"/>
    <w:rsid w:val="00151B5C"/>
    <w:rsid w:val="00570AE7"/>
    <w:rsid w:val="005A2D72"/>
    <w:rsid w:val="00685ADA"/>
    <w:rsid w:val="006B19D9"/>
    <w:rsid w:val="007564C3"/>
    <w:rsid w:val="007D29E7"/>
    <w:rsid w:val="00815A63"/>
    <w:rsid w:val="00997BA9"/>
    <w:rsid w:val="009F5758"/>
    <w:rsid w:val="00C969DB"/>
    <w:rsid w:val="00CA7A43"/>
    <w:rsid w:val="00ED0FE6"/>
    <w:rsid w:val="00F2490F"/>
    <w:rsid w:val="00FE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1C1F8"/>
  <w15:docId w15:val="{20CCDD88-0DD9-4BAD-BD9E-7DB3423AE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customStyle="1" w:styleId="rvps2">
    <w:name w:val="rvps2"/>
    <w:basedOn w:val="a"/>
    <w:rsid w:val="0037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rsid w:val="00511CB6"/>
  </w:style>
  <w:style w:type="character" w:styleId="a8">
    <w:name w:val="Strong"/>
    <w:basedOn w:val="a0"/>
    <w:uiPriority w:val="22"/>
    <w:qFormat/>
    <w:rsid w:val="00186E15"/>
    <w:rPr>
      <w:b/>
      <w:bCs/>
    </w:rPr>
  </w:style>
  <w:style w:type="paragraph" w:styleId="a9">
    <w:name w:val="List Paragraph"/>
    <w:basedOn w:val="a"/>
    <w:uiPriority w:val="34"/>
    <w:qFormat/>
    <w:rsid w:val="00BC6F98"/>
    <w:pPr>
      <w:ind w:left="720"/>
      <w:contextualSpacing/>
    </w:pPr>
  </w:style>
  <w:style w:type="character" w:styleId="aa">
    <w:name w:val="Emphasis"/>
    <w:basedOn w:val="a0"/>
    <w:uiPriority w:val="20"/>
    <w:qFormat/>
    <w:rsid w:val="00276A72"/>
    <w:rPr>
      <w:i/>
      <w:iCs/>
    </w:rPr>
  </w:style>
  <w:style w:type="paragraph" w:styleId="ab">
    <w:name w:val="header"/>
    <w:basedOn w:val="a"/>
    <w:link w:val="ac"/>
    <w:uiPriority w:val="99"/>
    <w:unhideWhenUsed/>
    <w:rsid w:val="006B19D9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6B19D9"/>
  </w:style>
  <w:style w:type="paragraph" w:styleId="ad">
    <w:name w:val="footer"/>
    <w:basedOn w:val="a"/>
    <w:link w:val="ae"/>
    <w:uiPriority w:val="99"/>
    <w:unhideWhenUsed/>
    <w:rsid w:val="006B19D9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6B1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hMg1Bil3ZTLpvUv8NSg+Cxjsbw==">AMUW2mVRhbhwJwViwr14g16/JDh8EIaIDgTNLpNUSD2ntm7A6LFXf1mR0WBETtJKerEyTL7vETZsFigIjWCN+Rs+bwBjyMQkINFXeNLRZSem83ke67fbtYA=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29695D-EB15-4F76-B740-451E415414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09A5ED-30D2-4B12-AEAE-33E2E2ABF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EA68EC1-E77B-4FED-84E4-A42D63B0D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1908</Words>
  <Characters>1088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2021-11-02T16:33:00Z</dcterms:created>
  <dcterms:modified xsi:type="dcterms:W3CDTF">2021-11-02T16:33:00Z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