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D7A83" w:rsidRPr="00C63668" w:rsidRDefault="00BD7A83" w:rsidP="00C63668">
      <w:pPr>
        <w:jc w:val="center"/>
        <w:rPr>
          <w:rFonts w:ascii="Times New Roman" w:hAnsi="Times New Roman" w:cs="Times New Roman"/>
          <w:b/>
          <w:sz w:val="28"/>
          <w:szCs w:val="28"/>
          <w:lang w:val="uk-UA"/>
        </w:rPr>
      </w:pPr>
      <w:bookmarkStart w:id="0" w:name="_GoBack"/>
      <w:bookmarkEnd w:id="0"/>
      <w:r w:rsidRPr="00C63668">
        <w:rPr>
          <w:rFonts w:ascii="Times New Roman" w:hAnsi="Times New Roman" w:cs="Times New Roman"/>
          <w:b/>
          <w:sz w:val="28"/>
          <w:szCs w:val="28"/>
          <w:lang w:val="uk-UA"/>
        </w:rPr>
        <w:t>Порівняльна таблиця</w:t>
      </w:r>
    </w:p>
    <w:p w:rsidR="00C300DD" w:rsidRPr="00C63668" w:rsidRDefault="005F4A54" w:rsidP="00C63668">
      <w:pPr>
        <w:jc w:val="center"/>
        <w:rPr>
          <w:rFonts w:ascii="Times New Roman" w:hAnsi="Times New Roman" w:cs="Times New Roman"/>
          <w:b/>
          <w:sz w:val="28"/>
          <w:szCs w:val="28"/>
          <w:lang w:val="uk-UA"/>
        </w:rPr>
      </w:pPr>
      <w:r w:rsidRPr="00C63668">
        <w:rPr>
          <w:rFonts w:ascii="Times New Roman" w:hAnsi="Times New Roman" w:cs="Times New Roman"/>
          <w:b/>
          <w:sz w:val="28"/>
          <w:szCs w:val="28"/>
          <w:lang w:val="uk-UA"/>
        </w:rPr>
        <w:t>д</w:t>
      </w:r>
      <w:r w:rsidR="00BD7A83" w:rsidRPr="00C63668">
        <w:rPr>
          <w:rFonts w:ascii="Times New Roman" w:hAnsi="Times New Roman" w:cs="Times New Roman"/>
          <w:b/>
          <w:sz w:val="28"/>
          <w:szCs w:val="28"/>
          <w:lang w:val="uk-UA"/>
        </w:rPr>
        <w:t xml:space="preserve">о проекту закону </w:t>
      </w:r>
      <w:r w:rsidR="0080037E" w:rsidRPr="00C63668">
        <w:rPr>
          <w:rFonts w:ascii="Times New Roman" w:hAnsi="Times New Roman" w:cs="Times New Roman"/>
          <w:b/>
          <w:sz w:val="28"/>
          <w:szCs w:val="28"/>
          <w:lang w:val="uk-UA"/>
        </w:rPr>
        <w:t xml:space="preserve"> </w:t>
      </w:r>
      <w:r w:rsidR="00352455" w:rsidRPr="00C63668">
        <w:rPr>
          <w:rFonts w:ascii="Times New Roman" w:hAnsi="Times New Roman" w:cs="Times New Roman"/>
          <w:b/>
          <w:sz w:val="28"/>
          <w:szCs w:val="28"/>
          <w:lang w:val="uk-UA"/>
        </w:rPr>
        <w:t xml:space="preserve"> </w:t>
      </w:r>
      <w:r w:rsidR="00352455" w:rsidRPr="00C63668">
        <w:rPr>
          <w:rFonts w:ascii="Times New Roman" w:hAnsi="Times New Roman" w:cs="Times New Roman"/>
          <w:b/>
          <w:color w:val="000000"/>
          <w:sz w:val="28"/>
          <w:szCs w:val="28"/>
          <w:shd w:val="clear" w:color="auto" w:fill="FFFFFF"/>
        </w:rPr>
        <w:t xml:space="preserve">«Про внесення змін до Закону України «Про вищу освіту» щодо розширення </w:t>
      </w:r>
      <w:r w:rsidR="000E0F35">
        <w:rPr>
          <w:rFonts w:ascii="Times New Roman" w:hAnsi="Times New Roman" w:cs="Times New Roman"/>
          <w:b/>
          <w:color w:val="000000"/>
          <w:sz w:val="28"/>
          <w:szCs w:val="28"/>
          <w:shd w:val="clear" w:color="auto" w:fill="FFFFFF"/>
          <w:lang w:val="uk-UA"/>
        </w:rPr>
        <w:t xml:space="preserve">академічної </w:t>
      </w:r>
      <w:r w:rsidR="00352455" w:rsidRPr="00C63668">
        <w:rPr>
          <w:rFonts w:ascii="Times New Roman" w:hAnsi="Times New Roman" w:cs="Times New Roman"/>
          <w:b/>
          <w:color w:val="000000"/>
          <w:sz w:val="28"/>
          <w:szCs w:val="28"/>
          <w:shd w:val="clear" w:color="auto" w:fill="FFFFFF"/>
        </w:rPr>
        <w:t> автономії закладів вищої освіти</w:t>
      </w:r>
      <w:r w:rsidR="00401AAA" w:rsidRPr="00C63668">
        <w:rPr>
          <w:rFonts w:ascii="Times New Roman" w:hAnsi="Times New Roman" w:cs="Times New Roman"/>
          <w:b/>
          <w:color w:val="000000"/>
          <w:sz w:val="28"/>
          <w:szCs w:val="28"/>
          <w:shd w:val="clear" w:color="auto" w:fill="FFFFFF"/>
          <w:lang w:val="uk-UA"/>
        </w:rPr>
        <w:t>»</w:t>
      </w:r>
    </w:p>
    <w:p w:rsidR="00BD7A83" w:rsidRDefault="00BD7A83">
      <w:pPr>
        <w:rPr>
          <w:lang w:val="uk-UA"/>
        </w:rPr>
      </w:pPr>
    </w:p>
    <w:tbl>
      <w:tblPr>
        <w:tblStyle w:val="a3"/>
        <w:tblW w:w="0" w:type="auto"/>
        <w:tblLook w:val="04A0" w:firstRow="1" w:lastRow="0" w:firstColumn="1" w:lastColumn="0" w:noHBand="0" w:noVBand="1"/>
      </w:tblPr>
      <w:tblGrid>
        <w:gridCol w:w="7280"/>
        <w:gridCol w:w="7280"/>
      </w:tblGrid>
      <w:tr w:rsidR="00BD7A83" w:rsidTr="00BD7A83">
        <w:tc>
          <w:tcPr>
            <w:tcW w:w="7393" w:type="dxa"/>
          </w:tcPr>
          <w:p w:rsidR="00BD7A83" w:rsidRDefault="00BD7A83">
            <w:pPr>
              <w:rPr>
                <w:lang w:val="uk-UA"/>
              </w:rPr>
            </w:pPr>
            <w:r>
              <w:rPr>
                <w:rFonts w:ascii="Times New Roman" w:hAnsi="Times New Roman"/>
                <w:b/>
                <w:bCs/>
                <w:color w:val="000000"/>
                <w:sz w:val="28"/>
                <w:szCs w:val="28"/>
                <w:lang w:eastAsia="uk-UA"/>
              </w:rPr>
              <w:t>Зміст положення (норми) чинного законодавства</w:t>
            </w:r>
          </w:p>
        </w:tc>
        <w:tc>
          <w:tcPr>
            <w:tcW w:w="7393" w:type="dxa"/>
          </w:tcPr>
          <w:p w:rsidR="00BD7A83" w:rsidRDefault="00BD7A83" w:rsidP="00B747C1">
            <w:pPr>
              <w:rPr>
                <w:lang w:val="uk-UA"/>
              </w:rPr>
            </w:pPr>
            <w:r>
              <w:rPr>
                <w:rFonts w:ascii="Times New Roman" w:hAnsi="Times New Roman"/>
                <w:b/>
                <w:bCs/>
                <w:color w:val="000000"/>
                <w:sz w:val="28"/>
                <w:szCs w:val="28"/>
                <w:lang w:eastAsia="uk-UA"/>
              </w:rPr>
              <w:t>Зміст відповідного положення (норми) про</w:t>
            </w:r>
            <w:r w:rsidR="00B747C1">
              <w:rPr>
                <w:rFonts w:ascii="Times New Roman" w:hAnsi="Times New Roman"/>
                <w:b/>
                <w:bCs/>
                <w:color w:val="000000"/>
                <w:sz w:val="28"/>
                <w:szCs w:val="28"/>
                <w:lang w:val="uk-UA" w:eastAsia="uk-UA"/>
              </w:rPr>
              <w:t>е</w:t>
            </w:r>
            <w:r>
              <w:rPr>
                <w:rFonts w:ascii="Times New Roman" w:hAnsi="Times New Roman"/>
                <w:b/>
                <w:bCs/>
                <w:color w:val="000000"/>
                <w:sz w:val="28"/>
                <w:szCs w:val="28"/>
                <w:lang w:eastAsia="uk-UA"/>
              </w:rPr>
              <w:t>кту акта</w:t>
            </w:r>
          </w:p>
        </w:tc>
      </w:tr>
      <w:tr w:rsidR="00B747C1" w:rsidTr="00002989">
        <w:tc>
          <w:tcPr>
            <w:tcW w:w="14786" w:type="dxa"/>
            <w:gridSpan w:val="2"/>
          </w:tcPr>
          <w:p w:rsidR="00B747C1" w:rsidRPr="005F4A54" w:rsidRDefault="00B747C1" w:rsidP="00B747C1">
            <w:pPr>
              <w:jc w:val="center"/>
              <w:rPr>
                <w:rStyle w:val="rvts9"/>
                <w:rFonts w:ascii="Times New Roman" w:hAnsi="Times New Roman" w:cs="Times New Roman"/>
                <w:b/>
                <w:bCs/>
                <w:color w:val="333333"/>
                <w:sz w:val="28"/>
                <w:szCs w:val="28"/>
                <w:shd w:val="clear" w:color="auto" w:fill="FFFFFF"/>
              </w:rPr>
            </w:pPr>
            <w:r w:rsidRPr="00C63668">
              <w:rPr>
                <w:rFonts w:ascii="Times New Roman" w:hAnsi="Times New Roman" w:cs="Times New Roman"/>
                <w:b/>
                <w:color w:val="000000"/>
                <w:sz w:val="28"/>
                <w:szCs w:val="28"/>
                <w:shd w:val="clear" w:color="auto" w:fill="FFFFFF"/>
              </w:rPr>
              <w:t>Закон</w:t>
            </w:r>
            <w:r>
              <w:rPr>
                <w:rFonts w:ascii="Times New Roman" w:hAnsi="Times New Roman" w:cs="Times New Roman"/>
                <w:b/>
                <w:color w:val="000000"/>
                <w:sz w:val="28"/>
                <w:szCs w:val="28"/>
                <w:shd w:val="clear" w:color="auto" w:fill="FFFFFF"/>
                <w:lang w:val="uk-UA"/>
              </w:rPr>
              <w:t xml:space="preserve"> </w:t>
            </w:r>
            <w:r w:rsidRPr="00C63668">
              <w:rPr>
                <w:rFonts w:ascii="Times New Roman" w:hAnsi="Times New Roman" w:cs="Times New Roman"/>
                <w:b/>
                <w:color w:val="000000"/>
                <w:sz w:val="28"/>
                <w:szCs w:val="28"/>
                <w:shd w:val="clear" w:color="auto" w:fill="FFFFFF"/>
              </w:rPr>
              <w:t xml:space="preserve"> України «Про вищу освіту»</w:t>
            </w:r>
          </w:p>
        </w:tc>
      </w:tr>
      <w:tr w:rsidR="00BD7A83" w:rsidTr="00BD7A83">
        <w:tc>
          <w:tcPr>
            <w:tcW w:w="7393" w:type="dxa"/>
          </w:tcPr>
          <w:p w:rsidR="00BD7A83" w:rsidRPr="005F4A54" w:rsidRDefault="005F4A54">
            <w:pPr>
              <w:rPr>
                <w:rFonts w:ascii="Times New Roman" w:hAnsi="Times New Roman" w:cs="Times New Roman"/>
                <w:sz w:val="28"/>
                <w:szCs w:val="28"/>
                <w:lang w:val="uk-UA"/>
              </w:rPr>
            </w:pPr>
            <w:r w:rsidRPr="005F4A54">
              <w:rPr>
                <w:rStyle w:val="rvts9"/>
                <w:rFonts w:ascii="Times New Roman" w:hAnsi="Times New Roman" w:cs="Times New Roman"/>
                <w:b/>
                <w:bCs/>
                <w:color w:val="333333"/>
                <w:sz w:val="28"/>
                <w:szCs w:val="28"/>
                <w:shd w:val="clear" w:color="auto" w:fill="FFFFFF"/>
              </w:rPr>
              <w:t>Стаття 44.</w:t>
            </w:r>
            <w:r w:rsidRPr="005F4A54">
              <w:rPr>
                <w:rFonts w:ascii="Times New Roman" w:hAnsi="Times New Roman" w:cs="Times New Roman"/>
                <w:color w:val="333333"/>
                <w:sz w:val="28"/>
                <w:szCs w:val="28"/>
                <w:shd w:val="clear" w:color="auto" w:fill="FFFFFF"/>
              </w:rPr>
              <w:t> Умови прийому на навчання для здобуття вищої освіти</w:t>
            </w:r>
          </w:p>
        </w:tc>
        <w:tc>
          <w:tcPr>
            <w:tcW w:w="7393" w:type="dxa"/>
          </w:tcPr>
          <w:p w:rsidR="00BD7A83" w:rsidRPr="005F4A54" w:rsidRDefault="005F4A54">
            <w:pPr>
              <w:rPr>
                <w:rFonts w:ascii="Times New Roman" w:hAnsi="Times New Roman" w:cs="Times New Roman"/>
                <w:sz w:val="28"/>
                <w:szCs w:val="28"/>
                <w:lang w:val="uk-UA"/>
              </w:rPr>
            </w:pPr>
            <w:r w:rsidRPr="005F4A54">
              <w:rPr>
                <w:rStyle w:val="rvts9"/>
                <w:rFonts w:ascii="Times New Roman" w:hAnsi="Times New Roman" w:cs="Times New Roman"/>
                <w:b/>
                <w:bCs/>
                <w:color w:val="333333"/>
                <w:sz w:val="28"/>
                <w:szCs w:val="28"/>
                <w:shd w:val="clear" w:color="auto" w:fill="FFFFFF"/>
              </w:rPr>
              <w:t>Стаття 44.</w:t>
            </w:r>
            <w:r w:rsidRPr="005F4A54">
              <w:rPr>
                <w:rFonts w:ascii="Times New Roman" w:hAnsi="Times New Roman" w:cs="Times New Roman"/>
                <w:color w:val="333333"/>
                <w:sz w:val="28"/>
                <w:szCs w:val="28"/>
                <w:shd w:val="clear" w:color="auto" w:fill="FFFFFF"/>
              </w:rPr>
              <w:t> Умови прийому на навчання для здобуття вищої освіти</w:t>
            </w:r>
          </w:p>
        </w:tc>
      </w:tr>
      <w:tr w:rsidR="00BD7A83" w:rsidRPr="00447C66" w:rsidTr="00BD7A83">
        <w:tc>
          <w:tcPr>
            <w:tcW w:w="7393" w:type="dxa"/>
          </w:tcPr>
          <w:p w:rsidR="005F4A54" w:rsidRPr="005F4A54" w:rsidRDefault="005F4A54">
            <w:pPr>
              <w:rPr>
                <w:rFonts w:ascii="Times New Roman" w:hAnsi="Times New Roman" w:cs="Times New Roman"/>
                <w:color w:val="333333"/>
                <w:sz w:val="28"/>
                <w:szCs w:val="28"/>
                <w:shd w:val="clear" w:color="auto" w:fill="FFFFFF"/>
                <w:lang w:val="uk-UA"/>
              </w:rPr>
            </w:pPr>
          </w:p>
          <w:p w:rsidR="005F4A54" w:rsidRPr="005F4A54" w:rsidRDefault="005F4A54" w:rsidP="0080037E">
            <w:pPr>
              <w:jc w:val="both"/>
              <w:rPr>
                <w:rFonts w:ascii="Times New Roman" w:hAnsi="Times New Roman" w:cs="Times New Roman"/>
                <w:color w:val="333333"/>
                <w:sz w:val="28"/>
                <w:szCs w:val="28"/>
                <w:shd w:val="clear" w:color="auto" w:fill="FFFFFF"/>
                <w:lang w:val="uk-UA"/>
              </w:rPr>
            </w:pPr>
            <w:r w:rsidRPr="005F4A54">
              <w:rPr>
                <w:rFonts w:ascii="Times New Roman" w:hAnsi="Times New Roman" w:cs="Times New Roman"/>
                <w:color w:val="333333"/>
                <w:sz w:val="28"/>
                <w:szCs w:val="28"/>
                <w:shd w:val="clear" w:color="auto" w:fill="FFFFFF"/>
                <w:lang w:val="uk-UA"/>
              </w:rPr>
              <w:t>….</w:t>
            </w:r>
          </w:p>
          <w:p w:rsidR="00BD7A83" w:rsidRPr="005F4A54" w:rsidRDefault="005F4A54" w:rsidP="0080037E">
            <w:pPr>
              <w:jc w:val="both"/>
              <w:rPr>
                <w:rFonts w:ascii="Times New Roman" w:hAnsi="Times New Roman" w:cs="Times New Roman"/>
                <w:sz w:val="28"/>
                <w:szCs w:val="28"/>
                <w:lang w:val="uk-UA"/>
              </w:rPr>
            </w:pPr>
            <w:r w:rsidRPr="005F4A54">
              <w:rPr>
                <w:rFonts w:ascii="Times New Roman" w:hAnsi="Times New Roman" w:cs="Times New Roman"/>
                <w:color w:val="333333"/>
                <w:sz w:val="28"/>
                <w:szCs w:val="28"/>
                <w:shd w:val="clear" w:color="auto" w:fill="FFFFFF"/>
                <w:lang w:val="uk-UA"/>
              </w:rPr>
              <w:t xml:space="preserve">9. Прийом на основі ступеня молодшого бакалавра, ступеня фахового молодшого бакалавра або освітньо-кваліфікаційного рівня молодшого спеціаліста під час вступу для здобуття ступеня бакалавра (магістра медичного, фармацевтичного або ветеринарного спрямувань) здійснюється за результатами </w:t>
            </w:r>
            <w:r w:rsidRPr="005F4A54">
              <w:rPr>
                <w:rFonts w:ascii="Times New Roman" w:hAnsi="Times New Roman" w:cs="Times New Roman"/>
                <w:b/>
                <w:strike/>
                <w:color w:val="333333"/>
                <w:sz w:val="28"/>
                <w:szCs w:val="28"/>
                <w:shd w:val="clear" w:color="auto" w:fill="FFFFFF"/>
                <w:lang w:val="uk-UA"/>
              </w:rPr>
              <w:t xml:space="preserve">зовнішнього незалежного </w:t>
            </w:r>
            <w:r>
              <w:rPr>
                <w:rFonts w:ascii="Times New Roman" w:hAnsi="Times New Roman" w:cs="Times New Roman"/>
                <w:b/>
                <w:strike/>
                <w:color w:val="333333"/>
                <w:sz w:val="28"/>
                <w:szCs w:val="28"/>
                <w:shd w:val="clear" w:color="auto" w:fill="FFFFFF"/>
                <w:lang w:val="uk-UA"/>
              </w:rPr>
              <w:t xml:space="preserve"> </w:t>
            </w:r>
            <w:r w:rsidRPr="005F4A54">
              <w:rPr>
                <w:rFonts w:ascii="Times New Roman" w:hAnsi="Times New Roman" w:cs="Times New Roman"/>
                <w:b/>
                <w:strike/>
                <w:color w:val="333333"/>
                <w:sz w:val="28"/>
                <w:szCs w:val="28"/>
                <w:shd w:val="clear" w:color="auto" w:fill="FFFFFF"/>
                <w:lang w:val="uk-UA"/>
              </w:rPr>
              <w:t>оцінювання та</w:t>
            </w:r>
            <w:r w:rsidRPr="005F4A54">
              <w:rPr>
                <w:rFonts w:ascii="Times New Roman" w:hAnsi="Times New Roman" w:cs="Times New Roman"/>
                <w:color w:val="333333"/>
                <w:sz w:val="28"/>
                <w:szCs w:val="28"/>
                <w:shd w:val="clear" w:color="auto" w:fill="FFFFFF"/>
                <w:lang w:val="uk-UA"/>
              </w:rPr>
              <w:t xml:space="preserve"> вступних </w:t>
            </w:r>
            <w:r w:rsidRPr="005F4A54">
              <w:rPr>
                <w:rFonts w:ascii="Times New Roman" w:hAnsi="Times New Roman" w:cs="Times New Roman"/>
                <w:b/>
                <w:strike/>
                <w:color w:val="333333"/>
                <w:sz w:val="28"/>
                <w:szCs w:val="28"/>
                <w:shd w:val="clear" w:color="auto" w:fill="FFFFFF"/>
                <w:lang w:val="uk-UA"/>
              </w:rPr>
              <w:t>іспитів</w:t>
            </w:r>
            <w:r w:rsidRPr="005F4A54">
              <w:rPr>
                <w:rFonts w:ascii="Times New Roman" w:hAnsi="Times New Roman" w:cs="Times New Roman"/>
                <w:color w:val="333333"/>
                <w:sz w:val="28"/>
                <w:szCs w:val="28"/>
                <w:shd w:val="clear" w:color="auto" w:fill="FFFFFF"/>
                <w:lang w:val="uk-UA"/>
              </w:rPr>
              <w:t xml:space="preserve"> у закладі вищої освіти з предметів (дисциплін), </w:t>
            </w:r>
            <w:r w:rsidRPr="005F4A54">
              <w:rPr>
                <w:rFonts w:ascii="Times New Roman" w:hAnsi="Times New Roman" w:cs="Times New Roman"/>
                <w:b/>
                <w:strike/>
                <w:color w:val="333333"/>
                <w:sz w:val="28"/>
                <w:szCs w:val="28"/>
                <w:shd w:val="clear" w:color="auto" w:fill="FFFFFF"/>
                <w:lang w:val="uk-UA"/>
              </w:rPr>
              <w:t>з яких не проводиться зовнішнє незалежне оцінювання, або творчих конкурсів.</w:t>
            </w:r>
          </w:p>
        </w:tc>
        <w:tc>
          <w:tcPr>
            <w:tcW w:w="7393" w:type="dxa"/>
          </w:tcPr>
          <w:p w:rsidR="00BD7A83" w:rsidRPr="005F4A54" w:rsidRDefault="005F4A54">
            <w:pPr>
              <w:rPr>
                <w:rFonts w:ascii="Times New Roman" w:hAnsi="Times New Roman" w:cs="Times New Roman"/>
                <w:sz w:val="28"/>
                <w:szCs w:val="28"/>
                <w:lang w:val="uk-UA"/>
              </w:rPr>
            </w:pPr>
            <w:r w:rsidRPr="005F4A54">
              <w:rPr>
                <w:rFonts w:ascii="Times New Roman" w:hAnsi="Times New Roman" w:cs="Times New Roman"/>
                <w:sz w:val="28"/>
                <w:szCs w:val="28"/>
                <w:lang w:val="uk-UA"/>
              </w:rPr>
              <w:t>…</w:t>
            </w:r>
          </w:p>
          <w:p w:rsidR="005F4A54" w:rsidRPr="005F4A54" w:rsidRDefault="005F4A54">
            <w:pPr>
              <w:rPr>
                <w:rFonts w:ascii="Times New Roman" w:hAnsi="Times New Roman" w:cs="Times New Roman"/>
                <w:sz w:val="28"/>
                <w:szCs w:val="28"/>
                <w:lang w:val="uk-UA"/>
              </w:rPr>
            </w:pPr>
          </w:p>
          <w:p w:rsidR="005F4A54" w:rsidRPr="005F4A54" w:rsidRDefault="005F4A54" w:rsidP="0080037E">
            <w:pPr>
              <w:jc w:val="both"/>
              <w:rPr>
                <w:rFonts w:ascii="Times New Roman" w:hAnsi="Times New Roman" w:cs="Times New Roman"/>
                <w:sz w:val="28"/>
                <w:szCs w:val="28"/>
                <w:lang w:val="uk-UA"/>
              </w:rPr>
            </w:pPr>
            <w:r w:rsidRPr="005F4A54">
              <w:rPr>
                <w:rFonts w:ascii="Times New Roman" w:hAnsi="Times New Roman" w:cs="Times New Roman"/>
                <w:color w:val="333333"/>
                <w:sz w:val="28"/>
                <w:szCs w:val="28"/>
                <w:shd w:val="clear" w:color="auto" w:fill="FFFFFF"/>
                <w:lang w:val="uk-UA"/>
              </w:rPr>
              <w:t xml:space="preserve">9. Прийом на основі ступеня молодшого бакалавра, ступеня фахового молодшого бакалавра або освітньо-кваліфікаційного рівня молодшого спеціаліста під час вступу для здобуття ступеня бакалавра (магістра медичного, фармацевтичного або ветеринарного спрямувань) здійснюється за результатами  вступних </w:t>
            </w:r>
            <w:r w:rsidRPr="005F4A54">
              <w:rPr>
                <w:rFonts w:ascii="Times New Roman" w:hAnsi="Times New Roman" w:cs="Times New Roman"/>
                <w:b/>
                <w:color w:val="333333"/>
                <w:sz w:val="28"/>
                <w:szCs w:val="28"/>
                <w:shd w:val="clear" w:color="auto" w:fill="FFFFFF"/>
                <w:lang w:val="uk-UA"/>
              </w:rPr>
              <w:t>випробувань</w:t>
            </w:r>
            <w:r w:rsidRPr="005F4A54">
              <w:rPr>
                <w:rFonts w:ascii="Times New Roman" w:hAnsi="Times New Roman" w:cs="Times New Roman"/>
                <w:color w:val="333333"/>
                <w:sz w:val="28"/>
                <w:szCs w:val="28"/>
                <w:shd w:val="clear" w:color="auto" w:fill="FFFFFF"/>
                <w:lang w:val="uk-UA"/>
              </w:rPr>
              <w:t xml:space="preserve"> у закладі вищої освіти з предметів (дисциплін), або творчих конкурсів </w:t>
            </w:r>
          </w:p>
        </w:tc>
      </w:tr>
      <w:tr w:rsidR="00BD7A83" w:rsidRPr="0080037E" w:rsidTr="00BD7A83">
        <w:tc>
          <w:tcPr>
            <w:tcW w:w="7393" w:type="dxa"/>
          </w:tcPr>
          <w:p w:rsidR="00BD7A83" w:rsidRDefault="002366EE" w:rsidP="0080037E">
            <w:pPr>
              <w:jc w:val="both"/>
              <w:rPr>
                <w:rFonts w:ascii="Times New Roman" w:hAnsi="Times New Roman" w:cs="Times New Roman"/>
                <w:strike/>
                <w:color w:val="333333"/>
                <w:sz w:val="28"/>
                <w:szCs w:val="28"/>
                <w:shd w:val="clear" w:color="auto" w:fill="FFFFFF"/>
                <w:lang w:val="uk-UA"/>
              </w:rPr>
            </w:pPr>
            <w:r w:rsidRPr="0080037E">
              <w:rPr>
                <w:rFonts w:ascii="Times New Roman" w:hAnsi="Times New Roman" w:cs="Times New Roman"/>
                <w:strike/>
                <w:color w:val="333333"/>
                <w:sz w:val="28"/>
                <w:szCs w:val="28"/>
                <w:shd w:val="clear" w:color="auto" w:fill="FFFFFF"/>
                <w:lang w:val="uk-UA"/>
              </w:rPr>
              <w:t xml:space="preserve">10. Прийом на основі ступеня бакалавра на навчання для здобуття ступеня магістра здійснюється за результатами вступних випробувань з використанням організаційно-технологічних процесів зовнішнього незалежного оцінювання та вступних іспитів у закладі вищої освіти або творчих конкурсів з предметів (дисциплін), з яких не </w:t>
            </w:r>
            <w:r w:rsidRPr="0080037E">
              <w:rPr>
                <w:rFonts w:ascii="Times New Roman" w:hAnsi="Times New Roman" w:cs="Times New Roman"/>
                <w:strike/>
                <w:color w:val="333333"/>
                <w:sz w:val="28"/>
                <w:szCs w:val="28"/>
                <w:shd w:val="clear" w:color="auto" w:fill="FFFFFF"/>
                <w:lang w:val="uk-UA"/>
              </w:rPr>
              <w:lastRenderedPageBreak/>
              <w:t>проводяться вступні іспити з використанням організаційно-технологічних процесів зовнішнього незалежного оцінювання, включаючи єдиний вступний іспит з іноземної мови з використанням організаційно-технологічних процесів зовнішнього незалежного оцінювання. Особа може вступити до закладу вищої освіти для здобуття ступеня магістра на основі ступеня бакалавра чи магістра, здобутих за іншою спеціальністю, за умови успішного проходження вступних випробувань з використанням організаційно-технологічних процесів зовнішнього незалежного оцінювання та вступних іспитів у закладі вищої освіти або творчих конкурсів з предметів (дисциплін), з яких не проводяться вступні іспити з використанням організаційно-технологічних процесів зовнішнього незалежного оцінювання.</w:t>
            </w:r>
          </w:p>
          <w:p w:rsidR="00B747C1" w:rsidRPr="00B747C1" w:rsidRDefault="00B747C1" w:rsidP="0080037E">
            <w:pPr>
              <w:jc w:val="both"/>
              <w:rPr>
                <w:rFonts w:ascii="Times New Roman" w:hAnsi="Times New Roman" w:cs="Times New Roman"/>
                <w:sz w:val="28"/>
                <w:szCs w:val="28"/>
                <w:lang w:val="uk-UA"/>
              </w:rPr>
            </w:pPr>
            <w:r w:rsidRPr="00B747C1">
              <w:rPr>
                <w:rFonts w:ascii="Times New Roman" w:hAnsi="Times New Roman" w:cs="Times New Roman"/>
                <w:color w:val="333333"/>
                <w:sz w:val="28"/>
                <w:szCs w:val="28"/>
                <w:shd w:val="clear" w:color="auto" w:fill="FFFFFF"/>
                <w:lang w:val="uk-UA"/>
              </w:rPr>
              <w:t>….</w:t>
            </w:r>
          </w:p>
        </w:tc>
        <w:tc>
          <w:tcPr>
            <w:tcW w:w="7393" w:type="dxa"/>
          </w:tcPr>
          <w:p w:rsidR="00BD7A83" w:rsidRPr="00187752" w:rsidRDefault="002366EE" w:rsidP="0080037E">
            <w:pPr>
              <w:jc w:val="both"/>
              <w:rPr>
                <w:rFonts w:ascii="Times New Roman" w:hAnsi="Times New Roman" w:cs="Times New Roman"/>
                <w:b/>
                <w:color w:val="333333"/>
                <w:sz w:val="28"/>
                <w:szCs w:val="28"/>
                <w:shd w:val="clear" w:color="auto" w:fill="FFFFFF"/>
                <w:lang w:val="uk-UA"/>
              </w:rPr>
            </w:pPr>
            <w:r w:rsidRPr="0080037E">
              <w:rPr>
                <w:rFonts w:ascii="Times New Roman" w:hAnsi="Times New Roman" w:cs="Times New Roman"/>
                <w:b/>
                <w:color w:val="333333"/>
                <w:sz w:val="28"/>
                <w:szCs w:val="28"/>
                <w:shd w:val="clear" w:color="auto" w:fill="FFFFFF"/>
                <w:lang w:val="uk-UA"/>
              </w:rPr>
              <w:lastRenderedPageBreak/>
              <w:t>10. Прийом на основі ступеня бакалавра на навчання для здобуття ступеня магістра</w:t>
            </w:r>
            <w:r w:rsidR="00E26444" w:rsidRPr="0080037E">
              <w:rPr>
                <w:rFonts w:ascii="Times New Roman" w:hAnsi="Times New Roman" w:cs="Times New Roman"/>
                <w:b/>
                <w:color w:val="333333"/>
                <w:sz w:val="28"/>
                <w:szCs w:val="28"/>
                <w:shd w:val="clear" w:color="auto" w:fill="FFFFFF"/>
                <w:lang w:val="uk-UA"/>
              </w:rPr>
              <w:t xml:space="preserve">, </w:t>
            </w:r>
            <w:r w:rsidR="00E26444" w:rsidRPr="00E26444">
              <w:rPr>
                <w:rFonts w:ascii="Times New Roman" w:hAnsi="Times New Roman" w:cs="Times New Roman"/>
                <w:b/>
                <w:color w:val="333333"/>
                <w:sz w:val="28"/>
                <w:szCs w:val="28"/>
                <w:shd w:val="clear" w:color="auto" w:fill="FFFFFF"/>
                <w:lang w:val="uk-UA"/>
              </w:rPr>
              <w:t>включаючи здобуття ступеня магістра на основі ступеня бакалавра чи магістра</w:t>
            </w:r>
            <w:r w:rsidR="00E26444">
              <w:rPr>
                <w:rFonts w:ascii="Times New Roman" w:hAnsi="Times New Roman" w:cs="Times New Roman"/>
                <w:color w:val="333333"/>
                <w:sz w:val="28"/>
                <w:szCs w:val="28"/>
                <w:shd w:val="clear" w:color="auto" w:fill="FFFFFF"/>
                <w:lang w:val="uk-UA"/>
              </w:rPr>
              <w:t xml:space="preserve">, </w:t>
            </w:r>
            <w:r w:rsidRPr="002366EE">
              <w:rPr>
                <w:rFonts w:ascii="Times New Roman" w:hAnsi="Times New Roman" w:cs="Times New Roman"/>
                <w:color w:val="333333"/>
                <w:sz w:val="28"/>
                <w:szCs w:val="28"/>
                <w:shd w:val="clear" w:color="auto" w:fill="FFFFFF"/>
                <w:lang w:val="uk-UA"/>
              </w:rPr>
              <w:t xml:space="preserve"> </w:t>
            </w:r>
            <w:r w:rsidR="00E26444" w:rsidRPr="00E26444">
              <w:rPr>
                <w:rFonts w:ascii="Times New Roman" w:hAnsi="Times New Roman" w:cs="Times New Roman"/>
                <w:b/>
                <w:color w:val="333333"/>
                <w:sz w:val="28"/>
                <w:szCs w:val="28"/>
                <w:shd w:val="clear" w:color="auto" w:fill="FFFFFF"/>
                <w:lang w:val="uk-UA"/>
              </w:rPr>
              <w:t xml:space="preserve">здобутих за іншою спеціальністю, </w:t>
            </w:r>
            <w:r w:rsidRPr="00E26444">
              <w:rPr>
                <w:rFonts w:ascii="Times New Roman" w:hAnsi="Times New Roman" w:cs="Times New Roman"/>
                <w:b/>
                <w:color w:val="333333"/>
                <w:sz w:val="28"/>
                <w:szCs w:val="28"/>
                <w:shd w:val="clear" w:color="auto" w:fill="FFFFFF"/>
                <w:lang w:val="uk-UA"/>
              </w:rPr>
              <w:t xml:space="preserve">здійснюється за результатами вступних випробувань </w:t>
            </w:r>
            <w:r w:rsidR="00E26444" w:rsidRPr="00E26444">
              <w:rPr>
                <w:rFonts w:ascii="Times New Roman" w:hAnsi="Times New Roman" w:cs="Times New Roman"/>
                <w:b/>
                <w:color w:val="333333"/>
                <w:sz w:val="28"/>
                <w:szCs w:val="28"/>
                <w:shd w:val="clear" w:color="auto" w:fill="FFFFFF"/>
                <w:lang w:val="uk-UA"/>
              </w:rPr>
              <w:t xml:space="preserve"> </w:t>
            </w:r>
            <w:r w:rsidRPr="00E26444">
              <w:rPr>
                <w:rFonts w:ascii="Times New Roman" w:hAnsi="Times New Roman" w:cs="Times New Roman"/>
                <w:b/>
                <w:color w:val="333333"/>
                <w:sz w:val="28"/>
                <w:szCs w:val="28"/>
                <w:shd w:val="clear" w:color="auto" w:fill="FFFFFF"/>
                <w:lang w:val="uk-UA"/>
              </w:rPr>
              <w:t xml:space="preserve"> у закладі вищої освіти або творчих конкурсів з предметів </w:t>
            </w:r>
            <w:r w:rsidRPr="00E26444">
              <w:rPr>
                <w:rFonts w:ascii="Times New Roman" w:hAnsi="Times New Roman" w:cs="Times New Roman"/>
                <w:b/>
                <w:color w:val="333333"/>
                <w:sz w:val="28"/>
                <w:szCs w:val="28"/>
                <w:shd w:val="clear" w:color="auto" w:fill="FFFFFF"/>
                <w:lang w:val="uk-UA"/>
              </w:rPr>
              <w:lastRenderedPageBreak/>
              <w:t xml:space="preserve">(дисциплін), </w:t>
            </w:r>
            <w:r w:rsidR="00E26444" w:rsidRPr="00E26444">
              <w:rPr>
                <w:rFonts w:ascii="Times New Roman" w:hAnsi="Times New Roman" w:cs="Times New Roman"/>
                <w:b/>
                <w:color w:val="333333"/>
                <w:sz w:val="28"/>
                <w:szCs w:val="28"/>
                <w:shd w:val="clear" w:color="auto" w:fill="FFFFFF"/>
                <w:lang w:val="uk-UA"/>
              </w:rPr>
              <w:t>окрім спеціальностей, для яких іноземна мова є фаховим предметом, або є необхідністю в професійні діяльності.</w:t>
            </w:r>
            <w:r w:rsidR="00E26444">
              <w:rPr>
                <w:rFonts w:ascii="Times New Roman" w:hAnsi="Times New Roman" w:cs="Times New Roman"/>
                <w:color w:val="333333"/>
                <w:sz w:val="28"/>
                <w:szCs w:val="28"/>
                <w:shd w:val="clear" w:color="auto" w:fill="FFFFFF"/>
                <w:lang w:val="uk-UA"/>
              </w:rPr>
              <w:t xml:space="preserve">  </w:t>
            </w:r>
            <w:r w:rsidR="00E26444" w:rsidRPr="00E26444">
              <w:rPr>
                <w:rFonts w:ascii="Times New Roman" w:hAnsi="Times New Roman" w:cs="Times New Roman"/>
                <w:b/>
                <w:color w:val="333333"/>
                <w:sz w:val="28"/>
                <w:szCs w:val="28"/>
                <w:shd w:val="clear" w:color="auto" w:fill="FFFFFF"/>
                <w:lang w:val="uk-UA"/>
              </w:rPr>
              <w:t>Прийом на такі спеціальності здійснюється за результатами єдиного вступного іспиту з іноземної мови з використанням організаційно-технологічних процесів зовнішнього незалежного оцінювання та вступних іспитів у закладі вищої освіти або творчих конкурсів з предметів (дисциплін</w:t>
            </w:r>
            <w:r w:rsidR="0080037E">
              <w:rPr>
                <w:rFonts w:ascii="Times New Roman" w:hAnsi="Times New Roman" w:cs="Times New Roman"/>
                <w:b/>
                <w:color w:val="333333"/>
                <w:sz w:val="28"/>
                <w:szCs w:val="28"/>
                <w:shd w:val="clear" w:color="auto" w:fill="FFFFFF"/>
                <w:lang w:val="uk-UA"/>
              </w:rPr>
              <w:t xml:space="preserve">). </w:t>
            </w:r>
            <w:r w:rsidR="00187752" w:rsidRPr="008F04CA">
              <w:rPr>
                <w:rFonts w:ascii="Times New Roman" w:hAnsi="Times New Roman" w:cs="Times New Roman"/>
                <w:b/>
                <w:color w:val="333333"/>
                <w:sz w:val="28"/>
                <w:szCs w:val="28"/>
                <w:shd w:val="clear" w:color="auto" w:fill="FFFFFF"/>
                <w:lang w:val="uk-UA"/>
              </w:rPr>
              <w:t>Перелік спеціальностей, для яких іноземна мова є фаховим предметом, або є необхідністю в професійні діяльності,  та п</w:t>
            </w:r>
            <w:r w:rsidR="00E26444" w:rsidRPr="008F04CA">
              <w:rPr>
                <w:rFonts w:ascii="Times New Roman" w:hAnsi="Times New Roman" w:cs="Times New Roman"/>
                <w:b/>
                <w:color w:val="333333"/>
                <w:sz w:val="28"/>
                <w:szCs w:val="28"/>
                <w:shd w:val="clear" w:color="auto" w:fill="FFFFFF"/>
                <w:lang w:val="uk-UA"/>
              </w:rPr>
              <w:t xml:space="preserve">орядок </w:t>
            </w:r>
            <w:r w:rsidR="00E26444" w:rsidRPr="008F04CA">
              <w:rPr>
                <w:rFonts w:ascii="Times New Roman" w:hAnsi="Times New Roman" w:cs="Times New Roman"/>
                <w:b/>
                <w:strike/>
                <w:color w:val="333333"/>
                <w:sz w:val="28"/>
                <w:szCs w:val="28"/>
                <w:shd w:val="clear" w:color="auto" w:fill="FFFFFF"/>
                <w:lang w:val="uk-UA"/>
              </w:rPr>
              <w:t xml:space="preserve">застосування </w:t>
            </w:r>
            <w:r w:rsidR="00187752" w:rsidRPr="008F04CA">
              <w:rPr>
                <w:rFonts w:ascii="Times New Roman" w:hAnsi="Times New Roman" w:cs="Times New Roman"/>
                <w:b/>
                <w:color w:val="333333"/>
                <w:sz w:val="28"/>
                <w:szCs w:val="28"/>
                <w:shd w:val="clear" w:color="auto" w:fill="FFFFFF"/>
                <w:lang w:val="uk-UA"/>
              </w:rPr>
              <w:t xml:space="preserve">проведення </w:t>
            </w:r>
            <w:r w:rsidR="00E26444" w:rsidRPr="008F04CA">
              <w:rPr>
                <w:rFonts w:ascii="Times New Roman" w:hAnsi="Times New Roman" w:cs="Times New Roman"/>
                <w:b/>
                <w:color w:val="333333"/>
                <w:sz w:val="28"/>
                <w:szCs w:val="28"/>
                <w:shd w:val="clear" w:color="auto" w:fill="FFFFFF"/>
                <w:lang w:val="uk-UA"/>
              </w:rPr>
              <w:t xml:space="preserve">єдиного вступного іспиту з іноземної мови </w:t>
            </w:r>
            <w:r w:rsidR="00187752" w:rsidRPr="008F04CA">
              <w:rPr>
                <w:rFonts w:ascii="Times New Roman" w:hAnsi="Times New Roman" w:cs="Times New Roman"/>
                <w:b/>
                <w:color w:val="333333"/>
                <w:sz w:val="28"/>
                <w:szCs w:val="28"/>
                <w:shd w:val="clear" w:color="auto" w:fill="FFFFFF"/>
                <w:lang w:val="uk-UA"/>
              </w:rPr>
              <w:t xml:space="preserve">затверджуються </w:t>
            </w:r>
            <w:r w:rsidR="00E26444" w:rsidRPr="008F04CA">
              <w:rPr>
                <w:rFonts w:ascii="Times New Roman" w:hAnsi="Times New Roman" w:cs="Times New Roman"/>
                <w:b/>
                <w:color w:val="333333"/>
                <w:sz w:val="28"/>
                <w:szCs w:val="28"/>
                <w:shd w:val="clear" w:color="auto" w:fill="FFFFFF"/>
                <w:lang w:val="uk-UA"/>
              </w:rPr>
              <w:t xml:space="preserve"> центральни</w:t>
            </w:r>
            <w:r w:rsidR="00187752" w:rsidRPr="008F04CA">
              <w:rPr>
                <w:rFonts w:ascii="Times New Roman" w:hAnsi="Times New Roman" w:cs="Times New Roman"/>
                <w:b/>
                <w:color w:val="333333"/>
                <w:sz w:val="28"/>
                <w:szCs w:val="28"/>
                <w:shd w:val="clear" w:color="auto" w:fill="FFFFFF"/>
                <w:lang w:val="uk-UA"/>
              </w:rPr>
              <w:t>м</w:t>
            </w:r>
            <w:r w:rsidR="00E26444" w:rsidRPr="008F04CA">
              <w:rPr>
                <w:rFonts w:ascii="Times New Roman" w:hAnsi="Times New Roman" w:cs="Times New Roman"/>
                <w:b/>
                <w:color w:val="333333"/>
                <w:sz w:val="28"/>
                <w:szCs w:val="28"/>
                <w:shd w:val="clear" w:color="auto" w:fill="FFFFFF"/>
                <w:lang w:val="uk-UA"/>
              </w:rPr>
              <w:t xml:space="preserve"> орган</w:t>
            </w:r>
            <w:r w:rsidR="00187752" w:rsidRPr="008F04CA">
              <w:rPr>
                <w:rFonts w:ascii="Times New Roman" w:hAnsi="Times New Roman" w:cs="Times New Roman"/>
                <w:b/>
                <w:color w:val="333333"/>
                <w:sz w:val="28"/>
                <w:szCs w:val="28"/>
                <w:shd w:val="clear" w:color="auto" w:fill="FFFFFF"/>
                <w:lang w:val="uk-UA"/>
              </w:rPr>
              <w:t>ом</w:t>
            </w:r>
            <w:r w:rsidR="00E26444" w:rsidRPr="008F04CA">
              <w:rPr>
                <w:rFonts w:ascii="Times New Roman" w:hAnsi="Times New Roman" w:cs="Times New Roman"/>
                <w:b/>
                <w:color w:val="333333"/>
                <w:sz w:val="28"/>
                <w:szCs w:val="28"/>
                <w:shd w:val="clear" w:color="auto" w:fill="FFFFFF"/>
                <w:lang w:val="uk-UA"/>
              </w:rPr>
              <w:t xml:space="preserve"> виконавчої влади у сфері освіти і науки.</w:t>
            </w:r>
            <w:r w:rsidR="00E26444">
              <w:rPr>
                <w:rFonts w:ascii="Times New Roman" w:hAnsi="Times New Roman" w:cs="Times New Roman"/>
                <w:color w:val="333333"/>
                <w:sz w:val="28"/>
                <w:szCs w:val="28"/>
                <w:shd w:val="clear" w:color="auto" w:fill="FFFFFF"/>
                <w:lang w:val="uk-UA"/>
              </w:rPr>
              <w:t xml:space="preserve"> </w:t>
            </w:r>
          </w:p>
          <w:p w:rsidR="00187752" w:rsidRDefault="00187752" w:rsidP="00187752">
            <w:pPr>
              <w:rPr>
                <w:lang w:val="uk-UA"/>
              </w:rPr>
            </w:pPr>
          </w:p>
          <w:p w:rsidR="00B747C1" w:rsidRDefault="00B747C1" w:rsidP="00187752">
            <w:pPr>
              <w:rPr>
                <w:lang w:val="uk-UA"/>
              </w:rPr>
            </w:pPr>
            <w:r>
              <w:rPr>
                <w:lang w:val="uk-UA"/>
              </w:rPr>
              <w:t>….</w:t>
            </w:r>
          </w:p>
        </w:tc>
      </w:tr>
    </w:tbl>
    <w:p w:rsidR="00BD7A83" w:rsidRDefault="00BD7A83">
      <w:pPr>
        <w:rPr>
          <w:lang w:val="uk-UA"/>
        </w:rPr>
      </w:pPr>
    </w:p>
    <w:p w:rsidR="001272F0" w:rsidRDefault="001272F0">
      <w:pPr>
        <w:rPr>
          <w:lang w:val="uk-UA"/>
        </w:rPr>
      </w:pPr>
    </w:p>
    <w:p w:rsidR="001272F0" w:rsidRDefault="001272F0">
      <w:pPr>
        <w:rPr>
          <w:lang w:val="uk-UA"/>
        </w:rPr>
      </w:pPr>
    </w:p>
    <w:p w:rsidR="001272F0" w:rsidRDefault="001272F0">
      <w:pPr>
        <w:rPr>
          <w:rFonts w:ascii="Times New Roman" w:hAnsi="Times New Roman" w:cs="Times New Roman"/>
          <w:b/>
          <w:sz w:val="28"/>
          <w:szCs w:val="28"/>
          <w:lang w:val="uk-UA"/>
        </w:rPr>
      </w:pPr>
      <w:r w:rsidRPr="001272F0">
        <w:rPr>
          <w:rFonts w:ascii="Times New Roman" w:hAnsi="Times New Roman" w:cs="Times New Roman"/>
          <w:b/>
          <w:sz w:val="28"/>
          <w:szCs w:val="28"/>
          <w:lang w:val="uk-UA"/>
        </w:rPr>
        <w:t xml:space="preserve">Народні депутати України </w:t>
      </w:r>
    </w:p>
    <w:p w:rsidR="00447C66" w:rsidRDefault="00447C66">
      <w:pPr>
        <w:rPr>
          <w:rFonts w:ascii="Times New Roman" w:hAnsi="Times New Roman" w:cs="Times New Roman"/>
          <w:b/>
          <w:sz w:val="28"/>
          <w:szCs w:val="28"/>
          <w:lang w:val="uk-UA"/>
        </w:rPr>
      </w:pPr>
      <w:r>
        <w:rPr>
          <w:rFonts w:ascii="Times New Roman" w:hAnsi="Times New Roman" w:cs="Times New Roman"/>
          <w:b/>
          <w:sz w:val="28"/>
          <w:szCs w:val="28"/>
          <w:lang w:val="uk-UA"/>
        </w:rPr>
        <w:t>Тимошенко Ю.В.</w:t>
      </w:r>
    </w:p>
    <w:p w:rsidR="00447C66" w:rsidRDefault="00447C66">
      <w:pPr>
        <w:rPr>
          <w:rFonts w:ascii="Times New Roman" w:hAnsi="Times New Roman" w:cs="Times New Roman"/>
          <w:b/>
          <w:sz w:val="28"/>
          <w:szCs w:val="28"/>
          <w:lang w:val="uk-UA"/>
        </w:rPr>
      </w:pPr>
      <w:r>
        <w:rPr>
          <w:rFonts w:ascii="Times New Roman" w:hAnsi="Times New Roman" w:cs="Times New Roman"/>
          <w:b/>
          <w:sz w:val="28"/>
          <w:szCs w:val="28"/>
          <w:lang w:val="uk-UA"/>
        </w:rPr>
        <w:t>Кириленко І.Г.</w:t>
      </w:r>
    </w:p>
    <w:p w:rsidR="00447C66" w:rsidRPr="001272F0" w:rsidRDefault="00447C66">
      <w:pPr>
        <w:rPr>
          <w:rFonts w:ascii="Times New Roman" w:hAnsi="Times New Roman" w:cs="Times New Roman"/>
          <w:b/>
          <w:sz w:val="28"/>
          <w:szCs w:val="28"/>
          <w:lang w:val="uk-UA"/>
        </w:rPr>
      </w:pPr>
      <w:r>
        <w:rPr>
          <w:rFonts w:ascii="Times New Roman" w:hAnsi="Times New Roman" w:cs="Times New Roman"/>
          <w:b/>
          <w:sz w:val="28"/>
          <w:szCs w:val="28"/>
          <w:lang w:val="uk-UA"/>
        </w:rPr>
        <w:t>Цимбалюк М.М.</w:t>
      </w:r>
    </w:p>
    <w:sectPr w:rsidR="00447C66" w:rsidRPr="001272F0" w:rsidSect="00BD7A83">
      <w:pgSz w:w="16838" w:h="11906" w:orient="landscape"/>
      <w:pgMar w:top="1701"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FC2"/>
    <w:rsid w:val="00027D58"/>
    <w:rsid w:val="000E0F35"/>
    <w:rsid w:val="001272F0"/>
    <w:rsid w:val="00155FB4"/>
    <w:rsid w:val="00187752"/>
    <w:rsid w:val="002366EE"/>
    <w:rsid w:val="00352455"/>
    <w:rsid w:val="00401AAA"/>
    <w:rsid w:val="004401D0"/>
    <w:rsid w:val="00447C66"/>
    <w:rsid w:val="005F4A54"/>
    <w:rsid w:val="006B5859"/>
    <w:rsid w:val="006C21AD"/>
    <w:rsid w:val="0080037E"/>
    <w:rsid w:val="008172A0"/>
    <w:rsid w:val="008F04CA"/>
    <w:rsid w:val="00A206E1"/>
    <w:rsid w:val="00B747C1"/>
    <w:rsid w:val="00BD7A83"/>
    <w:rsid w:val="00C63668"/>
    <w:rsid w:val="00CE5FC2"/>
    <w:rsid w:val="00E26444"/>
    <w:rsid w:val="00F65C03"/>
    <w:rsid w:val="00FC44E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FE5B540-C948-4BF3-BA08-F8726523B5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BD7A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vts9">
    <w:name w:val="rvts9"/>
    <w:basedOn w:val="a0"/>
    <w:rsid w:val="005F4A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7090CD8-6E32-4067-8130-B6C41E55888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F61CECF-8006-465D-AD0A-6B69D3B574B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156312F-95FC-4AE9-9DDE-4155D7BACFA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2164</Words>
  <Characters>1235</Characters>
  <Application>Microsoft Office Word</Application>
  <DocSecurity>0</DocSecurity>
  <Lines>10</Lines>
  <Paragraphs>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2021-11-02T16:34:00Z</dcterms:created>
  <dcterms:modified xsi:type="dcterms:W3CDTF">2021-11-02T16:34:00Z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