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537" w:rsidRDefault="00C52537" w:rsidP="001A6228">
      <w:pPr>
        <w:keepNext/>
        <w:spacing w:after="0" w:line="240" w:lineRule="auto"/>
        <w:ind w:left="4395" w:firstLine="708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C52537" w:rsidRDefault="00C52537" w:rsidP="0092249C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C5253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</w:t>
      </w:r>
      <w:r w:rsidRPr="00C52537">
        <w:rPr>
          <w:rFonts w:ascii="Times New Roman" w:hAnsi="Times New Roman" w:cs="Times New Roman"/>
          <w:sz w:val="28"/>
          <w:szCs w:val="28"/>
        </w:rPr>
        <w:t xml:space="preserve"> – членами Комітету</w:t>
      </w:r>
    </w:p>
    <w:p w:rsidR="00C52537" w:rsidRPr="00C52537" w:rsidRDefault="00C52537" w:rsidP="0092249C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Верховної Ради України</w:t>
      </w:r>
    </w:p>
    <w:p w:rsidR="00C52537" w:rsidRPr="00C52537" w:rsidRDefault="00C52537" w:rsidP="0092249C">
      <w:pPr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C52537">
        <w:rPr>
          <w:rFonts w:ascii="Times New Roman" w:hAnsi="Times New Roman" w:cs="Times New Roman"/>
          <w:sz w:val="28"/>
          <w:szCs w:val="28"/>
        </w:rPr>
        <w:t>з питань економічного розвитку</w:t>
      </w:r>
    </w:p>
    <w:p w:rsidR="00C52537" w:rsidRPr="00C52537" w:rsidRDefault="00C52537" w:rsidP="0092249C">
      <w:pPr>
        <w:ind w:left="510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2537">
        <w:rPr>
          <w:rFonts w:ascii="Times New Roman" w:hAnsi="Times New Roman" w:cs="Times New Roman"/>
          <w:sz w:val="28"/>
          <w:szCs w:val="28"/>
        </w:rPr>
        <w:t>Наталухою</w:t>
      </w:r>
      <w:proofErr w:type="spellEnd"/>
      <w:r w:rsidRPr="00C52537">
        <w:rPr>
          <w:rFonts w:ascii="Times New Roman" w:hAnsi="Times New Roman" w:cs="Times New Roman"/>
          <w:sz w:val="28"/>
          <w:szCs w:val="28"/>
        </w:rPr>
        <w:t xml:space="preserve"> Д.А. та іншими</w:t>
      </w:r>
    </w:p>
    <w:p w:rsidR="00C52537" w:rsidRDefault="00C52537" w:rsidP="00C52537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537" w:rsidRDefault="00C52537" w:rsidP="00C5253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C52537" w:rsidRPr="009C0D07" w:rsidRDefault="00C52537" w:rsidP="00C5253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C52537" w:rsidRPr="009C0D07" w:rsidRDefault="00C52537" w:rsidP="00C5253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ПОСТАНОВА </w:t>
      </w:r>
    </w:p>
    <w:p w:rsidR="00C52537" w:rsidRPr="009C0D07" w:rsidRDefault="00C52537" w:rsidP="00C525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C52537" w:rsidRPr="009C0D07" w:rsidRDefault="00C52537" w:rsidP="00C525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ВЕРХОВНОЇ РАДИ УКРАЇНИ</w:t>
      </w:r>
    </w:p>
    <w:p w:rsidR="00C52537" w:rsidRPr="009C0D07" w:rsidRDefault="00C52537" w:rsidP="00C525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A6228" w:rsidRDefault="00C52537" w:rsidP="00C52537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</w:t>
      </w:r>
      <w:r w:rsidR="001A62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призначення</w:t>
      </w:r>
      <w:r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E757A">
        <w:rPr>
          <w:rFonts w:ascii="Times New Roman" w:hAnsi="Times New Roman"/>
          <w:b/>
          <w:sz w:val="28"/>
        </w:rPr>
        <w:t>Рябікіна П.Б</w:t>
      </w:r>
      <w:r w:rsidRPr="00FC0E00">
        <w:rPr>
          <w:rFonts w:ascii="Times New Roman" w:hAnsi="Times New Roman"/>
          <w:b/>
          <w:sz w:val="28"/>
        </w:rPr>
        <w:t>.</w:t>
      </w:r>
      <w:r w:rsidR="001A62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посаду </w:t>
      </w:r>
    </w:p>
    <w:p w:rsidR="00C52537" w:rsidRDefault="00C52537" w:rsidP="00C52537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іністра</w:t>
      </w:r>
      <w:r w:rsidR="00271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 питань стратегічних галузей промисловості</w:t>
      </w:r>
      <w:r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</w:t>
      </w: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</w:t>
      </w:r>
    </w:p>
    <w:p w:rsidR="00C52537" w:rsidRDefault="00C52537" w:rsidP="00C52537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537" w:rsidRPr="00CE68EE" w:rsidRDefault="00C52537" w:rsidP="00C525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пункту 12 частини першої статті 85 Конституції України Верховна Рада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є:</w:t>
      </w:r>
    </w:p>
    <w:p w:rsidR="00C52537" w:rsidRDefault="00C52537" w:rsidP="00C5253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537" w:rsidRPr="00FC0E00" w:rsidRDefault="001A6228" w:rsidP="00C52537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Призначити </w:t>
      </w:r>
      <w:r w:rsidR="002718A7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Рябікіна Павла Борисовича</w:t>
      </w:r>
      <w:r w:rsidR="00C52537" w:rsidRP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</w:rPr>
        <w:t xml:space="preserve">на посаду </w:t>
      </w:r>
      <w:r w:rsidR="002718A7">
        <w:rPr>
          <w:rFonts w:ascii="Times New Roman" w:hAnsi="Times New Roman"/>
          <w:sz w:val="28"/>
        </w:rPr>
        <w:t>Міністра з питань стратегічних галузей промисловості України.</w:t>
      </w:r>
    </w:p>
    <w:p w:rsidR="00C52537" w:rsidRDefault="00C52537" w:rsidP="00C5253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2537" w:rsidRPr="009C0D07" w:rsidRDefault="00C52537" w:rsidP="00C525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537" w:rsidRPr="001A6228" w:rsidRDefault="00C52537" w:rsidP="00C52537">
      <w:pPr>
        <w:keepNext/>
        <w:spacing w:after="0" w:line="360" w:lineRule="auto"/>
        <w:ind w:firstLine="567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A622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Голова Верховної Ради</w:t>
      </w:r>
    </w:p>
    <w:p w:rsidR="00C52537" w:rsidRPr="001A6228" w:rsidRDefault="00C52537" w:rsidP="00C52537">
      <w:pPr>
        <w:keepNext/>
        <w:spacing w:after="0" w:line="360" w:lineRule="auto"/>
        <w:ind w:left="708" w:firstLine="708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  <w:r w:rsidRPr="001A622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України</w:t>
      </w:r>
      <w:r w:rsidRPr="001A622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1F053F" w:rsidRPr="001A6228" w:rsidRDefault="005D071F" w:rsidP="00C52537">
      <w:pPr>
        <w:spacing w:line="360" w:lineRule="auto"/>
        <w:rPr>
          <w:b/>
        </w:rPr>
      </w:pPr>
    </w:p>
    <w:sectPr w:rsidR="001F053F" w:rsidRPr="001A6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86D48"/>
    <w:multiLevelType w:val="hybridMultilevel"/>
    <w:tmpl w:val="349A826A"/>
    <w:lvl w:ilvl="0" w:tplc="9F9A5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537"/>
    <w:rsid w:val="000E757A"/>
    <w:rsid w:val="00122196"/>
    <w:rsid w:val="001A6228"/>
    <w:rsid w:val="0022118C"/>
    <w:rsid w:val="0023179B"/>
    <w:rsid w:val="00262316"/>
    <w:rsid w:val="002718A7"/>
    <w:rsid w:val="00274343"/>
    <w:rsid w:val="002E24A5"/>
    <w:rsid w:val="0031312E"/>
    <w:rsid w:val="0035679C"/>
    <w:rsid w:val="00442DB4"/>
    <w:rsid w:val="004B2ADC"/>
    <w:rsid w:val="004E102F"/>
    <w:rsid w:val="004E19EB"/>
    <w:rsid w:val="00526917"/>
    <w:rsid w:val="005D071F"/>
    <w:rsid w:val="005F5B67"/>
    <w:rsid w:val="006373FF"/>
    <w:rsid w:val="00645DAE"/>
    <w:rsid w:val="00676AF6"/>
    <w:rsid w:val="00684176"/>
    <w:rsid w:val="006E0F61"/>
    <w:rsid w:val="006E7E82"/>
    <w:rsid w:val="00770FC6"/>
    <w:rsid w:val="00771CEC"/>
    <w:rsid w:val="00866A2A"/>
    <w:rsid w:val="0089132F"/>
    <w:rsid w:val="0092249C"/>
    <w:rsid w:val="00A0017A"/>
    <w:rsid w:val="00A65F7D"/>
    <w:rsid w:val="00C52537"/>
    <w:rsid w:val="00E4786E"/>
    <w:rsid w:val="00E75554"/>
    <w:rsid w:val="00E82229"/>
    <w:rsid w:val="00EC4670"/>
    <w:rsid w:val="00EE3505"/>
    <w:rsid w:val="00EF79D5"/>
    <w:rsid w:val="00F153C6"/>
    <w:rsid w:val="00F3211E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7DDF6-75D0-4774-B473-7E01F18B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537"/>
    <w:pPr>
      <w:ind w:left="720"/>
      <w:contextualSpacing/>
    </w:pPr>
  </w:style>
  <w:style w:type="table" w:styleId="a4">
    <w:name w:val="Table Grid"/>
    <w:basedOn w:val="a1"/>
    <w:uiPriority w:val="39"/>
    <w:rsid w:val="00C52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A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A62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5193E3-81FA-4226-B142-8C7CB15A76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C65BAB-0C57-40B4-8D00-75269BF129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870711-5410-4617-9DE0-4050C4E2296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2021-11-04T12:07:00Z</dcterms:created>
  <dcterms:modified xsi:type="dcterms:W3CDTF">2021-11-04T12:07:00Z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