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0FCF" w:rsidRPr="000A1BF7" w:rsidRDefault="00E70FCF" w:rsidP="00E70FCF">
      <w:pPr>
        <w:pStyle w:val="a3"/>
        <w:spacing w:after="0" w:line="240" w:lineRule="auto"/>
        <w:jc w:val="center"/>
        <w:rPr>
          <w:b/>
          <w:sz w:val="28"/>
          <w:szCs w:val="28"/>
        </w:rPr>
      </w:pPr>
      <w:r w:rsidRPr="000A1BF7">
        <w:rPr>
          <w:b/>
          <w:bCs/>
          <w:sz w:val="28"/>
          <w:szCs w:val="28"/>
        </w:rPr>
        <w:t>ПОЯСНЮВАЛЬНА ЗАПИСКА</w:t>
      </w:r>
    </w:p>
    <w:p w:rsidR="00636BCD" w:rsidRPr="000A1BF7" w:rsidRDefault="00636BCD" w:rsidP="00636BCD">
      <w:pPr>
        <w:spacing w:after="0" w:line="240" w:lineRule="auto"/>
        <w:jc w:val="center"/>
        <w:rPr>
          <w:rFonts w:ascii="Times New Roman" w:hAnsi="Times New Roman" w:cs="Times New Roman"/>
          <w:b/>
          <w:sz w:val="28"/>
          <w:szCs w:val="28"/>
        </w:rPr>
      </w:pPr>
      <w:r w:rsidRPr="000A1BF7">
        <w:rPr>
          <w:rFonts w:ascii="Times New Roman" w:hAnsi="Times New Roman" w:cs="Times New Roman"/>
          <w:b/>
          <w:sz w:val="28"/>
          <w:szCs w:val="28"/>
          <w:lang w:val="uk-UA"/>
        </w:rPr>
        <w:t xml:space="preserve">до </w:t>
      </w:r>
      <w:proofErr w:type="spellStart"/>
      <w:r w:rsidRPr="000A1BF7">
        <w:rPr>
          <w:rFonts w:ascii="Times New Roman" w:hAnsi="Times New Roman" w:cs="Times New Roman"/>
          <w:b/>
          <w:sz w:val="28"/>
          <w:szCs w:val="28"/>
          <w:lang w:val="uk-UA"/>
        </w:rPr>
        <w:t>проєкту</w:t>
      </w:r>
      <w:proofErr w:type="spellEnd"/>
      <w:r w:rsidRPr="000A1BF7">
        <w:rPr>
          <w:rFonts w:ascii="Times New Roman" w:hAnsi="Times New Roman" w:cs="Times New Roman"/>
          <w:b/>
          <w:sz w:val="28"/>
          <w:szCs w:val="28"/>
          <w:lang w:val="uk-UA"/>
        </w:rPr>
        <w:t xml:space="preserve"> Закону України  «Про внесення змін до Кодексу України про адміністративні правопорушення щодо</w:t>
      </w:r>
      <w:r w:rsidR="00FD6A70">
        <w:rPr>
          <w:rFonts w:ascii="Times New Roman" w:hAnsi="Times New Roman" w:cs="Times New Roman"/>
          <w:b/>
          <w:sz w:val="28"/>
          <w:szCs w:val="28"/>
          <w:lang w:val="uk-UA"/>
        </w:rPr>
        <w:t xml:space="preserve"> </w:t>
      </w:r>
      <w:r w:rsidRPr="000A1BF7">
        <w:rPr>
          <w:rFonts w:ascii="Times New Roman" w:hAnsi="Times New Roman" w:cs="Times New Roman"/>
          <w:b/>
          <w:sz w:val="28"/>
          <w:szCs w:val="28"/>
          <w:lang w:val="uk-UA"/>
        </w:rPr>
        <w:t>встановлення відповідальності за правопорушення</w:t>
      </w:r>
      <w:r w:rsidR="00024C36">
        <w:rPr>
          <w:rFonts w:ascii="Times New Roman" w:hAnsi="Times New Roman" w:cs="Times New Roman"/>
          <w:b/>
          <w:sz w:val="28"/>
          <w:szCs w:val="28"/>
          <w:lang w:val="uk-UA"/>
        </w:rPr>
        <w:t xml:space="preserve"> у сфері пожежної безпеки</w:t>
      </w:r>
      <w:r w:rsidRPr="000A1BF7">
        <w:rPr>
          <w:rFonts w:ascii="Times New Roman" w:hAnsi="Times New Roman" w:cs="Times New Roman"/>
          <w:b/>
          <w:sz w:val="28"/>
          <w:szCs w:val="28"/>
          <w:lang w:val="uk-UA"/>
        </w:rPr>
        <w:t>»</w:t>
      </w:r>
    </w:p>
    <w:p w:rsidR="00E70FCF" w:rsidRPr="00E70FCF" w:rsidRDefault="00E70FCF" w:rsidP="00024C36">
      <w:pPr>
        <w:shd w:val="clear" w:color="auto" w:fill="FFFFFF"/>
        <w:spacing w:after="0" w:line="240" w:lineRule="auto"/>
        <w:jc w:val="both"/>
        <w:rPr>
          <w:rFonts w:ascii="Times New Roman" w:eastAsia="Arial Unicode MS" w:hAnsi="Times New Roman" w:cs="Times New Roman"/>
          <w:kern w:val="2"/>
          <w:sz w:val="28"/>
          <w:szCs w:val="28"/>
          <w:lang w:val="uk-UA" w:eastAsia="uk-UA"/>
        </w:rPr>
      </w:pPr>
    </w:p>
    <w:p w:rsidR="00E70FCF" w:rsidRPr="00024C36" w:rsidRDefault="00E70FCF" w:rsidP="00024C36">
      <w:pPr>
        <w:pStyle w:val="a5"/>
        <w:numPr>
          <w:ilvl w:val="0"/>
          <w:numId w:val="2"/>
        </w:numPr>
        <w:jc w:val="both"/>
        <w:rPr>
          <w:b/>
          <w:sz w:val="28"/>
          <w:szCs w:val="28"/>
        </w:rPr>
      </w:pPr>
      <w:r w:rsidRPr="00E70FCF">
        <w:rPr>
          <w:b/>
          <w:sz w:val="28"/>
          <w:szCs w:val="28"/>
        </w:rPr>
        <w:t xml:space="preserve">Мета </w:t>
      </w:r>
    </w:p>
    <w:p w:rsidR="00E70FCF" w:rsidRPr="0021470B" w:rsidRDefault="00E70FCF" w:rsidP="0021470B">
      <w:pPr>
        <w:spacing w:after="0" w:line="240" w:lineRule="auto"/>
        <w:ind w:firstLine="567"/>
        <w:jc w:val="both"/>
        <w:rPr>
          <w:rFonts w:ascii="Times New Roman" w:eastAsia="Times New Roman" w:hAnsi="Times New Roman" w:cs="Times New Roman"/>
          <w:sz w:val="28"/>
          <w:szCs w:val="28"/>
          <w:lang w:val="uk-UA"/>
        </w:rPr>
      </w:pPr>
      <w:proofErr w:type="spellStart"/>
      <w:r w:rsidRPr="0021470B">
        <w:rPr>
          <w:rFonts w:ascii="Times New Roman" w:hAnsi="Times New Roman" w:cs="Times New Roman"/>
          <w:sz w:val="28"/>
          <w:szCs w:val="28"/>
          <w:lang w:val="uk-UA"/>
        </w:rPr>
        <w:t>Проєкт</w:t>
      </w:r>
      <w:proofErr w:type="spellEnd"/>
      <w:r w:rsidRPr="0021470B">
        <w:rPr>
          <w:rFonts w:ascii="Times New Roman" w:hAnsi="Times New Roman" w:cs="Times New Roman"/>
          <w:sz w:val="28"/>
          <w:szCs w:val="28"/>
          <w:lang w:val="uk-UA"/>
        </w:rPr>
        <w:t xml:space="preserve"> Закону України </w:t>
      </w:r>
      <w:r w:rsidR="0021470B" w:rsidRPr="0021470B">
        <w:rPr>
          <w:rFonts w:ascii="Times New Roman" w:hAnsi="Times New Roman" w:cs="Times New Roman"/>
          <w:sz w:val="28"/>
          <w:szCs w:val="28"/>
          <w:lang w:val="uk-UA"/>
        </w:rPr>
        <w:t xml:space="preserve">«Про внесення змін до Кодексу України про адміністративні правопорушення щодо встановлення відповідальності за правопорушення </w:t>
      </w:r>
      <w:r w:rsidR="00024C36" w:rsidRPr="00024C36">
        <w:rPr>
          <w:rFonts w:ascii="Times New Roman" w:hAnsi="Times New Roman" w:cs="Times New Roman"/>
          <w:sz w:val="28"/>
          <w:szCs w:val="28"/>
          <w:lang w:val="uk-UA"/>
        </w:rPr>
        <w:t>у сфері пожежної безпеки</w:t>
      </w:r>
      <w:r w:rsidR="000116EB">
        <w:rPr>
          <w:rFonts w:ascii="Times New Roman" w:hAnsi="Times New Roman" w:cs="Times New Roman"/>
          <w:sz w:val="28"/>
          <w:szCs w:val="28"/>
          <w:lang w:val="uk-UA"/>
        </w:rPr>
        <w:t>»</w:t>
      </w:r>
      <w:r w:rsidRPr="0021470B">
        <w:rPr>
          <w:rFonts w:ascii="Times New Roman" w:hAnsi="Times New Roman" w:cs="Times New Roman"/>
          <w:sz w:val="28"/>
          <w:szCs w:val="28"/>
          <w:lang w:val="uk-UA"/>
        </w:rPr>
        <w:t xml:space="preserve"> (далі – </w:t>
      </w:r>
      <w:proofErr w:type="spellStart"/>
      <w:r w:rsidRPr="0021470B">
        <w:rPr>
          <w:rFonts w:ascii="Times New Roman" w:hAnsi="Times New Roman" w:cs="Times New Roman"/>
          <w:sz w:val="28"/>
          <w:szCs w:val="28"/>
          <w:lang w:val="uk-UA"/>
        </w:rPr>
        <w:t>проєкт</w:t>
      </w:r>
      <w:proofErr w:type="spellEnd"/>
      <w:r w:rsidRPr="0021470B">
        <w:rPr>
          <w:rFonts w:ascii="Times New Roman" w:hAnsi="Times New Roman" w:cs="Times New Roman"/>
          <w:sz w:val="28"/>
          <w:szCs w:val="28"/>
          <w:lang w:val="uk-UA"/>
        </w:rPr>
        <w:t xml:space="preserve"> Закону) розроблено з метою виконанняпункту14 доручення Прем’єр-міністра України до Указу Президент</w:t>
      </w:r>
      <w:r w:rsidR="00FA2DCD" w:rsidRPr="0021470B">
        <w:rPr>
          <w:rFonts w:ascii="Times New Roman" w:hAnsi="Times New Roman" w:cs="Times New Roman"/>
          <w:sz w:val="28"/>
          <w:szCs w:val="28"/>
          <w:lang w:val="uk-UA"/>
        </w:rPr>
        <w:t>а України від 23 березня</w:t>
      </w:r>
      <w:r w:rsidRPr="0021470B">
        <w:rPr>
          <w:rFonts w:ascii="Times New Roman" w:hAnsi="Times New Roman" w:cs="Times New Roman"/>
          <w:sz w:val="28"/>
          <w:szCs w:val="28"/>
          <w:lang w:val="uk-UA"/>
        </w:rPr>
        <w:t xml:space="preserve">  2021 року № 111 «Про рішення Ради національної безпеки і оборони України від 23 березня 2021 року «Про виклики і загрози національній безпеці України в екологічній сфері та першочергові заходи щодо їх нейтралізації».</w:t>
      </w:r>
    </w:p>
    <w:p w:rsidR="00E70FCF" w:rsidRPr="00E70FCF" w:rsidRDefault="00E70FCF" w:rsidP="0021470B">
      <w:pPr>
        <w:spacing w:after="0" w:line="240" w:lineRule="auto"/>
        <w:ind w:firstLine="567"/>
        <w:jc w:val="both"/>
        <w:rPr>
          <w:rFonts w:ascii="Times New Roman" w:eastAsia="Arial Unicode MS" w:hAnsi="Times New Roman" w:cs="Times New Roman"/>
          <w:kern w:val="2"/>
          <w:sz w:val="28"/>
          <w:szCs w:val="28"/>
          <w:lang w:val="uk-UA" w:eastAsia="uk-UA"/>
        </w:rPr>
      </w:pPr>
    </w:p>
    <w:p w:rsidR="00E70FCF" w:rsidRPr="00024C36" w:rsidRDefault="00E70FCF" w:rsidP="00024C36">
      <w:pPr>
        <w:pStyle w:val="a5"/>
        <w:numPr>
          <w:ilvl w:val="0"/>
          <w:numId w:val="2"/>
        </w:numPr>
        <w:jc w:val="both"/>
        <w:rPr>
          <w:b/>
          <w:bCs/>
          <w:sz w:val="28"/>
          <w:szCs w:val="28"/>
        </w:rPr>
      </w:pPr>
      <w:r w:rsidRPr="00E70FCF">
        <w:rPr>
          <w:b/>
          <w:bCs/>
          <w:sz w:val="28"/>
          <w:szCs w:val="28"/>
        </w:rPr>
        <w:t xml:space="preserve">Обґрунтування необхідності прийняття </w:t>
      </w:r>
      <w:proofErr w:type="spellStart"/>
      <w:r w:rsidRPr="00E70FCF">
        <w:rPr>
          <w:b/>
          <w:bCs/>
          <w:sz w:val="28"/>
          <w:szCs w:val="28"/>
        </w:rPr>
        <w:t>акта</w:t>
      </w:r>
      <w:proofErr w:type="spellEnd"/>
    </w:p>
    <w:p w:rsidR="00E70FCF" w:rsidRPr="00E70FCF" w:rsidRDefault="00E70FCF" w:rsidP="00E70FCF">
      <w:pPr>
        <w:spacing w:after="0" w:line="240" w:lineRule="auto"/>
        <w:ind w:firstLine="567"/>
        <w:jc w:val="both"/>
        <w:rPr>
          <w:rFonts w:ascii="Times New Roman" w:hAnsi="Times New Roman" w:cs="Times New Roman"/>
          <w:sz w:val="28"/>
          <w:szCs w:val="28"/>
          <w:lang w:val="uk-UA"/>
        </w:rPr>
      </w:pPr>
      <w:r w:rsidRPr="00E70FCF">
        <w:rPr>
          <w:rFonts w:ascii="Times New Roman" w:hAnsi="Times New Roman" w:cs="Times New Roman"/>
          <w:sz w:val="28"/>
          <w:szCs w:val="28"/>
          <w:lang w:val="uk-UA"/>
        </w:rPr>
        <w:t xml:space="preserve">Прийняття </w:t>
      </w:r>
      <w:proofErr w:type="spellStart"/>
      <w:r w:rsidRPr="00E70FCF">
        <w:rPr>
          <w:rFonts w:ascii="Times New Roman" w:hAnsi="Times New Roman" w:cs="Times New Roman"/>
          <w:sz w:val="28"/>
          <w:szCs w:val="28"/>
          <w:lang w:val="uk-UA"/>
        </w:rPr>
        <w:t>проєкту</w:t>
      </w:r>
      <w:proofErr w:type="spellEnd"/>
      <w:r w:rsidRPr="00E70FCF">
        <w:rPr>
          <w:rFonts w:ascii="Times New Roman" w:hAnsi="Times New Roman" w:cs="Times New Roman"/>
          <w:sz w:val="28"/>
          <w:szCs w:val="28"/>
          <w:lang w:val="uk-UA"/>
        </w:rPr>
        <w:t xml:space="preserve"> Закону дозволить забезпечити на</w:t>
      </w:r>
      <w:r w:rsidR="00024C36">
        <w:rPr>
          <w:rFonts w:ascii="Times New Roman" w:hAnsi="Times New Roman" w:cs="Times New Roman"/>
          <w:sz w:val="28"/>
          <w:szCs w:val="28"/>
          <w:lang w:val="uk-UA"/>
        </w:rPr>
        <w:t xml:space="preserve"> законодавчому рівні   належний</w:t>
      </w:r>
      <w:r w:rsidRPr="00E70FCF">
        <w:rPr>
          <w:rFonts w:ascii="Times New Roman" w:hAnsi="Times New Roman" w:cs="Times New Roman"/>
          <w:sz w:val="28"/>
          <w:szCs w:val="28"/>
          <w:lang w:val="uk-UA"/>
        </w:rPr>
        <w:t xml:space="preserve"> захист екосистем лісів, луків, пасовищ, торфовищ, ділянок із степовою, водно-болотною та іншою природною рослинністю, об’єктів </w:t>
      </w:r>
      <w:r w:rsidR="00024C36">
        <w:rPr>
          <w:rFonts w:ascii="Times New Roman" w:hAnsi="Times New Roman" w:cs="Times New Roman"/>
          <w:sz w:val="28"/>
          <w:szCs w:val="28"/>
          <w:lang w:val="uk-UA"/>
        </w:rPr>
        <w:t xml:space="preserve">та територій </w:t>
      </w:r>
      <w:r w:rsidRPr="00E70FCF">
        <w:rPr>
          <w:rFonts w:ascii="Times New Roman" w:hAnsi="Times New Roman" w:cs="Times New Roman"/>
          <w:sz w:val="28"/>
          <w:szCs w:val="28"/>
          <w:lang w:val="uk-UA"/>
        </w:rPr>
        <w:t xml:space="preserve">природно-заповідного фонду та в межах населених пунктів, об’єктів підвищеної небезпеки при використанні </w:t>
      </w:r>
      <w:r w:rsidR="00024C36">
        <w:rPr>
          <w:rFonts w:ascii="Times New Roman" w:hAnsi="Times New Roman" w:cs="Times New Roman"/>
          <w:sz w:val="28"/>
          <w:szCs w:val="28"/>
          <w:lang w:val="uk-UA"/>
        </w:rPr>
        <w:t xml:space="preserve">будь-яких </w:t>
      </w:r>
      <w:r w:rsidRPr="00E70FCF">
        <w:rPr>
          <w:rFonts w:ascii="Times New Roman" w:hAnsi="Times New Roman" w:cs="Times New Roman"/>
          <w:sz w:val="28"/>
          <w:szCs w:val="28"/>
          <w:lang w:val="uk-UA"/>
        </w:rPr>
        <w:t>пристроїв, підйом яких на висоту здійснюється за допомогою відкритого вогню (крім повітряних суден).</w:t>
      </w:r>
      <w:bookmarkStart w:id="0" w:name="24"/>
      <w:bookmarkStart w:id="1" w:name="39"/>
      <w:bookmarkEnd w:id="0"/>
      <w:bookmarkEnd w:id="1"/>
    </w:p>
    <w:p w:rsidR="00E70FCF" w:rsidRPr="00E70FCF" w:rsidRDefault="00E70FCF" w:rsidP="00E70FCF">
      <w:pPr>
        <w:spacing w:after="0" w:line="240" w:lineRule="auto"/>
        <w:ind w:firstLine="567"/>
        <w:jc w:val="both"/>
        <w:rPr>
          <w:rFonts w:ascii="Times New Roman" w:hAnsi="Times New Roman" w:cs="Times New Roman"/>
          <w:sz w:val="28"/>
          <w:szCs w:val="28"/>
          <w:lang w:val="uk-UA"/>
        </w:rPr>
      </w:pPr>
    </w:p>
    <w:p w:rsidR="00E70FCF" w:rsidRPr="00E70FCF" w:rsidRDefault="00E70FCF" w:rsidP="00024C36">
      <w:pPr>
        <w:spacing w:after="0" w:line="240" w:lineRule="auto"/>
        <w:ind w:firstLine="567"/>
        <w:jc w:val="both"/>
        <w:rPr>
          <w:rFonts w:ascii="Times New Roman" w:hAnsi="Times New Roman" w:cs="Times New Roman"/>
          <w:b/>
          <w:bCs/>
          <w:sz w:val="28"/>
          <w:szCs w:val="28"/>
          <w:lang w:val="uk-UA"/>
        </w:rPr>
      </w:pPr>
      <w:bookmarkStart w:id="2" w:name="26"/>
      <w:bookmarkEnd w:id="2"/>
      <w:r w:rsidRPr="00E70FCF">
        <w:rPr>
          <w:rFonts w:ascii="Times New Roman" w:hAnsi="Times New Roman" w:cs="Times New Roman"/>
          <w:b/>
          <w:bCs/>
          <w:sz w:val="28"/>
          <w:szCs w:val="28"/>
          <w:lang w:val="uk-UA"/>
        </w:rPr>
        <w:t xml:space="preserve">3. Основні положення </w:t>
      </w:r>
      <w:proofErr w:type="spellStart"/>
      <w:r w:rsidRPr="00E70FCF">
        <w:rPr>
          <w:rFonts w:ascii="Times New Roman" w:hAnsi="Times New Roman" w:cs="Times New Roman"/>
          <w:b/>
          <w:bCs/>
          <w:sz w:val="28"/>
          <w:szCs w:val="28"/>
          <w:lang w:val="uk-UA"/>
        </w:rPr>
        <w:t>проєкту</w:t>
      </w:r>
      <w:proofErr w:type="spellEnd"/>
      <w:r w:rsidR="00FD6A70">
        <w:rPr>
          <w:rFonts w:ascii="Times New Roman" w:hAnsi="Times New Roman" w:cs="Times New Roman"/>
          <w:b/>
          <w:bCs/>
          <w:sz w:val="28"/>
          <w:szCs w:val="28"/>
          <w:lang w:val="uk-UA"/>
        </w:rPr>
        <w:t xml:space="preserve"> </w:t>
      </w:r>
      <w:bookmarkStart w:id="3" w:name="_GoBack"/>
      <w:bookmarkEnd w:id="3"/>
      <w:proofErr w:type="spellStart"/>
      <w:r w:rsidRPr="00E70FCF">
        <w:rPr>
          <w:rFonts w:ascii="Times New Roman" w:hAnsi="Times New Roman" w:cs="Times New Roman"/>
          <w:b/>
          <w:bCs/>
          <w:sz w:val="28"/>
          <w:szCs w:val="28"/>
          <w:lang w:val="uk-UA"/>
        </w:rPr>
        <w:t>акта</w:t>
      </w:r>
      <w:proofErr w:type="spellEnd"/>
    </w:p>
    <w:p w:rsidR="00E70FCF" w:rsidRPr="00E70FCF" w:rsidRDefault="00E70FCF" w:rsidP="00E70FCF">
      <w:pPr>
        <w:spacing w:after="0" w:line="240" w:lineRule="auto"/>
        <w:ind w:firstLine="567"/>
        <w:jc w:val="both"/>
        <w:rPr>
          <w:rFonts w:ascii="Times New Roman" w:hAnsi="Times New Roman" w:cs="Times New Roman"/>
          <w:sz w:val="28"/>
          <w:szCs w:val="28"/>
          <w:lang w:val="uk-UA"/>
        </w:rPr>
      </w:pPr>
      <w:r w:rsidRPr="00E70FCF">
        <w:rPr>
          <w:rFonts w:ascii="Times New Roman" w:hAnsi="Times New Roman" w:cs="Times New Roman"/>
          <w:sz w:val="28"/>
          <w:szCs w:val="28"/>
          <w:lang w:val="uk-UA"/>
        </w:rPr>
        <w:t xml:space="preserve">Положеннями </w:t>
      </w:r>
      <w:proofErr w:type="spellStart"/>
      <w:r w:rsidRPr="00E70FCF">
        <w:rPr>
          <w:rFonts w:ascii="Times New Roman" w:hAnsi="Times New Roman" w:cs="Times New Roman"/>
          <w:sz w:val="28"/>
          <w:szCs w:val="28"/>
          <w:lang w:val="uk-UA"/>
        </w:rPr>
        <w:t>законопроєкту</w:t>
      </w:r>
      <w:proofErr w:type="spellEnd"/>
      <w:r w:rsidRPr="00E70FCF">
        <w:rPr>
          <w:rFonts w:ascii="Times New Roman" w:hAnsi="Times New Roman" w:cs="Times New Roman"/>
          <w:sz w:val="28"/>
          <w:szCs w:val="28"/>
          <w:lang w:val="uk-UA"/>
        </w:rPr>
        <w:t xml:space="preserve"> пропонується врегулювати </w:t>
      </w:r>
      <w:r w:rsidR="00E91317">
        <w:rPr>
          <w:rFonts w:ascii="Times New Roman" w:hAnsi="Times New Roman" w:cs="Times New Roman"/>
          <w:sz w:val="28"/>
          <w:szCs w:val="28"/>
          <w:lang w:val="uk-UA"/>
        </w:rPr>
        <w:t xml:space="preserve">на законодавчому рівні, шляхом </w:t>
      </w:r>
      <w:r w:rsidR="00E91317" w:rsidRPr="00E91317">
        <w:rPr>
          <w:rFonts w:ascii="Times New Roman" w:hAnsi="Times New Roman" w:cs="Times New Roman"/>
          <w:sz w:val="28"/>
          <w:szCs w:val="28"/>
        </w:rPr>
        <w:t>у</w:t>
      </w:r>
      <w:r w:rsidRPr="00E70FCF">
        <w:rPr>
          <w:rFonts w:ascii="Times New Roman" w:hAnsi="Times New Roman" w:cs="Times New Roman"/>
          <w:sz w:val="28"/>
          <w:szCs w:val="28"/>
          <w:lang w:val="uk-UA"/>
        </w:rPr>
        <w:t>несення відповідних змін до Кодексу України про адміністративні правопорушення, питання щодо:</w:t>
      </w:r>
    </w:p>
    <w:p w:rsidR="00E70FCF" w:rsidRPr="00E70FCF" w:rsidRDefault="00E70FCF" w:rsidP="00E70FCF">
      <w:pPr>
        <w:spacing w:after="0" w:line="240" w:lineRule="auto"/>
        <w:ind w:firstLine="567"/>
        <w:jc w:val="both"/>
        <w:rPr>
          <w:rFonts w:ascii="Times New Roman" w:hAnsi="Times New Roman" w:cs="Times New Roman"/>
          <w:sz w:val="28"/>
          <w:szCs w:val="28"/>
          <w:lang w:val="uk-UA"/>
        </w:rPr>
      </w:pPr>
      <w:r w:rsidRPr="00E70FCF">
        <w:rPr>
          <w:rFonts w:ascii="Times New Roman" w:hAnsi="Times New Roman" w:cs="Times New Roman"/>
          <w:sz w:val="28"/>
          <w:szCs w:val="28"/>
          <w:lang w:val="uk-UA"/>
        </w:rPr>
        <w:t xml:space="preserve">надання працівникам відомчої, місцевої пожежної охорони, членам добровільної пожежної охорони та уповноваженим посадовим особам сільських, селищних, міських рад повноважень на складання </w:t>
      </w:r>
      <w:proofErr w:type="spellStart"/>
      <w:r w:rsidRPr="00E70FCF">
        <w:rPr>
          <w:rFonts w:ascii="Times New Roman" w:hAnsi="Times New Roman" w:cs="Times New Roman"/>
          <w:sz w:val="28"/>
          <w:szCs w:val="28"/>
          <w:lang w:val="uk-UA"/>
        </w:rPr>
        <w:t>адміністративнихпротоколів</w:t>
      </w:r>
      <w:proofErr w:type="spellEnd"/>
      <w:r w:rsidRPr="00E70FCF">
        <w:rPr>
          <w:rFonts w:ascii="Times New Roman" w:hAnsi="Times New Roman" w:cs="Times New Roman"/>
          <w:sz w:val="28"/>
          <w:szCs w:val="28"/>
          <w:lang w:val="uk-UA"/>
        </w:rPr>
        <w:t xml:space="preserve"> за спалювання сухої рослинності;</w:t>
      </w:r>
    </w:p>
    <w:p w:rsidR="00E70FCF" w:rsidRPr="00E70FCF" w:rsidRDefault="00E70FCF" w:rsidP="00E70FCF">
      <w:pPr>
        <w:spacing w:after="0" w:line="240" w:lineRule="auto"/>
        <w:ind w:firstLine="567"/>
        <w:jc w:val="both"/>
        <w:rPr>
          <w:rFonts w:ascii="Times New Roman" w:hAnsi="Times New Roman" w:cs="Times New Roman"/>
          <w:sz w:val="28"/>
          <w:szCs w:val="28"/>
          <w:lang w:val="uk-UA"/>
        </w:rPr>
      </w:pPr>
      <w:r w:rsidRPr="00E70FCF">
        <w:rPr>
          <w:rFonts w:ascii="Times New Roman" w:hAnsi="Times New Roman" w:cs="Times New Roman"/>
          <w:sz w:val="28"/>
          <w:szCs w:val="28"/>
          <w:lang w:val="uk-UA"/>
        </w:rPr>
        <w:t xml:space="preserve">запровадження адміністративної відповідальності за використання </w:t>
      </w:r>
      <w:r w:rsidR="00024C36">
        <w:rPr>
          <w:rFonts w:ascii="Times New Roman" w:hAnsi="Times New Roman" w:cs="Times New Roman"/>
          <w:sz w:val="28"/>
          <w:szCs w:val="28"/>
          <w:lang w:val="uk-UA"/>
        </w:rPr>
        <w:t xml:space="preserve">будь-яких </w:t>
      </w:r>
      <w:r w:rsidRPr="00E70FCF">
        <w:rPr>
          <w:rFonts w:ascii="Times New Roman" w:hAnsi="Times New Roman" w:cs="Times New Roman"/>
          <w:sz w:val="28"/>
          <w:szCs w:val="28"/>
          <w:lang w:val="uk-UA"/>
        </w:rPr>
        <w:t xml:space="preserve">пристроїв, підйом яких на висоту здійснюється за допомогою відкритого вогню (крім повітряних суден) біля лісів, луків, пасовищ, торфовищ, ділянок із степовою, водно-болотною та іншою природною рослинністю, об’єктів </w:t>
      </w:r>
      <w:r w:rsidR="00024C36">
        <w:rPr>
          <w:rFonts w:ascii="Times New Roman" w:hAnsi="Times New Roman" w:cs="Times New Roman"/>
          <w:sz w:val="28"/>
          <w:szCs w:val="28"/>
          <w:lang w:val="uk-UA"/>
        </w:rPr>
        <w:t xml:space="preserve">та територій </w:t>
      </w:r>
      <w:r w:rsidRPr="00E70FCF">
        <w:rPr>
          <w:rFonts w:ascii="Times New Roman" w:hAnsi="Times New Roman" w:cs="Times New Roman"/>
          <w:sz w:val="28"/>
          <w:szCs w:val="28"/>
          <w:lang w:val="uk-UA"/>
        </w:rPr>
        <w:t xml:space="preserve">природно-заповідного фонду та в межах населених пунктів, а також біля об’єктів підвищеної небезпеки, уповноваживши на складення протоколів про такі адміністративні правопорушення громадських лісових інспекторів, громадських інспекторів з охорони довкілля, працівників відомчої, місцевої пожежної охорони та членів добровільної пожежної охорони, уповноважених посадових осіб сільських, селищних, міських рад та наділення повноваженнями щодо розгляду протоколів про вищезазначені  адміністративні правопорушення посадових осіб органів Національної поліції, ДСНС, </w:t>
      </w:r>
      <w:proofErr w:type="spellStart"/>
      <w:r w:rsidRPr="00E70FCF">
        <w:rPr>
          <w:rFonts w:ascii="Times New Roman" w:hAnsi="Times New Roman" w:cs="Times New Roman"/>
          <w:sz w:val="28"/>
          <w:szCs w:val="28"/>
          <w:lang w:val="uk-UA"/>
        </w:rPr>
        <w:t>Держлісагентства</w:t>
      </w:r>
      <w:proofErr w:type="spellEnd"/>
      <w:r w:rsidRPr="00E70FCF">
        <w:rPr>
          <w:rFonts w:ascii="Times New Roman" w:hAnsi="Times New Roman" w:cs="Times New Roman"/>
          <w:sz w:val="28"/>
          <w:szCs w:val="28"/>
          <w:lang w:val="uk-UA"/>
        </w:rPr>
        <w:t xml:space="preserve"> та </w:t>
      </w:r>
      <w:proofErr w:type="spellStart"/>
      <w:r w:rsidRPr="00E70FCF">
        <w:rPr>
          <w:rFonts w:ascii="Times New Roman" w:hAnsi="Times New Roman" w:cs="Times New Roman"/>
          <w:sz w:val="28"/>
          <w:szCs w:val="28"/>
          <w:lang w:val="uk-UA"/>
        </w:rPr>
        <w:t>Держекоінспекції</w:t>
      </w:r>
      <w:proofErr w:type="spellEnd"/>
      <w:r w:rsidRPr="00E70FCF">
        <w:rPr>
          <w:rFonts w:ascii="Times New Roman" w:hAnsi="Times New Roman" w:cs="Times New Roman"/>
          <w:sz w:val="28"/>
          <w:szCs w:val="28"/>
          <w:lang w:val="uk-UA"/>
        </w:rPr>
        <w:t>.</w:t>
      </w:r>
    </w:p>
    <w:p w:rsidR="00E70FCF" w:rsidRPr="00E70FCF" w:rsidRDefault="00E70FCF" w:rsidP="00E70FCF">
      <w:pPr>
        <w:spacing w:after="0" w:line="240" w:lineRule="auto"/>
        <w:ind w:firstLine="567"/>
        <w:jc w:val="both"/>
        <w:rPr>
          <w:rFonts w:ascii="Times New Roman" w:hAnsi="Times New Roman" w:cs="Times New Roman"/>
          <w:sz w:val="28"/>
          <w:szCs w:val="28"/>
          <w:lang w:val="uk-UA"/>
        </w:rPr>
      </w:pPr>
      <w:bookmarkStart w:id="4" w:name="40"/>
      <w:bookmarkEnd w:id="4"/>
    </w:p>
    <w:p w:rsidR="00E70FCF" w:rsidRPr="00E70FCF" w:rsidRDefault="00E70FCF" w:rsidP="00024C36">
      <w:pPr>
        <w:spacing w:after="0" w:line="240" w:lineRule="auto"/>
        <w:ind w:firstLine="567"/>
        <w:jc w:val="both"/>
        <w:rPr>
          <w:rFonts w:ascii="Times New Roman" w:hAnsi="Times New Roman" w:cs="Times New Roman"/>
          <w:b/>
          <w:sz w:val="28"/>
          <w:szCs w:val="28"/>
          <w:lang w:val="uk-UA"/>
        </w:rPr>
      </w:pPr>
      <w:bookmarkStart w:id="5" w:name="32"/>
      <w:bookmarkEnd w:id="5"/>
      <w:r w:rsidRPr="00E70FCF">
        <w:rPr>
          <w:rFonts w:ascii="Times New Roman" w:hAnsi="Times New Roman" w:cs="Times New Roman"/>
          <w:b/>
          <w:sz w:val="28"/>
          <w:szCs w:val="28"/>
          <w:lang w:val="uk-UA"/>
        </w:rPr>
        <w:t>4. Правові аспекти</w:t>
      </w:r>
    </w:p>
    <w:p w:rsidR="00E70FCF" w:rsidRPr="00E70FCF" w:rsidRDefault="00E91317" w:rsidP="00E70FCF">
      <w:pPr>
        <w:spacing w:after="0" w:line="240" w:lineRule="auto"/>
        <w:ind w:firstLine="567"/>
        <w:jc w:val="both"/>
        <w:rPr>
          <w:rFonts w:ascii="Times New Roman" w:hAnsi="Times New Roman" w:cs="Times New Roman"/>
          <w:sz w:val="28"/>
          <w:szCs w:val="28"/>
          <w:lang w:val="uk-UA"/>
        </w:rPr>
      </w:pPr>
      <w:bookmarkStart w:id="6" w:name="41"/>
      <w:bookmarkEnd w:id="6"/>
      <w:r>
        <w:rPr>
          <w:rFonts w:ascii="Times New Roman" w:hAnsi="Times New Roman" w:cs="Times New Roman"/>
          <w:sz w:val="28"/>
          <w:szCs w:val="28"/>
          <w:lang w:val="uk-UA"/>
        </w:rPr>
        <w:lastRenderedPageBreak/>
        <w:t>У цій</w:t>
      </w:r>
      <w:r w:rsidR="00E70FCF" w:rsidRPr="00E70FCF">
        <w:rPr>
          <w:rFonts w:ascii="Times New Roman" w:hAnsi="Times New Roman" w:cs="Times New Roman"/>
          <w:sz w:val="28"/>
          <w:szCs w:val="28"/>
          <w:lang w:val="uk-UA"/>
        </w:rPr>
        <w:t xml:space="preserve"> сфері правового регулювання основними нормативно-правовими актами є Конституція України, Кодекс України про адміністративні правопорушення, інші акти законодавства.</w:t>
      </w:r>
    </w:p>
    <w:p w:rsidR="00E70FCF" w:rsidRPr="00E70FCF" w:rsidRDefault="00E70FCF" w:rsidP="00E70FCF">
      <w:pPr>
        <w:spacing w:after="0" w:line="240" w:lineRule="auto"/>
        <w:ind w:firstLine="567"/>
        <w:jc w:val="both"/>
        <w:rPr>
          <w:rFonts w:ascii="Times New Roman" w:hAnsi="Times New Roman" w:cs="Times New Roman"/>
          <w:sz w:val="28"/>
          <w:szCs w:val="28"/>
          <w:lang w:val="uk-UA"/>
        </w:rPr>
      </w:pPr>
    </w:p>
    <w:p w:rsidR="00E70FCF" w:rsidRPr="00E70FCF" w:rsidRDefault="00E70FCF" w:rsidP="00024C36">
      <w:pPr>
        <w:spacing w:after="0" w:line="240" w:lineRule="auto"/>
        <w:ind w:firstLine="567"/>
        <w:jc w:val="both"/>
        <w:rPr>
          <w:rFonts w:ascii="Times New Roman" w:hAnsi="Times New Roman" w:cs="Times New Roman"/>
          <w:b/>
          <w:sz w:val="28"/>
          <w:szCs w:val="28"/>
          <w:lang w:val="uk-UA"/>
        </w:rPr>
      </w:pPr>
      <w:bookmarkStart w:id="7" w:name="34"/>
      <w:bookmarkEnd w:id="7"/>
      <w:r w:rsidRPr="00E70FCF">
        <w:rPr>
          <w:rFonts w:ascii="Times New Roman" w:hAnsi="Times New Roman" w:cs="Times New Roman"/>
          <w:b/>
          <w:sz w:val="28"/>
          <w:szCs w:val="28"/>
          <w:lang w:val="uk-UA"/>
        </w:rPr>
        <w:t>5. Фінансово-економічне обґрунтування</w:t>
      </w:r>
    </w:p>
    <w:p w:rsidR="00E70FCF" w:rsidRPr="00E70FCF" w:rsidRDefault="00024C36" w:rsidP="00E70FCF">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Прийняття цього </w:t>
      </w:r>
      <w:proofErr w:type="spellStart"/>
      <w:r>
        <w:rPr>
          <w:rFonts w:ascii="Times New Roman" w:hAnsi="Times New Roman" w:cs="Times New Roman"/>
          <w:sz w:val="28"/>
          <w:szCs w:val="28"/>
          <w:lang w:val="uk-UA"/>
        </w:rPr>
        <w:t>проєкту</w:t>
      </w:r>
      <w:proofErr w:type="spellEnd"/>
      <w:r>
        <w:rPr>
          <w:rFonts w:ascii="Times New Roman" w:hAnsi="Times New Roman" w:cs="Times New Roman"/>
          <w:sz w:val="28"/>
          <w:szCs w:val="28"/>
          <w:lang w:val="uk-UA"/>
        </w:rPr>
        <w:t xml:space="preserve"> Закону</w:t>
      </w:r>
      <w:r w:rsidR="00E70FCF" w:rsidRPr="00E70FCF">
        <w:rPr>
          <w:rFonts w:ascii="Times New Roman" w:hAnsi="Times New Roman" w:cs="Times New Roman"/>
          <w:sz w:val="28"/>
          <w:szCs w:val="28"/>
          <w:lang w:val="uk-UA"/>
        </w:rPr>
        <w:t xml:space="preserve"> не потребує додаткового фінансування з державного та місцевого бюджетів. </w:t>
      </w:r>
    </w:p>
    <w:p w:rsidR="00E70FCF" w:rsidRPr="00E70FCF" w:rsidRDefault="00E70FCF" w:rsidP="00E70FCF">
      <w:pPr>
        <w:spacing w:after="0" w:line="240" w:lineRule="auto"/>
        <w:ind w:firstLine="567"/>
        <w:jc w:val="both"/>
        <w:rPr>
          <w:rFonts w:ascii="Times New Roman" w:hAnsi="Times New Roman" w:cs="Times New Roman"/>
          <w:sz w:val="28"/>
          <w:szCs w:val="28"/>
          <w:lang w:val="uk-UA"/>
        </w:rPr>
      </w:pPr>
    </w:p>
    <w:p w:rsidR="00E70FCF" w:rsidRPr="00E70FCF" w:rsidRDefault="00E70FCF" w:rsidP="00024C36">
      <w:pPr>
        <w:spacing w:after="0" w:line="240" w:lineRule="auto"/>
        <w:ind w:firstLine="567"/>
        <w:jc w:val="both"/>
        <w:rPr>
          <w:rFonts w:ascii="Times New Roman" w:hAnsi="Times New Roman" w:cs="Times New Roman"/>
          <w:b/>
          <w:bCs/>
          <w:sz w:val="28"/>
          <w:szCs w:val="28"/>
          <w:lang w:val="uk-UA"/>
        </w:rPr>
      </w:pPr>
      <w:r w:rsidRPr="00E70FCF">
        <w:rPr>
          <w:rFonts w:ascii="Times New Roman" w:hAnsi="Times New Roman" w:cs="Times New Roman"/>
          <w:b/>
          <w:bCs/>
          <w:sz w:val="28"/>
          <w:szCs w:val="28"/>
          <w:lang w:val="uk-UA"/>
        </w:rPr>
        <w:t>6. Позиція заінтересованих сторін</w:t>
      </w:r>
    </w:p>
    <w:p w:rsidR="00E70FCF" w:rsidRPr="00E70FCF" w:rsidRDefault="00E91317" w:rsidP="00E70FCF">
      <w:pPr>
        <w:spacing w:after="0" w:line="240" w:lineRule="auto"/>
        <w:ind w:firstLine="567"/>
        <w:jc w:val="both"/>
        <w:rPr>
          <w:rFonts w:ascii="Times New Roman" w:hAnsi="Times New Roman" w:cs="Times New Roman"/>
          <w:bCs/>
          <w:sz w:val="28"/>
          <w:szCs w:val="28"/>
          <w:lang w:val="uk-UA"/>
        </w:rPr>
      </w:pPr>
      <w:bookmarkStart w:id="8" w:name="n3498"/>
      <w:bookmarkEnd w:id="8"/>
      <w:proofErr w:type="spellStart"/>
      <w:r>
        <w:rPr>
          <w:rFonts w:ascii="Times New Roman" w:hAnsi="Times New Roman" w:cs="Times New Roman"/>
          <w:bCs/>
          <w:sz w:val="28"/>
          <w:szCs w:val="28"/>
          <w:lang w:val="uk-UA"/>
        </w:rPr>
        <w:t>Проє</w:t>
      </w:r>
      <w:r w:rsidR="00E70FCF" w:rsidRPr="00E70FCF">
        <w:rPr>
          <w:rFonts w:ascii="Times New Roman" w:hAnsi="Times New Roman" w:cs="Times New Roman"/>
          <w:bCs/>
          <w:sz w:val="28"/>
          <w:szCs w:val="28"/>
          <w:lang w:val="uk-UA"/>
        </w:rPr>
        <w:t>кт</w:t>
      </w:r>
      <w:proofErr w:type="spellEnd"/>
      <w:r w:rsidR="00E70FCF" w:rsidRPr="00E70FCF">
        <w:rPr>
          <w:rFonts w:ascii="Times New Roman" w:hAnsi="Times New Roman" w:cs="Times New Roman"/>
          <w:bCs/>
          <w:sz w:val="28"/>
          <w:szCs w:val="28"/>
          <w:lang w:val="uk-UA"/>
        </w:rPr>
        <w:t xml:space="preserve"> </w:t>
      </w:r>
      <w:proofErr w:type="spellStart"/>
      <w:r w:rsidR="00E70FCF" w:rsidRPr="00E70FCF">
        <w:rPr>
          <w:rFonts w:ascii="Times New Roman" w:hAnsi="Times New Roman" w:cs="Times New Roman"/>
          <w:bCs/>
          <w:sz w:val="28"/>
          <w:szCs w:val="28"/>
          <w:lang w:val="uk-UA"/>
        </w:rPr>
        <w:t>акта</w:t>
      </w:r>
      <w:proofErr w:type="spellEnd"/>
      <w:r w:rsidR="00E70FCF" w:rsidRPr="00E70FCF">
        <w:rPr>
          <w:rFonts w:ascii="Times New Roman" w:hAnsi="Times New Roman" w:cs="Times New Roman"/>
          <w:bCs/>
          <w:sz w:val="28"/>
          <w:szCs w:val="28"/>
          <w:lang w:val="uk-UA"/>
        </w:rPr>
        <w:t xml:space="preserve">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w:t>
      </w:r>
    </w:p>
    <w:p w:rsidR="00E70FCF" w:rsidRPr="00E70FCF" w:rsidRDefault="00E91317" w:rsidP="00E70FCF">
      <w:pPr>
        <w:spacing w:after="0" w:line="240" w:lineRule="auto"/>
        <w:ind w:firstLine="567"/>
        <w:jc w:val="both"/>
        <w:rPr>
          <w:rFonts w:ascii="Times New Roman" w:hAnsi="Times New Roman" w:cs="Times New Roman"/>
          <w:bCs/>
          <w:sz w:val="28"/>
          <w:szCs w:val="28"/>
          <w:lang w:val="uk-UA"/>
        </w:rPr>
      </w:pPr>
      <w:bookmarkStart w:id="9" w:name="n3499"/>
      <w:bookmarkEnd w:id="9"/>
      <w:proofErr w:type="spellStart"/>
      <w:r>
        <w:rPr>
          <w:rFonts w:ascii="Times New Roman" w:hAnsi="Times New Roman" w:cs="Times New Roman"/>
          <w:bCs/>
          <w:sz w:val="28"/>
          <w:szCs w:val="28"/>
          <w:lang w:val="uk-UA"/>
        </w:rPr>
        <w:t>Проє</w:t>
      </w:r>
      <w:r w:rsidR="00E70FCF" w:rsidRPr="00E70FCF">
        <w:rPr>
          <w:rFonts w:ascii="Times New Roman" w:hAnsi="Times New Roman" w:cs="Times New Roman"/>
          <w:bCs/>
          <w:sz w:val="28"/>
          <w:szCs w:val="28"/>
          <w:lang w:val="uk-UA"/>
        </w:rPr>
        <w:t>кт</w:t>
      </w:r>
      <w:proofErr w:type="spellEnd"/>
      <w:r w:rsidR="00E70FCF" w:rsidRPr="00E70FCF">
        <w:rPr>
          <w:rFonts w:ascii="Times New Roman" w:hAnsi="Times New Roman" w:cs="Times New Roman"/>
          <w:bCs/>
          <w:sz w:val="28"/>
          <w:szCs w:val="28"/>
          <w:lang w:val="uk-UA"/>
        </w:rPr>
        <w:t xml:space="preserve"> </w:t>
      </w:r>
      <w:proofErr w:type="spellStart"/>
      <w:r w:rsidR="00E70FCF" w:rsidRPr="00E70FCF">
        <w:rPr>
          <w:rFonts w:ascii="Times New Roman" w:hAnsi="Times New Roman" w:cs="Times New Roman"/>
          <w:bCs/>
          <w:sz w:val="28"/>
          <w:szCs w:val="28"/>
          <w:lang w:val="uk-UA"/>
        </w:rPr>
        <w:t>акта</w:t>
      </w:r>
      <w:proofErr w:type="spellEnd"/>
      <w:r w:rsidR="00E70FCF" w:rsidRPr="00E70FCF">
        <w:rPr>
          <w:rFonts w:ascii="Times New Roman" w:hAnsi="Times New Roman" w:cs="Times New Roman"/>
          <w:bCs/>
          <w:sz w:val="28"/>
          <w:szCs w:val="28"/>
          <w:lang w:val="uk-UA"/>
        </w:rPr>
        <w:t xml:space="preserve"> не стосується сфери наукової та науково-технічної діяльності.</w:t>
      </w:r>
    </w:p>
    <w:p w:rsidR="00E70FCF" w:rsidRPr="00E70FCF" w:rsidRDefault="00E70FCF" w:rsidP="00E70FCF">
      <w:pPr>
        <w:spacing w:after="0" w:line="240" w:lineRule="auto"/>
        <w:ind w:firstLine="567"/>
        <w:jc w:val="both"/>
        <w:rPr>
          <w:rFonts w:ascii="Times New Roman" w:hAnsi="Times New Roman" w:cs="Times New Roman"/>
          <w:sz w:val="28"/>
          <w:szCs w:val="28"/>
          <w:lang w:val="uk-UA"/>
        </w:rPr>
      </w:pPr>
    </w:p>
    <w:p w:rsidR="00E70FCF" w:rsidRPr="00E70FCF" w:rsidRDefault="00E70FCF" w:rsidP="00024C36">
      <w:pPr>
        <w:spacing w:after="0" w:line="240" w:lineRule="auto"/>
        <w:ind w:firstLine="567"/>
        <w:jc w:val="both"/>
        <w:rPr>
          <w:rFonts w:ascii="Times New Roman" w:hAnsi="Times New Roman" w:cs="Times New Roman"/>
          <w:b/>
          <w:bCs/>
          <w:sz w:val="28"/>
          <w:szCs w:val="28"/>
          <w:lang w:val="uk-UA"/>
        </w:rPr>
      </w:pPr>
      <w:bookmarkStart w:id="10" w:name="36"/>
      <w:bookmarkEnd w:id="10"/>
      <w:r w:rsidRPr="00E70FCF">
        <w:rPr>
          <w:rFonts w:ascii="Times New Roman" w:hAnsi="Times New Roman" w:cs="Times New Roman"/>
          <w:b/>
          <w:bCs/>
          <w:sz w:val="28"/>
          <w:szCs w:val="28"/>
          <w:lang w:val="uk-UA"/>
        </w:rPr>
        <w:t>7. Оцінка відповідності</w:t>
      </w:r>
    </w:p>
    <w:p w:rsidR="00E70FCF" w:rsidRDefault="00E91317" w:rsidP="00E70FCF">
      <w:pPr>
        <w:spacing w:after="0" w:line="24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У </w:t>
      </w:r>
      <w:proofErr w:type="spellStart"/>
      <w:r>
        <w:rPr>
          <w:rFonts w:ascii="Times New Roman" w:hAnsi="Times New Roman" w:cs="Times New Roman"/>
          <w:bCs/>
          <w:sz w:val="28"/>
          <w:szCs w:val="28"/>
          <w:lang w:val="uk-UA"/>
        </w:rPr>
        <w:t>проєкті</w:t>
      </w:r>
      <w:proofErr w:type="spellEnd"/>
      <w:r>
        <w:rPr>
          <w:rFonts w:ascii="Times New Roman" w:hAnsi="Times New Roman" w:cs="Times New Roman"/>
          <w:bCs/>
          <w:sz w:val="28"/>
          <w:szCs w:val="28"/>
          <w:lang w:val="uk-UA"/>
        </w:rPr>
        <w:t xml:space="preserve"> </w:t>
      </w:r>
      <w:proofErr w:type="spellStart"/>
      <w:r>
        <w:rPr>
          <w:rFonts w:ascii="Times New Roman" w:hAnsi="Times New Roman" w:cs="Times New Roman"/>
          <w:bCs/>
          <w:sz w:val="28"/>
          <w:szCs w:val="28"/>
          <w:lang w:val="uk-UA"/>
        </w:rPr>
        <w:t>акта</w:t>
      </w:r>
      <w:proofErr w:type="spellEnd"/>
      <w:r w:rsidR="00E70FCF" w:rsidRPr="00E70FCF">
        <w:rPr>
          <w:rFonts w:ascii="Times New Roman" w:hAnsi="Times New Roman" w:cs="Times New Roman"/>
          <w:bCs/>
          <w:sz w:val="28"/>
          <w:szCs w:val="28"/>
          <w:lang w:val="uk-UA"/>
        </w:rPr>
        <w:t xml:space="preserve"> відсутні положення, що стосуються зобов’язань України у сфері європейської інтеграції,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w:t>
      </w:r>
    </w:p>
    <w:p w:rsidR="00C47678" w:rsidRPr="00E70FCF" w:rsidRDefault="00C47678" w:rsidP="00E70FCF">
      <w:pPr>
        <w:spacing w:after="0" w:line="24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МВС листом від 10.08.2021 № 36903/4/35-2021 надіслало </w:t>
      </w:r>
      <w:proofErr w:type="spellStart"/>
      <w:r>
        <w:rPr>
          <w:rFonts w:ascii="Times New Roman" w:hAnsi="Times New Roman" w:cs="Times New Roman"/>
          <w:bCs/>
          <w:sz w:val="28"/>
          <w:szCs w:val="28"/>
          <w:lang w:val="uk-UA"/>
        </w:rPr>
        <w:t>проєкт</w:t>
      </w:r>
      <w:proofErr w:type="spellEnd"/>
      <w:r>
        <w:rPr>
          <w:rFonts w:ascii="Times New Roman" w:hAnsi="Times New Roman" w:cs="Times New Roman"/>
          <w:bCs/>
          <w:sz w:val="28"/>
          <w:szCs w:val="28"/>
          <w:lang w:val="uk-UA"/>
        </w:rPr>
        <w:t xml:space="preserve"> Закону до Національного агентства з питань запобігання корупції (</w:t>
      </w:r>
      <w:proofErr w:type="spellStart"/>
      <w:r>
        <w:rPr>
          <w:rFonts w:ascii="Times New Roman" w:hAnsi="Times New Roman" w:cs="Times New Roman"/>
          <w:bCs/>
          <w:sz w:val="28"/>
          <w:szCs w:val="28"/>
          <w:lang w:val="uk-UA"/>
        </w:rPr>
        <w:t>вх</w:t>
      </w:r>
      <w:proofErr w:type="spellEnd"/>
      <w:r>
        <w:rPr>
          <w:rFonts w:ascii="Times New Roman" w:hAnsi="Times New Roman" w:cs="Times New Roman"/>
          <w:bCs/>
          <w:sz w:val="28"/>
          <w:szCs w:val="28"/>
          <w:lang w:val="uk-UA"/>
        </w:rPr>
        <w:t>. № 03/63892/21 від 11.08.2021)</w:t>
      </w:r>
    </w:p>
    <w:p w:rsidR="00E70FCF" w:rsidRPr="00E70FCF" w:rsidRDefault="00E70FCF" w:rsidP="00E70FCF">
      <w:pPr>
        <w:spacing w:after="0" w:line="240" w:lineRule="auto"/>
        <w:ind w:firstLine="567"/>
        <w:jc w:val="both"/>
        <w:rPr>
          <w:rFonts w:ascii="Times New Roman" w:hAnsi="Times New Roman" w:cs="Times New Roman"/>
          <w:b/>
          <w:bCs/>
          <w:sz w:val="28"/>
          <w:szCs w:val="28"/>
          <w:lang w:val="uk-UA"/>
        </w:rPr>
      </w:pPr>
    </w:p>
    <w:p w:rsidR="00E70FCF" w:rsidRPr="00E70FCF" w:rsidRDefault="00E70FCF" w:rsidP="00024C36">
      <w:pPr>
        <w:spacing w:after="0" w:line="240" w:lineRule="auto"/>
        <w:ind w:firstLine="567"/>
        <w:jc w:val="both"/>
        <w:rPr>
          <w:rFonts w:ascii="Times New Roman" w:hAnsi="Times New Roman" w:cs="Times New Roman"/>
          <w:b/>
          <w:bCs/>
          <w:sz w:val="28"/>
          <w:szCs w:val="28"/>
          <w:lang w:val="uk-UA"/>
        </w:rPr>
      </w:pPr>
      <w:r w:rsidRPr="00E70FCF">
        <w:rPr>
          <w:rFonts w:ascii="Times New Roman" w:hAnsi="Times New Roman" w:cs="Times New Roman"/>
          <w:b/>
          <w:bCs/>
          <w:sz w:val="28"/>
          <w:szCs w:val="28"/>
          <w:lang w:val="uk-UA"/>
        </w:rPr>
        <w:t>8. Прогноз результатів</w:t>
      </w:r>
    </w:p>
    <w:p w:rsidR="00E70FCF" w:rsidRPr="00E70FCF" w:rsidRDefault="00E70FCF" w:rsidP="00E70FCF">
      <w:pPr>
        <w:spacing w:after="0" w:line="240" w:lineRule="auto"/>
        <w:ind w:firstLine="567"/>
        <w:jc w:val="both"/>
        <w:rPr>
          <w:rFonts w:ascii="Times New Roman" w:hAnsi="Times New Roman" w:cs="Times New Roman"/>
          <w:sz w:val="28"/>
          <w:szCs w:val="28"/>
          <w:lang w:val="uk-UA"/>
        </w:rPr>
      </w:pPr>
      <w:bookmarkStart w:id="11" w:name="43"/>
      <w:bookmarkEnd w:id="11"/>
      <w:r w:rsidRPr="00E70FCF">
        <w:rPr>
          <w:rFonts w:ascii="Times New Roman" w:hAnsi="Times New Roman" w:cs="Times New Roman"/>
          <w:sz w:val="28"/>
          <w:szCs w:val="28"/>
          <w:lang w:val="uk-UA"/>
        </w:rPr>
        <w:t xml:space="preserve">Реалізація положень </w:t>
      </w:r>
      <w:proofErr w:type="spellStart"/>
      <w:r w:rsidRPr="00E70FCF">
        <w:rPr>
          <w:rFonts w:ascii="Times New Roman" w:hAnsi="Times New Roman" w:cs="Times New Roman"/>
          <w:sz w:val="28"/>
          <w:szCs w:val="28"/>
          <w:lang w:val="uk-UA"/>
        </w:rPr>
        <w:t>проєкту</w:t>
      </w:r>
      <w:proofErr w:type="spellEnd"/>
      <w:r w:rsidRPr="00E70FCF">
        <w:rPr>
          <w:rFonts w:ascii="Times New Roman" w:hAnsi="Times New Roman" w:cs="Times New Roman"/>
          <w:sz w:val="28"/>
          <w:szCs w:val="28"/>
          <w:lang w:val="uk-UA"/>
        </w:rPr>
        <w:t xml:space="preserve"> Закону дасть можливість забезпечити належний рівень </w:t>
      </w:r>
      <w:r w:rsidRPr="00E70FCF">
        <w:rPr>
          <w:rFonts w:ascii="Times New Roman" w:eastAsia="Calibri" w:hAnsi="Times New Roman" w:cs="Times New Roman"/>
          <w:sz w:val="28"/>
          <w:szCs w:val="28"/>
          <w:lang w:val="uk-UA" w:eastAsia="en-US"/>
        </w:rPr>
        <w:t xml:space="preserve">захисту екосистем </w:t>
      </w:r>
      <w:r w:rsidRPr="00E70FCF">
        <w:rPr>
          <w:rFonts w:ascii="Times New Roman" w:hAnsi="Times New Roman" w:cs="Times New Roman"/>
          <w:sz w:val="28"/>
          <w:szCs w:val="28"/>
          <w:lang w:val="uk-UA"/>
        </w:rPr>
        <w:t xml:space="preserve">біля лісів, луків, пасовищ, торфовищ, ділянок із степовою, водно-болотною та іншою природною рослинністю, об’єктів </w:t>
      </w:r>
      <w:r w:rsidR="00024C36">
        <w:rPr>
          <w:rFonts w:ascii="Times New Roman" w:hAnsi="Times New Roman" w:cs="Times New Roman"/>
          <w:sz w:val="28"/>
          <w:szCs w:val="28"/>
          <w:lang w:val="uk-UA"/>
        </w:rPr>
        <w:t xml:space="preserve">та територій </w:t>
      </w:r>
      <w:r w:rsidRPr="00E70FCF">
        <w:rPr>
          <w:rFonts w:ascii="Times New Roman" w:hAnsi="Times New Roman" w:cs="Times New Roman"/>
          <w:sz w:val="28"/>
          <w:szCs w:val="28"/>
          <w:lang w:val="uk-UA"/>
        </w:rPr>
        <w:t>природно-заповідного фонду та в межах населених пунктів, а також біля об’єктів підвищеної небезпеки.</w:t>
      </w:r>
    </w:p>
    <w:p w:rsidR="00E70FCF" w:rsidRPr="00E70FCF" w:rsidRDefault="00E70FCF" w:rsidP="00E70FCF">
      <w:pPr>
        <w:spacing w:after="0" w:line="240" w:lineRule="auto"/>
        <w:ind w:firstLine="567"/>
        <w:jc w:val="both"/>
        <w:rPr>
          <w:rFonts w:ascii="Times New Roman" w:hAnsi="Times New Roman" w:cs="Times New Roman"/>
          <w:sz w:val="28"/>
          <w:szCs w:val="28"/>
          <w:lang w:val="uk-UA"/>
        </w:rPr>
      </w:pPr>
      <w:r w:rsidRPr="00E70FCF">
        <w:rPr>
          <w:rFonts w:ascii="Times New Roman" w:hAnsi="Times New Roman" w:cs="Times New Roman"/>
          <w:sz w:val="28"/>
          <w:szCs w:val="28"/>
          <w:lang w:val="uk-UA"/>
        </w:rPr>
        <w:t xml:space="preserve">Реалізація </w:t>
      </w:r>
      <w:proofErr w:type="spellStart"/>
      <w:r w:rsidRPr="00E70FCF">
        <w:rPr>
          <w:rFonts w:ascii="Times New Roman" w:hAnsi="Times New Roman" w:cs="Times New Roman"/>
          <w:sz w:val="28"/>
          <w:szCs w:val="28"/>
          <w:lang w:val="uk-UA"/>
        </w:rPr>
        <w:t>проєкту</w:t>
      </w:r>
      <w:proofErr w:type="spellEnd"/>
      <w:r w:rsidRPr="00E70FCF">
        <w:rPr>
          <w:rFonts w:ascii="Times New Roman" w:hAnsi="Times New Roman" w:cs="Times New Roman"/>
          <w:sz w:val="28"/>
          <w:szCs w:val="28"/>
          <w:lang w:val="uk-UA"/>
        </w:rPr>
        <w:t xml:space="preserve"> Закону не має впливу на ринкове середовище, забезпечення захисту прав та інтересів суб’єктів господарювання, громадян і держави;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обсяг природних ресурсів, рівень забруднення атмосферного повітря, води, земель, зокрема забруднення утвореними відходами, інші суспільні відносини, </w:t>
      </w:r>
    </w:p>
    <w:p w:rsidR="00E70FCF" w:rsidRPr="00E70FCF" w:rsidRDefault="00E70FCF" w:rsidP="00E70FCF">
      <w:pPr>
        <w:spacing w:after="0" w:line="240" w:lineRule="auto"/>
        <w:ind w:firstLine="567"/>
        <w:jc w:val="both"/>
        <w:rPr>
          <w:rFonts w:ascii="Times New Roman" w:hAnsi="Times New Roman" w:cs="Times New Roman"/>
          <w:sz w:val="28"/>
          <w:szCs w:val="28"/>
          <w:lang w:val="uk-UA"/>
        </w:rPr>
      </w:pPr>
      <w:r w:rsidRPr="00E70FCF">
        <w:rPr>
          <w:rFonts w:ascii="Times New Roman" w:hAnsi="Times New Roman" w:cs="Times New Roman"/>
          <w:sz w:val="28"/>
          <w:szCs w:val="28"/>
          <w:lang w:val="uk-UA"/>
        </w:rPr>
        <w:t xml:space="preserve">Реалізація </w:t>
      </w:r>
      <w:proofErr w:type="spellStart"/>
      <w:r w:rsidRPr="00E70FCF">
        <w:rPr>
          <w:rFonts w:ascii="Times New Roman" w:hAnsi="Times New Roman" w:cs="Times New Roman"/>
          <w:sz w:val="28"/>
          <w:szCs w:val="28"/>
          <w:lang w:val="uk-UA"/>
        </w:rPr>
        <w:t>проєкту</w:t>
      </w:r>
      <w:proofErr w:type="spellEnd"/>
      <w:r w:rsidRPr="00E70FCF">
        <w:rPr>
          <w:rFonts w:ascii="Times New Roman" w:hAnsi="Times New Roman" w:cs="Times New Roman"/>
          <w:sz w:val="28"/>
          <w:szCs w:val="28"/>
          <w:lang w:val="uk-UA"/>
        </w:rPr>
        <w:t xml:space="preserve"> Закону забезпечить позитивний вплив на екологію та навколишнє природне середовище.</w:t>
      </w:r>
    </w:p>
    <w:p w:rsidR="00E70FCF" w:rsidRPr="00E70FCF" w:rsidRDefault="00E70FCF" w:rsidP="00E70FCF">
      <w:pPr>
        <w:spacing w:after="0" w:line="240" w:lineRule="auto"/>
        <w:ind w:firstLine="567"/>
        <w:jc w:val="both"/>
        <w:rPr>
          <w:rFonts w:ascii="Times New Roman" w:hAnsi="Times New Roman" w:cs="Times New Roman"/>
          <w:sz w:val="28"/>
          <w:szCs w:val="28"/>
          <w:lang w:val="uk-UA"/>
        </w:rPr>
      </w:pPr>
    </w:p>
    <w:p w:rsidR="00E70FCF" w:rsidRPr="00E70FCF" w:rsidRDefault="00E70FCF" w:rsidP="00E70FCF">
      <w:pPr>
        <w:spacing w:after="0" w:line="240" w:lineRule="auto"/>
        <w:jc w:val="both"/>
        <w:rPr>
          <w:rFonts w:ascii="Times New Roman" w:hAnsi="Times New Roman" w:cs="Times New Roman"/>
          <w:sz w:val="28"/>
          <w:szCs w:val="28"/>
          <w:lang w:val="uk-UA"/>
        </w:rPr>
      </w:pPr>
      <w:r w:rsidRPr="00E70FCF">
        <w:rPr>
          <w:rStyle w:val="a6"/>
          <w:rFonts w:ascii="Times New Roman" w:hAnsi="Times New Roman" w:cs="Times New Roman"/>
          <w:color w:val="000000"/>
          <w:sz w:val="28"/>
          <w:szCs w:val="28"/>
          <w:lang w:val="uk-UA" w:eastAsia="ru-RU"/>
        </w:rPr>
        <w:tab/>
      </w:r>
      <w:r w:rsidRPr="00E70FCF">
        <w:rPr>
          <w:rStyle w:val="a6"/>
          <w:rFonts w:ascii="Times New Roman" w:hAnsi="Times New Roman" w:cs="Times New Roman"/>
          <w:color w:val="000000"/>
          <w:sz w:val="28"/>
          <w:szCs w:val="28"/>
          <w:lang w:val="uk-UA" w:eastAsia="ru-RU"/>
        </w:rPr>
        <w:tab/>
      </w:r>
      <w:r w:rsidRPr="00E70FCF">
        <w:rPr>
          <w:rStyle w:val="a6"/>
          <w:rFonts w:ascii="Times New Roman" w:hAnsi="Times New Roman" w:cs="Times New Roman"/>
          <w:color w:val="000000"/>
          <w:sz w:val="28"/>
          <w:szCs w:val="28"/>
          <w:lang w:val="uk-UA" w:eastAsia="ru-RU"/>
        </w:rPr>
        <w:tab/>
      </w:r>
    </w:p>
    <w:p w:rsidR="00701DE0" w:rsidRPr="00024C36" w:rsidRDefault="00E70FCF" w:rsidP="00024C36">
      <w:pPr>
        <w:tabs>
          <w:tab w:val="left" w:pos="6840"/>
        </w:tabs>
        <w:spacing w:after="0" w:line="240" w:lineRule="auto"/>
        <w:jc w:val="both"/>
        <w:rPr>
          <w:rFonts w:ascii="Times New Roman" w:hAnsi="Times New Roman" w:cs="Times New Roman"/>
          <w:b/>
          <w:sz w:val="28"/>
          <w:szCs w:val="28"/>
          <w:lang w:val="uk-UA"/>
        </w:rPr>
      </w:pPr>
      <w:r w:rsidRPr="00E70FCF">
        <w:rPr>
          <w:rFonts w:ascii="Times New Roman" w:hAnsi="Times New Roman" w:cs="Times New Roman"/>
          <w:b/>
          <w:sz w:val="28"/>
          <w:szCs w:val="28"/>
          <w:lang w:val="uk-UA"/>
        </w:rPr>
        <w:t xml:space="preserve">Міністр внутрішніх справ </w:t>
      </w:r>
      <w:r w:rsidR="00E91317">
        <w:rPr>
          <w:rFonts w:ascii="Times New Roman" w:hAnsi="Times New Roman" w:cs="Times New Roman"/>
          <w:b/>
          <w:sz w:val="28"/>
          <w:szCs w:val="28"/>
          <w:lang w:val="uk-UA"/>
        </w:rPr>
        <w:t>України</w:t>
      </w:r>
      <w:r w:rsidR="009014F4">
        <w:rPr>
          <w:rFonts w:ascii="Times New Roman" w:hAnsi="Times New Roman" w:cs="Times New Roman"/>
          <w:b/>
          <w:sz w:val="28"/>
          <w:szCs w:val="28"/>
          <w:lang w:val="uk-UA"/>
        </w:rPr>
        <w:t xml:space="preserve">                       Денис МОНАСТИРСЬКИЙ</w:t>
      </w:r>
    </w:p>
    <w:sectPr w:rsidR="00701DE0" w:rsidRPr="00024C36" w:rsidSect="008D7BD1">
      <w:headerReference w:type="default" r:id="rId7"/>
      <w:pgSz w:w="11906" w:h="16838"/>
      <w:pgMar w:top="993" w:right="566" w:bottom="99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7CA" w:rsidRDefault="001977CA" w:rsidP="00E70FCF">
      <w:pPr>
        <w:spacing w:after="0" w:line="240" w:lineRule="auto"/>
      </w:pPr>
      <w:r>
        <w:separator/>
      </w:r>
    </w:p>
  </w:endnote>
  <w:endnote w:type="continuationSeparator" w:id="0">
    <w:p w:rsidR="001977CA" w:rsidRDefault="001977CA" w:rsidP="00E70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ET">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7CA" w:rsidRDefault="001977CA" w:rsidP="00E70FCF">
      <w:pPr>
        <w:spacing w:after="0" w:line="240" w:lineRule="auto"/>
      </w:pPr>
      <w:r>
        <w:separator/>
      </w:r>
    </w:p>
  </w:footnote>
  <w:footnote w:type="continuationSeparator" w:id="0">
    <w:p w:rsidR="001977CA" w:rsidRDefault="001977CA" w:rsidP="00E70F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6848817"/>
      <w:docPartObj>
        <w:docPartGallery w:val="Page Numbers (Top of Page)"/>
        <w:docPartUnique/>
      </w:docPartObj>
    </w:sdtPr>
    <w:sdtEndPr/>
    <w:sdtContent>
      <w:p w:rsidR="00E70FCF" w:rsidRDefault="004F26F5">
        <w:pPr>
          <w:pStyle w:val="a7"/>
          <w:jc w:val="center"/>
        </w:pPr>
        <w:r>
          <w:fldChar w:fldCharType="begin"/>
        </w:r>
        <w:r w:rsidR="0031098E">
          <w:instrText xml:space="preserve"> PAGE   \* MERGEFORMAT </w:instrText>
        </w:r>
        <w:r>
          <w:fldChar w:fldCharType="separate"/>
        </w:r>
        <w:r w:rsidR="00FD6A70">
          <w:rPr>
            <w:noProof/>
          </w:rPr>
          <w:t>2</w:t>
        </w:r>
        <w:r>
          <w:rPr>
            <w:noProof/>
          </w:rPr>
          <w:fldChar w:fldCharType="end"/>
        </w:r>
      </w:p>
    </w:sdtContent>
  </w:sdt>
  <w:p w:rsidR="00E70FCF" w:rsidRDefault="00E70FCF">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E673D"/>
    <w:multiLevelType w:val="hybridMultilevel"/>
    <w:tmpl w:val="7FD8E2DA"/>
    <w:lvl w:ilvl="0" w:tplc="8F669ECC">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563A3584"/>
    <w:multiLevelType w:val="hybridMultilevel"/>
    <w:tmpl w:val="52563F38"/>
    <w:lvl w:ilvl="0" w:tplc="6734B0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FCF"/>
    <w:rsid w:val="000116EB"/>
    <w:rsid w:val="00024C36"/>
    <w:rsid w:val="000351DE"/>
    <w:rsid w:val="000A1BF7"/>
    <w:rsid w:val="001977CA"/>
    <w:rsid w:val="0021470B"/>
    <w:rsid w:val="002765A9"/>
    <w:rsid w:val="0031098E"/>
    <w:rsid w:val="00353236"/>
    <w:rsid w:val="00386EB6"/>
    <w:rsid w:val="003E3C6E"/>
    <w:rsid w:val="0042481E"/>
    <w:rsid w:val="00466E73"/>
    <w:rsid w:val="00486277"/>
    <w:rsid w:val="004A5561"/>
    <w:rsid w:val="004F26F5"/>
    <w:rsid w:val="005C4D1B"/>
    <w:rsid w:val="00636BCD"/>
    <w:rsid w:val="00701DE0"/>
    <w:rsid w:val="0076063D"/>
    <w:rsid w:val="007760DA"/>
    <w:rsid w:val="008C5B7B"/>
    <w:rsid w:val="008D7BD1"/>
    <w:rsid w:val="008D7E66"/>
    <w:rsid w:val="009014F4"/>
    <w:rsid w:val="00952508"/>
    <w:rsid w:val="00955FD3"/>
    <w:rsid w:val="009848C1"/>
    <w:rsid w:val="00991ACA"/>
    <w:rsid w:val="009B514E"/>
    <w:rsid w:val="009C6416"/>
    <w:rsid w:val="009D3D04"/>
    <w:rsid w:val="00B6080F"/>
    <w:rsid w:val="00C0582C"/>
    <w:rsid w:val="00C47678"/>
    <w:rsid w:val="00D51A52"/>
    <w:rsid w:val="00D53A7E"/>
    <w:rsid w:val="00E70FCF"/>
    <w:rsid w:val="00E91317"/>
    <w:rsid w:val="00F543FE"/>
    <w:rsid w:val="00FA2DCD"/>
    <w:rsid w:val="00FD6A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CD2A5"/>
  <w15:docId w15:val="{0D8F1B8E-4082-4A6A-B021-D4A7924A9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627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E70FCF"/>
    <w:pPr>
      <w:widowControl w:val="0"/>
      <w:suppressAutoHyphens/>
      <w:spacing w:after="140" w:line="288" w:lineRule="auto"/>
    </w:pPr>
    <w:rPr>
      <w:rFonts w:ascii="Times New Roman" w:eastAsia="Arial Unicode MS" w:hAnsi="Times New Roman" w:cs="Times New Roman"/>
      <w:kern w:val="2"/>
      <w:sz w:val="20"/>
      <w:szCs w:val="20"/>
      <w:lang w:val="uk-UA" w:eastAsia="uk-UA"/>
    </w:rPr>
  </w:style>
  <w:style w:type="character" w:customStyle="1" w:styleId="a4">
    <w:name w:val="Основний текст Знак"/>
    <w:basedOn w:val="a0"/>
    <w:link w:val="a3"/>
    <w:semiHidden/>
    <w:rsid w:val="00E70FCF"/>
    <w:rPr>
      <w:rFonts w:ascii="Times New Roman" w:eastAsia="Arial Unicode MS" w:hAnsi="Times New Roman" w:cs="Times New Roman"/>
      <w:kern w:val="2"/>
      <w:sz w:val="20"/>
      <w:szCs w:val="20"/>
      <w:lang w:val="uk-UA" w:eastAsia="uk-UA"/>
    </w:rPr>
  </w:style>
  <w:style w:type="paragraph" w:styleId="a5">
    <w:name w:val="List Paragraph"/>
    <w:basedOn w:val="a"/>
    <w:uiPriority w:val="34"/>
    <w:qFormat/>
    <w:rsid w:val="00E70FCF"/>
    <w:pPr>
      <w:widowControl w:val="0"/>
      <w:suppressAutoHyphens/>
      <w:spacing w:after="0" w:line="240" w:lineRule="auto"/>
      <w:ind w:left="720"/>
      <w:contextualSpacing/>
    </w:pPr>
    <w:rPr>
      <w:rFonts w:ascii="Times New Roman" w:eastAsia="Arial Unicode MS" w:hAnsi="Times New Roman" w:cs="Times New Roman"/>
      <w:kern w:val="2"/>
      <w:sz w:val="20"/>
      <w:szCs w:val="20"/>
      <w:lang w:val="uk-UA" w:eastAsia="uk-UA"/>
    </w:rPr>
  </w:style>
  <w:style w:type="character" w:customStyle="1" w:styleId="a6">
    <w:name w:val="Основной текст с отступом Знак"/>
    <w:rsid w:val="00E70FCF"/>
    <w:rPr>
      <w:rFonts w:ascii="TimesET" w:hAnsi="TimesET" w:hint="default"/>
      <w:b/>
      <w:bCs w:val="0"/>
      <w:lang w:eastAsia="uk-UA"/>
    </w:rPr>
  </w:style>
  <w:style w:type="paragraph" w:styleId="a7">
    <w:name w:val="header"/>
    <w:basedOn w:val="a"/>
    <w:link w:val="a8"/>
    <w:uiPriority w:val="99"/>
    <w:unhideWhenUsed/>
    <w:rsid w:val="00E70FCF"/>
    <w:pPr>
      <w:tabs>
        <w:tab w:val="center" w:pos="4677"/>
        <w:tab w:val="right" w:pos="9355"/>
      </w:tabs>
      <w:spacing w:after="0" w:line="240" w:lineRule="auto"/>
    </w:pPr>
  </w:style>
  <w:style w:type="character" w:customStyle="1" w:styleId="a8">
    <w:name w:val="Верхній колонтитул Знак"/>
    <w:basedOn w:val="a0"/>
    <w:link w:val="a7"/>
    <w:uiPriority w:val="99"/>
    <w:rsid w:val="00E70FCF"/>
  </w:style>
  <w:style w:type="paragraph" w:styleId="a9">
    <w:name w:val="footer"/>
    <w:basedOn w:val="a"/>
    <w:link w:val="aa"/>
    <w:uiPriority w:val="99"/>
    <w:semiHidden/>
    <w:unhideWhenUsed/>
    <w:rsid w:val="00E70FCF"/>
    <w:pPr>
      <w:tabs>
        <w:tab w:val="center" w:pos="4677"/>
        <w:tab w:val="right" w:pos="9355"/>
      </w:tabs>
      <w:spacing w:after="0" w:line="240" w:lineRule="auto"/>
    </w:pPr>
  </w:style>
  <w:style w:type="character" w:customStyle="1" w:styleId="aa">
    <w:name w:val="Нижній колонтитул Знак"/>
    <w:basedOn w:val="a0"/>
    <w:link w:val="a9"/>
    <w:uiPriority w:val="99"/>
    <w:semiHidden/>
    <w:rsid w:val="00E70F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928317">
      <w:bodyDiv w:val="1"/>
      <w:marLeft w:val="0"/>
      <w:marRight w:val="0"/>
      <w:marTop w:val="0"/>
      <w:marBottom w:val="0"/>
      <w:divBdr>
        <w:top w:val="none" w:sz="0" w:space="0" w:color="auto"/>
        <w:left w:val="none" w:sz="0" w:space="0" w:color="auto"/>
        <w:bottom w:val="none" w:sz="0" w:space="0" w:color="auto"/>
        <w:right w:val="none" w:sz="0" w:space="0" w:color="auto"/>
      </w:divBdr>
    </w:div>
    <w:div w:id="892890562">
      <w:bodyDiv w:val="1"/>
      <w:marLeft w:val="0"/>
      <w:marRight w:val="0"/>
      <w:marTop w:val="0"/>
      <w:marBottom w:val="0"/>
      <w:divBdr>
        <w:top w:val="none" w:sz="0" w:space="0" w:color="auto"/>
        <w:left w:val="none" w:sz="0" w:space="0" w:color="auto"/>
        <w:bottom w:val="none" w:sz="0" w:space="0" w:color="auto"/>
        <w:right w:val="none" w:sz="0" w:space="0" w:color="auto"/>
      </w:divBdr>
    </w:div>
    <w:div w:id="2010213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3125</Words>
  <Characters>1782</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Grizli777</Company>
  <LinksUpToDate>false</LinksUpToDate>
  <CharactersWithSpaces>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Graphics</dc:creator>
  <cp:lastModifiedBy>СТОЙКА Світлана Михайлівна</cp:lastModifiedBy>
  <cp:revision>4</cp:revision>
  <cp:lastPrinted>2021-07-05T12:03:00Z</cp:lastPrinted>
  <dcterms:created xsi:type="dcterms:W3CDTF">2021-11-03T10:10:00Z</dcterms:created>
  <dcterms:modified xsi:type="dcterms:W3CDTF">2021-11-03T10:11:00Z</dcterms:modified>
</cp:coreProperties>
</file>