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5B294" w14:textId="77777777" w:rsidR="000827FC" w:rsidRPr="002120EF" w:rsidRDefault="00D30F9A">
      <w:pPr>
        <w:pStyle w:val="c7e0e3eeebeee2eeea9"/>
        <w:ind w:right="-6"/>
        <w:rPr>
          <w:rFonts w:hAnsi="Times New Roman"/>
          <w:bCs w:val="0"/>
          <w:sz w:val="28"/>
          <w:szCs w:val="28"/>
        </w:rPr>
      </w:pPr>
      <w:bookmarkStart w:id="0" w:name="_GoBack"/>
      <w:bookmarkEnd w:id="0"/>
      <w:r w:rsidRPr="002120EF">
        <w:rPr>
          <w:rFonts w:hAnsi="Times New Roman"/>
          <w:bCs w:val="0"/>
          <w:sz w:val="28"/>
          <w:szCs w:val="28"/>
        </w:rPr>
        <w:t>ПОРІВНЯЛЬНА ТАБЛИЦЯ</w:t>
      </w:r>
    </w:p>
    <w:p w14:paraId="0740D2A7" w14:textId="25C7F498" w:rsidR="000827FC" w:rsidRPr="002120EF" w:rsidRDefault="000827FC">
      <w:pPr>
        <w:jc w:val="center"/>
        <w:rPr>
          <w:rFonts w:hAnsi="Times New Roman"/>
          <w:sz w:val="28"/>
          <w:szCs w:val="28"/>
          <w:lang w:val="uk-UA"/>
        </w:rPr>
      </w:pPr>
      <w:r w:rsidRPr="002120EF">
        <w:rPr>
          <w:rFonts w:hAnsi="Times New Roman"/>
          <w:b/>
          <w:sz w:val="28"/>
          <w:szCs w:val="28"/>
          <w:lang w:val="uk-UA"/>
        </w:rPr>
        <w:t xml:space="preserve">до проекту Закону України </w:t>
      </w:r>
      <w:r w:rsidR="006A01DA" w:rsidRPr="002120EF">
        <w:rPr>
          <w:rFonts w:hAnsi="Times New Roman"/>
          <w:b/>
          <w:sz w:val="28"/>
          <w:szCs w:val="28"/>
          <w:lang w:val="uk-UA"/>
        </w:rPr>
        <w:t>«Про внесення змін до</w:t>
      </w:r>
      <w:r w:rsidR="007D6AF7" w:rsidRPr="002120EF">
        <w:rPr>
          <w:rFonts w:hAnsi="Times New Roman"/>
          <w:b/>
          <w:sz w:val="28"/>
          <w:szCs w:val="28"/>
          <w:lang w:val="uk-UA"/>
        </w:rPr>
        <w:t xml:space="preserve"> </w:t>
      </w:r>
      <w:r w:rsidR="00DB60CB" w:rsidRPr="002120EF">
        <w:rPr>
          <w:rFonts w:hAnsi="Times New Roman"/>
          <w:b/>
          <w:sz w:val="28"/>
          <w:szCs w:val="28"/>
          <w:lang w:val="uk-UA"/>
        </w:rPr>
        <w:t xml:space="preserve">Податкового кодексу України щодо особливостей справляння земельного податку </w:t>
      </w:r>
      <w:r w:rsidR="00CB4ABE" w:rsidRPr="002120EF">
        <w:rPr>
          <w:rFonts w:hAnsi="Times New Roman"/>
          <w:b/>
          <w:sz w:val="28"/>
          <w:szCs w:val="28"/>
          <w:lang w:val="uk-UA"/>
        </w:rPr>
        <w:t>та орендної плати</w:t>
      </w:r>
      <w:r w:rsidR="002120EF" w:rsidRPr="002120EF">
        <w:rPr>
          <w:rFonts w:hAnsi="Times New Roman"/>
          <w:b/>
          <w:sz w:val="28"/>
          <w:szCs w:val="28"/>
          <w:lang w:val="uk-UA"/>
        </w:rPr>
        <w:t xml:space="preserve"> за земельні ділянки, які перебувають </w:t>
      </w:r>
      <w:r w:rsidR="00C20B43">
        <w:rPr>
          <w:rFonts w:hAnsi="Times New Roman"/>
          <w:b/>
          <w:sz w:val="28"/>
          <w:szCs w:val="28"/>
          <w:lang w:val="uk-UA"/>
        </w:rPr>
        <w:t>постійному користуванні</w:t>
      </w:r>
      <w:r w:rsidR="006A01DA" w:rsidRPr="002120EF">
        <w:rPr>
          <w:rFonts w:hAnsi="Times New Roman"/>
          <w:b/>
          <w:sz w:val="28"/>
          <w:szCs w:val="28"/>
          <w:lang w:val="uk-UA"/>
        </w:rPr>
        <w:t>»</w:t>
      </w:r>
    </w:p>
    <w:p w14:paraId="5CDDFFF2" w14:textId="77777777" w:rsidR="000827FC" w:rsidRPr="002120EF" w:rsidRDefault="000827FC">
      <w:pPr>
        <w:jc w:val="center"/>
        <w:rPr>
          <w:rFonts w:hAnsi="Times New Roman"/>
          <w:b/>
          <w:sz w:val="32"/>
          <w:szCs w:val="32"/>
          <w:lang w:val="uk-UA"/>
        </w:rPr>
      </w:pPr>
    </w:p>
    <w:tbl>
      <w:tblPr>
        <w:tblW w:w="4963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24"/>
        <w:gridCol w:w="7230"/>
      </w:tblGrid>
      <w:tr w:rsidR="000827FC" w:rsidRPr="002120EF" w14:paraId="41B85480" w14:textId="77777777" w:rsidTr="00944511">
        <w:trPr>
          <w:trHeight w:val="712"/>
        </w:trPr>
        <w:tc>
          <w:tcPr>
            <w:tcW w:w="2499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BB0D85B" w14:textId="77777777" w:rsidR="000827FC" w:rsidRPr="002120EF" w:rsidRDefault="000827FC" w:rsidP="009E2A29">
            <w:pPr>
              <w:ind w:firstLine="814"/>
              <w:jc w:val="center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b/>
                <w:sz w:val="28"/>
                <w:szCs w:val="28"/>
                <w:lang w:val="uk-UA"/>
              </w:rPr>
              <w:t>Зміст положення (норми)</w:t>
            </w:r>
          </w:p>
          <w:p w14:paraId="5A68F50C" w14:textId="77777777" w:rsidR="000827FC" w:rsidRPr="002120EF" w:rsidRDefault="000827FC" w:rsidP="009E2A29">
            <w:pPr>
              <w:ind w:firstLine="814"/>
              <w:jc w:val="center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b/>
                <w:sz w:val="28"/>
                <w:szCs w:val="28"/>
                <w:lang w:val="uk-UA"/>
              </w:rPr>
              <w:t>чинного законодавства</w:t>
            </w:r>
          </w:p>
        </w:tc>
        <w:tc>
          <w:tcPr>
            <w:tcW w:w="2501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78DACF9" w14:textId="77777777" w:rsidR="000827FC" w:rsidRPr="002120EF" w:rsidRDefault="000827FC" w:rsidP="009E2A29">
            <w:pPr>
              <w:ind w:firstLine="814"/>
              <w:jc w:val="center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b/>
                <w:sz w:val="28"/>
                <w:szCs w:val="28"/>
                <w:lang w:val="uk-UA"/>
              </w:rPr>
              <w:t>Зміст відповідного положення (норми)</w:t>
            </w:r>
          </w:p>
          <w:p w14:paraId="6131773D" w14:textId="77777777" w:rsidR="000827FC" w:rsidRPr="002120EF" w:rsidRDefault="000827FC" w:rsidP="009E2A29">
            <w:pPr>
              <w:ind w:firstLine="814"/>
              <w:jc w:val="center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b/>
                <w:sz w:val="28"/>
                <w:szCs w:val="28"/>
                <w:lang w:val="uk-UA"/>
              </w:rPr>
              <w:t>запропонованого проекту акта</w:t>
            </w:r>
          </w:p>
        </w:tc>
      </w:tr>
      <w:tr w:rsidR="000827FC" w:rsidRPr="002120EF" w14:paraId="0F801BC0" w14:textId="77777777" w:rsidTr="00944511">
        <w:tc>
          <w:tcPr>
            <w:tcW w:w="5000" w:type="pct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B328909" w14:textId="77777777" w:rsidR="00944511" w:rsidRDefault="00944511" w:rsidP="009E2A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14"/>
              <w:jc w:val="center"/>
              <w:rPr>
                <w:rFonts w:hAnsi="Times New Roman"/>
                <w:b/>
                <w:sz w:val="28"/>
                <w:szCs w:val="28"/>
                <w:lang w:val="uk-UA"/>
              </w:rPr>
            </w:pPr>
          </w:p>
          <w:p w14:paraId="3E897A4B" w14:textId="77777777" w:rsidR="000827FC" w:rsidRDefault="00DB60CB" w:rsidP="009E2A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14"/>
              <w:jc w:val="center"/>
              <w:rPr>
                <w:rFonts w:hAnsi="Times New Roman"/>
                <w:b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b/>
                <w:sz w:val="28"/>
                <w:szCs w:val="28"/>
                <w:lang w:val="uk-UA"/>
              </w:rPr>
              <w:t>Податковий кодекс України</w:t>
            </w:r>
          </w:p>
          <w:p w14:paraId="578E7735" w14:textId="0CC00B98" w:rsidR="00944511" w:rsidRPr="002120EF" w:rsidRDefault="00944511" w:rsidP="009E2A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14"/>
              <w:jc w:val="center"/>
              <w:rPr>
                <w:rFonts w:hAnsi="Times New Roman"/>
                <w:b/>
                <w:sz w:val="28"/>
                <w:szCs w:val="28"/>
                <w:lang w:val="uk-UA"/>
              </w:rPr>
            </w:pPr>
          </w:p>
        </w:tc>
      </w:tr>
    </w:tbl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225"/>
        <w:gridCol w:w="7225"/>
      </w:tblGrid>
      <w:tr w:rsidR="00A51153" w:rsidRPr="002120EF" w14:paraId="331CC130" w14:textId="77777777" w:rsidTr="002E3500">
        <w:tc>
          <w:tcPr>
            <w:tcW w:w="7225" w:type="dxa"/>
          </w:tcPr>
          <w:p w14:paraId="40B55304" w14:textId="77777777" w:rsidR="00A51153" w:rsidRPr="002120EF" w:rsidRDefault="00A51153" w:rsidP="009E2A29">
            <w:pPr>
              <w:widowControl w:val="0"/>
              <w:tabs>
                <w:tab w:val="left" w:pos="0"/>
              </w:tabs>
              <w:ind w:firstLine="814"/>
              <w:jc w:val="both"/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2120EF">
              <w:rPr>
                <w:rStyle w:val="rvts9"/>
                <w:rFonts w:hAnsi="Times New Roman"/>
                <w:bCs/>
                <w:sz w:val="28"/>
                <w:szCs w:val="28"/>
                <w:shd w:val="clear" w:color="auto" w:fill="FFFFFF"/>
                <w:lang w:val="uk-UA"/>
              </w:rPr>
              <w:t>Стаття 14.</w:t>
            </w:r>
            <w:r w:rsidRPr="002120EF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 Визначення понять</w:t>
            </w:r>
          </w:p>
          <w:p w14:paraId="073E981F" w14:textId="77777777" w:rsidR="00A51153" w:rsidRPr="002120EF" w:rsidRDefault="00A51153" w:rsidP="009E2A29">
            <w:pPr>
              <w:widowControl w:val="0"/>
              <w:tabs>
                <w:tab w:val="left" w:pos="0"/>
              </w:tabs>
              <w:ind w:firstLine="814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</w:tc>
        <w:tc>
          <w:tcPr>
            <w:tcW w:w="7225" w:type="dxa"/>
          </w:tcPr>
          <w:p w14:paraId="075EA4AC" w14:textId="77777777" w:rsidR="00A51153" w:rsidRPr="002120EF" w:rsidRDefault="00A51153" w:rsidP="009E2A29">
            <w:pPr>
              <w:widowControl w:val="0"/>
              <w:tabs>
                <w:tab w:val="left" w:pos="0"/>
              </w:tabs>
              <w:ind w:firstLine="814"/>
              <w:jc w:val="both"/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</w:pPr>
            <w:r w:rsidRPr="002120EF">
              <w:rPr>
                <w:rStyle w:val="rvts9"/>
                <w:rFonts w:hAnsi="Times New Roman"/>
                <w:bCs/>
                <w:sz w:val="28"/>
                <w:szCs w:val="28"/>
                <w:shd w:val="clear" w:color="auto" w:fill="FFFFFF"/>
                <w:lang w:val="uk-UA"/>
              </w:rPr>
              <w:t>Стаття 14.</w:t>
            </w:r>
            <w:r w:rsidRPr="002120EF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 Визначення понять</w:t>
            </w:r>
          </w:p>
          <w:p w14:paraId="54E011EE" w14:textId="77777777" w:rsidR="00A51153" w:rsidRPr="002120EF" w:rsidRDefault="00A51153" w:rsidP="009E2A29">
            <w:pPr>
              <w:widowControl w:val="0"/>
              <w:tabs>
                <w:tab w:val="left" w:pos="0"/>
              </w:tabs>
              <w:ind w:firstLine="814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</w:tc>
      </w:tr>
      <w:tr w:rsidR="00A51153" w:rsidRPr="00025165" w14:paraId="336C7759" w14:textId="77777777" w:rsidTr="002E3500">
        <w:tc>
          <w:tcPr>
            <w:tcW w:w="7225" w:type="dxa"/>
          </w:tcPr>
          <w:p w14:paraId="712C0D3A" w14:textId="77777777" w:rsidR="00A51153" w:rsidRPr="00025165" w:rsidRDefault="00A51153" w:rsidP="009E2A29">
            <w:pPr>
              <w:widowControl w:val="0"/>
              <w:tabs>
                <w:tab w:val="left" w:pos="0"/>
              </w:tabs>
              <w:ind w:firstLine="814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025165">
              <w:rPr>
                <w:rFonts w:hAnsi="Times New Roman"/>
                <w:sz w:val="28"/>
                <w:szCs w:val="28"/>
                <w:lang w:val="uk-UA"/>
              </w:rPr>
              <w:t xml:space="preserve">14.1.136. </w:t>
            </w:r>
            <w:r w:rsidRPr="00682B0B">
              <w:rPr>
                <w:rFonts w:hAnsi="Times New Roman"/>
                <w:b/>
                <w:bCs/>
                <w:sz w:val="28"/>
                <w:szCs w:val="28"/>
                <w:lang w:val="uk-UA"/>
              </w:rPr>
              <w:t>орендна плата за земельні ділянки державної і комунальної власності - обов'язковий платіж, який орендар вносить орендодавцеві за користування земельною ділянкою (далі у </w:t>
            </w:r>
            <w:hyperlink r:id="rId10" w:anchor="n6340" w:history="1">
              <w:r w:rsidRPr="00682B0B">
                <w:rPr>
                  <w:rStyle w:val="af"/>
                  <w:rFonts w:hAnsi="Times New Roman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розділі </w:t>
              </w:r>
            </w:hyperlink>
            <w:hyperlink r:id="rId11" w:anchor="n6340" w:history="1">
              <w:r w:rsidRPr="00682B0B">
                <w:rPr>
                  <w:rStyle w:val="af"/>
                  <w:rFonts w:hAnsi="Times New Roman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XII</w:t>
              </w:r>
            </w:hyperlink>
            <w:r w:rsidRPr="00682B0B">
              <w:rPr>
                <w:rFonts w:hAnsi="Times New Roman"/>
                <w:b/>
                <w:bCs/>
                <w:sz w:val="28"/>
                <w:szCs w:val="28"/>
                <w:lang w:val="uk-UA"/>
              </w:rPr>
              <w:t> - орендна плата);</w:t>
            </w:r>
          </w:p>
          <w:p w14:paraId="42044C27" w14:textId="77777777" w:rsidR="00A51153" w:rsidRPr="00025165" w:rsidRDefault="00A51153" w:rsidP="009E2A29">
            <w:pPr>
              <w:widowControl w:val="0"/>
              <w:tabs>
                <w:tab w:val="left" w:pos="0"/>
              </w:tabs>
              <w:ind w:firstLine="814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025165">
              <w:rPr>
                <w:rFonts w:hAnsi="Times New Roman"/>
                <w:sz w:val="28"/>
                <w:szCs w:val="28"/>
                <w:lang w:val="uk-UA"/>
              </w:rPr>
              <w:t>…</w:t>
            </w:r>
          </w:p>
        </w:tc>
        <w:tc>
          <w:tcPr>
            <w:tcW w:w="7225" w:type="dxa"/>
          </w:tcPr>
          <w:p w14:paraId="4DB0015B" w14:textId="4561C287" w:rsidR="00C20B43" w:rsidRPr="00944511" w:rsidRDefault="00C20B43" w:rsidP="00944511">
            <w:pPr>
              <w:pStyle w:val="af0"/>
              <w:spacing w:before="0" w:beforeAutospacing="0" w:after="0" w:afterAutospacing="0"/>
              <w:ind w:firstLine="814"/>
              <w:jc w:val="both"/>
              <w:rPr>
                <w:sz w:val="28"/>
                <w:szCs w:val="28"/>
                <w:lang w:val="uk-UA"/>
              </w:rPr>
            </w:pPr>
            <w:bookmarkStart w:id="1" w:name="_Hlk86674976"/>
            <w:r w:rsidRPr="00944511">
              <w:rPr>
                <w:rFonts w:ascii="TimesNewRomanPSMT" w:hAnsi="TimesNewRomanPSMT"/>
                <w:sz w:val="28"/>
                <w:szCs w:val="28"/>
                <w:lang w:val="uk-UA"/>
              </w:rPr>
              <w:t xml:space="preserve">14.1.136. </w:t>
            </w:r>
            <w:r w:rsidRPr="00944511">
              <w:rPr>
                <w:rFonts w:ascii="TimesNewRomanPSMT" w:hAnsi="TimesNewRomanPSMT"/>
                <w:b/>
                <w:bCs/>
                <w:sz w:val="28"/>
                <w:szCs w:val="28"/>
                <w:lang w:val="uk-UA"/>
              </w:rPr>
              <w:t xml:space="preserve">орендна плата для цілей розділу </w:t>
            </w:r>
            <w:r w:rsidRPr="00025165">
              <w:rPr>
                <w:rFonts w:ascii="TimesNewRomanPSMT" w:hAnsi="TimesNewRomanPSMT"/>
                <w:b/>
                <w:bCs/>
                <w:sz w:val="28"/>
                <w:szCs w:val="28"/>
              </w:rPr>
              <w:t>XII</w:t>
            </w:r>
            <w:r w:rsidRPr="00944511">
              <w:rPr>
                <w:rFonts w:ascii="TimesNewRomanPSMT" w:hAnsi="TimesNewRomanPSMT"/>
                <w:b/>
                <w:bCs/>
                <w:sz w:val="28"/>
                <w:szCs w:val="28"/>
                <w:lang w:val="uk-UA"/>
              </w:rPr>
              <w:t xml:space="preserve"> цього Кодексу — обов'язковий платіж за користування земельною ділянкою державної або комунальної власності на умовах оренди</w:t>
            </w:r>
            <w:r w:rsidR="00025165" w:rsidRPr="00025165">
              <w:rPr>
                <w:rFonts w:ascii="TimesNewRomanPSMT" w:hAnsi="TimesNewRomanPSMT"/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025165">
              <w:rPr>
                <w:rFonts w:ascii="TimesNewRomanPSMT" w:hAnsi="TimesNewRomanPSMT"/>
                <w:b/>
                <w:bCs/>
                <w:sz w:val="28"/>
                <w:szCs w:val="28"/>
                <w:lang w:val="uk-UA"/>
              </w:rPr>
              <w:t>на підставі д</w:t>
            </w:r>
            <w:r w:rsidR="00025165" w:rsidRPr="00025165">
              <w:rPr>
                <w:rFonts w:ascii="TimesNewRomanPSMT" w:hAnsi="TimesNewRomanPSMT"/>
                <w:b/>
                <w:bCs/>
                <w:sz w:val="28"/>
                <w:szCs w:val="28"/>
                <w:lang w:val="uk-UA"/>
              </w:rPr>
              <w:t>оговору оренди землі, укладеного з органом виконавчої влади, органом місцевого самоврядування</w:t>
            </w:r>
            <w:r w:rsidRPr="00944511">
              <w:rPr>
                <w:rFonts w:ascii="TimesNewRomanPSMT" w:hAnsi="TimesNewRomanPSMT"/>
                <w:b/>
                <w:bCs/>
                <w:sz w:val="28"/>
                <w:szCs w:val="28"/>
                <w:lang w:val="uk-UA"/>
              </w:rPr>
              <w:t>”;</w:t>
            </w:r>
            <w:bookmarkEnd w:id="1"/>
          </w:p>
          <w:p w14:paraId="6B6C43A8" w14:textId="77777777" w:rsidR="00A51153" w:rsidRPr="00025165" w:rsidRDefault="00A51153" w:rsidP="009E2A29">
            <w:pPr>
              <w:widowControl w:val="0"/>
              <w:tabs>
                <w:tab w:val="left" w:pos="0"/>
              </w:tabs>
              <w:ind w:firstLine="814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025165">
              <w:rPr>
                <w:rFonts w:hAnsi="Times New Roman"/>
                <w:sz w:val="28"/>
                <w:szCs w:val="28"/>
                <w:lang w:val="uk-UA"/>
              </w:rPr>
              <w:t>…</w:t>
            </w:r>
          </w:p>
        </w:tc>
      </w:tr>
      <w:tr w:rsidR="00C20B43" w:rsidRPr="00025165" w14:paraId="24A262B6" w14:textId="77777777" w:rsidTr="002E3500">
        <w:tc>
          <w:tcPr>
            <w:tcW w:w="7225" w:type="dxa"/>
          </w:tcPr>
          <w:p w14:paraId="43190FC5" w14:textId="7F40892B" w:rsidR="00C20B43" w:rsidRPr="00025165" w:rsidRDefault="00C20B43" w:rsidP="009E2A29">
            <w:pPr>
              <w:widowControl w:val="0"/>
              <w:tabs>
                <w:tab w:val="left" w:pos="0"/>
              </w:tabs>
              <w:ind w:firstLine="814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025165">
              <w:rPr>
                <w:rFonts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14.1.73. землекористувачі - юридичні та фізичні особи (резиденти і нерезиденти), яким відповідно до закону надані у користування земельні ділянки державної та комунальної власності, у тому числі на умовах оренди;</w:t>
            </w:r>
          </w:p>
        </w:tc>
        <w:tc>
          <w:tcPr>
            <w:tcW w:w="7225" w:type="dxa"/>
          </w:tcPr>
          <w:p w14:paraId="337EDAF3" w14:textId="0DBD08D0" w:rsidR="00C20B43" w:rsidRPr="00025165" w:rsidRDefault="00682B0B" w:rsidP="009E2A29">
            <w:pPr>
              <w:pStyle w:val="af0"/>
              <w:spacing w:before="0" w:beforeAutospacing="0" w:after="0" w:afterAutospacing="0"/>
              <w:ind w:firstLine="814"/>
              <w:jc w:val="both"/>
              <w:rPr>
                <w:sz w:val="28"/>
                <w:szCs w:val="28"/>
                <w:lang w:val="uk-UA"/>
              </w:rPr>
            </w:pPr>
            <w:bookmarkStart w:id="2" w:name="_Hlk86675037"/>
            <w:r w:rsidRPr="00025165">
              <w:rPr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14.1.73. </w:t>
            </w:r>
            <w:r w:rsidR="00C20B43" w:rsidRPr="00025165">
              <w:rPr>
                <w:sz w:val="28"/>
                <w:szCs w:val="28"/>
                <w:lang w:val="uk-UA"/>
              </w:rPr>
              <w:t>землекористувачі — юридичні та фізичні особи (резиденти і нерезиденти),</w:t>
            </w:r>
            <w:r w:rsidR="00C20B43" w:rsidRPr="00025165">
              <w:rPr>
                <w:b/>
                <w:bCs/>
                <w:sz w:val="28"/>
                <w:szCs w:val="28"/>
                <w:lang w:val="uk-UA"/>
              </w:rPr>
              <w:t xml:space="preserve"> які користуються земельними ділянками державної та комунальної власності на праві постійного користування, </w:t>
            </w:r>
            <w:r w:rsidR="00025165" w:rsidRPr="00025165">
              <w:rPr>
                <w:b/>
                <w:bCs/>
                <w:sz w:val="28"/>
                <w:szCs w:val="28"/>
                <w:lang w:val="uk-UA"/>
              </w:rPr>
              <w:t xml:space="preserve">а також на умовах оренди </w:t>
            </w:r>
            <w:r w:rsidR="00025165" w:rsidRPr="00025165">
              <w:rPr>
                <w:rFonts w:ascii="TimesNewRomanPSMT" w:hAnsi="TimesNewRomanPSMT"/>
                <w:b/>
                <w:bCs/>
                <w:sz w:val="28"/>
                <w:szCs w:val="28"/>
                <w:lang w:val="uk-UA"/>
              </w:rPr>
              <w:t>на підставі договору оренди землі, укладеного з органом виконавчої влади, органом місцевого самоврядування</w:t>
            </w:r>
            <w:r w:rsidR="00C20B43" w:rsidRPr="00025165">
              <w:rPr>
                <w:b/>
                <w:bCs/>
                <w:sz w:val="28"/>
                <w:szCs w:val="28"/>
                <w:lang w:val="uk-UA"/>
              </w:rPr>
              <w:t>;</w:t>
            </w:r>
            <w:bookmarkEnd w:id="2"/>
          </w:p>
        </w:tc>
      </w:tr>
      <w:tr w:rsidR="00DB60CB" w:rsidRPr="002120EF" w14:paraId="230F37CA" w14:textId="77777777" w:rsidTr="002E3500">
        <w:tc>
          <w:tcPr>
            <w:tcW w:w="7225" w:type="dxa"/>
          </w:tcPr>
          <w:p w14:paraId="632B59C9" w14:textId="77777777" w:rsidR="00DB60CB" w:rsidRPr="002120EF" w:rsidRDefault="00DB60CB" w:rsidP="009E2A29">
            <w:pPr>
              <w:widowControl w:val="0"/>
              <w:tabs>
                <w:tab w:val="left" w:pos="0"/>
              </w:tabs>
              <w:ind w:firstLine="814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bookmarkStart w:id="3" w:name="_Hlk86675116"/>
            <w:r w:rsidRPr="002120EF">
              <w:rPr>
                <w:rFonts w:hAnsi="Times New Roman"/>
                <w:sz w:val="28"/>
                <w:szCs w:val="28"/>
                <w:lang w:val="uk-UA"/>
              </w:rPr>
              <w:t xml:space="preserve">Стаття 269. Платники </w:t>
            </w:r>
            <w:r w:rsidRPr="009E2A29">
              <w:rPr>
                <w:rFonts w:hAnsi="Times New Roman"/>
                <w:b/>
                <w:bCs/>
                <w:sz w:val="28"/>
                <w:szCs w:val="28"/>
                <w:lang w:val="uk-UA"/>
              </w:rPr>
              <w:t>земельного податку</w:t>
            </w:r>
          </w:p>
        </w:tc>
        <w:tc>
          <w:tcPr>
            <w:tcW w:w="7225" w:type="dxa"/>
          </w:tcPr>
          <w:p w14:paraId="112066AA" w14:textId="53AAFF80" w:rsidR="00DB60CB" w:rsidRPr="002120EF" w:rsidRDefault="00DB60CB" w:rsidP="009E2A29">
            <w:pPr>
              <w:widowControl w:val="0"/>
              <w:tabs>
                <w:tab w:val="left" w:pos="0"/>
              </w:tabs>
              <w:ind w:firstLine="814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2120EF">
              <w:rPr>
                <w:rFonts w:hAnsi="Times New Roman"/>
                <w:sz w:val="28"/>
                <w:szCs w:val="28"/>
                <w:lang w:val="uk-UA"/>
              </w:rPr>
              <w:t xml:space="preserve">Стаття 269. Платники </w:t>
            </w:r>
            <w:r w:rsidR="00025165" w:rsidRPr="009E2A29">
              <w:rPr>
                <w:rFonts w:hAnsi="Times New Roman"/>
                <w:b/>
                <w:bCs/>
                <w:sz w:val="28"/>
                <w:szCs w:val="28"/>
                <w:lang w:val="uk-UA"/>
              </w:rPr>
              <w:t>плати за землю</w:t>
            </w:r>
          </w:p>
        </w:tc>
      </w:tr>
      <w:tr w:rsidR="00DB60CB" w:rsidRPr="009E2A29" w14:paraId="767DDA71" w14:textId="77777777" w:rsidTr="002E3500">
        <w:tc>
          <w:tcPr>
            <w:tcW w:w="7225" w:type="dxa"/>
          </w:tcPr>
          <w:p w14:paraId="1EACDB13" w14:textId="77777777" w:rsidR="009E2A29" w:rsidRPr="009E2A29" w:rsidRDefault="009E2A29" w:rsidP="009E2A29">
            <w:pPr>
              <w:shd w:val="clear" w:color="auto" w:fill="FFFFFF"/>
              <w:autoSpaceDE/>
              <w:autoSpaceDN/>
              <w:adjustRightInd/>
              <w:ind w:firstLine="814"/>
              <w:jc w:val="both"/>
              <w:rPr>
                <w:rFonts w:hAnsi="Times New Roman"/>
                <w:color w:val="333333"/>
                <w:kern w:val="0"/>
                <w:sz w:val="28"/>
                <w:szCs w:val="28"/>
                <w:lang w:val="uk-UA" w:eastAsia="uk-UA"/>
              </w:rPr>
            </w:pPr>
            <w:r w:rsidRPr="009E2A29">
              <w:rPr>
                <w:rFonts w:hAnsi="Times New Roman"/>
                <w:color w:val="333333"/>
                <w:kern w:val="0"/>
                <w:sz w:val="28"/>
                <w:szCs w:val="28"/>
                <w:lang w:val="uk-UA" w:eastAsia="uk-UA"/>
              </w:rPr>
              <w:t xml:space="preserve">269.1. Платниками </w:t>
            </w:r>
            <w:r w:rsidRPr="009E2A29">
              <w:rPr>
                <w:rFonts w:hAnsi="Times New Roman"/>
                <w:b/>
                <w:bCs/>
                <w:color w:val="333333"/>
                <w:kern w:val="0"/>
                <w:sz w:val="28"/>
                <w:szCs w:val="28"/>
                <w:lang w:val="uk-UA" w:eastAsia="uk-UA"/>
              </w:rPr>
              <w:t>податку</w:t>
            </w:r>
            <w:r w:rsidRPr="009E2A29">
              <w:rPr>
                <w:rFonts w:hAnsi="Times New Roman"/>
                <w:color w:val="333333"/>
                <w:kern w:val="0"/>
                <w:sz w:val="28"/>
                <w:szCs w:val="28"/>
                <w:lang w:val="uk-UA" w:eastAsia="uk-UA"/>
              </w:rPr>
              <w:t xml:space="preserve"> є:</w:t>
            </w:r>
          </w:p>
          <w:p w14:paraId="685D2A96" w14:textId="77777777" w:rsidR="009E2A29" w:rsidRPr="009E2A29" w:rsidRDefault="009E2A29" w:rsidP="009E2A29">
            <w:pPr>
              <w:shd w:val="clear" w:color="auto" w:fill="FFFFFF"/>
              <w:autoSpaceDE/>
              <w:autoSpaceDN/>
              <w:adjustRightInd/>
              <w:ind w:firstLine="814"/>
              <w:jc w:val="both"/>
              <w:rPr>
                <w:rFonts w:hAnsi="Times New Roman"/>
                <w:color w:val="333333"/>
                <w:kern w:val="0"/>
                <w:sz w:val="28"/>
                <w:szCs w:val="28"/>
                <w:lang w:val="uk-UA" w:eastAsia="uk-UA"/>
              </w:rPr>
            </w:pPr>
            <w:bookmarkStart w:id="4" w:name="n6752"/>
            <w:bookmarkEnd w:id="4"/>
            <w:r w:rsidRPr="009E2A29">
              <w:rPr>
                <w:rFonts w:hAnsi="Times New Roman"/>
                <w:color w:val="333333"/>
                <w:kern w:val="0"/>
                <w:sz w:val="28"/>
                <w:szCs w:val="28"/>
                <w:lang w:val="uk-UA" w:eastAsia="uk-UA"/>
              </w:rPr>
              <w:t>269.1.1. власники земельних ділянок, земельних часток (паїв);</w:t>
            </w:r>
          </w:p>
          <w:p w14:paraId="5937AFA8" w14:textId="77777777" w:rsidR="009E2A29" w:rsidRPr="009E2A29" w:rsidRDefault="009E2A29" w:rsidP="009E2A29">
            <w:pPr>
              <w:shd w:val="clear" w:color="auto" w:fill="FFFFFF"/>
              <w:autoSpaceDE/>
              <w:autoSpaceDN/>
              <w:adjustRightInd/>
              <w:ind w:firstLine="814"/>
              <w:jc w:val="both"/>
              <w:rPr>
                <w:rFonts w:hAnsi="Times New Roman"/>
                <w:color w:val="333333"/>
                <w:kern w:val="0"/>
                <w:sz w:val="28"/>
                <w:szCs w:val="28"/>
                <w:lang w:val="uk-UA" w:eastAsia="uk-UA"/>
              </w:rPr>
            </w:pPr>
            <w:bookmarkStart w:id="5" w:name="n6753"/>
            <w:bookmarkEnd w:id="5"/>
            <w:r w:rsidRPr="009E2A29">
              <w:rPr>
                <w:rFonts w:hAnsi="Times New Roman"/>
                <w:color w:val="333333"/>
                <w:kern w:val="0"/>
                <w:sz w:val="28"/>
                <w:szCs w:val="28"/>
                <w:lang w:val="uk-UA" w:eastAsia="uk-UA"/>
              </w:rPr>
              <w:lastRenderedPageBreak/>
              <w:t>269.1.2. землекористувачі.</w:t>
            </w:r>
          </w:p>
          <w:p w14:paraId="4A1EFA06" w14:textId="77777777" w:rsidR="00DB60CB" w:rsidRPr="009E2A29" w:rsidRDefault="00DB60CB" w:rsidP="009E2A29">
            <w:pPr>
              <w:widowControl w:val="0"/>
              <w:tabs>
                <w:tab w:val="left" w:pos="0"/>
              </w:tabs>
              <w:ind w:firstLine="814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</w:p>
          <w:p w14:paraId="13A0F6C3" w14:textId="77777777" w:rsidR="00025165" w:rsidRPr="009E2A29" w:rsidRDefault="00025165" w:rsidP="009E2A29">
            <w:pPr>
              <w:widowControl w:val="0"/>
              <w:tabs>
                <w:tab w:val="left" w:pos="0"/>
              </w:tabs>
              <w:ind w:firstLine="814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</w:p>
          <w:p w14:paraId="7E1DF748" w14:textId="77777777" w:rsidR="00025165" w:rsidRPr="009E2A29" w:rsidRDefault="00025165" w:rsidP="009E2A29">
            <w:pPr>
              <w:widowControl w:val="0"/>
              <w:tabs>
                <w:tab w:val="left" w:pos="0"/>
              </w:tabs>
              <w:ind w:firstLine="814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</w:p>
          <w:p w14:paraId="66190923" w14:textId="07199417" w:rsidR="00025165" w:rsidRDefault="00025165" w:rsidP="009E2A29">
            <w:pPr>
              <w:widowControl w:val="0"/>
              <w:tabs>
                <w:tab w:val="left" w:pos="0"/>
              </w:tabs>
              <w:ind w:firstLine="814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</w:p>
          <w:p w14:paraId="7B52EDA6" w14:textId="3773FB75" w:rsidR="009E2A29" w:rsidRDefault="009E2A29" w:rsidP="009E2A29">
            <w:pPr>
              <w:widowControl w:val="0"/>
              <w:tabs>
                <w:tab w:val="left" w:pos="0"/>
              </w:tabs>
              <w:ind w:firstLine="814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</w:p>
          <w:p w14:paraId="58550D4B" w14:textId="2F985960" w:rsidR="009E2A29" w:rsidRDefault="009E2A29" w:rsidP="009E2A29">
            <w:pPr>
              <w:widowControl w:val="0"/>
              <w:tabs>
                <w:tab w:val="left" w:pos="0"/>
              </w:tabs>
              <w:ind w:firstLine="814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</w:p>
          <w:p w14:paraId="02A977B8" w14:textId="77777777" w:rsidR="009E2A29" w:rsidRDefault="009E2A29" w:rsidP="009E2A29">
            <w:pPr>
              <w:widowControl w:val="0"/>
              <w:tabs>
                <w:tab w:val="left" w:pos="0"/>
              </w:tabs>
              <w:ind w:firstLine="814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</w:p>
          <w:p w14:paraId="5E1F1339" w14:textId="693162D9" w:rsidR="009E2A29" w:rsidRDefault="009E2A29" w:rsidP="009E2A29">
            <w:pPr>
              <w:widowControl w:val="0"/>
              <w:tabs>
                <w:tab w:val="left" w:pos="0"/>
              </w:tabs>
              <w:ind w:firstLine="814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</w:p>
          <w:p w14:paraId="26AA0350" w14:textId="634DDDCA" w:rsidR="009E2A29" w:rsidRDefault="009E2A29" w:rsidP="009E2A29">
            <w:pPr>
              <w:widowControl w:val="0"/>
              <w:tabs>
                <w:tab w:val="left" w:pos="0"/>
              </w:tabs>
              <w:ind w:firstLine="814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</w:p>
          <w:p w14:paraId="3D428465" w14:textId="3BDDF3C1" w:rsidR="009E2A29" w:rsidRDefault="009E2A29" w:rsidP="009E2A29">
            <w:pPr>
              <w:widowControl w:val="0"/>
              <w:tabs>
                <w:tab w:val="left" w:pos="0"/>
              </w:tabs>
              <w:ind w:firstLine="814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</w:p>
          <w:p w14:paraId="19DC046C" w14:textId="680554F0" w:rsidR="00025165" w:rsidRPr="009E2A29" w:rsidRDefault="009E2A29" w:rsidP="009E2A29">
            <w:pPr>
              <w:widowControl w:val="0"/>
              <w:tabs>
                <w:tab w:val="left" w:pos="0"/>
              </w:tabs>
              <w:ind w:firstLine="814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>
              <w:rPr>
                <w:rFonts w:hAnsi="Times New Roman"/>
                <w:sz w:val="28"/>
                <w:szCs w:val="28"/>
                <w:lang w:val="uk-UA"/>
              </w:rPr>
              <w:t>…</w:t>
            </w:r>
          </w:p>
        </w:tc>
        <w:tc>
          <w:tcPr>
            <w:tcW w:w="7225" w:type="dxa"/>
          </w:tcPr>
          <w:p w14:paraId="7AE06712" w14:textId="4B35436A" w:rsidR="00C20B43" w:rsidRPr="009E2A29" w:rsidRDefault="00DB60CB" w:rsidP="009E2A29">
            <w:pPr>
              <w:widowControl w:val="0"/>
              <w:tabs>
                <w:tab w:val="left" w:pos="0"/>
              </w:tabs>
              <w:ind w:firstLine="814"/>
              <w:jc w:val="both"/>
              <w:rPr>
                <w:rFonts w:hAnsi="Times New Roman"/>
                <w:sz w:val="28"/>
                <w:szCs w:val="28"/>
              </w:rPr>
            </w:pPr>
            <w:r w:rsidRPr="009E2A29">
              <w:rPr>
                <w:rFonts w:hAnsi="Times New Roman"/>
                <w:sz w:val="28"/>
                <w:szCs w:val="28"/>
                <w:lang w:val="uk-UA"/>
              </w:rPr>
              <w:lastRenderedPageBreak/>
              <w:t xml:space="preserve">269.1. Платниками </w:t>
            </w:r>
            <w:r w:rsidR="00C20B43" w:rsidRPr="009E2A29">
              <w:rPr>
                <w:rFonts w:hAnsi="Times New Roman"/>
                <w:b/>
                <w:bCs/>
                <w:sz w:val="28"/>
                <w:szCs w:val="28"/>
              </w:rPr>
              <w:t>плати за землю</w:t>
            </w:r>
            <w:r w:rsidR="00C20B43" w:rsidRPr="009E2A29">
              <w:rPr>
                <w:rFonts w:hAnsi="Times New Roman"/>
                <w:sz w:val="28"/>
                <w:szCs w:val="28"/>
              </w:rPr>
              <w:t xml:space="preserve"> є:</w:t>
            </w:r>
          </w:p>
          <w:p w14:paraId="0DDF1175" w14:textId="77777777" w:rsidR="00C20B43" w:rsidRPr="009E2A29" w:rsidRDefault="00C20B43" w:rsidP="009E2A29">
            <w:pPr>
              <w:pStyle w:val="af0"/>
              <w:spacing w:before="0" w:beforeAutospacing="0" w:after="0" w:afterAutospacing="0"/>
              <w:ind w:firstLine="814"/>
              <w:jc w:val="both"/>
              <w:rPr>
                <w:sz w:val="28"/>
                <w:szCs w:val="28"/>
              </w:rPr>
            </w:pPr>
            <w:r w:rsidRPr="009E2A29">
              <w:rPr>
                <w:sz w:val="28"/>
                <w:szCs w:val="28"/>
              </w:rPr>
              <w:t>269.1.1. платники земельного податку:</w:t>
            </w:r>
          </w:p>
          <w:p w14:paraId="1B26DD05" w14:textId="77777777" w:rsidR="009E2A29" w:rsidRPr="009E2A29" w:rsidRDefault="00C20B43" w:rsidP="009E2A29">
            <w:pPr>
              <w:pStyle w:val="af0"/>
              <w:spacing w:before="0" w:beforeAutospacing="0" w:after="0" w:afterAutospacing="0"/>
              <w:ind w:firstLine="814"/>
              <w:jc w:val="both"/>
              <w:rPr>
                <w:sz w:val="28"/>
                <w:szCs w:val="28"/>
              </w:rPr>
            </w:pPr>
            <w:r w:rsidRPr="009E2A29">
              <w:rPr>
                <w:sz w:val="28"/>
                <w:szCs w:val="28"/>
              </w:rPr>
              <w:lastRenderedPageBreak/>
              <w:t>269.1.1.1. власники земельних ділянок, земельних часток (паїв);</w:t>
            </w:r>
          </w:p>
          <w:p w14:paraId="41AD68FB" w14:textId="48C3D09C" w:rsidR="00C20B43" w:rsidRPr="009E2A29" w:rsidRDefault="00C20B43" w:rsidP="009E2A29">
            <w:pPr>
              <w:pStyle w:val="af0"/>
              <w:spacing w:before="0" w:beforeAutospacing="0" w:after="0" w:afterAutospacing="0"/>
              <w:ind w:firstLine="814"/>
              <w:jc w:val="both"/>
              <w:rPr>
                <w:sz w:val="28"/>
                <w:szCs w:val="28"/>
              </w:rPr>
            </w:pPr>
            <w:r w:rsidRPr="009E2A29">
              <w:rPr>
                <w:sz w:val="28"/>
                <w:szCs w:val="28"/>
              </w:rPr>
              <w:t xml:space="preserve">269.1.1.2. землекористувачі, яким відповідно до закону надані у користування земельні ділянки державної та комунальної власності на правах постійного користування; </w:t>
            </w:r>
          </w:p>
          <w:p w14:paraId="74BDAD05" w14:textId="216A0E0D" w:rsidR="00C20B43" w:rsidRDefault="00C20B43" w:rsidP="009E2A29">
            <w:pPr>
              <w:pStyle w:val="af0"/>
              <w:spacing w:before="0" w:beforeAutospacing="0" w:after="0" w:afterAutospacing="0"/>
              <w:ind w:firstLine="814"/>
              <w:jc w:val="both"/>
              <w:rPr>
                <w:sz w:val="28"/>
                <w:szCs w:val="28"/>
              </w:rPr>
            </w:pPr>
            <w:r w:rsidRPr="009E2A29">
              <w:rPr>
                <w:sz w:val="28"/>
                <w:szCs w:val="28"/>
              </w:rPr>
              <w:t>269.1.2. платники орендної плати — землекористувачі (орендарі) земельних ділянок державної та комунальної власності на умовах оренди</w:t>
            </w:r>
            <w:r w:rsidR="009E2A29" w:rsidRPr="009E2A29">
              <w:rPr>
                <w:sz w:val="28"/>
                <w:szCs w:val="28"/>
                <w:lang w:val="uk-UA"/>
              </w:rPr>
              <w:t xml:space="preserve"> </w:t>
            </w:r>
            <w:r w:rsidR="009E2A29" w:rsidRPr="009E2A29">
              <w:rPr>
                <w:b/>
                <w:bCs/>
                <w:sz w:val="28"/>
                <w:szCs w:val="28"/>
                <w:lang w:val="uk-UA"/>
              </w:rPr>
              <w:t>на підставі договору оренди землі, укладеного з органом виконавчої влади, органом місцевого самоврядування</w:t>
            </w:r>
            <w:r w:rsidRPr="009E2A29">
              <w:rPr>
                <w:sz w:val="28"/>
                <w:szCs w:val="28"/>
              </w:rPr>
              <w:t xml:space="preserve">». </w:t>
            </w:r>
          </w:p>
          <w:p w14:paraId="28A25404" w14:textId="66E849EF" w:rsidR="009E2A29" w:rsidRPr="009E2A29" w:rsidRDefault="009E2A29" w:rsidP="009E2A29">
            <w:pPr>
              <w:pStyle w:val="af0"/>
              <w:spacing w:before="0" w:beforeAutospacing="0" w:after="0" w:afterAutospacing="0"/>
              <w:ind w:firstLine="814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…</w:t>
            </w:r>
          </w:p>
        </w:tc>
      </w:tr>
      <w:bookmarkEnd w:id="3"/>
      <w:tr w:rsidR="00DB60CB" w:rsidRPr="009E2A29" w14:paraId="05866933" w14:textId="77777777" w:rsidTr="002E3500">
        <w:tc>
          <w:tcPr>
            <w:tcW w:w="7225" w:type="dxa"/>
          </w:tcPr>
          <w:p w14:paraId="77C64DDF" w14:textId="77777777" w:rsidR="00DB60CB" w:rsidRPr="009E2A29" w:rsidRDefault="00DB60CB" w:rsidP="009E2A29">
            <w:pPr>
              <w:widowControl w:val="0"/>
              <w:tabs>
                <w:tab w:val="left" w:pos="0"/>
              </w:tabs>
              <w:ind w:firstLine="814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9E2A29">
              <w:rPr>
                <w:rFonts w:hAnsi="Times New Roman"/>
                <w:sz w:val="28"/>
                <w:szCs w:val="28"/>
                <w:lang w:val="uk-UA"/>
              </w:rPr>
              <w:lastRenderedPageBreak/>
              <w:t xml:space="preserve">Стаття 270. Об'єкти оподаткування </w:t>
            </w:r>
            <w:r w:rsidRPr="009E2A29">
              <w:rPr>
                <w:rFonts w:hAnsi="Times New Roman"/>
                <w:b/>
                <w:bCs/>
                <w:sz w:val="28"/>
                <w:szCs w:val="28"/>
                <w:lang w:val="uk-UA"/>
              </w:rPr>
              <w:t>земельним податком</w:t>
            </w:r>
          </w:p>
          <w:p w14:paraId="71D80A4C" w14:textId="77777777" w:rsidR="009E2A29" w:rsidRPr="009E2A29" w:rsidRDefault="009E2A29" w:rsidP="009E2A29">
            <w:pPr>
              <w:widowControl w:val="0"/>
              <w:tabs>
                <w:tab w:val="left" w:pos="0"/>
              </w:tabs>
              <w:ind w:firstLine="814"/>
              <w:jc w:val="both"/>
              <w:rPr>
                <w:rFonts w:hAnsi="Times New Roman"/>
                <w:b/>
                <w:bCs/>
                <w:sz w:val="28"/>
                <w:szCs w:val="28"/>
                <w:lang w:val="uk-UA"/>
              </w:rPr>
            </w:pPr>
            <w:r w:rsidRPr="009E2A29">
              <w:rPr>
                <w:rFonts w:hAnsi="Times New Roman"/>
                <w:b/>
                <w:bCs/>
                <w:sz w:val="28"/>
                <w:szCs w:val="28"/>
                <w:lang w:val="uk-UA"/>
              </w:rPr>
              <w:t>270.1. Об'єктами оподаткування є:</w:t>
            </w:r>
          </w:p>
          <w:p w14:paraId="686E5D4F" w14:textId="77777777" w:rsidR="009E2A29" w:rsidRPr="009E2A29" w:rsidRDefault="009E2A29" w:rsidP="009E2A29">
            <w:pPr>
              <w:widowControl w:val="0"/>
              <w:tabs>
                <w:tab w:val="left" w:pos="0"/>
              </w:tabs>
              <w:ind w:firstLine="814"/>
              <w:jc w:val="both"/>
              <w:rPr>
                <w:rFonts w:hAnsi="Times New Roman"/>
                <w:b/>
                <w:bCs/>
                <w:sz w:val="28"/>
                <w:szCs w:val="28"/>
                <w:lang w:val="uk-UA"/>
              </w:rPr>
            </w:pPr>
            <w:r w:rsidRPr="009E2A29">
              <w:rPr>
                <w:rFonts w:hAnsi="Times New Roman"/>
                <w:b/>
                <w:bCs/>
                <w:sz w:val="28"/>
                <w:szCs w:val="28"/>
                <w:lang w:val="uk-UA"/>
              </w:rPr>
              <w:t>270.1.1. земельні ділянки, які перебувають у власності або користуванні;</w:t>
            </w:r>
          </w:p>
          <w:p w14:paraId="661C36F0" w14:textId="7D29EB07" w:rsidR="009E2A29" w:rsidRPr="009E2A29" w:rsidRDefault="009E2A29" w:rsidP="009E2A29">
            <w:pPr>
              <w:widowControl w:val="0"/>
              <w:tabs>
                <w:tab w:val="left" w:pos="0"/>
              </w:tabs>
              <w:ind w:firstLine="814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9E2A29">
              <w:rPr>
                <w:rFonts w:hAnsi="Times New Roman"/>
                <w:b/>
                <w:bCs/>
                <w:sz w:val="28"/>
                <w:szCs w:val="28"/>
                <w:lang w:val="uk-UA"/>
              </w:rPr>
              <w:t>270.1.2. земельні частки (паї), які перебувають у власності</w:t>
            </w:r>
            <w:r w:rsidRPr="009E2A29">
              <w:rPr>
                <w:rFonts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7225" w:type="dxa"/>
          </w:tcPr>
          <w:p w14:paraId="4EC88CB0" w14:textId="77777777" w:rsidR="00C20B43" w:rsidRPr="009E2A29" w:rsidRDefault="00C20B43" w:rsidP="009E2A29">
            <w:pPr>
              <w:pStyle w:val="af0"/>
              <w:spacing w:before="0" w:beforeAutospacing="0" w:after="0" w:afterAutospacing="0"/>
              <w:ind w:firstLine="814"/>
              <w:jc w:val="both"/>
              <w:rPr>
                <w:sz w:val="28"/>
                <w:szCs w:val="28"/>
              </w:rPr>
            </w:pPr>
            <w:bookmarkStart w:id="6" w:name="_Hlk86675203"/>
            <w:r w:rsidRPr="009E2A29">
              <w:rPr>
                <w:sz w:val="28"/>
                <w:szCs w:val="28"/>
              </w:rPr>
              <w:t xml:space="preserve">Стаття 270. Об’єкти оподаткування </w:t>
            </w:r>
            <w:r w:rsidRPr="009E2A29">
              <w:rPr>
                <w:b/>
                <w:bCs/>
                <w:sz w:val="28"/>
                <w:szCs w:val="28"/>
              </w:rPr>
              <w:t>платою за землю</w:t>
            </w:r>
            <w:r w:rsidRPr="009E2A29">
              <w:rPr>
                <w:sz w:val="28"/>
                <w:szCs w:val="28"/>
              </w:rPr>
              <w:t xml:space="preserve"> </w:t>
            </w:r>
          </w:p>
          <w:p w14:paraId="7ECA0B82" w14:textId="77777777" w:rsidR="00C20B43" w:rsidRPr="009E2A29" w:rsidRDefault="00C20B43" w:rsidP="009E2A29">
            <w:pPr>
              <w:pStyle w:val="af0"/>
              <w:spacing w:before="0" w:beforeAutospacing="0" w:after="0" w:afterAutospacing="0"/>
              <w:ind w:firstLine="814"/>
              <w:jc w:val="both"/>
              <w:rPr>
                <w:b/>
                <w:bCs/>
                <w:sz w:val="28"/>
                <w:szCs w:val="28"/>
              </w:rPr>
            </w:pPr>
            <w:r w:rsidRPr="009E2A29">
              <w:rPr>
                <w:b/>
                <w:bCs/>
                <w:sz w:val="28"/>
                <w:szCs w:val="28"/>
              </w:rPr>
              <w:t xml:space="preserve">270.1. Об’єктами оподаткування платою за землю є: </w:t>
            </w:r>
          </w:p>
          <w:p w14:paraId="282876AF" w14:textId="77777777" w:rsidR="00C20B43" w:rsidRPr="009E2A29" w:rsidRDefault="00C20B43" w:rsidP="009E2A29">
            <w:pPr>
              <w:pStyle w:val="af0"/>
              <w:spacing w:before="0" w:beforeAutospacing="0" w:after="0" w:afterAutospacing="0"/>
              <w:ind w:firstLine="814"/>
              <w:jc w:val="both"/>
              <w:rPr>
                <w:b/>
                <w:bCs/>
                <w:sz w:val="28"/>
                <w:szCs w:val="28"/>
              </w:rPr>
            </w:pPr>
            <w:r w:rsidRPr="009E2A29">
              <w:rPr>
                <w:b/>
                <w:bCs/>
                <w:sz w:val="28"/>
                <w:szCs w:val="28"/>
              </w:rPr>
              <w:t xml:space="preserve">270.1.1. об’єкти оподаткування земельним податком: </w:t>
            </w:r>
          </w:p>
          <w:p w14:paraId="335DE62D" w14:textId="77777777" w:rsidR="00C20B43" w:rsidRPr="009E2A29" w:rsidRDefault="00C20B43" w:rsidP="009E2A29">
            <w:pPr>
              <w:pStyle w:val="af0"/>
              <w:spacing w:before="0" w:beforeAutospacing="0" w:after="0" w:afterAutospacing="0"/>
              <w:ind w:firstLine="814"/>
              <w:jc w:val="both"/>
              <w:rPr>
                <w:b/>
                <w:bCs/>
                <w:sz w:val="28"/>
                <w:szCs w:val="28"/>
              </w:rPr>
            </w:pPr>
            <w:r w:rsidRPr="009E2A29">
              <w:rPr>
                <w:b/>
                <w:bCs/>
                <w:sz w:val="28"/>
                <w:szCs w:val="28"/>
              </w:rPr>
              <w:t xml:space="preserve">270.1.1.1. земельні ділянки, які перебувають у власності; </w:t>
            </w:r>
          </w:p>
          <w:p w14:paraId="34541494" w14:textId="77777777" w:rsidR="00C20B43" w:rsidRPr="009E2A29" w:rsidRDefault="00C20B43" w:rsidP="009E2A29">
            <w:pPr>
              <w:pStyle w:val="af0"/>
              <w:spacing w:before="0" w:beforeAutospacing="0" w:after="0" w:afterAutospacing="0"/>
              <w:ind w:firstLine="814"/>
              <w:jc w:val="both"/>
              <w:rPr>
                <w:b/>
                <w:bCs/>
                <w:sz w:val="28"/>
                <w:szCs w:val="28"/>
              </w:rPr>
            </w:pPr>
            <w:r w:rsidRPr="009E2A29">
              <w:rPr>
                <w:b/>
                <w:bCs/>
                <w:sz w:val="28"/>
                <w:szCs w:val="28"/>
              </w:rPr>
              <w:t xml:space="preserve">270.1.1.2. земельні частки (паї), які перебувають у власності; </w:t>
            </w:r>
          </w:p>
          <w:p w14:paraId="18A64F81" w14:textId="77777777" w:rsidR="00C20B43" w:rsidRPr="009E2A29" w:rsidRDefault="00C20B43" w:rsidP="009E2A29">
            <w:pPr>
              <w:pStyle w:val="af0"/>
              <w:spacing w:before="0" w:beforeAutospacing="0" w:after="0" w:afterAutospacing="0"/>
              <w:ind w:firstLine="814"/>
              <w:jc w:val="both"/>
              <w:rPr>
                <w:b/>
                <w:bCs/>
                <w:sz w:val="28"/>
                <w:szCs w:val="28"/>
              </w:rPr>
            </w:pPr>
            <w:r w:rsidRPr="009E2A29">
              <w:rPr>
                <w:b/>
                <w:bCs/>
                <w:sz w:val="28"/>
                <w:szCs w:val="28"/>
              </w:rPr>
              <w:t xml:space="preserve">270.1.1.3. земельні ділянки державної та комунальної власності, які перебувають у володінні на праві постійного користування; </w:t>
            </w:r>
          </w:p>
          <w:p w14:paraId="637473AC" w14:textId="730F317A" w:rsidR="00C20B43" w:rsidRPr="009E2A29" w:rsidRDefault="00C20B43" w:rsidP="009E2A29">
            <w:pPr>
              <w:pStyle w:val="af0"/>
              <w:spacing w:before="0" w:beforeAutospacing="0" w:after="0" w:afterAutospacing="0"/>
              <w:ind w:firstLine="814"/>
              <w:jc w:val="both"/>
              <w:rPr>
                <w:sz w:val="28"/>
                <w:szCs w:val="28"/>
              </w:rPr>
            </w:pPr>
            <w:r w:rsidRPr="009E2A29">
              <w:rPr>
                <w:b/>
                <w:bCs/>
                <w:sz w:val="28"/>
                <w:szCs w:val="28"/>
              </w:rPr>
              <w:t>270.1.2. об’єкти оподаткування орендною платою - земельні ділянки державної та комунальної власності, надані в користування на умовах оренди</w:t>
            </w:r>
            <w:r w:rsidR="009E2A29" w:rsidRPr="009E2A29">
              <w:rPr>
                <w:b/>
                <w:bCs/>
                <w:sz w:val="28"/>
                <w:szCs w:val="28"/>
                <w:lang w:val="uk-UA"/>
              </w:rPr>
              <w:t xml:space="preserve"> на підставі </w:t>
            </w:r>
            <w:r w:rsidR="009E2A29" w:rsidRPr="009E2A29">
              <w:rPr>
                <w:b/>
                <w:bCs/>
                <w:sz w:val="28"/>
                <w:szCs w:val="28"/>
                <w:lang w:val="uk-UA"/>
              </w:rPr>
              <w:lastRenderedPageBreak/>
              <w:t>договору оренди землі, укладеного з органом виконавчої влади, органом місцевого самоврядування</w:t>
            </w:r>
            <w:r w:rsidRPr="009E2A29">
              <w:rPr>
                <w:sz w:val="28"/>
                <w:szCs w:val="28"/>
              </w:rPr>
              <w:t xml:space="preserve">». </w:t>
            </w:r>
            <w:bookmarkEnd w:id="6"/>
          </w:p>
        </w:tc>
      </w:tr>
    </w:tbl>
    <w:p w14:paraId="1AFE9A72" w14:textId="77777777" w:rsidR="00DB60CB" w:rsidRPr="002120EF" w:rsidRDefault="00DB60CB" w:rsidP="005A2CFB">
      <w:pPr>
        <w:widowControl w:val="0"/>
        <w:tabs>
          <w:tab w:val="left" w:pos="0"/>
        </w:tabs>
        <w:spacing w:line="120" w:lineRule="atLeast"/>
        <w:jc w:val="both"/>
        <w:rPr>
          <w:b/>
          <w:sz w:val="28"/>
          <w:lang w:val="uk-UA"/>
        </w:rPr>
      </w:pPr>
    </w:p>
    <w:p w14:paraId="3477BB91" w14:textId="73F3D69A" w:rsidR="0070604B" w:rsidRPr="00350417" w:rsidRDefault="00A51A42" w:rsidP="00A51A42">
      <w:pPr>
        <w:widowControl w:val="0"/>
        <w:tabs>
          <w:tab w:val="left" w:pos="0"/>
        </w:tabs>
        <w:spacing w:line="120" w:lineRule="atLeast"/>
        <w:ind w:firstLine="567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>Народні</w:t>
      </w:r>
      <w:r>
        <w:rPr>
          <w:b/>
          <w:sz w:val="28"/>
          <w:lang w:val="uk-UA"/>
        </w:rPr>
        <w:t xml:space="preserve"> </w:t>
      </w:r>
      <w:r>
        <w:rPr>
          <w:b/>
          <w:sz w:val="28"/>
          <w:lang w:val="uk-UA"/>
        </w:rPr>
        <w:t>депутати</w:t>
      </w:r>
      <w:r>
        <w:rPr>
          <w:b/>
          <w:sz w:val="28"/>
          <w:lang w:val="uk-UA"/>
        </w:rPr>
        <w:t xml:space="preserve"> </w:t>
      </w:r>
      <w:r>
        <w:rPr>
          <w:b/>
          <w:sz w:val="28"/>
          <w:lang w:val="uk-UA"/>
        </w:rPr>
        <w:t>України</w:t>
      </w:r>
    </w:p>
    <w:sectPr w:rsidR="0070604B" w:rsidRPr="00350417" w:rsidSect="007451E5">
      <w:headerReference w:type="default" r:id="rId12"/>
      <w:type w:val="continuous"/>
      <w:pgSz w:w="16840" w:h="11907" w:orient="landscape"/>
      <w:pgMar w:top="1134" w:right="1134" w:bottom="1134" w:left="1134" w:header="425" w:footer="709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96590B" w14:textId="77777777" w:rsidR="00910B0C" w:rsidRDefault="00910B0C">
      <w:r>
        <w:separator/>
      </w:r>
    </w:p>
  </w:endnote>
  <w:endnote w:type="continuationSeparator" w:id="0">
    <w:p w14:paraId="6B2E0ED7" w14:textId="77777777" w:rsidR="00910B0C" w:rsidRDefault="00910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5B5D48" w14:textId="77777777" w:rsidR="00910B0C" w:rsidRDefault="00910B0C">
      <w:r>
        <w:rPr>
          <w:rFonts w:ascii="Liberation Serif" w:eastAsiaTheme="minorEastAsia"/>
          <w:kern w:val="0"/>
          <w:lang w:val="en-US" w:eastAsia="en-US"/>
        </w:rPr>
        <w:separator/>
      </w:r>
    </w:p>
  </w:footnote>
  <w:footnote w:type="continuationSeparator" w:id="0">
    <w:p w14:paraId="62F53B34" w14:textId="77777777" w:rsidR="00910B0C" w:rsidRDefault="00910B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3BA698" w14:textId="1A64F0E3" w:rsidR="00DD32B8" w:rsidRDefault="00DD32B8">
    <w:pPr>
      <w:pStyle w:val="c2e5f0f5edb3e9eaeeebeeedf2e8f2f3eb"/>
      <w:jc w:val="center"/>
    </w:pPr>
    <w:r>
      <w:fldChar w:fldCharType="begin"/>
    </w:r>
    <w:r>
      <w:instrText xml:space="preserve"> PAGE </w:instrText>
    </w:r>
    <w:r>
      <w:fldChar w:fldCharType="separate"/>
    </w:r>
    <w:r w:rsidR="008F1034">
      <w:rPr>
        <w:noProof/>
      </w:rPr>
      <w:t>2</w:t>
    </w:r>
    <w:r>
      <w:fldChar w:fldCharType="end"/>
    </w:r>
  </w:p>
  <w:p w14:paraId="7272D953" w14:textId="77777777" w:rsidR="00DD32B8" w:rsidRDefault="00DD32B8">
    <w:pPr>
      <w:pStyle w:val="c2e5f0f5edb3e9eaeeebeeedf2e8f2f3e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0CB"/>
    <w:rsid w:val="000024B0"/>
    <w:rsid w:val="00016D9D"/>
    <w:rsid w:val="00025165"/>
    <w:rsid w:val="0002790B"/>
    <w:rsid w:val="00032CD2"/>
    <w:rsid w:val="00050CF0"/>
    <w:rsid w:val="000554A2"/>
    <w:rsid w:val="0007293D"/>
    <w:rsid w:val="0007353C"/>
    <w:rsid w:val="000827FC"/>
    <w:rsid w:val="000939B5"/>
    <w:rsid w:val="000A05AE"/>
    <w:rsid w:val="000A6518"/>
    <w:rsid w:val="000C0E6E"/>
    <w:rsid w:val="000C29EB"/>
    <w:rsid w:val="000D0817"/>
    <w:rsid w:val="000E2323"/>
    <w:rsid w:val="000E3CCD"/>
    <w:rsid w:val="000F24AF"/>
    <w:rsid w:val="000F2F48"/>
    <w:rsid w:val="000F396B"/>
    <w:rsid w:val="00106D26"/>
    <w:rsid w:val="001136C1"/>
    <w:rsid w:val="00140F9F"/>
    <w:rsid w:val="00157000"/>
    <w:rsid w:val="001651B7"/>
    <w:rsid w:val="001724AB"/>
    <w:rsid w:val="001724FD"/>
    <w:rsid w:val="001834CC"/>
    <w:rsid w:val="00193865"/>
    <w:rsid w:val="00196446"/>
    <w:rsid w:val="001B6656"/>
    <w:rsid w:val="001C58F6"/>
    <w:rsid w:val="001C6F0E"/>
    <w:rsid w:val="001D7AE4"/>
    <w:rsid w:val="001E039C"/>
    <w:rsid w:val="001F0951"/>
    <w:rsid w:val="001F0CBA"/>
    <w:rsid w:val="001F133F"/>
    <w:rsid w:val="001F43D9"/>
    <w:rsid w:val="002059A9"/>
    <w:rsid w:val="002120EF"/>
    <w:rsid w:val="0021472B"/>
    <w:rsid w:val="002274E3"/>
    <w:rsid w:val="0023368A"/>
    <w:rsid w:val="00251A7C"/>
    <w:rsid w:val="00264702"/>
    <w:rsid w:val="002656FD"/>
    <w:rsid w:val="0027062E"/>
    <w:rsid w:val="00272580"/>
    <w:rsid w:val="0027411F"/>
    <w:rsid w:val="00277C66"/>
    <w:rsid w:val="0028308C"/>
    <w:rsid w:val="00284EE2"/>
    <w:rsid w:val="00291B1B"/>
    <w:rsid w:val="002948A5"/>
    <w:rsid w:val="002A73C1"/>
    <w:rsid w:val="002D14AC"/>
    <w:rsid w:val="002D336B"/>
    <w:rsid w:val="002D4535"/>
    <w:rsid w:val="002D643F"/>
    <w:rsid w:val="002E3500"/>
    <w:rsid w:val="002F3044"/>
    <w:rsid w:val="002F3B43"/>
    <w:rsid w:val="00301BEC"/>
    <w:rsid w:val="00321A4B"/>
    <w:rsid w:val="00322377"/>
    <w:rsid w:val="003277EB"/>
    <w:rsid w:val="00350417"/>
    <w:rsid w:val="00350F58"/>
    <w:rsid w:val="00363B1C"/>
    <w:rsid w:val="0037104D"/>
    <w:rsid w:val="00381756"/>
    <w:rsid w:val="003907F9"/>
    <w:rsid w:val="003B6477"/>
    <w:rsid w:val="003C0F7A"/>
    <w:rsid w:val="003D0AEC"/>
    <w:rsid w:val="003D1A74"/>
    <w:rsid w:val="003D4C94"/>
    <w:rsid w:val="003F2430"/>
    <w:rsid w:val="00404993"/>
    <w:rsid w:val="00407F1F"/>
    <w:rsid w:val="00430663"/>
    <w:rsid w:val="00432865"/>
    <w:rsid w:val="00437556"/>
    <w:rsid w:val="00440F4F"/>
    <w:rsid w:val="00453345"/>
    <w:rsid w:val="004603E9"/>
    <w:rsid w:val="0046696A"/>
    <w:rsid w:val="004719BC"/>
    <w:rsid w:val="0048467F"/>
    <w:rsid w:val="0049274D"/>
    <w:rsid w:val="004A3340"/>
    <w:rsid w:val="004B154B"/>
    <w:rsid w:val="004C46A3"/>
    <w:rsid w:val="004C507C"/>
    <w:rsid w:val="004C6A4E"/>
    <w:rsid w:val="004E4172"/>
    <w:rsid w:val="004E539C"/>
    <w:rsid w:val="00502C88"/>
    <w:rsid w:val="00510154"/>
    <w:rsid w:val="00512076"/>
    <w:rsid w:val="005327CA"/>
    <w:rsid w:val="00542C49"/>
    <w:rsid w:val="00547CBE"/>
    <w:rsid w:val="00552912"/>
    <w:rsid w:val="005611F3"/>
    <w:rsid w:val="00563C1D"/>
    <w:rsid w:val="00564CF7"/>
    <w:rsid w:val="005748D3"/>
    <w:rsid w:val="00582CAD"/>
    <w:rsid w:val="0058595F"/>
    <w:rsid w:val="00594B9A"/>
    <w:rsid w:val="005A2CFB"/>
    <w:rsid w:val="005B6D26"/>
    <w:rsid w:val="005E0396"/>
    <w:rsid w:val="005E30F3"/>
    <w:rsid w:val="005F18A6"/>
    <w:rsid w:val="00630181"/>
    <w:rsid w:val="00631892"/>
    <w:rsid w:val="006328E4"/>
    <w:rsid w:val="006368D8"/>
    <w:rsid w:val="00641FE8"/>
    <w:rsid w:val="00667A7D"/>
    <w:rsid w:val="0067375F"/>
    <w:rsid w:val="00674A3A"/>
    <w:rsid w:val="00682B0B"/>
    <w:rsid w:val="006A01DA"/>
    <w:rsid w:val="006A0DAA"/>
    <w:rsid w:val="006B1533"/>
    <w:rsid w:val="006B2CEC"/>
    <w:rsid w:val="006C2414"/>
    <w:rsid w:val="006C7191"/>
    <w:rsid w:val="006E556A"/>
    <w:rsid w:val="006F27CC"/>
    <w:rsid w:val="0070604B"/>
    <w:rsid w:val="00710777"/>
    <w:rsid w:val="007153F3"/>
    <w:rsid w:val="00730B06"/>
    <w:rsid w:val="007451E5"/>
    <w:rsid w:val="00762B81"/>
    <w:rsid w:val="00763DF2"/>
    <w:rsid w:val="00767117"/>
    <w:rsid w:val="00796AFC"/>
    <w:rsid w:val="007A1D08"/>
    <w:rsid w:val="007A57CD"/>
    <w:rsid w:val="007A659B"/>
    <w:rsid w:val="007B0D9F"/>
    <w:rsid w:val="007C3E3B"/>
    <w:rsid w:val="007C3EF3"/>
    <w:rsid w:val="007C53F3"/>
    <w:rsid w:val="007C5F3D"/>
    <w:rsid w:val="007D0B15"/>
    <w:rsid w:val="007D6AF7"/>
    <w:rsid w:val="007E7361"/>
    <w:rsid w:val="007F4A45"/>
    <w:rsid w:val="00810E93"/>
    <w:rsid w:val="008122DE"/>
    <w:rsid w:val="00815EE2"/>
    <w:rsid w:val="00822AF2"/>
    <w:rsid w:val="00844BE3"/>
    <w:rsid w:val="00880226"/>
    <w:rsid w:val="00892A18"/>
    <w:rsid w:val="008C4FA7"/>
    <w:rsid w:val="008D1AC1"/>
    <w:rsid w:val="008E66DC"/>
    <w:rsid w:val="008E72EC"/>
    <w:rsid w:val="008F1034"/>
    <w:rsid w:val="008F5607"/>
    <w:rsid w:val="00903CCE"/>
    <w:rsid w:val="00910B0C"/>
    <w:rsid w:val="009248C9"/>
    <w:rsid w:val="009256A3"/>
    <w:rsid w:val="009278B1"/>
    <w:rsid w:val="009402DC"/>
    <w:rsid w:val="00944511"/>
    <w:rsid w:val="00950575"/>
    <w:rsid w:val="00951E26"/>
    <w:rsid w:val="00954EE5"/>
    <w:rsid w:val="009566D6"/>
    <w:rsid w:val="00960F04"/>
    <w:rsid w:val="0097507E"/>
    <w:rsid w:val="00991729"/>
    <w:rsid w:val="009A1F33"/>
    <w:rsid w:val="009A1FFE"/>
    <w:rsid w:val="009A32D5"/>
    <w:rsid w:val="009A516C"/>
    <w:rsid w:val="009A65AB"/>
    <w:rsid w:val="009A6BA0"/>
    <w:rsid w:val="009D4085"/>
    <w:rsid w:val="009E2A29"/>
    <w:rsid w:val="009E4996"/>
    <w:rsid w:val="009F2FC7"/>
    <w:rsid w:val="00A04BA9"/>
    <w:rsid w:val="00A05698"/>
    <w:rsid w:val="00A06A35"/>
    <w:rsid w:val="00A106EA"/>
    <w:rsid w:val="00A2516F"/>
    <w:rsid w:val="00A35A8E"/>
    <w:rsid w:val="00A51153"/>
    <w:rsid w:val="00A51A42"/>
    <w:rsid w:val="00A615ED"/>
    <w:rsid w:val="00A6774F"/>
    <w:rsid w:val="00A67D1A"/>
    <w:rsid w:val="00AB1211"/>
    <w:rsid w:val="00AD0D34"/>
    <w:rsid w:val="00AF0DA8"/>
    <w:rsid w:val="00AF4D2F"/>
    <w:rsid w:val="00B248FE"/>
    <w:rsid w:val="00B25527"/>
    <w:rsid w:val="00B25DD3"/>
    <w:rsid w:val="00B32E94"/>
    <w:rsid w:val="00B404EA"/>
    <w:rsid w:val="00B41BF8"/>
    <w:rsid w:val="00B43FFF"/>
    <w:rsid w:val="00B466DC"/>
    <w:rsid w:val="00B5501B"/>
    <w:rsid w:val="00B56925"/>
    <w:rsid w:val="00B6157B"/>
    <w:rsid w:val="00B6398C"/>
    <w:rsid w:val="00B826FB"/>
    <w:rsid w:val="00BB17E8"/>
    <w:rsid w:val="00BC6AF3"/>
    <w:rsid w:val="00BD4A83"/>
    <w:rsid w:val="00BE5377"/>
    <w:rsid w:val="00BE5B70"/>
    <w:rsid w:val="00BF29A8"/>
    <w:rsid w:val="00C047BF"/>
    <w:rsid w:val="00C07691"/>
    <w:rsid w:val="00C20B43"/>
    <w:rsid w:val="00C22024"/>
    <w:rsid w:val="00C313BF"/>
    <w:rsid w:val="00C31498"/>
    <w:rsid w:val="00C33CDE"/>
    <w:rsid w:val="00C51437"/>
    <w:rsid w:val="00C55FB6"/>
    <w:rsid w:val="00C624F2"/>
    <w:rsid w:val="00C67913"/>
    <w:rsid w:val="00C70565"/>
    <w:rsid w:val="00C73D4F"/>
    <w:rsid w:val="00C77B9F"/>
    <w:rsid w:val="00CA3C37"/>
    <w:rsid w:val="00CA460D"/>
    <w:rsid w:val="00CA5BD2"/>
    <w:rsid w:val="00CB3286"/>
    <w:rsid w:val="00CB4ABE"/>
    <w:rsid w:val="00CB56CB"/>
    <w:rsid w:val="00CB6582"/>
    <w:rsid w:val="00CE4BD8"/>
    <w:rsid w:val="00CE553E"/>
    <w:rsid w:val="00CF0084"/>
    <w:rsid w:val="00CF0539"/>
    <w:rsid w:val="00CF0F45"/>
    <w:rsid w:val="00CF201B"/>
    <w:rsid w:val="00D02B64"/>
    <w:rsid w:val="00D12090"/>
    <w:rsid w:val="00D127B8"/>
    <w:rsid w:val="00D12F59"/>
    <w:rsid w:val="00D1754E"/>
    <w:rsid w:val="00D30F9A"/>
    <w:rsid w:val="00D3215B"/>
    <w:rsid w:val="00D43878"/>
    <w:rsid w:val="00D43B2F"/>
    <w:rsid w:val="00D54198"/>
    <w:rsid w:val="00D5504C"/>
    <w:rsid w:val="00D64FAB"/>
    <w:rsid w:val="00D659C5"/>
    <w:rsid w:val="00D705F0"/>
    <w:rsid w:val="00D71333"/>
    <w:rsid w:val="00D75012"/>
    <w:rsid w:val="00D77EC2"/>
    <w:rsid w:val="00D91E39"/>
    <w:rsid w:val="00DA7EF8"/>
    <w:rsid w:val="00DB60CB"/>
    <w:rsid w:val="00DC4479"/>
    <w:rsid w:val="00DD32B8"/>
    <w:rsid w:val="00DD5DC2"/>
    <w:rsid w:val="00DF4379"/>
    <w:rsid w:val="00E00529"/>
    <w:rsid w:val="00E034E3"/>
    <w:rsid w:val="00E3556A"/>
    <w:rsid w:val="00E41977"/>
    <w:rsid w:val="00E42AF6"/>
    <w:rsid w:val="00E54E60"/>
    <w:rsid w:val="00E565B5"/>
    <w:rsid w:val="00E566D1"/>
    <w:rsid w:val="00E611F9"/>
    <w:rsid w:val="00E62245"/>
    <w:rsid w:val="00E67448"/>
    <w:rsid w:val="00E74D6F"/>
    <w:rsid w:val="00E75330"/>
    <w:rsid w:val="00E75835"/>
    <w:rsid w:val="00E8645C"/>
    <w:rsid w:val="00E964B9"/>
    <w:rsid w:val="00E97E9B"/>
    <w:rsid w:val="00EA35CC"/>
    <w:rsid w:val="00EA4092"/>
    <w:rsid w:val="00EC0231"/>
    <w:rsid w:val="00EE078C"/>
    <w:rsid w:val="00F02197"/>
    <w:rsid w:val="00F119D7"/>
    <w:rsid w:val="00F14FFB"/>
    <w:rsid w:val="00F17685"/>
    <w:rsid w:val="00F226EA"/>
    <w:rsid w:val="00F24E7E"/>
    <w:rsid w:val="00F25E54"/>
    <w:rsid w:val="00F36702"/>
    <w:rsid w:val="00F36DAD"/>
    <w:rsid w:val="00F42F9B"/>
    <w:rsid w:val="00F434BB"/>
    <w:rsid w:val="00F623F1"/>
    <w:rsid w:val="00F802CF"/>
    <w:rsid w:val="00F80D32"/>
    <w:rsid w:val="00FA7ECF"/>
    <w:rsid w:val="00FB2FD6"/>
    <w:rsid w:val="00FD1458"/>
    <w:rsid w:val="00FE4E34"/>
    <w:rsid w:val="00FF3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8489F0"/>
  <w14:defaultImageDpi w14:val="0"/>
  <w15:docId w15:val="{42BE966F-5CDF-48CC-8ED4-6955F3FCE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398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/>
      <w:kern w:val="1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e0e3eeebeee2eeea9">
    <w:name w:val="Зc7аe0гe3оeeлebоeeвe2оeeкea 9"/>
    <w:basedOn w:val="a"/>
    <w:uiPriority w:val="99"/>
    <w:pPr>
      <w:keepNext/>
      <w:tabs>
        <w:tab w:val="left" w:pos="0"/>
      </w:tabs>
      <w:ind w:right="-360" w:firstLine="720"/>
      <w:jc w:val="center"/>
    </w:pPr>
    <w:rPr>
      <w:b/>
      <w:bCs/>
      <w:kern w:val="0"/>
      <w:lang w:val="uk-UA"/>
    </w:rPr>
  </w:style>
  <w:style w:type="character" w:customStyle="1" w:styleId="c7e0e3eeebeee2eeea9c7ede0ea">
    <w:name w:val="Зc7аe0гe3оeeлebоeeвe2оeeкea 9 Зc7нedаe0кea"/>
    <w:basedOn w:val="a0"/>
    <w:uiPriority w:val="99"/>
    <w:rPr>
      <w:rFonts w:ascii="Times New Roman" w:eastAsia="Times New Roman" w:cs="Times New Roman"/>
      <w:b/>
      <w:bCs/>
      <w:lang w:val="ru-RU" w:eastAsia="ru-RU"/>
    </w:rPr>
  </w:style>
  <w:style w:type="character" w:styleId="a3">
    <w:name w:val="annotation reference"/>
    <w:basedOn w:val="a0"/>
    <w:uiPriority w:val="99"/>
    <w:rPr>
      <w:rFonts w:eastAsia="Times New Roman" w:cs="Times New Roman"/>
      <w:sz w:val="16"/>
      <w:szCs w:val="16"/>
    </w:rPr>
  </w:style>
  <w:style w:type="character" w:customStyle="1" w:styleId="d1f2e0ede4e0f0f2ede8e9HTMLc7ede0ea">
    <w:name w:val="Сd1тf2аe0нedдe4аe0рf0тf2нedиe8йe9 HTML Зc7нedаe0кea"/>
    <w:basedOn w:val="a0"/>
    <w:uiPriority w:val="99"/>
    <w:rPr>
      <w:rFonts w:ascii="Courier New" w:eastAsia="Times New Roman" w:cs="Courier New"/>
      <w:sz w:val="20"/>
      <w:szCs w:val="20"/>
      <w:lang w:val="ru-RU" w:eastAsia="ru-RU"/>
    </w:rPr>
  </w:style>
  <w:style w:type="character" w:customStyle="1" w:styleId="d2e5eaf1f2eff0e8ecb3f2eae8c7ede0ea">
    <w:name w:val="Тd2еe5кeaсf1тf2 пefрf0иe8мecіb3тf2кeaиe8 Зc7нedаe0кea"/>
    <w:basedOn w:val="a0"/>
    <w:uiPriority w:val="99"/>
    <w:rPr>
      <w:rFonts w:ascii="Times New Roman" w:eastAsia="Times New Roman" w:cs="Times New Roman"/>
      <w:sz w:val="20"/>
      <w:szCs w:val="20"/>
      <w:lang w:val="ru-RU" w:eastAsia="ru-RU"/>
    </w:rPr>
  </w:style>
  <w:style w:type="character" w:customStyle="1" w:styleId="d2e5ece0eff0e8ecb3f2eae8c7ede0ea">
    <w:name w:val="Тd2еe5мecаe0 пefрf0иe8мecіb3тf2кeaиe8 Зc7нedаe0кea"/>
    <w:basedOn w:val="d2e5eaf1f2eff0e8ecb3f2eae8c7ede0ea"/>
    <w:uiPriority w:val="99"/>
    <w:rPr>
      <w:rFonts w:ascii="Times New Roman" w:eastAsia="Times New Roman" w:cs="Times New Roman"/>
      <w:b/>
      <w:bCs/>
      <w:sz w:val="20"/>
      <w:szCs w:val="20"/>
      <w:lang w:val="ru-RU" w:eastAsia="ru-RU"/>
    </w:rPr>
  </w:style>
  <w:style w:type="character" w:customStyle="1" w:styleId="d2e5eaf1f2f3e2e8edeef1f6b3c7ede0ea">
    <w:name w:val="Тd2еe5кeaсf1тf2 уf3 вe2иe8нedоeeсf1цf6іb3 Зc7нedаe0кea"/>
    <w:basedOn w:val="a0"/>
    <w:uiPriority w:val="99"/>
    <w:rPr>
      <w:rFonts w:ascii="Tahoma" w:eastAsia="Times New Roman" w:cs="Tahoma"/>
      <w:sz w:val="16"/>
      <w:szCs w:val="16"/>
      <w:lang w:val="ru-RU" w:eastAsia="ru-RU"/>
    </w:rPr>
  </w:style>
  <w:style w:type="character" w:customStyle="1" w:styleId="c2e5f0f5edb3e9eaeeebeeedf2e8f2f3ebc7ede0ea">
    <w:name w:val="Вc2еe5рf0хf5нedіb3йe9 кeaоeeлebоeeнedтf2иe8тf2уf3лeb Зc7нedаe0кea"/>
    <w:basedOn w:val="a0"/>
    <w:uiPriority w:val="99"/>
    <w:rPr>
      <w:rFonts w:ascii="Times New Roman" w:eastAsia="Times New Roman" w:cs="Times New Roman"/>
      <w:lang w:val="ru-RU" w:eastAsia="ru-RU"/>
    </w:rPr>
  </w:style>
  <w:style w:type="character" w:customStyle="1" w:styleId="cde8e6edb3e9eaeeebeeedf2e8f2f3ebc7ede0ea">
    <w:name w:val="Нcdиe8жe6нedіb3йe9 кeaоeeлebоeeнedтf2иe8тf2уf3лeb Зc7нedаe0кea"/>
    <w:basedOn w:val="a0"/>
    <w:uiPriority w:val="99"/>
    <w:rPr>
      <w:rFonts w:ascii="Times New Roman" w:eastAsia="Times New Roman" w:cs="Times New Roman"/>
      <w:lang w:val="ru-RU" w:eastAsia="ru-RU"/>
    </w:rPr>
  </w:style>
  <w:style w:type="character" w:customStyle="1" w:styleId="rvts46">
    <w:name w:val="rvts46"/>
    <w:uiPriority w:val="99"/>
  </w:style>
  <w:style w:type="character" w:customStyle="1" w:styleId="apple-converted-space">
    <w:name w:val="apple-converted-space"/>
  </w:style>
  <w:style w:type="character" w:customStyle="1" w:styleId="c3b3efe5f0efeef1e8ebe0ededff">
    <w:name w:val="Гc3іb3пefеe5рf0пefоeeсf1иe8лebаe0нedнedяff"/>
    <w:basedOn w:val="a0"/>
    <w:uiPriority w:val="99"/>
    <w:rPr>
      <w:rFonts w:eastAsia="Times New Roman" w:cs="Times New Roman"/>
      <w:color w:val="0000FF"/>
      <w:u w:val="single"/>
    </w:rPr>
  </w:style>
  <w:style w:type="character" w:customStyle="1" w:styleId="rvts9">
    <w:name w:val="rvts9"/>
  </w:style>
  <w:style w:type="paragraph" w:customStyle="1" w:styleId="c7e0e3eeebeee2eeea">
    <w:name w:val="Зc7аe0гe3оeeлebоeeвe2оeeкea"/>
    <w:basedOn w:val="a"/>
    <w:next w:val="cef1edeee2ede8e9f2e5eaf1f2"/>
    <w:uiPriority w:val="99"/>
    <w:pPr>
      <w:keepNext/>
      <w:spacing w:before="240" w:after="120"/>
    </w:pPr>
    <w:rPr>
      <w:rFonts w:ascii="Liberation Sans" w:cs="Liberation Sans"/>
      <w:kern w:val="0"/>
      <w:sz w:val="28"/>
      <w:szCs w:val="28"/>
    </w:rPr>
  </w:style>
  <w:style w:type="paragraph" w:customStyle="1" w:styleId="cef1edeee2ede8e9f2e5eaf1f2">
    <w:name w:val="Оceсf1нedоeeвe2нedиe8йe9 тf2еe5кeaсf1тf2"/>
    <w:basedOn w:val="a"/>
    <w:uiPriority w:val="99"/>
    <w:pPr>
      <w:spacing w:after="140" w:line="288" w:lineRule="auto"/>
    </w:pPr>
    <w:rPr>
      <w:kern w:val="0"/>
    </w:rPr>
  </w:style>
  <w:style w:type="paragraph" w:customStyle="1" w:styleId="d1efe8f1eeea">
    <w:name w:val="Сd1пefиe8сf1оeeкea"/>
    <w:basedOn w:val="cef1edeee2ede8e9f2e5eaf1f2"/>
    <w:uiPriority w:val="99"/>
  </w:style>
  <w:style w:type="paragraph" w:customStyle="1" w:styleId="d0eee7e4b3eb">
    <w:name w:val="Рd0оeeзe7дe4іb3лeb"/>
    <w:basedOn w:val="a"/>
    <w:uiPriority w:val="99"/>
    <w:pPr>
      <w:suppressLineNumbers/>
      <w:spacing w:before="120" w:after="120"/>
    </w:pPr>
    <w:rPr>
      <w:i/>
      <w:iCs/>
      <w:kern w:val="0"/>
    </w:rPr>
  </w:style>
  <w:style w:type="paragraph" w:customStyle="1" w:styleId="cfeeeae0e6f7e8ea">
    <w:name w:val="Пcfоeeкeaаe0жe6чf7иe8кea"/>
    <w:basedOn w:val="a"/>
    <w:uiPriority w:val="99"/>
    <w:pPr>
      <w:suppressLineNumbers/>
    </w:pPr>
    <w:rPr>
      <w:kern w:val="0"/>
    </w:rPr>
  </w:style>
  <w:style w:type="paragraph" w:customStyle="1" w:styleId="DocumentMap">
    <w:name w:val="DocumentMap"/>
    <w:uiPriority w:val="99"/>
    <w:pPr>
      <w:autoSpaceDE w:val="0"/>
      <w:autoSpaceDN w:val="0"/>
      <w:adjustRightInd w:val="0"/>
      <w:spacing w:line="256" w:lineRule="auto"/>
    </w:pPr>
    <w:rPr>
      <w:rFonts w:ascii="Calibri" w:eastAsia="Times New Roman" w:hAnsi="Liberation Serif" w:cs="Calibri"/>
      <w:kern w:val="1"/>
    </w:rPr>
  </w:style>
  <w:style w:type="paragraph" w:customStyle="1" w:styleId="c7ede0eac7ede0eac7ede0eac7ede0eac7ede0eac7ede0eac7ede0eac7ede0eac7ede0eac7ede0eac7ede0eac7ede0eac7ede0eac7ede0eac7ede0ea">
    <w:name w:val="Зc7нedаe0кea Зc7нedаe0кea Зc7нedаe0кea Зc7нedаe0кea Зc7нedаe0кea Зc7нedаe0кea Зc7нedаe0кea Зc7нedаe0кea Зc7нedаe0кea Зc7нedаe0кea Зc7нedаe0кea Зc7нedаe0кea Зc7нedаe0кea Зc7нedаe0кea Зc7нedаe0кea"/>
    <w:basedOn w:val="a"/>
    <w:uiPriority w:val="99"/>
    <w:rPr>
      <w:rFonts w:ascii="Verdana" w:cs="Verdana"/>
      <w:kern w:val="0"/>
      <w:sz w:val="20"/>
      <w:szCs w:val="20"/>
      <w:lang w:val="en-US" w:eastAsia="en-US"/>
    </w:rPr>
  </w:style>
  <w:style w:type="table" w:styleId="a4">
    <w:name w:val="Table Grid"/>
    <w:basedOn w:val="a1"/>
    <w:uiPriority w:val="99"/>
    <w:pPr>
      <w:spacing w:after="0" w:line="240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Prop">
    <w:name w:val="StyleProp"/>
    <w:basedOn w:val="a"/>
    <w:uiPriority w:val="99"/>
    <w:pPr>
      <w:spacing w:line="200" w:lineRule="exact"/>
      <w:ind w:firstLine="227"/>
      <w:jc w:val="both"/>
    </w:pPr>
    <w:rPr>
      <w:kern w:val="0"/>
      <w:sz w:val="18"/>
      <w:szCs w:val="18"/>
      <w:lang w:val="uk-UA"/>
    </w:rPr>
  </w:style>
  <w:style w:type="paragraph" w:customStyle="1" w:styleId="StyleZakonu">
    <w:name w:val="StyleZakonu"/>
    <w:basedOn w:val="a"/>
    <w:uiPriority w:val="99"/>
    <w:pPr>
      <w:spacing w:after="60" w:line="220" w:lineRule="exact"/>
      <w:ind w:firstLine="284"/>
      <w:jc w:val="both"/>
    </w:pPr>
    <w:rPr>
      <w:kern w:val="0"/>
      <w:sz w:val="20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cs="Courier New"/>
      <w:kern w:val="0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kern w:val="1"/>
      <w:sz w:val="20"/>
      <w:szCs w:val="20"/>
      <w:lang w:val="ru-RU" w:eastAsia="ru-RU"/>
    </w:rPr>
  </w:style>
  <w:style w:type="paragraph" w:styleId="a5">
    <w:name w:val="annotation text"/>
    <w:basedOn w:val="a"/>
    <w:link w:val="a6"/>
    <w:uiPriority w:val="99"/>
    <w:rPr>
      <w:kern w:val="0"/>
      <w:sz w:val="20"/>
      <w:szCs w:val="20"/>
    </w:rPr>
  </w:style>
  <w:style w:type="character" w:customStyle="1" w:styleId="a6">
    <w:name w:val="Текст примітки Знак"/>
    <w:basedOn w:val="a0"/>
    <w:link w:val="a5"/>
    <w:uiPriority w:val="99"/>
    <w:semiHidden/>
    <w:locked/>
    <w:rPr>
      <w:rFonts w:ascii="Times New Roman" w:eastAsia="Times New Roman" w:hAnsi="Liberation Serif" w:cs="Times New Roman"/>
      <w:kern w:val="1"/>
      <w:sz w:val="20"/>
      <w:szCs w:val="20"/>
      <w:lang w:val="ru-RU" w:eastAsia="ru-RU"/>
    </w:rPr>
  </w:style>
  <w:style w:type="paragraph" w:styleId="a7">
    <w:name w:val="annotation subject"/>
    <w:basedOn w:val="a5"/>
    <w:link w:val="a8"/>
    <w:uiPriority w:val="99"/>
    <w:rPr>
      <w:b/>
      <w:bCs/>
    </w:rPr>
  </w:style>
  <w:style w:type="character" w:customStyle="1" w:styleId="a8">
    <w:name w:val="Тема примітки Знак"/>
    <w:basedOn w:val="a6"/>
    <w:link w:val="a7"/>
    <w:uiPriority w:val="99"/>
    <w:semiHidden/>
    <w:locked/>
    <w:rPr>
      <w:rFonts w:ascii="Times New Roman" w:eastAsia="Times New Roman" w:hAnsi="Liberation Serif" w:cs="Times New Roman"/>
      <w:b/>
      <w:bCs/>
      <w:kern w:val="1"/>
      <w:sz w:val="20"/>
      <w:szCs w:val="20"/>
      <w:lang w:val="ru-RU" w:eastAsia="ru-RU"/>
    </w:rPr>
  </w:style>
  <w:style w:type="paragraph" w:styleId="a9">
    <w:name w:val="Balloon Text"/>
    <w:basedOn w:val="a"/>
    <w:link w:val="aa"/>
    <w:uiPriority w:val="99"/>
    <w:rPr>
      <w:rFonts w:ascii="Tahoma" w:cs="Tahoma"/>
      <w:kern w:val="0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Pr>
      <w:rFonts w:ascii="Segoe UI" w:hAnsi="Segoe UI" w:cs="Segoe UI"/>
      <w:kern w:val="1"/>
      <w:sz w:val="18"/>
      <w:szCs w:val="18"/>
      <w:lang w:val="ru-RU" w:eastAsia="ru-RU"/>
    </w:rPr>
  </w:style>
  <w:style w:type="paragraph" w:customStyle="1" w:styleId="c2e5f0f5edb3e9eaeeebeeedf2e8f2f3eb">
    <w:name w:val="Вc2еe5рf0хf5нedіb3йe9 кeaоeeлebоeeнedтf2иe8тf2уf3лeb"/>
    <w:basedOn w:val="a"/>
    <w:uiPriority w:val="99"/>
    <w:pPr>
      <w:tabs>
        <w:tab w:val="center" w:pos="4819"/>
        <w:tab w:val="right" w:pos="9639"/>
      </w:tabs>
    </w:pPr>
    <w:rPr>
      <w:kern w:val="0"/>
    </w:rPr>
  </w:style>
  <w:style w:type="paragraph" w:customStyle="1" w:styleId="cde8e6edb3e9eaeeebeeedf2e8f2f3eb">
    <w:name w:val="Нcdиe8жe6нedіb3йe9 кeaоeeлebоeeнedтf2иe8тf2уf3лeb"/>
    <w:basedOn w:val="a"/>
    <w:uiPriority w:val="99"/>
    <w:pPr>
      <w:tabs>
        <w:tab w:val="center" w:pos="4819"/>
        <w:tab w:val="right" w:pos="9639"/>
      </w:tabs>
    </w:pPr>
    <w:rPr>
      <w:kern w:val="0"/>
    </w:rPr>
  </w:style>
  <w:style w:type="paragraph" w:customStyle="1" w:styleId="rvps2">
    <w:name w:val="rvps2"/>
    <w:basedOn w:val="a"/>
    <w:pPr>
      <w:spacing w:before="280" w:after="280"/>
    </w:pPr>
    <w:rPr>
      <w:kern w:val="0"/>
      <w:lang w:val="uk-UA" w:eastAsia="uk-UA"/>
    </w:rPr>
  </w:style>
  <w:style w:type="paragraph" w:customStyle="1" w:styleId="c2ecb3f1f2f2e0e1ebe8f6b3">
    <w:name w:val="Вc2мecіb3сf1тf2 тf2аe0бe1лebиe8цf6іb3"/>
    <w:basedOn w:val="a"/>
    <w:uiPriority w:val="99"/>
    <w:rPr>
      <w:kern w:val="0"/>
    </w:rPr>
  </w:style>
  <w:style w:type="paragraph" w:customStyle="1" w:styleId="c7e0e3eeebeee2eeeaf2e0e1ebe8f6b3">
    <w:name w:val="Зc7аe0гe3оeeлebоeeвe2оeeкea тf2аe0бe1лebиe8цf6іb3"/>
    <w:basedOn w:val="c2ecb3f1f2f2e0e1ebe8f6b3"/>
    <w:uiPriority w:val="99"/>
  </w:style>
  <w:style w:type="paragraph" w:customStyle="1" w:styleId="d2e5eaf1f2f3e2eae0e7e0edeeecf3f4eef0ece0f2b3">
    <w:name w:val="Тd2еe5кeaсf1тf2 уf3 вe2кeaаe0зe7аe0нedоeeмecуf3 фf4оeeрf0мecаe0тf2іb3"/>
    <w:basedOn w:val="a"/>
    <w:uiPriority w:val="99"/>
    <w:rPr>
      <w:kern w:val="0"/>
    </w:rPr>
  </w:style>
  <w:style w:type="paragraph" w:styleId="ab">
    <w:name w:val="header"/>
    <w:basedOn w:val="a"/>
    <w:link w:val="ac"/>
    <w:uiPriority w:val="99"/>
    <w:unhideWhenUsed/>
    <w:rsid w:val="00D30F9A"/>
    <w:pPr>
      <w:tabs>
        <w:tab w:val="center" w:pos="4819"/>
        <w:tab w:val="right" w:pos="9639"/>
      </w:tabs>
    </w:pPr>
  </w:style>
  <w:style w:type="character" w:customStyle="1" w:styleId="ac">
    <w:name w:val="Верхній колонтитул Знак"/>
    <w:basedOn w:val="a0"/>
    <w:link w:val="ab"/>
    <w:uiPriority w:val="99"/>
    <w:locked/>
    <w:rsid w:val="00D30F9A"/>
    <w:rPr>
      <w:rFonts w:ascii="Times New Roman" w:eastAsia="Times New Roman" w:hAnsi="Liberation Serif" w:cs="Times New Roman"/>
      <w:kern w:val="1"/>
      <w:sz w:val="24"/>
      <w:szCs w:val="24"/>
      <w:lang w:val="ru-RU" w:eastAsia="ru-RU"/>
    </w:rPr>
  </w:style>
  <w:style w:type="paragraph" w:styleId="ad">
    <w:name w:val="footer"/>
    <w:basedOn w:val="a"/>
    <w:link w:val="ae"/>
    <w:uiPriority w:val="99"/>
    <w:unhideWhenUsed/>
    <w:rsid w:val="00D30F9A"/>
    <w:pPr>
      <w:tabs>
        <w:tab w:val="center" w:pos="4819"/>
        <w:tab w:val="right" w:pos="9639"/>
      </w:tabs>
    </w:pPr>
  </w:style>
  <w:style w:type="character" w:customStyle="1" w:styleId="ae">
    <w:name w:val="Нижній колонтитул Знак"/>
    <w:basedOn w:val="a0"/>
    <w:link w:val="ad"/>
    <w:uiPriority w:val="99"/>
    <w:locked/>
    <w:rsid w:val="00D30F9A"/>
    <w:rPr>
      <w:rFonts w:ascii="Times New Roman" w:eastAsia="Times New Roman" w:hAnsi="Liberation Serif" w:cs="Times New Roman"/>
      <w:kern w:val="1"/>
      <w:sz w:val="24"/>
      <w:szCs w:val="24"/>
      <w:lang w:val="ru-RU" w:eastAsia="ru-RU"/>
    </w:rPr>
  </w:style>
  <w:style w:type="character" w:styleId="af">
    <w:name w:val="Hyperlink"/>
    <w:basedOn w:val="a0"/>
    <w:uiPriority w:val="99"/>
    <w:unhideWhenUsed/>
    <w:rsid w:val="00A51153"/>
    <w:rPr>
      <w:rFonts w:cs="Times New Roman"/>
      <w:color w:val="0563C1" w:themeColor="hyperlink"/>
      <w:u w:val="single"/>
    </w:rPr>
  </w:style>
  <w:style w:type="paragraph" w:styleId="af0">
    <w:name w:val="Normal (Web)"/>
    <w:basedOn w:val="a"/>
    <w:uiPriority w:val="99"/>
    <w:unhideWhenUsed/>
    <w:rsid w:val="00C20B43"/>
    <w:pPr>
      <w:autoSpaceDE/>
      <w:autoSpaceDN/>
      <w:adjustRightInd/>
      <w:spacing w:before="100" w:beforeAutospacing="1" w:after="100" w:afterAutospacing="1"/>
    </w:pPr>
    <w:rPr>
      <w:rFonts w:hAnsi="Times New Roman"/>
      <w:kern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56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5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5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on2.rada.gov.ua/laws/show/2755-17/print" TargetMode="External"/><Relationship Id="rId5" Type="http://schemas.openxmlformats.org/officeDocument/2006/relationships/styles" Target="styles.xml"/><Relationship Id="rId10" Type="http://schemas.openxmlformats.org/officeDocument/2006/relationships/hyperlink" Target="http://zakon2.rada.gov.ua/laws/show/2755-17/print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53;&#1072;&#1089;&#1090;&#1088;&#1072;&#1080;&#1074;&#1072;&#1077;&#1084;&#1099;&#1077;%20&#1096;&#1072;&#1073;&#1083;&#1086;&#1085;&#1099;%20Office\&#1087;&#1086;&#1088;&#1110;&#1074;&#1085;&#1103;&#1083;&#1100;&#1085;&#1072;%20&#1090;&#1072;&#1073;&#1083;&#1080;&#1094;&#1103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793CBF-0293-4319-926B-A3B0FB4EB06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C10CB3B-1E57-4EB6-98A9-DFB5E81659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65929B-982E-4586-82E6-1D981CF2D6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4FEE6A6-9D92-4523-A848-FAB05D5A1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порівняльна таблиця</Template>
  <TotalTime>0</TotalTime>
  <Pages>3</Pages>
  <Words>2096</Words>
  <Characters>1195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2021-11-08T09:26:00Z</dcterms:created>
  <dcterms:modified xsi:type="dcterms:W3CDTF">2021-11-08T09:26:00Z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