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ADC39" w14:textId="2D2A27C2" w:rsidR="009E5C63" w:rsidRPr="00E20EFA" w:rsidRDefault="009E5C63" w:rsidP="00FE6C7F">
      <w:pPr>
        <w:jc w:val="center"/>
        <w:rPr>
          <w:sz w:val="28"/>
          <w:szCs w:val="28"/>
        </w:rPr>
      </w:pPr>
    </w:p>
    <w:p w14:paraId="454405D2" w14:textId="20F32871" w:rsidR="0087477E" w:rsidRPr="00E20EFA" w:rsidRDefault="0087477E" w:rsidP="00FE6C7F">
      <w:pPr>
        <w:jc w:val="center"/>
        <w:rPr>
          <w:sz w:val="28"/>
          <w:szCs w:val="28"/>
        </w:rPr>
      </w:pPr>
    </w:p>
    <w:p w14:paraId="28604569" w14:textId="371E66D5" w:rsidR="0087477E" w:rsidRPr="00E20EFA" w:rsidRDefault="0087477E" w:rsidP="00FE6C7F">
      <w:pPr>
        <w:jc w:val="center"/>
        <w:rPr>
          <w:sz w:val="28"/>
          <w:szCs w:val="28"/>
        </w:rPr>
      </w:pPr>
    </w:p>
    <w:p w14:paraId="245BDA6A" w14:textId="77777777" w:rsidR="0087477E" w:rsidRPr="00E20EFA" w:rsidRDefault="0087477E" w:rsidP="00FE6C7F">
      <w:pPr>
        <w:jc w:val="center"/>
        <w:rPr>
          <w:sz w:val="28"/>
          <w:szCs w:val="28"/>
        </w:rPr>
      </w:pPr>
    </w:p>
    <w:p w14:paraId="376AD7B5" w14:textId="77777777" w:rsidR="009F1DF0" w:rsidRPr="00E20EFA" w:rsidRDefault="009F1DF0" w:rsidP="00FE6C7F">
      <w:pPr>
        <w:jc w:val="center"/>
        <w:rPr>
          <w:b/>
          <w:sz w:val="28"/>
          <w:szCs w:val="28"/>
        </w:rPr>
      </w:pPr>
    </w:p>
    <w:p w14:paraId="1F49DDF0" w14:textId="77777777" w:rsidR="009F1DF0" w:rsidRPr="00E20EFA" w:rsidRDefault="009F1DF0" w:rsidP="00FE6C7F">
      <w:pPr>
        <w:jc w:val="center"/>
        <w:rPr>
          <w:b/>
          <w:sz w:val="28"/>
          <w:szCs w:val="28"/>
        </w:rPr>
      </w:pPr>
    </w:p>
    <w:p w14:paraId="5C2161E4" w14:textId="77777777" w:rsidR="009F1DF0" w:rsidRPr="00E20EFA" w:rsidRDefault="009F1DF0" w:rsidP="00FE6C7F">
      <w:pPr>
        <w:jc w:val="center"/>
        <w:rPr>
          <w:b/>
          <w:sz w:val="28"/>
          <w:szCs w:val="28"/>
        </w:rPr>
      </w:pPr>
    </w:p>
    <w:p w14:paraId="5C2E9B3D" w14:textId="1F3C01E5" w:rsidR="00ED7AB8" w:rsidRPr="00E20EFA" w:rsidRDefault="00ED7AB8" w:rsidP="00FE6C7F">
      <w:pPr>
        <w:jc w:val="center"/>
        <w:rPr>
          <w:b/>
          <w:sz w:val="28"/>
          <w:szCs w:val="28"/>
        </w:rPr>
      </w:pPr>
      <w:r w:rsidRPr="00E20EFA">
        <w:rPr>
          <w:b/>
          <w:sz w:val="28"/>
          <w:szCs w:val="28"/>
        </w:rPr>
        <w:t>ВИСНОВОК</w:t>
      </w:r>
    </w:p>
    <w:p w14:paraId="3620CDA2" w14:textId="3C273166" w:rsidR="00676E2A" w:rsidRPr="00E20EFA" w:rsidRDefault="005337F0" w:rsidP="00405ACB">
      <w:pPr>
        <w:jc w:val="center"/>
        <w:rPr>
          <w:b/>
          <w:sz w:val="28"/>
          <w:szCs w:val="28"/>
        </w:rPr>
      </w:pPr>
      <w:r w:rsidRPr="00E20EFA">
        <w:rPr>
          <w:b/>
          <w:sz w:val="28"/>
          <w:szCs w:val="28"/>
        </w:rPr>
        <w:t>на</w:t>
      </w:r>
      <w:r w:rsidR="00060FDD" w:rsidRPr="00E20EFA">
        <w:rPr>
          <w:b/>
          <w:sz w:val="28"/>
          <w:szCs w:val="28"/>
        </w:rPr>
        <w:t xml:space="preserve"> проект</w:t>
      </w:r>
      <w:r w:rsidR="00ED7AB8" w:rsidRPr="00E20EFA">
        <w:rPr>
          <w:b/>
          <w:sz w:val="28"/>
          <w:szCs w:val="28"/>
        </w:rPr>
        <w:t xml:space="preserve"> Закону України </w:t>
      </w:r>
      <w:r w:rsidR="00060FDD" w:rsidRPr="00E20EFA">
        <w:rPr>
          <w:b/>
          <w:sz w:val="28"/>
          <w:szCs w:val="28"/>
        </w:rPr>
        <w:t>«</w:t>
      </w:r>
      <w:r w:rsidR="007D20CF" w:rsidRPr="00E20EFA">
        <w:rPr>
          <w:b/>
          <w:sz w:val="28"/>
          <w:szCs w:val="28"/>
        </w:rPr>
        <w:t xml:space="preserve">Про </w:t>
      </w:r>
      <w:r w:rsidR="00676E2A" w:rsidRPr="00E20EFA">
        <w:rPr>
          <w:b/>
          <w:sz w:val="28"/>
          <w:szCs w:val="28"/>
        </w:rPr>
        <w:t>внесення змін до додатків № 1 та № </w:t>
      </w:r>
      <w:r w:rsidR="00405ACB" w:rsidRPr="00E20EFA">
        <w:rPr>
          <w:b/>
          <w:sz w:val="28"/>
          <w:szCs w:val="28"/>
        </w:rPr>
        <w:t xml:space="preserve">3 </w:t>
      </w:r>
    </w:p>
    <w:p w14:paraId="2294A234" w14:textId="0CAD9352" w:rsidR="00405ACB" w:rsidRPr="00E20EFA" w:rsidRDefault="00405ACB" w:rsidP="00405ACB">
      <w:pPr>
        <w:jc w:val="center"/>
        <w:rPr>
          <w:b/>
          <w:sz w:val="28"/>
          <w:szCs w:val="28"/>
        </w:rPr>
      </w:pPr>
      <w:r w:rsidRPr="00E20EFA">
        <w:rPr>
          <w:b/>
          <w:sz w:val="28"/>
          <w:szCs w:val="28"/>
        </w:rPr>
        <w:t xml:space="preserve">до Закону України «Про Державний бюджет України на 2021 рік» </w:t>
      </w:r>
    </w:p>
    <w:p w14:paraId="5B85CEB0" w14:textId="3B1F7B95" w:rsidR="00ED7AB8" w:rsidRPr="00E20EFA" w:rsidRDefault="00405ACB" w:rsidP="00405ACB">
      <w:pPr>
        <w:jc w:val="center"/>
        <w:rPr>
          <w:b/>
          <w:sz w:val="28"/>
          <w:szCs w:val="28"/>
        </w:rPr>
      </w:pPr>
      <w:r w:rsidRPr="00E20EFA">
        <w:rPr>
          <w:b/>
          <w:sz w:val="28"/>
          <w:szCs w:val="28"/>
        </w:rPr>
        <w:t>(щодо надання допомоги застрахованим особам на період здійснення обмежувальних протиепідемічних заходів, запроваджених з метою запобігання поширенню гострої респіраторної хвороби COVID-19, спричиненої коронавірусом SARS-CoV-2)</w:t>
      </w:r>
      <w:r w:rsidR="00ED7AB8" w:rsidRPr="00E20EFA">
        <w:rPr>
          <w:b/>
          <w:sz w:val="28"/>
          <w:szCs w:val="28"/>
        </w:rPr>
        <w:t>»</w:t>
      </w:r>
    </w:p>
    <w:p w14:paraId="37570AAF" w14:textId="77777777" w:rsidR="00ED7AB8" w:rsidRPr="00E20EFA" w:rsidRDefault="00ED7AB8" w:rsidP="00FE6C7F">
      <w:pPr>
        <w:ind w:firstLine="720"/>
        <w:jc w:val="both"/>
        <w:rPr>
          <w:sz w:val="28"/>
          <w:szCs w:val="28"/>
        </w:rPr>
      </w:pPr>
    </w:p>
    <w:p w14:paraId="65B96F9B" w14:textId="6953ADA9" w:rsidR="00944525" w:rsidRPr="00E20EFA" w:rsidRDefault="004412ED" w:rsidP="00CB12A6">
      <w:pPr>
        <w:pStyle w:val="HTML"/>
        <w:widowControl w:val="0"/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E20EFA">
        <w:rPr>
          <w:rFonts w:ascii="Times New Roman" w:hAnsi="Times New Roman"/>
          <w:sz w:val="28"/>
          <w:szCs w:val="28"/>
        </w:rPr>
        <w:t xml:space="preserve">У </w:t>
      </w:r>
      <w:r w:rsidR="0022734E" w:rsidRPr="00E20EFA">
        <w:rPr>
          <w:rFonts w:ascii="Times New Roman" w:hAnsi="Times New Roman"/>
          <w:sz w:val="28"/>
          <w:szCs w:val="28"/>
        </w:rPr>
        <w:t>п</w:t>
      </w:r>
      <w:r w:rsidRPr="00E20EFA">
        <w:rPr>
          <w:rFonts w:ascii="Times New Roman" w:hAnsi="Times New Roman"/>
          <w:sz w:val="28"/>
          <w:szCs w:val="28"/>
        </w:rPr>
        <w:t>роекті шляхом внесення змін до</w:t>
      </w:r>
      <w:r w:rsidR="00F740F9" w:rsidRPr="00E20EFA">
        <w:rPr>
          <w:rFonts w:ascii="Times New Roman" w:hAnsi="Times New Roman"/>
          <w:sz w:val="28"/>
          <w:szCs w:val="28"/>
        </w:rPr>
        <w:t xml:space="preserve"> </w:t>
      </w:r>
      <w:r w:rsidR="00676E2A" w:rsidRPr="00E20EFA">
        <w:rPr>
          <w:rFonts w:ascii="Times New Roman" w:hAnsi="Times New Roman"/>
          <w:sz w:val="28"/>
          <w:szCs w:val="28"/>
        </w:rPr>
        <w:t>ст. </w:t>
      </w:r>
      <w:r w:rsidR="00F45F27" w:rsidRPr="00E20EFA">
        <w:rPr>
          <w:rFonts w:ascii="Times New Roman" w:hAnsi="Times New Roman"/>
          <w:sz w:val="28"/>
          <w:szCs w:val="28"/>
        </w:rPr>
        <w:t>1</w:t>
      </w:r>
      <w:r w:rsidR="00D659C1" w:rsidRPr="00E20EFA">
        <w:rPr>
          <w:rFonts w:ascii="Times New Roman" w:hAnsi="Times New Roman"/>
          <w:sz w:val="28"/>
          <w:szCs w:val="28"/>
        </w:rPr>
        <w:t xml:space="preserve"> Закону України «Про Державний бюджет України на 2021 рік» (далі – Закон) та </w:t>
      </w:r>
      <w:r w:rsidRPr="00E20EFA">
        <w:rPr>
          <w:rFonts w:ascii="Times New Roman" w:hAnsi="Times New Roman"/>
          <w:sz w:val="28"/>
          <w:szCs w:val="28"/>
        </w:rPr>
        <w:t>додатк</w:t>
      </w:r>
      <w:r w:rsidR="00F740F9" w:rsidRPr="00E20EFA">
        <w:rPr>
          <w:rFonts w:ascii="Times New Roman" w:hAnsi="Times New Roman"/>
          <w:sz w:val="28"/>
          <w:szCs w:val="28"/>
        </w:rPr>
        <w:t>ів № 1 «Доходи Державного бюджету України на 2021 рік»</w:t>
      </w:r>
      <w:r w:rsidR="00F45F27" w:rsidRPr="00E20EFA">
        <w:rPr>
          <w:rFonts w:ascii="Times New Roman" w:hAnsi="Times New Roman"/>
          <w:sz w:val="28"/>
          <w:szCs w:val="28"/>
        </w:rPr>
        <w:t>,</w:t>
      </w:r>
      <w:r w:rsidR="00F740F9" w:rsidRPr="00E20EFA">
        <w:rPr>
          <w:rFonts w:ascii="Times New Roman" w:hAnsi="Times New Roman"/>
          <w:sz w:val="28"/>
          <w:szCs w:val="28"/>
        </w:rPr>
        <w:t xml:space="preserve"> </w:t>
      </w:r>
      <w:r w:rsidRPr="00E20EFA">
        <w:rPr>
          <w:rFonts w:ascii="Times New Roman" w:hAnsi="Times New Roman"/>
          <w:sz w:val="28"/>
          <w:szCs w:val="28"/>
        </w:rPr>
        <w:t>№ 3 «Розподіл видатків Державного бюджету України на 20</w:t>
      </w:r>
      <w:r w:rsidR="00393B52" w:rsidRPr="00E20EFA">
        <w:rPr>
          <w:rFonts w:ascii="Times New Roman" w:hAnsi="Times New Roman"/>
          <w:sz w:val="28"/>
          <w:szCs w:val="28"/>
        </w:rPr>
        <w:t>21</w:t>
      </w:r>
      <w:r w:rsidRPr="00E20EFA">
        <w:rPr>
          <w:rFonts w:ascii="Times New Roman" w:hAnsi="Times New Roman"/>
          <w:sz w:val="28"/>
          <w:szCs w:val="28"/>
        </w:rPr>
        <w:t xml:space="preserve"> рік», затверджен</w:t>
      </w:r>
      <w:r w:rsidR="00F740F9" w:rsidRPr="00E20EFA">
        <w:rPr>
          <w:rFonts w:ascii="Times New Roman" w:hAnsi="Times New Roman"/>
          <w:sz w:val="28"/>
          <w:szCs w:val="28"/>
        </w:rPr>
        <w:t>их</w:t>
      </w:r>
      <w:r w:rsidRPr="00E20EFA">
        <w:rPr>
          <w:rFonts w:ascii="Times New Roman" w:hAnsi="Times New Roman"/>
          <w:sz w:val="28"/>
          <w:szCs w:val="28"/>
        </w:rPr>
        <w:t xml:space="preserve"> Законом, пропонується збільшити на </w:t>
      </w:r>
      <w:r w:rsidR="00A15940" w:rsidRPr="00E20EFA">
        <w:rPr>
          <w:rFonts w:ascii="Times New Roman" w:hAnsi="Times New Roman"/>
          <w:i/>
          <w:iCs/>
          <w:sz w:val="28"/>
          <w:szCs w:val="28"/>
        </w:rPr>
        <w:t>3</w:t>
      </w:r>
      <w:r w:rsidR="00F660AA" w:rsidRPr="00E20EFA">
        <w:rPr>
          <w:rFonts w:ascii="Times New Roman" w:hAnsi="Times New Roman"/>
          <w:i/>
          <w:iCs/>
          <w:sz w:val="28"/>
          <w:szCs w:val="28"/>
        </w:rPr>
        <w:t> </w:t>
      </w:r>
      <w:r w:rsidR="00405ACB" w:rsidRPr="00E20EFA">
        <w:rPr>
          <w:rFonts w:ascii="Times New Roman" w:hAnsi="Times New Roman"/>
          <w:i/>
          <w:iCs/>
          <w:sz w:val="28"/>
          <w:szCs w:val="28"/>
        </w:rPr>
        <w:t>000</w:t>
      </w:r>
      <w:r w:rsidR="00F660AA" w:rsidRPr="00E20EFA">
        <w:rPr>
          <w:rFonts w:ascii="Times New Roman" w:hAnsi="Times New Roman"/>
          <w:i/>
          <w:iCs/>
          <w:sz w:val="28"/>
          <w:szCs w:val="28"/>
        </w:rPr>
        <w:t> </w:t>
      </w:r>
      <w:r w:rsidR="00405ACB" w:rsidRPr="00E20EFA">
        <w:rPr>
          <w:rFonts w:ascii="Times New Roman" w:hAnsi="Times New Roman"/>
          <w:i/>
          <w:iCs/>
          <w:sz w:val="28"/>
          <w:szCs w:val="28"/>
        </w:rPr>
        <w:t>000</w:t>
      </w:r>
      <w:r w:rsidR="0022734E" w:rsidRPr="00E20EFA">
        <w:rPr>
          <w:rFonts w:ascii="Times New Roman" w:hAnsi="Times New Roman"/>
          <w:i/>
          <w:iCs/>
          <w:sz w:val="28"/>
          <w:szCs w:val="28"/>
        </w:rPr>
        <w:t xml:space="preserve"> тис. грн</w:t>
      </w:r>
      <w:r w:rsidR="0022734E" w:rsidRPr="00E20EFA">
        <w:rPr>
          <w:rFonts w:ascii="Times New Roman" w:hAnsi="Times New Roman"/>
          <w:sz w:val="28"/>
          <w:szCs w:val="28"/>
        </w:rPr>
        <w:t>.</w:t>
      </w:r>
      <w:r w:rsidR="002F101F" w:rsidRPr="00E20EFA">
        <w:rPr>
          <w:rFonts w:ascii="Times New Roman" w:hAnsi="Times New Roman"/>
          <w:sz w:val="28"/>
          <w:szCs w:val="28"/>
        </w:rPr>
        <w:t xml:space="preserve"> доходи Державного бюджету України</w:t>
      </w:r>
      <w:r w:rsidR="00405ACB" w:rsidRPr="00E20EFA">
        <w:rPr>
          <w:rFonts w:ascii="Times New Roman" w:hAnsi="Times New Roman"/>
          <w:sz w:val="28"/>
          <w:szCs w:val="28"/>
        </w:rPr>
        <w:t xml:space="preserve"> та спрямувати </w:t>
      </w:r>
      <w:r w:rsidR="00F660AA" w:rsidRPr="00E20EFA">
        <w:rPr>
          <w:rFonts w:ascii="Times New Roman" w:hAnsi="Times New Roman"/>
          <w:sz w:val="28"/>
          <w:szCs w:val="28"/>
        </w:rPr>
        <w:t xml:space="preserve">їх </w:t>
      </w:r>
      <w:r w:rsidR="00405ACB" w:rsidRPr="00E20EFA">
        <w:rPr>
          <w:rFonts w:ascii="Times New Roman" w:hAnsi="Times New Roman"/>
          <w:sz w:val="28"/>
          <w:szCs w:val="28"/>
        </w:rPr>
        <w:t>Міністерству розвитку економіки, торгівлі та сільського господарства України</w:t>
      </w:r>
      <w:r w:rsidR="005E1A9F" w:rsidRPr="00E20EFA">
        <w:rPr>
          <w:rFonts w:ascii="Times New Roman" w:hAnsi="Times New Roman"/>
          <w:sz w:val="28"/>
          <w:szCs w:val="28"/>
        </w:rPr>
        <w:t xml:space="preserve"> </w:t>
      </w:r>
      <w:r w:rsidR="0085335C" w:rsidRPr="00E20EFA">
        <w:rPr>
          <w:rFonts w:ascii="Times New Roman" w:hAnsi="Times New Roman"/>
          <w:sz w:val="28"/>
          <w:szCs w:val="28"/>
        </w:rPr>
        <w:t xml:space="preserve"> </w:t>
      </w:r>
      <w:r w:rsidR="005E1A9F" w:rsidRPr="00E20EFA">
        <w:rPr>
          <w:rFonts w:ascii="Times New Roman" w:hAnsi="Times New Roman"/>
          <w:sz w:val="28"/>
          <w:szCs w:val="28"/>
        </w:rPr>
        <w:t>на фінансування нової бюджетної програми «</w:t>
      </w:r>
      <w:r w:rsidR="00DC1702" w:rsidRPr="00E20EFA">
        <w:rPr>
          <w:rFonts w:ascii="Times New Roman" w:hAnsi="Times New Roman"/>
          <w:i/>
          <w:iCs/>
          <w:sz w:val="28"/>
          <w:szCs w:val="28"/>
        </w:rPr>
        <w:t>н</w:t>
      </w:r>
      <w:r w:rsidR="005E1A9F" w:rsidRPr="00E20EFA">
        <w:rPr>
          <w:rFonts w:ascii="Times New Roman" w:hAnsi="Times New Roman"/>
          <w:i/>
          <w:iCs/>
          <w:sz w:val="28"/>
          <w:szCs w:val="28"/>
        </w:rPr>
        <w:t xml:space="preserve">адання допомоги застрахованим </w:t>
      </w:r>
      <w:r w:rsidR="005E1A9F" w:rsidRPr="00E20EFA">
        <w:rPr>
          <w:rFonts w:ascii="Times New Roman" w:hAnsi="Times New Roman"/>
          <w:i/>
          <w:iCs/>
          <w:sz w:val="28"/>
          <w:szCs w:val="28"/>
        </w:rPr>
        <w:lastRenderedPageBreak/>
        <w:t>особам на період здійснення обмежувальних протиепідемічних заходів, запроваджених з метою запобігання поширенню гострої респіраторною хвороби COVID-19, спричиненої коронавірусом SARS-CoV-2</w:t>
      </w:r>
      <w:r w:rsidR="005E1A9F" w:rsidRPr="00E20EFA">
        <w:rPr>
          <w:rFonts w:ascii="Times New Roman" w:hAnsi="Times New Roman"/>
          <w:sz w:val="28"/>
          <w:szCs w:val="28"/>
        </w:rPr>
        <w:t>»</w:t>
      </w:r>
      <w:r w:rsidR="0044421C" w:rsidRPr="00E20EFA">
        <w:rPr>
          <w:rFonts w:ascii="Times New Roman" w:hAnsi="Times New Roman"/>
          <w:sz w:val="28"/>
          <w:szCs w:val="28"/>
        </w:rPr>
        <w:t xml:space="preserve">. </w:t>
      </w:r>
      <w:r w:rsidR="005E1A9F" w:rsidRPr="00E20EFA">
        <w:rPr>
          <w:rFonts w:ascii="Times New Roman" w:hAnsi="Times New Roman"/>
          <w:sz w:val="28"/>
          <w:szCs w:val="28"/>
        </w:rPr>
        <w:t xml:space="preserve"> </w:t>
      </w:r>
    </w:p>
    <w:p w14:paraId="6F64E09C" w14:textId="7B94D582" w:rsidR="001B3758" w:rsidRPr="00E20EFA" w:rsidRDefault="00713F20" w:rsidP="00E910BC">
      <w:pPr>
        <w:pStyle w:val="HTML"/>
        <w:widowControl w:val="0"/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E20EFA">
        <w:rPr>
          <w:rFonts w:ascii="Times New Roman" w:hAnsi="Times New Roman"/>
          <w:sz w:val="28"/>
          <w:szCs w:val="28"/>
        </w:rPr>
        <w:t xml:space="preserve">Джерелом покриття видатків </w:t>
      </w:r>
      <w:r w:rsidR="009F1DF0" w:rsidRPr="00E20EFA">
        <w:rPr>
          <w:rFonts w:ascii="Times New Roman" w:hAnsi="Times New Roman"/>
          <w:sz w:val="28"/>
          <w:szCs w:val="28"/>
        </w:rPr>
        <w:t>держ</w:t>
      </w:r>
      <w:r w:rsidRPr="00E20EFA">
        <w:rPr>
          <w:rFonts w:ascii="Times New Roman" w:hAnsi="Times New Roman"/>
          <w:sz w:val="28"/>
          <w:szCs w:val="28"/>
        </w:rPr>
        <w:t>бюджету</w:t>
      </w:r>
      <w:r w:rsidR="009F1DF0" w:rsidRPr="00E20EFA">
        <w:rPr>
          <w:rFonts w:ascii="Times New Roman" w:hAnsi="Times New Roman"/>
          <w:sz w:val="28"/>
          <w:szCs w:val="28"/>
        </w:rPr>
        <w:t xml:space="preserve"> на фінансування вказаної нової бюджетної програми </w:t>
      </w:r>
      <w:r w:rsidRPr="00E20EFA">
        <w:rPr>
          <w:rFonts w:ascii="Times New Roman" w:hAnsi="Times New Roman"/>
          <w:sz w:val="28"/>
          <w:szCs w:val="28"/>
        </w:rPr>
        <w:t>пропонується визначити</w:t>
      </w:r>
      <w:r w:rsidR="00F660AA" w:rsidRPr="00E20EFA">
        <w:rPr>
          <w:rFonts w:ascii="Times New Roman" w:hAnsi="Times New Roman"/>
          <w:sz w:val="28"/>
          <w:szCs w:val="28"/>
        </w:rPr>
        <w:t xml:space="preserve"> додаткові надходження</w:t>
      </w:r>
      <w:r w:rsidR="001D372A" w:rsidRPr="00E20EFA">
        <w:rPr>
          <w:rFonts w:ascii="Times New Roman" w:hAnsi="Times New Roman"/>
          <w:sz w:val="28"/>
          <w:szCs w:val="28"/>
        </w:rPr>
        <w:t xml:space="preserve"> від податк</w:t>
      </w:r>
      <w:r w:rsidR="00F660AA" w:rsidRPr="00E20EFA">
        <w:rPr>
          <w:rFonts w:ascii="Times New Roman" w:hAnsi="Times New Roman"/>
          <w:sz w:val="28"/>
          <w:szCs w:val="28"/>
        </w:rPr>
        <w:t>ів</w:t>
      </w:r>
      <w:r w:rsidR="001D372A" w:rsidRPr="00E20EFA">
        <w:rPr>
          <w:rFonts w:ascii="Times New Roman" w:hAnsi="Times New Roman"/>
          <w:sz w:val="28"/>
          <w:szCs w:val="28"/>
        </w:rPr>
        <w:t xml:space="preserve"> на прибуток підприємств податку</w:t>
      </w:r>
      <w:r w:rsidR="00F660AA" w:rsidRPr="00E20EFA">
        <w:rPr>
          <w:rFonts w:ascii="Times New Roman" w:hAnsi="Times New Roman"/>
          <w:sz w:val="28"/>
          <w:szCs w:val="28"/>
        </w:rPr>
        <w:t xml:space="preserve"> та</w:t>
      </w:r>
      <w:r w:rsidR="001D372A" w:rsidRPr="00E20EFA">
        <w:rPr>
          <w:rFonts w:ascii="Times New Roman" w:hAnsi="Times New Roman"/>
          <w:sz w:val="28"/>
          <w:szCs w:val="28"/>
        </w:rPr>
        <w:t xml:space="preserve"> на додану вартість з вироблених в Україні товарів (робіт, послуг) з урахуванням бюджетного відшкодування</w:t>
      </w:r>
      <w:r w:rsidR="009F1DF0" w:rsidRPr="00E20EFA">
        <w:rPr>
          <w:rFonts w:ascii="Times New Roman" w:hAnsi="Times New Roman"/>
          <w:sz w:val="28"/>
          <w:szCs w:val="28"/>
        </w:rPr>
        <w:t xml:space="preserve">, </w:t>
      </w:r>
      <w:r w:rsidR="005E1A9F" w:rsidRPr="00E20EFA">
        <w:rPr>
          <w:rFonts w:ascii="Times New Roman" w:hAnsi="Times New Roman"/>
          <w:sz w:val="28"/>
          <w:szCs w:val="28"/>
        </w:rPr>
        <w:t>рентн</w:t>
      </w:r>
      <w:r w:rsidR="00F660AA" w:rsidRPr="00E20EFA">
        <w:rPr>
          <w:rFonts w:ascii="Times New Roman" w:hAnsi="Times New Roman"/>
          <w:sz w:val="28"/>
          <w:szCs w:val="28"/>
        </w:rPr>
        <w:t>их</w:t>
      </w:r>
      <w:r w:rsidR="005E1A9F" w:rsidRPr="00E20EFA">
        <w:rPr>
          <w:rFonts w:ascii="Times New Roman" w:hAnsi="Times New Roman"/>
          <w:sz w:val="28"/>
          <w:szCs w:val="28"/>
        </w:rPr>
        <w:t xml:space="preserve"> плат за спеціальне використання лісових ресурсів </w:t>
      </w:r>
      <w:r w:rsidR="00F660AA" w:rsidRPr="00E20EFA">
        <w:rPr>
          <w:rFonts w:ascii="Times New Roman" w:hAnsi="Times New Roman"/>
          <w:sz w:val="28"/>
          <w:szCs w:val="28"/>
        </w:rPr>
        <w:t xml:space="preserve">та </w:t>
      </w:r>
      <w:r w:rsidR="005E1A9F" w:rsidRPr="00E20EFA">
        <w:rPr>
          <w:rFonts w:ascii="Times New Roman" w:hAnsi="Times New Roman"/>
          <w:sz w:val="28"/>
          <w:szCs w:val="28"/>
        </w:rPr>
        <w:t>за спеціальне використання води</w:t>
      </w:r>
      <w:r w:rsidR="00283FFE" w:rsidRPr="00E20EFA">
        <w:rPr>
          <w:rFonts w:ascii="Times New Roman" w:hAnsi="Times New Roman"/>
          <w:sz w:val="28"/>
          <w:szCs w:val="28"/>
        </w:rPr>
        <w:t>.</w:t>
      </w:r>
      <w:r w:rsidR="00E910BC" w:rsidRPr="00E20EFA">
        <w:rPr>
          <w:rFonts w:ascii="Times New Roman" w:hAnsi="Times New Roman"/>
          <w:sz w:val="28"/>
          <w:szCs w:val="28"/>
        </w:rPr>
        <w:t xml:space="preserve"> </w:t>
      </w:r>
    </w:p>
    <w:p w14:paraId="6D9ABA8D" w14:textId="6E1C13FC" w:rsidR="004412ED" w:rsidRPr="00E20EFA" w:rsidRDefault="0054461C" w:rsidP="004412ED">
      <w:pPr>
        <w:pStyle w:val="HTML"/>
        <w:widowControl w:val="0"/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E20EFA">
        <w:rPr>
          <w:rFonts w:ascii="Times New Roman" w:hAnsi="Times New Roman"/>
          <w:sz w:val="28"/>
          <w:szCs w:val="28"/>
        </w:rPr>
        <w:t>Метою п</w:t>
      </w:r>
      <w:r w:rsidR="002F101F" w:rsidRPr="00E20EFA">
        <w:rPr>
          <w:rFonts w:ascii="Times New Roman" w:hAnsi="Times New Roman"/>
          <w:sz w:val="28"/>
          <w:szCs w:val="28"/>
        </w:rPr>
        <w:t>роект</w:t>
      </w:r>
      <w:r w:rsidRPr="00E20EFA">
        <w:rPr>
          <w:rFonts w:ascii="Times New Roman" w:hAnsi="Times New Roman"/>
          <w:sz w:val="28"/>
          <w:szCs w:val="28"/>
        </w:rPr>
        <w:t xml:space="preserve">у згідно </w:t>
      </w:r>
      <w:r w:rsidR="000F4EA9" w:rsidRPr="00E20EFA">
        <w:rPr>
          <w:rFonts w:ascii="Times New Roman" w:hAnsi="Times New Roman"/>
          <w:sz w:val="28"/>
          <w:szCs w:val="28"/>
        </w:rPr>
        <w:t xml:space="preserve">із </w:t>
      </w:r>
      <w:r w:rsidR="004412ED" w:rsidRPr="00E20EFA">
        <w:rPr>
          <w:rFonts w:ascii="Times New Roman" w:hAnsi="Times New Roman"/>
          <w:sz w:val="28"/>
          <w:szCs w:val="28"/>
        </w:rPr>
        <w:t>пояснювальн</w:t>
      </w:r>
      <w:r w:rsidRPr="00E20EFA">
        <w:rPr>
          <w:rFonts w:ascii="Times New Roman" w:hAnsi="Times New Roman"/>
          <w:sz w:val="28"/>
          <w:szCs w:val="28"/>
        </w:rPr>
        <w:t xml:space="preserve">ою </w:t>
      </w:r>
      <w:r w:rsidR="004412ED" w:rsidRPr="00E20EFA">
        <w:rPr>
          <w:rFonts w:ascii="Times New Roman" w:hAnsi="Times New Roman"/>
          <w:sz w:val="28"/>
          <w:szCs w:val="28"/>
        </w:rPr>
        <w:t>запис</w:t>
      </w:r>
      <w:r w:rsidRPr="00E20EFA">
        <w:rPr>
          <w:rFonts w:ascii="Times New Roman" w:hAnsi="Times New Roman"/>
          <w:sz w:val="28"/>
          <w:szCs w:val="28"/>
        </w:rPr>
        <w:t>кою</w:t>
      </w:r>
      <w:r w:rsidR="004412ED" w:rsidRPr="00E20EFA">
        <w:rPr>
          <w:rFonts w:ascii="Times New Roman" w:hAnsi="Times New Roman"/>
          <w:sz w:val="28"/>
          <w:szCs w:val="28"/>
        </w:rPr>
        <w:t xml:space="preserve"> до нього</w:t>
      </w:r>
      <w:r w:rsidR="002F101F" w:rsidRPr="00E20EFA">
        <w:rPr>
          <w:rFonts w:ascii="Times New Roman" w:hAnsi="Times New Roman"/>
          <w:sz w:val="28"/>
          <w:szCs w:val="28"/>
        </w:rPr>
        <w:t xml:space="preserve"> </w:t>
      </w:r>
      <w:r w:rsidRPr="00E20EFA">
        <w:rPr>
          <w:rFonts w:ascii="Times New Roman" w:hAnsi="Times New Roman"/>
          <w:sz w:val="28"/>
          <w:szCs w:val="28"/>
        </w:rPr>
        <w:t>є</w:t>
      </w:r>
      <w:r w:rsidR="007C790F" w:rsidRPr="00E20EFA">
        <w:rPr>
          <w:rFonts w:ascii="Times New Roman" w:hAnsi="Times New Roman"/>
          <w:sz w:val="28"/>
          <w:szCs w:val="28"/>
        </w:rPr>
        <w:t xml:space="preserve"> </w:t>
      </w:r>
      <w:r w:rsidRPr="00E20EFA">
        <w:rPr>
          <w:rFonts w:ascii="Times New Roman" w:hAnsi="Times New Roman"/>
          <w:sz w:val="28"/>
          <w:szCs w:val="28"/>
        </w:rPr>
        <w:t>«</w:t>
      </w:r>
      <w:r w:rsidR="0044421C" w:rsidRPr="00E20EFA">
        <w:rPr>
          <w:rFonts w:ascii="Times New Roman" w:hAnsi="Times New Roman"/>
          <w:sz w:val="28"/>
          <w:szCs w:val="28"/>
        </w:rPr>
        <w:t>забезпечення соціальної підтримки застрахованих осіб у зв'язку із запровадженням на території окремих регіонів обмежувальних протиепідемічних заходів, що призвели до тимчасового зупинення діяльності суб'єктів господарювання, а також стимулювання суб'єктів господарювання та найманих працівників до вакцинації</w:t>
      </w:r>
      <w:r w:rsidR="00393B52" w:rsidRPr="00E20EFA">
        <w:rPr>
          <w:rFonts w:ascii="Times New Roman" w:hAnsi="Times New Roman"/>
          <w:sz w:val="28"/>
          <w:szCs w:val="28"/>
        </w:rPr>
        <w:t>»</w:t>
      </w:r>
      <w:r w:rsidRPr="00E20EFA">
        <w:rPr>
          <w:rFonts w:ascii="Times New Roman" w:hAnsi="Times New Roman"/>
          <w:sz w:val="28"/>
          <w:szCs w:val="28"/>
        </w:rPr>
        <w:t xml:space="preserve"> (п. </w:t>
      </w:r>
      <w:r w:rsidR="0044421C" w:rsidRPr="00E20EFA">
        <w:rPr>
          <w:rFonts w:ascii="Times New Roman" w:hAnsi="Times New Roman"/>
          <w:sz w:val="28"/>
          <w:szCs w:val="28"/>
        </w:rPr>
        <w:t>2</w:t>
      </w:r>
      <w:r w:rsidRPr="00E20EFA">
        <w:rPr>
          <w:rFonts w:ascii="Times New Roman" w:hAnsi="Times New Roman"/>
          <w:sz w:val="28"/>
          <w:szCs w:val="28"/>
        </w:rPr>
        <w:t>)</w:t>
      </w:r>
      <w:r w:rsidR="004412ED" w:rsidRPr="00E20EFA">
        <w:rPr>
          <w:rFonts w:ascii="Times New Roman" w:hAnsi="Times New Roman"/>
          <w:sz w:val="28"/>
          <w:szCs w:val="28"/>
        </w:rPr>
        <w:t xml:space="preserve">. </w:t>
      </w:r>
    </w:p>
    <w:p w14:paraId="63F3B4B2" w14:textId="6C731A12" w:rsidR="004412ED" w:rsidRPr="00E20EFA" w:rsidRDefault="004412ED" w:rsidP="004412ED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E20EFA">
        <w:rPr>
          <w:sz w:val="28"/>
          <w:szCs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023E0E82" w14:textId="6B974B11" w:rsidR="0061359B" w:rsidRPr="00E20EFA" w:rsidRDefault="00D151E8" w:rsidP="0061359B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E20EFA">
        <w:rPr>
          <w:sz w:val="28"/>
          <w:szCs w:val="28"/>
        </w:rPr>
        <w:t>Головне управління,</w:t>
      </w:r>
      <w:r w:rsidR="0054461C" w:rsidRPr="00E20EFA">
        <w:rPr>
          <w:sz w:val="28"/>
          <w:szCs w:val="28"/>
        </w:rPr>
        <w:t xml:space="preserve"> </w:t>
      </w:r>
      <w:r w:rsidR="008B185A" w:rsidRPr="00E20EFA">
        <w:rPr>
          <w:sz w:val="28"/>
          <w:szCs w:val="28"/>
        </w:rPr>
        <w:t xml:space="preserve">у цілому не </w:t>
      </w:r>
      <w:r w:rsidR="000F4EA9" w:rsidRPr="00E20EFA">
        <w:rPr>
          <w:sz w:val="28"/>
          <w:szCs w:val="28"/>
        </w:rPr>
        <w:t xml:space="preserve">виключаючи </w:t>
      </w:r>
      <w:r w:rsidR="008B185A" w:rsidRPr="00E20EFA">
        <w:rPr>
          <w:sz w:val="28"/>
          <w:szCs w:val="28"/>
        </w:rPr>
        <w:t xml:space="preserve">можливості </w:t>
      </w:r>
      <w:r w:rsidR="0061359B" w:rsidRPr="00E20EFA">
        <w:rPr>
          <w:sz w:val="28"/>
          <w:szCs w:val="28"/>
        </w:rPr>
        <w:t xml:space="preserve">спрямування додаткових надходжень </w:t>
      </w:r>
      <w:r w:rsidR="009F1DF0" w:rsidRPr="00E20EFA">
        <w:rPr>
          <w:sz w:val="28"/>
          <w:szCs w:val="28"/>
        </w:rPr>
        <w:t>держбюджету</w:t>
      </w:r>
      <w:r w:rsidR="00AC3529" w:rsidRPr="00E20EFA">
        <w:rPr>
          <w:sz w:val="28"/>
          <w:szCs w:val="28"/>
        </w:rPr>
        <w:t xml:space="preserve"> (у разі наявності таких)</w:t>
      </w:r>
      <w:r w:rsidR="009F1DF0" w:rsidRPr="00E20EFA">
        <w:rPr>
          <w:sz w:val="28"/>
          <w:szCs w:val="28"/>
        </w:rPr>
        <w:t xml:space="preserve"> </w:t>
      </w:r>
      <w:r w:rsidR="0061359B" w:rsidRPr="00E20EFA">
        <w:rPr>
          <w:sz w:val="28"/>
          <w:szCs w:val="28"/>
        </w:rPr>
        <w:t>на надання допомоги застрахованим особам на період здійснення обмежувальних протиепідемічних заходів, зважаючи на поточну епідемічну ситуацію</w:t>
      </w:r>
      <w:r w:rsidR="003E0980" w:rsidRPr="00E20EFA">
        <w:rPr>
          <w:sz w:val="28"/>
          <w:szCs w:val="28"/>
        </w:rPr>
        <w:t xml:space="preserve">, </w:t>
      </w:r>
      <w:r w:rsidR="0061359B" w:rsidRPr="00E20EFA">
        <w:rPr>
          <w:sz w:val="28"/>
          <w:szCs w:val="28"/>
        </w:rPr>
        <w:t>що склалас</w:t>
      </w:r>
      <w:r w:rsidR="006D08CC" w:rsidRPr="00E20EFA">
        <w:rPr>
          <w:sz w:val="28"/>
          <w:szCs w:val="28"/>
        </w:rPr>
        <w:t>я</w:t>
      </w:r>
      <w:r w:rsidR="0061359B" w:rsidRPr="00E20EFA">
        <w:rPr>
          <w:sz w:val="28"/>
          <w:szCs w:val="28"/>
        </w:rPr>
        <w:t xml:space="preserve"> в Україні, </w:t>
      </w:r>
      <w:r w:rsidR="0054461C" w:rsidRPr="00E20EFA">
        <w:rPr>
          <w:sz w:val="28"/>
          <w:szCs w:val="28"/>
        </w:rPr>
        <w:t>вважає</w:t>
      </w:r>
      <w:r w:rsidR="00990B72" w:rsidRPr="00E20EFA">
        <w:rPr>
          <w:sz w:val="28"/>
          <w:szCs w:val="28"/>
        </w:rPr>
        <w:t xml:space="preserve">, що рішення </w:t>
      </w:r>
      <w:r w:rsidR="00990B72" w:rsidRPr="00E20EFA">
        <w:rPr>
          <w:sz w:val="28"/>
          <w:szCs w:val="28"/>
        </w:rPr>
        <w:lastRenderedPageBreak/>
        <w:t xml:space="preserve">щодо </w:t>
      </w:r>
      <w:r w:rsidR="009F1DF0" w:rsidRPr="00E20EFA">
        <w:rPr>
          <w:sz w:val="28"/>
          <w:szCs w:val="28"/>
        </w:rPr>
        <w:t xml:space="preserve">внесеного </w:t>
      </w:r>
      <w:r w:rsidR="00EF510D" w:rsidRPr="00E20EFA">
        <w:rPr>
          <w:sz w:val="28"/>
          <w:szCs w:val="28"/>
        </w:rPr>
        <w:t xml:space="preserve">проекту </w:t>
      </w:r>
      <w:r w:rsidR="00990B72" w:rsidRPr="00E20EFA">
        <w:rPr>
          <w:sz w:val="28"/>
          <w:szCs w:val="28"/>
        </w:rPr>
        <w:t xml:space="preserve">має прийматися на підставі відповідного висновку Уряду, до повноважень якого </w:t>
      </w:r>
      <w:r w:rsidR="0071412B" w:rsidRPr="00E20EFA">
        <w:rPr>
          <w:sz w:val="28"/>
          <w:szCs w:val="28"/>
        </w:rPr>
        <w:t xml:space="preserve">згідно з </w:t>
      </w:r>
      <w:r w:rsidR="00990B72" w:rsidRPr="00E20EFA">
        <w:rPr>
          <w:sz w:val="28"/>
          <w:szCs w:val="28"/>
        </w:rPr>
        <w:t>положен</w:t>
      </w:r>
      <w:r w:rsidR="0071412B" w:rsidRPr="00E20EFA">
        <w:rPr>
          <w:sz w:val="28"/>
          <w:szCs w:val="28"/>
        </w:rPr>
        <w:t>нями</w:t>
      </w:r>
      <w:r w:rsidR="00990B72" w:rsidRPr="00E20EFA">
        <w:rPr>
          <w:sz w:val="28"/>
          <w:szCs w:val="28"/>
        </w:rPr>
        <w:t xml:space="preserve"> ст. 116 Конституції України віднесено розробку, забезпечення виконання затвердженого Верховною Радою України Державного бюджету України, проведення фінансової політики, політики у сфері соціального захисту, </w:t>
      </w:r>
      <w:r w:rsidR="006D08CC" w:rsidRPr="00E20EFA">
        <w:rPr>
          <w:sz w:val="28"/>
          <w:szCs w:val="28"/>
        </w:rPr>
        <w:t>насамперед</w:t>
      </w:r>
      <w:r w:rsidR="00990B72" w:rsidRPr="00E20EFA">
        <w:rPr>
          <w:sz w:val="28"/>
          <w:szCs w:val="28"/>
        </w:rPr>
        <w:t xml:space="preserve">, у частині наявності у бюджеті </w:t>
      </w:r>
      <w:r w:rsidR="00EF510D" w:rsidRPr="00E20EFA">
        <w:rPr>
          <w:sz w:val="28"/>
          <w:szCs w:val="28"/>
        </w:rPr>
        <w:t xml:space="preserve">відповідних </w:t>
      </w:r>
      <w:r w:rsidR="00990B72" w:rsidRPr="00E20EFA">
        <w:rPr>
          <w:sz w:val="28"/>
          <w:szCs w:val="28"/>
        </w:rPr>
        <w:t>додаткових коштів, запропонованих проектом д</w:t>
      </w:r>
      <w:r w:rsidR="0044421C" w:rsidRPr="00E20EFA">
        <w:rPr>
          <w:sz w:val="28"/>
          <w:szCs w:val="28"/>
        </w:rPr>
        <w:t xml:space="preserve">ля фінансування за </w:t>
      </w:r>
      <w:r w:rsidR="00661388" w:rsidRPr="00E20EFA">
        <w:rPr>
          <w:sz w:val="28"/>
          <w:szCs w:val="28"/>
        </w:rPr>
        <w:t xml:space="preserve">вказаною </w:t>
      </w:r>
      <w:r w:rsidR="0044421C" w:rsidRPr="00E20EFA">
        <w:rPr>
          <w:sz w:val="28"/>
          <w:szCs w:val="28"/>
        </w:rPr>
        <w:t>новою бюджетною програмою</w:t>
      </w:r>
      <w:r w:rsidR="00556F52" w:rsidRPr="00E20EFA">
        <w:rPr>
          <w:sz w:val="28"/>
          <w:szCs w:val="28"/>
        </w:rPr>
        <w:t xml:space="preserve">. </w:t>
      </w:r>
    </w:p>
    <w:p w14:paraId="20542507" w14:textId="1DC3FF2B" w:rsidR="00782E42" w:rsidRPr="0040508A" w:rsidRDefault="0061359B" w:rsidP="000E65C8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E20EFA">
        <w:rPr>
          <w:sz w:val="28"/>
          <w:szCs w:val="28"/>
        </w:rPr>
        <w:t xml:space="preserve">При цьому, пропозиції проекту потребують уточнення у частині виду допомоги, </w:t>
      </w:r>
      <w:r w:rsidR="00DB02CE" w:rsidRPr="00E20EFA">
        <w:rPr>
          <w:sz w:val="28"/>
          <w:szCs w:val="28"/>
        </w:rPr>
        <w:t xml:space="preserve">яку передбачається запровадити. </w:t>
      </w:r>
      <w:r w:rsidR="00AC1B29" w:rsidRPr="00E20EFA">
        <w:rPr>
          <w:sz w:val="28"/>
          <w:szCs w:val="28"/>
        </w:rPr>
        <w:t>Річ у тому, що н</w:t>
      </w:r>
      <w:r w:rsidR="00985D98" w:rsidRPr="00E20EFA">
        <w:rPr>
          <w:sz w:val="28"/>
          <w:szCs w:val="28"/>
        </w:rPr>
        <w:t>аразі</w:t>
      </w:r>
      <w:r w:rsidR="003E0980" w:rsidRPr="00E20EFA">
        <w:rPr>
          <w:sz w:val="28"/>
          <w:szCs w:val="28"/>
        </w:rPr>
        <w:t xml:space="preserve"> </w:t>
      </w:r>
      <w:r w:rsidRPr="00E20EFA">
        <w:rPr>
          <w:sz w:val="28"/>
          <w:szCs w:val="28"/>
        </w:rPr>
        <w:t>питання щодо забезпечення соціальної підтримки застрахованих осіб у зв'язку із запровадженням на території окремих регіонів обмежувальних протиепідемічних заходів, що призвели до тимчасового зупинення діяльності суб'єктів господарювання</w:t>
      </w:r>
      <w:r w:rsidR="00DB02CE" w:rsidRPr="00E20EFA">
        <w:rPr>
          <w:sz w:val="28"/>
          <w:szCs w:val="28"/>
        </w:rPr>
        <w:t>,</w:t>
      </w:r>
      <w:r w:rsidRPr="00E20EFA">
        <w:rPr>
          <w:sz w:val="28"/>
          <w:szCs w:val="28"/>
        </w:rPr>
        <w:t xml:space="preserve"> врегульовано Закон</w:t>
      </w:r>
      <w:r w:rsidR="003E0980" w:rsidRPr="00E20EFA">
        <w:rPr>
          <w:sz w:val="28"/>
          <w:szCs w:val="28"/>
        </w:rPr>
        <w:t>ом</w:t>
      </w:r>
      <w:r w:rsidRPr="00E20EFA">
        <w:rPr>
          <w:sz w:val="28"/>
          <w:szCs w:val="28"/>
        </w:rPr>
        <w:t xml:space="preserve"> України «Про надання допомоги застрахованим особам на період здійснення обмежувальних </w:t>
      </w:r>
      <w:r w:rsidRPr="0040508A">
        <w:rPr>
          <w:sz w:val="28"/>
          <w:szCs w:val="28"/>
        </w:rPr>
        <w:t>протиепідемічних заходів, запроваджених з метою запобігання поширенню гострої респіраторної хвороби COVID-19, спричи</w:t>
      </w:r>
      <w:r w:rsidR="00782E42" w:rsidRPr="0040508A">
        <w:rPr>
          <w:sz w:val="28"/>
          <w:szCs w:val="28"/>
        </w:rPr>
        <w:t xml:space="preserve">неної коронавірусом </w:t>
      </w:r>
      <w:r w:rsidR="005D79AD" w:rsidRPr="0040508A">
        <w:rPr>
          <w:sz w:val="28"/>
          <w:szCs w:val="28"/>
        </w:rPr>
        <w:br/>
      </w:r>
      <w:r w:rsidR="00782E42" w:rsidRPr="0040508A">
        <w:rPr>
          <w:sz w:val="28"/>
          <w:szCs w:val="28"/>
        </w:rPr>
        <w:t>SARS-CoV-2»</w:t>
      </w:r>
      <w:r w:rsidRPr="0040508A">
        <w:rPr>
          <w:sz w:val="28"/>
          <w:szCs w:val="28"/>
        </w:rPr>
        <w:t xml:space="preserve">. Цим </w:t>
      </w:r>
      <w:r w:rsidR="00DB02CE" w:rsidRPr="0040508A">
        <w:rPr>
          <w:sz w:val="28"/>
          <w:szCs w:val="28"/>
        </w:rPr>
        <w:t>З</w:t>
      </w:r>
      <w:r w:rsidRPr="0040508A">
        <w:rPr>
          <w:sz w:val="28"/>
          <w:szCs w:val="28"/>
        </w:rPr>
        <w:t xml:space="preserve">аконом </w:t>
      </w:r>
      <w:r w:rsidRPr="0040508A">
        <w:rPr>
          <w:i/>
          <w:sz w:val="28"/>
          <w:szCs w:val="28"/>
        </w:rPr>
        <w:t xml:space="preserve">запроваджено </w:t>
      </w:r>
      <w:r w:rsidRPr="0040508A">
        <w:rPr>
          <w:sz w:val="28"/>
          <w:szCs w:val="28"/>
        </w:rPr>
        <w:t>виплату</w:t>
      </w:r>
      <w:r w:rsidRPr="0040508A">
        <w:rPr>
          <w:i/>
          <w:sz w:val="28"/>
          <w:szCs w:val="28"/>
        </w:rPr>
        <w:t xml:space="preserve"> </w:t>
      </w:r>
      <w:r w:rsidRPr="0040508A">
        <w:rPr>
          <w:i/>
          <w:sz w:val="28"/>
          <w:szCs w:val="28"/>
          <w:u w:val="single"/>
        </w:rPr>
        <w:t>одноразової допомоги у 2021 році</w:t>
      </w:r>
      <w:r w:rsidRPr="0040508A">
        <w:rPr>
          <w:i/>
          <w:sz w:val="28"/>
          <w:szCs w:val="28"/>
        </w:rPr>
        <w:t xml:space="preserve"> за рахунок коштів державного та місцевих бюджетів</w:t>
      </w:r>
      <w:r w:rsidRPr="0040508A">
        <w:rPr>
          <w:sz w:val="28"/>
          <w:szCs w:val="28"/>
        </w:rPr>
        <w:t xml:space="preserve"> застрахованим особам, які втрачають частину заробітної плати чи доходу у разі запровадження додаткових обмежувальних протиепідемічних заходів.</w:t>
      </w:r>
      <w:r w:rsidR="003E0980" w:rsidRPr="0040508A">
        <w:rPr>
          <w:sz w:val="28"/>
          <w:szCs w:val="28"/>
        </w:rPr>
        <w:t xml:space="preserve"> </w:t>
      </w:r>
      <w:r w:rsidR="000E65C8" w:rsidRPr="0040508A">
        <w:rPr>
          <w:sz w:val="28"/>
          <w:szCs w:val="28"/>
        </w:rPr>
        <w:t xml:space="preserve">Натомість, у пояснювальній записці до проекту не відображено інформації про </w:t>
      </w:r>
      <w:r w:rsidR="00DB02CE" w:rsidRPr="0040508A">
        <w:rPr>
          <w:sz w:val="28"/>
          <w:szCs w:val="28"/>
        </w:rPr>
        <w:t xml:space="preserve">наявність/відсутність </w:t>
      </w:r>
      <w:r w:rsidR="000E65C8" w:rsidRPr="0040508A">
        <w:rPr>
          <w:sz w:val="28"/>
          <w:szCs w:val="28"/>
        </w:rPr>
        <w:t>певн</w:t>
      </w:r>
      <w:r w:rsidR="00DB02CE" w:rsidRPr="0040508A">
        <w:rPr>
          <w:sz w:val="28"/>
          <w:szCs w:val="28"/>
        </w:rPr>
        <w:t>ого</w:t>
      </w:r>
      <w:r w:rsidR="000E65C8" w:rsidRPr="0040508A">
        <w:rPr>
          <w:sz w:val="28"/>
          <w:szCs w:val="28"/>
        </w:rPr>
        <w:t xml:space="preserve"> взаємозв’яз</w:t>
      </w:r>
      <w:r w:rsidR="00DB02CE" w:rsidRPr="0040508A">
        <w:rPr>
          <w:sz w:val="28"/>
          <w:szCs w:val="28"/>
        </w:rPr>
        <w:t>ку</w:t>
      </w:r>
      <w:r w:rsidR="000E65C8" w:rsidRPr="0040508A">
        <w:rPr>
          <w:sz w:val="28"/>
          <w:szCs w:val="28"/>
        </w:rPr>
        <w:t xml:space="preserve"> </w:t>
      </w:r>
      <w:r w:rsidR="00DB02CE" w:rsidRPr="0040508A">
        <w:rPr>
          <w:sz w:val="28"/>
          <w:szCs w:val="28"/>
        </w:rPr>
        <w:t>і</w:t>
      </w:r>
      <w:r w:rsidR="000E65C8" w:rsidRPr="0040508A">
        <w:rPr>
          <w:sz w:val="28"/>
          <w:szCs w:val="28"/>
        </w:rPr>
        <w:t xml:space="preserve">з </w:t>
      </w:r>
      <w:r w:rsidR="00DB02CE" w:rsidRPr="0040508A">
        <w:rPr>
          <w:sz w:val="28"/>
          <w:szCs w:val="28"/>
        </w:rPr>
        <w:t>вказаним З</w:t>
      </w:r>
      <w:r w:rsidR="000E65C8" w:rsidRPr="0040508A">
        <w:rPr>
          <w:sz w:val="28"/>
          <w:szCs w:val="28"/>
        </w:rPr>
        <w:t xml:space="preserve">аконом </w:t>
      </w:r>
      <w:r w:rsidR="00DB02CE" w:rsidRPr="0040508A">
        <w:rPr>
          <w:sz w:val="28"/>
          <w:szCs w:val="28"/>
        </w:rPr>
        <w:t xml:space="preserve">у частині </w:t>
      </w:r>
      <w:r w:rsidR="000E65C8" w:rsidRPr="0040508A">
        <w:rPr>
          <w:sz w:val="28"/>
          <w:szCs w:val="28"/>
        </w:rPr>
        <w:t>питан</w:t>
      </w:r>
      <w:r w:rsidR="00DB02CE" w:rsidRPr="0040508A">
        <w:rPr>
          <w:sz w:val="28"/>
          <w:szCs w:val="28"/>
        </w:rPr>
        <w:t>ня</w:t>
      </w:r>
      <w:r w:rsidR="000E65C8" w:rsidRPr="0040508A">
        <w:rPr>
          <w:sz w:val="28"/>
          <w:szCs w:val="28"/>
        </w:rPr>
        <w:t xml:space="preserve"> забезпечення відповідного фінансування</w:t>
      </w:r>
      <w:r w:rsidR="00782E42" w:rsidRPr="0040508A">
        <w:rPr>
          <w:sz w:val="28"/>
          <w:szCs w:val="28"/>
        </w:rPr>
        <w:t xml:space="preserve">. </w:t>
      </w:r>
      <w:r w:rsidR="00EE3D85" w:rsidRPr="0040508A">
        <w:rPr>
          <w:sz w:val="28"/>
          <w:szCs w:val="28"/>
        </w:rPr>
        <w:t>Насамперед</w:t>
      </w:r>
      <w:r w:rsidR="00782E42" w:rsidRPr="0040508A">
        <w:rPr>
          <w:sz w:val="28"/>
          <w:szCs w:val="28"/>
        </w:rPr>
        <w:t xml:space="preserve">, у світлі вказаного, виникає </w:t>
      </w:r>
      <w:r w:rsidR="00782E42" w:rsidRPr="0040508A">
        <w:rPr>
          <w:sz w:val="28"/>
          <w:szCs w:val="28"/>
        </w:rPr>
        <w:lastRenderedPageBreak/>
        <w:t xml:space="preserve">питання щодо обґрунтованості </w:t>
      </w:r>
      <w:r w:rsidR="0058011B" w:rsidRPr="0040508A">
        <w:rPr>
          <w:sz w:val="28"/>
          <w:szCs w:val="28"/>
        </w:rPr>
        <w:t>спрямування відповідних коштів саме Міністерству розвитку економіки, торгівлі та сільського господарства України, враховуючи, що за назвою нової бюджетної програми йдеться</w:t>
      </w:r>
      <w:r w:rsidR="00782E42" w:rsidRPr="0040508A">
        <w:rPr>
          <w:sz w:val="28"/>
          <w:szCs w:val="28"/>
        </w:rPr>
        <w:t xml:space="preserve"> </w:t>
      </w:r>
      <w:r w:rsidR="0058011B" w:rsidRPr="0040508A">
        <w:rPr>
          <w:sz w:val="28"/>
          <w:szCs w:val="28"/>
        </w:rPr>
        <w:t>про надання допомоги</w:t>
      </w:r>
      <w:r w:rsidR="00782E42" w:rsidRPr="0040508A">
        <w:rPr>
          <w:sz w:val="28"/>
          <w:szCs w:val="28"/>
        </w:rPr>
        <w:t xml:space="preserve"> саме</w:t>
      </w:r>
      <w:r w:rsidR="0058011B" w:rsidRPr="0040508A">
        <w:rPr>
          <w:sz w:val="28"/>
          <w:szCs w:val="28"/>
        </w:rPr>
        <w:t xml:space="preserve"> </w:t>
      </w:r>
      <w:r w:rsidR="0058011B" w:rsidRPr="0040508A">
        <w:rPr>
          <w:i/>
          <w:sz w:val="28"/>
          <w:szCs w:val="28"/>
        </w:rPr>
        <w:t>застрахованим особам</w:t>
      </w:r>
      <w:r w:rsidR="00AC1B29" w:rsidRPr="0040508A">
        <w:rPr>
          <w:sz w:val="28"/>
          <w:szCs w:val="28"/>
        </w:rPr>
        <w:t>,</w:t>
      </w:r>
      <w:r w:rsidR="00782E42" w:rsidRPr="0040508A">
        <w:rPr>
          <w:sz w:val="28"/>
          <w:szCs w:val="28"/>
        </w:rPr>
        <w:t xml:space="preserve"> і участь якого у механізмі її надання, відповідно до </w:t>
      </w:r>
      <w:r w:rsidR="00DB02CE" w:rsidRPr="0040508A">
        <w:rPr>
          <w:sz w:val="28"/>
          <w:szCs w:val="28"/>
        </w:rPr>
        <w:t>зазначеного За</w:t>
      </w:r>
      <w:r w:rsidR="00782E42" w:rsidRPr="0040508A">
        <w:rPr>
          <w:sz w:val="28"/>
          <w:szCs w:val="28"/>
        </w:rPr>
        <w:t>кону</w:t>
      </w:r>
      <w:r w:rsidR="00DB02CE" w:rsidRPr="0040508A">
        <w:rPr>
          <w:sz w:val="28"/>
          <w:szCs w:val="28"/>
        </w:rPr>
        <w:t>,</w:t>
      </w:r>
      <w:r w:rsidR="00782E42" w:rsidRPr="0040508A">
        <w:rPr>
          <w:sz w:val="28"/>
          <w:szCs w:val="28"/>
        </w:rPr>
        <w:t xml:space="preserve"> не передбачена.</w:t>
      </w:r>
      <w:r w:rsidR="0058011B" w:rsidRPr="0040508A">
        <w:rPr>
          <w:sz w:val="28"/>
          <w:szCs w:val="28"/>
        </w:rPr>
        <w:t xml:space="preserve"> </w:t>
      </w:r>
    </w:p>
    <w:p w14:paraId="70FCFAEE" w14:textId="2CE2CA6B" w:rsidR="00DF288D" w:rsidRPr="00E20EFA" w:rsidRDefault="006D44B6" w:rsidP="00556F52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40508A">
        <w:rPr>
          <w:sz w:val="28"/>
          <w:szCs w:val="28"/>
        </w:rPr>
        <w:t>Також до проекту, всупереч вимогам ч. 3 ст. 91 Регламенту Верховної Ради України та ч. 1 ст. 27 Бюджетного кодексу України</w:t>
      </w:r>
      <w:r w:rsidR="00E3721B" w:rsidRPr="0040508A">
        <w:rPr>
          <w:sz w:val="28"/>
          <w:szCs w:val="28"/>
        </w:rPr>
        <w:t xml:space="preserve"> (далі – БК)</w:t>
      </w:r>
      <w:r w:rsidRPr="0040508A">
        <w:rPr>
          <w:sz w:val="28"/>
          <w:szCs w:val="28"/>
        </w:rPr>
        <w:t>, не надано належного фінансово-економічного</w:t>
      </w:r>
      <w:r w:rsidRPr="00E20EFA">
        <w:rPr>
          <w:sz w:val="28"/>
          <w:szCs w:val="28"/>
        </w:rPr>
        <w:t xml:space="preserve"> обґрунтування з відповідними розрахунками, зокрема, щодо: </w:t>
      </w:r>
    </w:p>
    <w:p w14:paraId="1E9CBE86" w14:textId="77777777" w:rsidR="00DF288D" w:rsidRPr="00E20EFA" w:rsidRDefault="006D44B6" w:rsidP="00556F52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E20EFA">
        <w:rPr>
          <w:sz w:val="28"/>
          <w:szCs w:val="28"/>
        </w:rPr>
        <w:t xml:space="preserve">обсягу пропонованих додаткових доходів Державного бюджету України у розрізі їх видів; </w:t>
      </w:r>
    </w:p>
    <w:p w14:paraId="5845D083" w14:textId="77777777" w:rsidR="00521A56" w:rsidRPr="00E20EFA" w:rsidRDefault="006D44B6" w:rsidP="00556F52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E20EFA">
        <w:rPr>
          <w:sz w:val="28"/>
          <w:szCs w:val="28"/>
        </w:rPr>
        <w:t xml:space="preserve">прогнозу виконання бюджету за відповідними доходами за підсумками поточного бюджетного періоду; </w:t>
      </w:r>
    </w:p>
    <w:p w14:paraId="3070CA6C" w14:textId="599C3262" w:rsidR="00DF288D" w:rsidRPr="00E20EFA" w:rsidRDefault="006D44B6" w:rsidP="00556F52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  <w:lang w:eastAsia="en-US"/>
        </w:rPr>
      </w:pPr>
      <w:r w:rsidRPr="00E20EFA">
        <w:rPr>
          <w:sz w:val="28"/>
          <w:szCs w:val="28"/>
        </w:rPr>
        <w:t>фактичної потреби у додаткових видатках за пропонованим напрямом фінансування.</w:t>
      </w:r>
      <w:r w:rsidR="00556F52" w:rsidRPr="00E20EFA">
        <w:rPr>
          <w:sz w:val="28"/>
          <w:szCs w:val="28"/>
          <w:lang w:eastAsia="en-US"/>
        </w:rPr>
        <w:t xml:space="preserve"> </w:t>
      </w:r>
    </w:p>
    <w:p w14:paraId="30DE5A89" w14:textId="77777777" w:rsidR="003F7213" w:rsidRPr="00E20EFA" w:rsidRDefault="00EE3D85" w:rsidP="00556F52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  <w:lang w:eastAsia="en-US"/>
        </w:rPr>
      </w:pPr>
      <w:r w:rsidRPr="00E20EFA">
        <w:rPr>
          <w:sz w:val="28"/>
          <w:szCs w:val="28"/>
          <w:lang w:eastAsia="en-US"/>
        </w:rPr>
        <w:t>Особливої актуальності вказане набуває в аспекті того</w:t>
      </w:r>
      <w:r w:rsidR="00556F52" w:rsidRPr="00E20EFA">
        <w:rPr>
          <w:sz w:val="28"/>
          <w:szCs w:val="28"/>
          <w:lang w:eastAsia="en-US"/>
        </w:rPr>
        <w:t>, що</w:t>
      </w:r>
      <w:r w:rsidR="003F7213" w:rsidRPr="00E20EFA">
        <w:rPr>
          <w:sz w:val="28"/>
          <w:szCs w:val="28"/>
          <w:lang w:eastAsia="en-US"/>
        </w:rPr>
        <w:t>:</w:t>
      </w:r>
    </w:p>
    <w:p w14:paraId="1C14FAB1" w14:textId="7D002598" w:rsidR="003F7213" w:rsidRPr="0040508A" w:rsidRDefault="006D08CC" w:rsidP="00556F52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  <w:lang w:eastAsia="en-US"/>
        </w:rPr>
      </w:pPr>
      <w:r w:rsidRPr="00E20EFA">
        <w:rPr>
          <w:sz w:val="28"/>
          <w:szCs w:val="28"/>
          <w:lang w:eastAsia="en-US"/>
        </w:rPr>
        <w:t xml:space="preserve">по-перше, </w:t>
      </w:r>
      <w:r w:rsidR="00556F52" w:rsidRPr="00E20EFA">
        <w:rPr>
          <w:sz w:val="28"/>
          <w:szCs w:val="28"/>
          <w:lang w:eastAsia="en-US"/>
        </w:rPr>
        <w:t xml:space="preserve">фактично, тими </w:t>
      </w:r>
      <w:r w:rsidR="00FB60D3" w:rsidRPr="00E20EFA">
        <w:rPr>
          <w:sz w:val="28"/>
          <w:szCs w:val="28"/>
          <w:lang w:eastAsia="en-US"/>
        </w:rPr>
        <w:t xml:space="preserve">ж </w:t>
      </w:r>
      <w:r w:rsidR="00556F52" w:rsidRPr="00E20EFA">
        <w:rPr>
          <w:sz w:val="28"/>
          <w:szCs w:val="28"/>
          <w:lang w:eastAsia="en-US"/>
        </w:rPr>
        <w:t xml:space="preserve">самими суб’єктами </w:t>
      </w:r>
      <w:r w:rsidR="00AC1B29" w:rsidRPr="00E20EFA">
        <w:rPr>
          <w:sz w:val="28"/>
          <w:szCs w:val="28"/>
          <w:lang w:eastAsia="en-US"/>
        </w:rPr>
        <w:t xml:space="preserve">права </w:t>
      </w:r>
      <w:r w:rsidR="00556F52" w:rsidRPr="00E20EFA">
        <w:rPr>
          <w:sz w:val="28"/>
          <w:szCs w:val="28"/>
          <w:lang w:eastAsia="en-US"/>
        </w:rPr>
        <w:t xml:space="preserve">законодавчої ініціативи на розгляд Верховної Ради України внесено проект </w:t>
      </w:r>
      <w:r w:rsidR="00AC1B29" w:rsidRPr="00E20EFA">
        <w:rPr>
          <w:sz w:val="28"/>
          <w:szCs w:val="28"/>
          <w:lang w:eastAsia="en-US"/>
        </w:rPr>
        <w:t xml:space="preserve">Закону України </w:t>
      </w:r>
      <w:r w:rsidR="00AC1B29" w:rsidRPr="00E20EFA">
        <w:rPr>
          <w:sz w:val="28"/>
          <w:szCs w:val="28"/>
        </w:rPr>
        <w:t>«Про внесення змін до додатків № 1 та № 3 до Закону України «Про Державний бюджет України на 2021 рік» (щодо реалізації інфраструктурних проєктів та розвитку об'єктів соціально-культурної сфери)» (</w:t>
      </w:r>
      <w:r w:rsidR="00556F52" w:rsidRPr="00E20EFA">
        <w:rPr>
          <w:sz w:val="28"/>
          <w:szCs w:val="28"/>
          <w:lang w:eastAsia="en-US"/>
        </w:rPr>
        <w:t>реєстр. № 6298 від 08.11.2021</w:t>
      </w:r>
      <w:r w:rsidR="00AC1B29" w:rsidRPr="00E20EFA">
        <w:rPr>
          <w:sz w:val="28"/>
          <w:szCs w:val="28"/>
          <w:lang w:eastAsia="en-US"/>
        </w:rPr>
        <w:t>)</w:t>
      </w:r>
      <w:r w:rsidR="00556F52" w:rsidRPr="00E20EFA">
        <w:rPr>
          <w:sz w:val="28"/>
          <w:szCs w:val="28"/>
          <w:lang w:eastAsia="en-US"/>
        </w:rPr>
        <w:t xml:space="preserve">, згідно з яким збільшуються </w:t>
      </w:r>
      <w:r w:rsidRPr="00E20EFA">
        <w:rPr>
          <w:sz w:val="28"/>
          <w:szCs w:val="28"/>
          <w:lang w:eastAsia="en-US"/>
        </w:rPr>
        <w:t xml:space="preserve">(до речі, в іншому розмірі) </w:t>
      </w:r>
      <w:r w:rsidR="00556F52" w:rsidRPr="00E20EFA">
        <w:rPr>
          <w:sz w:val="28"/>
          <w:szCs w:val="28"/>
          <w:lang w:eastAsia="en-US"/>
        </w:rPr>
        <w:t xml:space="preserve">надходження Державного бюджету </w:t>
      </w:r>
      <w:r w:rsidR="00FB60D3" w:rsidRPr="00E20EFA">
        <w:rPr>
          <w:sz w:val="28"/>
          <w:szCs w:val="28"/>
          <w:lang w:eastAsia="en-US"/>
        </w:rPr>
        <w:t xml:space="preserve">України </w:t>
      </w:r>
      <w:r w:rsidR="00556F52" w:rsidRPr="00E20EFA">
        <w:rPr>
          <w:sz w:val="28"/>
          <w:szCs w:val="28"/>
          <w:lang w:eastAsia="en-US"/>
        </w:rPr>
        <w:t xml:space="preserve">за рахунок </w:t>
      </w:r>
      <w:r w:rsidR="00EE3D85" w:rsidRPr="00E20EFA">
        <w:rPr>
          <w:i/>
          <w:sz w:val="28"/>
          <w:szCs w:val="28"/>
          <w:lang w:eastAsia="en-US"/>
        </w:rPr>
        <w:t>тих же</w:t>
      </w:r>
      <w:r w:rsidR="00556F52" w:rsidRPr="00E20EFA">
        <w:rPr>
          <w:i/>
          <w:sz w:val="28"/>
          <w:szCs w:val="28"/>
          <w:lang w:eastAsia="en-US"/>
        </w:rPr>
        <w:t xml:space="preserve"> джерел</w:t>
      </w:r>
      <w:r w:rsidR="00556F52" w:rsidRPr="00E20EFA">
        <w:rPr>
          <w:sz w:val="28"/>
          <w:szCs w:val="28"/>
          <w:lang w:eastAsia="en-US"/>
        </w:rPr>
        <w:t>, що передбачені</w:t>
      </w:r>
      <w:r w:rsidR="00EE3D85" w:rsidRPr="00E20EFA">
        <w:rPr>
          <w:sz w:val="28"/>
          <w:szCs w:val="28"/>
          <w:lang w:eastAsia="en-US"/>
        </w:rPr>
        <w:t xml:space="preserve"> </w:t>
      </w:r>
      <w:r w:rsidR="00FB60D3" w:rsidRPr="00E20EFA">
        <w:rPr>
          <w:sz w:val="28"/>
          <w:szCs w:val="28"/>
          <w:lang w:eastAsia="en-US"/>
        </w:rPr>
        <w:t xml:space="preserve">внесеним </w:t>
      </w:r>
      <w:r w:rsidR="00556F52" w:rsidRPr="00E20EFA">
        <w:rPr>
          <w:sz w:val="28"/>
          <w:szCs w:val="28"/>
          <w:lang w:eastAsia="en-US"/>
        </w:rPr>
        <w:lastRenderedPageBreak/>
        <w:t>проектом, водночас, додаткові надходження пропонується спрямувати на інші напрями</w:t>
      </w:r>
      <w:r w:rsidR="00EE3D85" w:rsidRPr="00E20EFA">
        <w:rPr>
          <w:sz w:val="28"/>
          <w:szCs w:val="28"/>
          <w:lang w:eastAsia="en-US"/>
        </w:rPr>
        <w:t xml:space="preserve">. </w:t>
      </w:r>
      <w:r w:rsidR="00FB60D3" w:rsidRPr="00E20EFA">
        <w:rPr>
          <w:sz w:val="28"/>
          <w:szCs w:val="28"/>
          <w:lang w:eastAsia="en-US"/>
        </w:rPr>
        <w:t>Відтак, незрозуміло, яким є фактичний обсяг додаткових надходжень до Державного бюджету України від відповідних джерел – той, що визначений у внесеному проекті, чи у проекті реєстр. № 6298, чи сукупний за підсумками двох проектів, чи ж взагалі будь-який інший обсяг.</w:t>
      </w:r>
      <w:r w:rsidR="00556F52" w:rsidRPr="00E20EFA">
        <w:rPr>
          <w:sz w:val="28"/>
          <w:szCs w:val="28"/>
          <w:lang w:eastAsia="en-US"/>
        </w:rPr>
        <w:t xml:space="preserve"> </w:t>
      </w:r>
      <w:r w:rsidR="00791FDF" w:rsidRPr="00E20EFA">
        <w:rPr>
          <w:sz w:val="28"/>
          <w:szCs w:val="28"/>
          <w:lang w:eastAsia="en-US"/>
        </w:rPr>
        <w:t xml:space="preserve">Принагідно зауважимо, що з огляду на те, що обома проектами для фінансування відповідних видатків визначені </w:t>
      </w:r>
      <w:r w:rsidR="00791FDF" w:rsidRPr="0040508A">
        <w:rPr>
          <w:sz w:val="28"/>
          <w:szCs w:val="28"/>
          <w:lang w:eastAsia="en-US"/>
        </w:rPr>
        <w:t>одні й ті ж джерела (хоча й у різних обсягах), а також те, що авторами цих проектів є одні й ті ж суб’єкти права законодавчої ініціативи, вбачається доцільним, у тому числі, з точки зору економії ресурсів та часу парламенту, вирішувати порушені у вказаних проектах питання шляхом підготовки та розгляду одного проекту</w:t>
      </w:r>
      <w:r w:rsidR="003F7213" w:rsidRPr="0040508A">
        <w:rPr>
          <w:sz w:val="28"/>
          <w:szCs w:val="28"/>
          <w:lang w:eastAsia="en-US"/>
        </w:rPr>
        <w:t>;</w:t>
      </w:r>
    </w:p>
    <w:p w14:paraId="0762A21E" w14:textId="1453BB23" w:rsidR="003F7213" w:rsidRPr="0040508A" w:rsidRDefault="006D08CC" w:rsidP="003F7213">
      <w:pPr>
        <w:ind w:firstLine="709"/>
        <w:jc w:val="both"/>
        <w:rPr>
          <w:sz w:val="28"/>
          <w:szCs w:val="28"/>
        </w:rPr>
      </w:pPr>
      <w:r w:rsidRPr="0040508A">
        <w:rPr>
          <w:sz w:val="28"/>
          <w:szCs w:val="28"/>
        </w:rPr>
        <w:t xml:space="preserve">по-друге, </w:t>
      </w:r>
      <w:r w:rsidR="003F7213" w:rsidRPr="0040508A">
        <w:rPr>
          <w:sz w:val="28"/>
          <w:szCs w:val="28"/>
        </w:rPr>
        <w:t xml:space="preserve">додаткові надходження держбюджету </w:t>
      </w:r>
      <w:r w:rsidRPr="0040508A">
        <w:rPr>
          <w:sz w:val="28"/>
          <w:szCs w:val="28"/>
        </w:rPr>
        <w:t xml:space="preserve">(в обсязі </w:t>
      </w:r>
      <w:r w:rsidR="005E5081" w:rsidRPr="005E5081">
        <w:rPr>
          <w:sz w:val="28"/>
          <w:szCs w:val="28"/>
        </w:rPr>
        <w:t xml:space="preserve">                              </w:t>
      </w:r>
      <w:bookmarkStart w:id="0" w:name="_GoBack"/>
      <w:bookmarkEnd w:id="0"/>
      <w:r w:rsidRPr="0040508A">
        <w:rPr>
          <w:sz w:val="28"/>
          <w:szCs w:val="28"/>
        </w:rPr>
        <w:t xml:space="preserve">39 639 337,9 тис. грн.) </w:t>
      </w:r>
      <w:r w:rsidR="003F7213" w:rsidRPr="0040508A">
        <w:rPr>
          <w:sz w:val="28"/>
          <w:szCs w:val="28"/>
        </w:rPr>
        <w:t xml:space="preserve">нещодавно були затверджені Законом України «Про внесення змін до Закону України «Про Державний бюджет України на 2021 рік»» </w:t>
      </w:r>
      <w:r w:rsidR="005D79AD" w:rsidRPr="0040508A">
        <w:rPr>
          <w:sz w:val="28"/>
          <w:szCs w:val="28"/>
        </w:rPr>
        <w:t>від</w:t>
      </w:r>
      <w:r w:rsidR="0040508A" w:rsidRPr="0040508A">
        <w:rPr>
          <w:sz w:val="28"/>
          <w:szCs w:val="28"/>
        </w:rPr>
        <w:t xml:space="preserve"> 08.10.2021 </w:t>
      </w:r>
      <w:r w:rsidR="003F7213" w:rsidRPr="0040508A">
        <w:rPr>
          <w:sz w:val="28"/>
          <w:szCs w:val="28"/>
        </w:rPr>
        <w:t>№ 1807-IX та розподілені за відповідними бюджетними програмами.</w:t>
      </w:r>
    </w:p>
    <w:p w14:paraId="37258E93" w14:textId="6FAE3D7D" w:rsidR="00E3721B" w:rsidRPr="0040508A" w:rsidRDefault="00977F36" w:rsidP="00977F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40508A">
        <w:rPr>
          <w:sz w:val="28"/>
          <w:szCs w:val="28"/>
        </w:rPr>
        <w:t>Звертаємо увагу, що п</w:t>
      </w:r>
      <w:r w:rsidR="0044421C" w:rsidRPr="0040508A">
        <w:rPr>
          <w:sz w:val="28"/>
          <w:szCs w:val="28"/>
        </w:rPr>
        <w:t>ропозиція проекту щодо запровадження нов</w:t>
      </w:r>
      <w:r w:rsidR="001637C3" w:rsidRPr="0040508A">
        <w:rPr>
          <w:sz w:val="28"/>
          <w:szCs w:val="28"/>
        </w:rPr>
        <w:t>ої</w:t>
      </w:r>
      <w:r w:rsidR="0044421C" w:rsidRPr="0040508A">
        <w:rPr>
          <w:sz w:val="28"/>
          <w:szCs w:val="28"/>
        </w:rPr>
        <w:t xml:space="preserve"> бюджетн</w:t>
      </w:r>
      <w:r w:rsidR="001637C3" w:rsidRPr="0040508A">
        <w:rPr>
          <w:sz w:val="28"/>
          <w:szCs w:val="28"/>
        </w:rPr>
        <w:t>ої</w:t>
      </w:r>
      <w:r w:rsidR="0044421C" w:rsidRPr="0040508A">
        <w:rPr>
          <w:sz w:val="28"/>
          <w:szCs w:val="28"/>
        </w:rPr>
        <w:t xml:space="preserve"> програм</w:t>
      </w:r>
      <w:r w:rsidR="001637C3" w:rsidRPr="0040508A">
        <w:rPr>
          <w:sz w:val="28"/>
          <w:szCs w:val="28"/>
        </w:rPr>
        <w:t>и</w:t>
      </w:r>
      <w:r w:rsidR="0044421C" w:rsidRPr="0040508A">
        <w:rPr>
          <w:sz w:val="28"/>
          <w:szCs w:val="28"/>
        </w:rPr>
        <w:t xml:space="preserve"> «</w:t>
      </w:r>
      <w:r w:rsidR="001637C3" w:rsidRPr="0040508A">
        <w:rPr>
          <w:i/>
          <w:iCs/>
          <w:sz w:val="28"/>
          <w:szCs w:val="28"/>
        </w:rPr>
        <w:t>н</w:t>
      </w:r>
      <w:r w:rsidR="0044421C" w:rsidRPr="0040508A">
        <w:rPr>
          <w:i/>
          <w:iCs/>
          <w:sz w:val="28"/>
          <w:szCs w:val="28"/>
        </w:rPr>
        <w:t>адання допомоги застрахованим особам на період здійснення обмежувальних</w:t>
      </w:r>
      <w:r w:rsidR="0044421C" w:rsidRPr="00E20EFA">
        <w:rPr>
          <w:i/>
          <w:iCs/>
          <w:sz w:val="28"/>
          <w:szCs w:val="28"/>
        </w:rPr>
        <w:t xml:space="preserve"> протиепідемічних заходів, запроваджених з метою запобігання поширенню гострої респіраторною хвороби COVID-19, спричиненої коронавірусом SARS-CoV-2</w:t>
      </w:r>
      <w:r w:rsidR="0044421C" w:rsidRPr="00E20EFA">
        <w:rPr>
          <w:sz w:val="28"/>
          <w:szCs w:val="28"/>
        </w:rPr>
        <w:t xml:space="preserve">» не враховує вимоги ч. 2 ст. 8 БК, згідно з якими «центральний орган виконавчої влади, що забезпечує формування та реалізацію </w:t>
      </w:r>
      <w:r w:rsidR="0044421C" w:rsidRPr="0040508A">
        <w:rPr>
          <w:sz w:val="28"/>
          <w:szCs w:val="28"/>
        </w:rPr>
        <w:t xml:space="preserve">державної фінансової і бюджетної політики, затверджує бюджетну класифікацію, зміни до неї та інформує про це Верховну Раду України». </w:t>
      </w:r>
      <w:r w:rsidRPr="0040508A">
        <w:rPr>
          <w:sz w:val="28"/>
          <w:szCs w:val="28"/>
        </w:rPr>
        <w:t xml:space="preserve">Крім </w:t>
      </w:r>
      <w:r w:rsidRPr="0040508A">
        <w:rPr>
          <w:sz w:val="28"/>
          <w:szCs w:val="28"/>
        </w:rPr>
        <w:lastRenderedPageBreak/>
        <w:t xml:space="preserve">того, </w:t>
      </w:r>
      <w:r w:rsidR="00E3721B" w:rsidRPr="0040508A">
        <w:rPr>
          <w:sz w:val="28"/>
          <w:szCs w:val="28"/>
        </w:rPr>
        <w:t xml:space="preserve">у змінах до </w:t>
      </w:r>
      <w:r w:rsidRPr="0040508A">
        <w:rPr>
          <w:sz w:val="28"/>
          <w:szCs w:val="28"/>
        </w:rPr>
        <w:t>додатк</w:t>
      </w:r>
      <w:r w:rsidR="00E3721B" w:rsidRPr="0040508A">
        <w:rPr>
          <w:sz w:val="28"/>
          <w:szCs w:val="28"/>
        </w:rPr>
        <w:t>а</w:t>
      </w:r>
      <w:r w:rsidRPr="0040508A">
        <w:rPr>
          <w:sz w:val="28"/>
          <w:szCs w:val="28"/>
        </w:rPr>
        <w:t xml:space="preserve"> № 3 до Закону не зазначено код програмної класифікації нової бюджетної програми. </w:t>
      </w:r>
    </w:p>
    <w:p w14:paraId="56A96823" w14:textId="5C41263C" w:rsidR="00977F36" w:rsidRPr="0040508A" w:rsidRDefault="00977F36" w:rsidP="00977F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  <w:lang w:eastAsia="en-US"/>
        </w:rPr>
      </w:pPr>
      <w:r w:rsidRPr="0040508A">
        <w:rPr>
          <w:sz w:val="28"/>
          <w:szCs w:val="28"/>
          <w:lang w:eastAsia="en-US"/>
        </w:rPr>
        <w:t>Також</w:t>
      </w:r>
      <w:r w:rsidR="00E3721B" w:rsidRPr="0040508A">
        <w:rPr>
          <w:sz w:val="28"/>
          <w:szCs w:val="28"/>
          <w:lang w:eastAsia="en-US"/>
        </w:rPr>
        <w:t>,</w:t>
      </w:r>
      <w:r w:rsidRPr="0040508A">
        <w:rPr>
          <w:sz w:val="28"/>
          <w:szCs w:val="28"/>
          <w:lang w:eastAsia="en-US"/>
        </w:rPr>
        <w:t xml:space="preserve"> </w:t>
      </w:r>
      <w:r w:rsidR="00E3721B" w:rsidRPr="0040508A">
        <w:rPr>
          <w:sz w:val="28"/>
          <w:szCs w:val="28"/>
          <w:lang w:eastAsia="en-US"/>
        </w:rPr>
        <w:t xml:space="preserve">наведені у </w:t>
      </w:r>
      <w:r w:rsidRPr="0040508A">
        <w:rPr>
          <w:sz w:val="28"/>
          <w:szCs w:val="28"/>
          <w:lang w:eastAsia="en-US"/>
        </w:rPr>
        <w:t>Законі</w:t>
      </w:r>
      <w:r w:rsidR="00E3721B" w:rsidRPr="0040508A">
        <w:rPr>
          <w:sz w:val="28"/>
          <w:szCs w:val="28"/>
          <w:lang w:eastAsia="en-US"/>
        </w:rPr>
        <w:t xml:space="preserve"> та </w:t>
      </w:r>
      <w:r w:rsidRPr="0040508A">
        <w:rPr>
          <w:sz w:val="28"/>
          <w:szCs w:val="28"/>
          <w:lang w:eastAsia="en-US"/>
        </w:rPr>
        <w:t>додатках до нього</w:t>
      </w:r>
      <w:r w:rsidR="005D79AD" w:rsidRPr="0040508A">
        <w:rPr>
          <w:sz w:val="28"/>
          <w:szCs w:val="28"/>
          <w:lang w:eastAsia="en-US"/>
        </w:rPr>
        <w:t>,</w:t>
      </w:r>
      <w:r w:rsidR="00E3721B" w:rsidRPr="0040508A">
        <w:rPr>
          <w:sz w:val="28"/>
          <w:szCs w:val="28"/>
          <w:lang w:eastAsia="en-US"/>
        </w:rPr>
        <w:t xml:space="preserve"> </w:t>
      </w:r>
      <w:r w:rsidR="00A42542" w:rsidRPr="0040508A">
        <w:rPr>
          <w:sz w:val="28"/>
          <w:szCs w:val="28"/>
          <w:lang w:eastAsia="en-US"/>
        </w:rPr>
        <w:t xml:space="preserve">окремі </w:t>
      </w:r>
      <w:r w:rsidR="00E3721B" w:rsidRPr="0040508A">
        <w:rPr>
          <w:sz w:val="28"/>
          <w:szCs w:val="28"/>
          <w:lang w:eastAsia="en-US"/>
        </w:rPr>
        <w:t xml:space="preserve">фактичні кількісні показники </w:t>
      </w:r>
      <w:r w:rsidR="00A42542" w:rsidRPr="0040508A">
        <w:rPr>
          <w:sz w:val="28"/>
          <w:szCs w:val="28"/>
          <w:lang w:eastAsia="en-US"/>
        </w:rPr>
        <w:t xml:space="preserve">(у частині доходів) </w:t>
      </w:r>
      <w:r w:rsidRPr="0040508A">
        <w:rPr>
          <w:sz w:val="28"/>
          <w:szCs w:val="28"/>
          <w:lang w:eastAsia="en-US"/>
        </w:rPr>
        <w:t>потребують актуалізації</w:t>
      </w:r>
      <w:r w:rsidR="00E3721B" w:rsidRPr="0040508A">
        <w:rPr>
          <w:sz w:val="28"/>
          <w:szCs w:val="28"/>
          <w:lang w:eastAsia="en-US"/>
        </w:rPr>
        <w:t>.</w:t>
      </w:r>
    </w:p>
    <w:p w14:paraId="601EE1EB" w14:textId="72EC5D68" w:rsidR="00AF3E2A" w:rsidRPr="00E20EFA" w:rsidRDefault="00AF3E2A" w:rsidP="00AF3E2A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40508A">
        <w:rPr>
          <w:sz w:val="28"/>
          <w:szCs w:val="28"/>
          <w:lang w:eastAsia="en-US"/>
        </w:rPr>
        <w:t xml:space="preserve">Потребує уточнення назва проекту. Зокрема, за змістом проекту його пропозиції стосуються внесення змін не лише до додатків </w:t>
      </w:r>
      <w:r w:rsidRPr="0040508A">
        <w:rPr>
          <w:sz w:val="28"/>
          <w:szCs w:val="28"/>
        </w:rPr>
        <w:t>№ 1 та № 3 до Закону, а й до його ст</w:t>
      </w:r>
      <w:r w:rsidR="005D79AD" w:rsidRPr="0040508A">
        <w:rPr>
          <w:sz w:val="28"/>
          <w:szCs w:val="28"/>
        </w:rPr>
        <w:t>.</w:t>
      </w:r>
      <w:r w:rsidRPr="0040508A">
        <w:rPr>
          <w:sz w:val="28"/>
          <w:szCs w:val="28"/>
        </w:rPr>
        <w:t xml:space="preserve"> 1.</w:t>
      </w:r>
      <w:r w:rsidRPr="00E20EFA">
        <w:rPr>
          <w:sz w:val="28"/>
          <w:szCs w:val="28"/>
        </w:rPr>
        <w:t xml:space="preserve"> </w:t>
      </w:r>
    </w:p>
    <w:p w14:paraId="59A731FA" w14:textId="0828130C" w:rsidR="00AF3E2A" w:rsidRPr="00E20EFA" w:rsidRDefault="00AF3E2A" w:rsidP="00AF3E2A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</w:p>
    <w:p w14:paraId="046F6FE8" w14:textId="77777777" w:rsidR="00791FDF" w:rsidRPr="00E20EFA" w:rsidRDefault="00791FDF" w:rsidP="00AF3E2A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</w:p>
    <w:p w14:paraId="1CAD3CFC" w14:textId="4E3BC6B0" w:rsidR="005B5402" w:rsidRPr="00E20EFA" w:rsidRDefault="005B5402" w:rsidP="00FE6C7F">
      <w:pPr>
        <w:pStyle w:val="a8"/>
        <w:spacing w:after="0" w:line="235" w:lineRule="auto"/>
        <w:ind w:left="0" w:firstLine="709"/>
        <w:jc w:val="both"/>
        <w:rPr>
          <w:sz w:val="28"/>
          <w:szCs w:val="28"/>
        </w:rPr>
      </w:pPr>
      <w:r w:rsidRPr="00E20EFA">
        <w:rPr>
          <w:sz w:val="28"/>
          <w:szCs w:val="28"/>
        </w:rPr>
        <w:t>Керівник Головного управління</w:t>
      </w:r>
      <w:r w:rsidR="00BB61C8" w:rsidRPr="00E20EFA">
        <w:rPr>
          <w:sz w:val="28"/>
          <w:szCs w:val="28"/>
        </w:rPr>
        <w:tab/>
      </w:r>
      <w:r w:rsidR="00BB61C8" w:rsidRPr="00E20EFA">
        <w:rPr>
          <w:sz w:val="28"/>
          <w:szCs w:val="28"/>
        </w:rPr>
        <w:tab/>
      </w:r>
      <w:r w:rsidR="0068231A" w:rsidRPr="00E20EFA">
        <w:rPr>
          <w:sz w:val="28"/>
          <w:szCs w:val="28"/>
        </w:rPr>
        <w:t xml:space="preserve">                </w:t>
      </w:r>
      <w:r w:rsidR="002B1964" w:rsidRPr="00E20EFA">
        <w:rPr>
          <w:sz w:val="28"/>
          <w:szCs w:val="28"/>
        </w:rPr>
        <w:tab/>
      </w:r>
      <w:r w:rsidR="002B1964" w:rsidRPr="00E20EFA">
        <w:rPr>
          <w:sz w:val="28"/>
          <w:szCs w:val="28"/>
        </w:rPr>
        <w:tab/>
      </w:r>
      <w:r w:rsidR="0068231A" w:rsidRPr="00E20EFA">
        <w:rPr>
          <w:sz w:val="28"/>
          <w:szCs w:val="28"/>
        </w:rPr>
        <w:t xml:space="preserve">      </w:t>
      </w:r>
      <w:r w:rsidR="00C03BE4" w:rsidRPr="00E20EFA">
        <w:rPr>
          <w:sz w:val="28"/>
          <w:szCs w:val="28"/>
        </w:rPr>
        <w:t>С. Тихонюк</w:t>
      </w:r>
    </w:p>
    <w:p w14:paraId="3D0942A6" w14:textId="77777777" w:rsidR="004F70DA" w:rsidRPr="00E20EFA" w:rsidRDefault="004F70DA" w:rsidP="00FE6C7F">
      <w:pPr>
        <w:spacing w:line="235" w:lineRule="auto"/>
        <w:ind w:firstLine="720"/>
        <w:jc w:val="both"/>
        <w:rPr>
          <w:sz w:val="28"/>
          <w:szCs w:val="28"/>
        </w:rPr>
      </w:pPr>
    </w:p>
    <w:p w14:paraId="274EAF80" w14:textId="77777777" w:rsidR="0029214B" w:rsidRPr="00E20EFA" w:rsidRDefault="0029214B" w:rsidP="00FE6C7F">
      <w:pPr>
        <w:spacing w:line="235" w:lineRule="auto"/>
        <w:ind w:firstLine="720"/>
        <w:jc w:val="both"/>
        <w:rPr>
          <w:sz w:val="28"/>
          <w:szCs w:val="28"/>
        </w:rPr>
      </w:pPr>
    </w:p>
    <w:p w14:paraId="10AF8922" w14:textId="3F723435" w:rsidR="003F670F" w:rsidRPr="00E20EFA" w:rsidRDefault="004F70DA" w:rsidP="00FE6C7F">
      <w:pPr>
        <w:spacing w:line="235" w:lineRule="auto"/>
        <w:ind w:firstLine="709"/>
        <w:jc w:val="both"/>
      </w:pPr>
      <w:proofErr w:type="spellStart"/>
      <w:r w:rsidRPr="00E20EFA">
        <w:t>Вик</w:t>
      </w:r>
      <w:proofErr w:type="spellEnd"/>
      <w:r w:rsidRPr="00E20EFA">
        <w:t>.</w:t>
      </w:r>
      <w:r w:rsidR="00503E1A" w:rsidRPr="00E20EFA">
        <w:t xml:space="preserve">: </w:t>
      </w:r>
      <w:r w:rsidRPr="00E20EFA">
        <w:t>Н</w:t>
      </w:r>
      <w:r w:rsidR="00C03BE4" w:rsidRPr="00E20EFA">
        <w:t>.</w:t>
      </w:r>
      <w:r w:rsidR="0068231A" w:rsidRPr="00E20EFA">
        <w:t xml:space="preserve"> </w:t>
      </w:r>
      <w:r w:rsidRPr="00E20EFA">
        <w:t>Пархоменко</w:t>
      </w:r>
      <w:r w:rsidR="0044421C" w:rsidRPr="00E20EFA">
        <w:t xml:space="preserve">, </w:t>
      </w:r>
      <w:r w:rsidR="001637C3" w:rsidRPr="00E20EFA">
        <w:t>С. Бортнік</w:t>
      </w:r>
    </w:p>
    <w:p w14:paraId="0D42C75A" w14:textId="0867C647" w:rsidR="00A074DD" w:rsidRPr="00E20EFA" w:rsidRDefault="00A074DD" w:rsidP="00FE6C7F">
      <w:pPr>
        <w:spacing w:line="235" w:lineRule="auto"/>
        <w:ind w:firstLine="709"/>
        <w:jc w:val="both"/>
      </w:pPr>
    </w:p>
    <w:sectPr w:rsidR="00A074DD" w:rsidRPr="00E20EFA" w:rsidSect="0087477E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608C5" w14:textId="77777777" w:rsidR="00FD58C0" w:rsidRDefault="00FD58C0" w:rsidP="00911B25">
      <w:r>
        <w:separator/>
      </w:r>
    </w:p>
  </w:endnote>
  <w:endnote w:type="continuationSeparator" w:id="0">
    <w:p w14:paraId="20745075" w14:textId="77777777" w:rsidR="00FD58C0" w:rsidRDefault="00FD58C0" w:rsidP="00911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D17E2E" w14:textId="77777777" w:rsidR="00FD58C0" w:rsidRDefault="00FD58C0" w:rsidP="00911B25">
      <w:r>
        <w:separator/>
      </w:r>
    </w:p>
  </w:footnote>
  <w:footnote w:type="continuationSeparator" w:id="0">
    <w:p w14:paraId="26F403C1" w14:textId="77777777" w:rsidR="00FD58C0" w:rsidRDefault="00FD58C0" w:rsidP="00911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37617" w14:textId="51D958B5" w:rsidR="006067B5" w:rsidRPr="00FE7642" w:rsidRDefault="003C4B38" w:rsidP="00FE7642">
    <w:pPr>
      <w:pStyle w:val="ab"/>
      <w:jc w:val="center"/>
      <w:rPr>
        <w:sz w:val="28"/>
        <w:szCs w:val="28"/>
      </w:rPr>
    </w:pPr>
    <w:r w:rsidRPr="00337F33">
      <w:rPr>
        <w:sz w:val="28"/>
        <w:szCs w:val="28"/>
      </w:rPr>
      <w:fldChar w:fldCharType="begin"/>
    </w:r>
    <w:r w:rsidR="000934C1" w:rsidRPr="00337F33">
      <w:rPr>
        <w:sz w:val="28"/>
        <w:szCs w:val="28"/>
      </w:rPr>
      <w:instrText>PAGE   \* MERGEFORMAT</w:instrText>
    </w:r>
    <w:r w:rsidRPr="00337F33">
      <w:rPr>
        <w:sz w:val="28"/>
        <w:szCs w:val="28"/>
      </w:rPr>
      <w:fldChar w:fldCharType="separate"/>
    </w:r>
    <w:r w:rsidR="005E5081">
      <w:rPr>
        <w:noProof/>
        <w:sz w:val="28"/>
        <w:szCs w:val="28"/>
      </w:rPr>
      <w:t>3</w:t>
    </w:r>
    <w:r w:rsidRPr="00337F33">
      <w:rPr>
        <w:noProof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23377" w14:textId="7F5221F7" w:rsidR="006067B5" w:rsidRPr="00050EA4" w:rsidRDefault="006067B5" w:rsidP="00911B25">
    <w:pPr>
      <w:jc w:val="right"/>
    </w:pPr>
    <w:r w:rsidRPr="00911B25">
      <w:t>До</w:t>
    </w:r>
    <w:r>
      <w:t xml:space="preserve"> реєстр.</w:t>
    </w:r>
    <w:r w:rsidRPr="00911B25">
      <w:t xml:space="preserve"> № </w:t>
    </w:r>
    <w:r w:rsidR="00116C74" w:rsidRPr="00116C74">
      <w:t>6</w:t>
    </w:r>
    <w:r w:rsidR="00405ACB">
      <w:t>297</w:t>
    </w:r>
    <w:r w:rsidR="00116C74" w:rsidRPr="00116C74">
      <w:t xml:space="preserve"> від </w:t>
    </w:r>
    <w:r w:rsidR="00405ACB" w:rsidRPr="00405ACB">
      <w:t>08.11.2021</w:t>
    </w:r>
  </w:p>
  <w:p w14:paraId="3FBD0C8F" w14:textId="5AC2829D" w:rsidR="006067B5" w:rsidRDefault="00116C74" w:rsidP="00911B25">
    <w:pPr>
      <w:jc w:val="right"/>
    </w:pPr>
    <w:r>
      <w:t>Народні депутати України</w:t>
    </w:r>
  </w:p>
  <w:p w14:paraId="7319B9F7" w14:textId="55670AA1" w:rsidR="00116C74" w:rsidRDefault="00405ACB" w:rsidP="00911B25">
    <w:pPr>
      <w:jc w:val="right"/>
    </w:pPr>
    <w:r>
      <w:t>О. Шуляк</w:t>
    </w:r>
    <w:r w:rsidR="00116C74"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782F"/>
    <w:multiLevelType w:val="multilevel"/>
    <w:tmpl w:val="CE3436C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  <w:b/>
        <w:bCs/>
        <w:i w:val="0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  <w:b/>
        <w:bCs/>
        <w:i w:val="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  <w:i w:val="0"/>
      </w:rPr>
    </w:lvl>
  </w:abstractNum>
  <w:abstractNum w:abstractNumId="1" w15:restartNumberingAfterBreak="0">
    <w:nsid w:val="0B6B3F6D"/>
    <w:multiLevelType w:val="hybridMultilevel"/>
    <w:tmpl w:val="AE441610"/>
    <w:lvl w:ilvl="0" w:tplc="07D620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DC86A59"/>
    <w:multiLevelType w:val="hybridMultilevel"/>
    <w:tmpl w:val="BBB80652"/>
    <w:lvl w:ilvl="0" w:tplc="B80E799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84C5380"/>
    <w:multiLevelType w:val="hybridMultilevel"/>
    <w:tmpl w:val="3F08741E"/>
    <w:lvl w:ilvl="0" w:tplc="EB861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0811AE3"/>
    <w:multiLevelType w:val="hybridMultilevel"/>
    <w:tmpl w:val="745EB3A2"/>
    <w:lvl w:ilvl="0" w:tplc="3120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0993B7E"/>
    <w:multiLevelType w:val="hybridMultilevel"/>
    <w:tmpl w:val="9500C088"/>
    <w:lvl w:ilvl="0" w:tplc="982C7758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23E26074"/>
    <w:multiLevelType w:val="hybridMultilevel"/>
    <w:tmpl w:val="1C16D616"/>
    <w:lvl w:ilvl="0" w:tplc="8070BBCC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3987A00"/>
    <w:multiLevelType w:val="hybridMultilevel"/>
    <w:tmpl w:val="31B202DC"/>
    <w:lvl w:ilvl="0" w:tplc="7C74E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4247890"/>
    <w:multiLevelType w:val="hybridMultilevel"/>
    <w:tmpl w:val="191EF3C4"/>
    <w:lvl w:ilvl="0" w:tplc="340406F4">
      <w:start w:val="1"/>
      <w:numFmt w:val="decimal"/>
      <w:lvlText w:val="%1."/>
      <w:lvlJc w:val="left"/>
      <w:pPr>
        <w:ind w:left="4625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8151D65"/>
    <w:multiLevelType w:val="hybridMultilevel"/>
    <w:tmpl w:val="B34E508A"/>
    <w:lvl w:ilvl="0" w:tplc="3B6C184A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1790" w:hanging="360"/>
      </w:pPr>
    </w:lvl>
    <w:lvl w:ilvl="2" w:tplc="2000001B" w:tentative="1">
      <w:start w:val="1"/>
      <w:numFmt w:val="lowerRoman"/>
      <w:lvlText w:val="%3."/>
      <w:lvlJc w:val="right"/>
      <w:pPr>
        <w:ind w:left="2510" w:hanging="180"/>
      </w:pPr>
    </w:lvl>
    <w:lvl w:ilvl="3" w:tplc="2000000F" w:tentative="1">
      <w:start w:val="1"/>
      <w:numFmt w:val="decimal"/>
      <w:lvlText w:val="%4."/>
      <w:lvlJc w:val="left"/>
      <w:pPr>
        <w:ind w:left="3230" w:hanging="360"/>
      </w:pPr>
    </w:lvl>
    <w:lvl w:ilvl="4" w:tplc="20000019" w:tentative="1">
      <w:start w:val="1"/>
      <w:numFmt w:val="lowerLetter"/>
      <w:lvlText w:val="%5."/>
      <w:lvlJc w:val="left"/>
      <w:pPr>
        <w:ind w:left="3950" w:hanging="360"/>
      </w:pPr>
    </w:lvl>
    <w:lvl w:ilvl="5" w:tplc="2000001B" w:tentative="1">
      <w:start w:val="1"/>
      <w:numFmt w:val="lowerRoman"/>
      <w:lvlText w:val="%6."/>
      <w:lvlJc w:val="right"/>
      <w:pPr>
        <w:ind w:left="4670" w:hanging="180"/>
      </w:pPr>
    </w:lvl>
    <w:lvl w:ilvl="6" w:tplc="2000000F" w:tentative="1">
      <w:start w:val="1"/>
      <w:numFmt w:val="decimal"/>
      <w:lvlText w:val="%7."/>
      <w:lvlJc w:val="left"/>
      <w:pPr>
        <w:ind w:left="5390" w:hanging="360"/>
      </w:pPr>
    </w:lvl>
    <w:lvl w:ilvl="7" w:tplc="20000019" w:tentative="1">
      <w:start w:val="1"/>
      <w:numFmt w:val="lowerLetter"/>
      <w:lvlText w:val="%8."/>
      <w:lvlJc w:val="left"/>
      <w:pPr>
        <w:ind w:left="6110" w:hanging="360"/>
      </w:pPr>
    </w:lvl>
    <w:lvl w:ilvl="8" w:tplc="2000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4F8C7DD1"/>
    <w:multiLevelType w:val="hybridMultilevel"/>
    <w:tmpl w:val="704A26BA"/>
    <w:lvl w:ilvl="0" w:tplc="33DCF39E">
      <w:start w:val="1"/>
      <w:numFmt w:val="decimal"/>
      <w:lvlText w:val="%1."/>
      <w:lvlJc w:val="left"/>
      <w:pPr>
        <w:ind w:left="1778" w:hanging="360"/>
      </w:pPr>
      <w:rPr>
        <w:rFonts w:hint="default"/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61A601E"/>
    <w:multiLevelType w:val="multilevel"/>
    <w:tmpl w:val="FB3CE9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  <w:i w:val="0"/>
      </w:rPr>
    </w:lvl>
  </w:abstractNum>
  <w:abstractNum w:abstractNumId="12" w15:restartNumberingAfterBreak="0">
    <w:nsid w:val="6A2C7298"/>
    <w:multiLevelType w:val="hybridMultilevel"/>
    <w:tmpl w:val="191EF3C4"/>
    <w:lvl w:ilvl="0" w:tplc="340406F4">
      <w:start w:val="1"/>
      <w:numFmt w:val="decimal"/>
      <w:lvlText w:val="%1."/>
      <w:lvlJc w:val="left"/>
      <w:pPr>
        <w:ind w:left="4625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CF00FAE"/>
    <w:multiLevelType w:val="multilevel"/>
    <w:tmpl w:val="5170CB8C"/>
    <w:lvl w:ilvl="0">
      <w:start w:val="1"/>
      <w:numFmt w:val="decimal"/>
      <w:lvlText w:val="%1."/>
      <w:lvlJc w:val="left"/>
      <w:pPr>
        <w:ind w:left="1129" w:hanging="420"/>
      </w:pPr>
      <w:rPr>
        <w:rFonts w:hint="default"/>
        <w:b/>
        <w:bCs/>
        <w:i w:val="0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i w:val="0"/>
      </w:rPr>
    </w:lvl>
  </w:abstractNum>
  <w:num w:numId="1">
    <w:abstractNumId w:val="8"/>
  </w:num>
  <w:num w:numId="2">
    <w:abstractNumId w:val="12"/>
  </w:num>
  <w:num w:numId="3">
    <w:abstractNumId w:val="4"/>
  </w:num>
  <w:num w:numId="4">
    <w:abstractNumId w:val="13"/>
  </w:num>
  <w:num w:numId="5">
    <w:abstractNumId w:val="11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10"/>
  </w:num>
  <w:num w:numId="11">
    <w:abstractNumId w:val="9"/>
  </w:num>
  <w:num w:numId="12">
    <w:abstractNumId w:val="5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AB8"/>
    <w:rsid w:val="000063D2"/>
    <w:rsid w:val="000079A4"/>
    <w:rsid w:val="00036AC3"/>
    <w:rsid w:val="00042A7C"/>
    <w:rsid w:val="00050EA4"/>
    <w:rsid w:val="0005236C"/>
    <w:rsid w:val="00055A33"/>
    <w:rsid w:val="00060FDD"/>
    <w:rsid w:val="00065C1C"/>
    <w:rsid w:val="00076142"/>
    <w:rsid w:val="000934C1"/>
    <w:rsid w:val="000A2113"/>
    <w:rsid w:val="000A4F5F"/>
    <w:rsid w:val="000B7B87"/>
    <w:rsid w:val="000C3902"/>
    <w:rsid w:val="000E06E5"/>
    <w:rsid w:val="000E65C8"/>
    <w:rsid w:val="000F4EA9"/>
    <w:rsid w:val="000F5B6E"/>
    <w:rsid w:val="0010199F"/>
    <w:rsid w:val="001154FC"/>
    <w:rsid w:val="00115D08"/>
    <w:rsid w:val="00116C74"/>
    <w:rsid w:val="00116FEF"/>
    <w:rsid w:val="001355E7"/>
    <w:rsid w:val="00136AB8"/>
    <w:rsid w:val="00137661"/>
    <w:rsid w:val="00143C59"/>
    <w:rsid w:val="00147B16"/>
    <w:rsid w:val="00147C10"/>
    <w:rsid w:val="00162F22"/>
    <w:rsid w:val="001637C3"/>
    <w:rsid w:val="00163D60"/>
    <w:rsid w:val="00166D6C"/>
    <w:rsid w:val="001719DE"/>
    <w:rsid w:val="001738A7"/>
    <w:rsid w:val="00173ABD"/>
    <w:rsid w:val="00174635"/>
    <w:rsid w:val="001768F9"/>
    <w:rsid w:val="001932E0"/>
    <w:rsid w:val="00193914"/>
    <w:rsid w:val="00197079"/>
    <w:rsid w:val="001A09C2"/>
    <w:rsid w:val="001A6536"/>
    <w:rsid w:val="001B3758"/>
    <w:rsid w:val="001B7680"/>
    <w:rsid w:val="001C5B55"/>
    <w:rsid w:val="001D372A"/>
    <w:rsid w:val="001E167F"/>
    <w:rsid w:val="001E43AA"/>
    <w:rsid w:val="001F70BC"/>
    <w:rsid w:val="00203C36"/>
    <w:rsid w:val="0020673A"/>
    <w:rsid w:val="00220F3E"/>
    <w:rsid w:val="0022734E"/>
    <w:rsid w:val="00230EEF"/>
    <w:rsid w:val="00242464"/>
    <w:rsid w:val="002450E1"/>
    <w:rsid w:val="00255D3C"/>
    <w:rsid w:val="00262C44"/>
    <w:rsid w:val="002633E5"/>
    <w:rsid w:val="00264D76"/>
    <w:rsid w:val="00265FE4"/>
    <w:rsid w:val="00276922"/>
    <w:rsid w:val="00282D6D"/>
    <w:rsid w:val="00283FFE"/>
    <w:rsid w:val="0029214B"/>
    <w:rsid w:val="002A61D2"/>
    <w:rsid w:val="002B1858"/>
    <w:rsid w:val="002B1964"/>
    <w:rsid w:val="002B2362"/>
    <w:rsid w:val="002B6816"/>
    <w:rsid w:val="002C01EE"/>
    <w:rsid w:val="002D2C53"/>
    <w:rsid w:val="002D369E"/>
    <w:rsid w:val="002E4542"/>
    <w:rsid w:val="002E541C"/>
    <w:rsid w:val="002F101F"/>
    <w:rsid w:val="003064BC"/>
    <w:rsid w:val="0032338C"/>
    <w:rsid w:val="00326824"/>
    <w:rsid w:val="00337F33"/>
    <w:rsid w:val="003467D1"/>
    <w:rsid w:val="003530B9"/>
    <w:rsid w:val="00376947"/>
    <w:rsid w:val="003866BD"/>
    <w:rsid w:val="00386CBA"/>
    <w:rsid w:val="003923EC"/>
    <w:rsid w:val="00393B52"/>
    <w:rsid w:val="00396A07"/>
    <w:rsid w:val="003A17B9"/>
    <w:rsid w:val="003C4B38"/>
    <w:rsid w:val="003D0B28"/>
    <w:rsid w:val="003D1EFB"/>
    <w:rsid w:val="003D219C"/>
    <w:rsid w:val="003D4582"/>
    <w:rsid w:val="003D7B7B"/>
    <w:rsid w:val="003E0980"/>
    <w:rsid w:val="003E2951"/>
    <w:rsid w:val="003E3F9A"/>
    <w:rsid w:val="003E5048"/>
    <w:rsid w:val="003E78C6"/>
    <w:rsid w:val="003F670F"/>
    <w:rsid w:val="003F7213"/>
    <w:rsid w:val="003F7C2E"/>
    <w:rsid w:val="0040508A"/>
    <w:rsid w:val="00405ACB"/>
    <w:rsid w:val="00411FEF"/>
    <w:rsid w:val="00424ECB"/>
    <w:rsid w:val="0043742D"/>
    <w:rsid w:val="004412ED"/>
    <w:rsid w:val="00441496"/>
    <w:rsid w:val="0044421C"/>
    <w:rsid w:val="00445645"/>
    <w:rsid w:val="004563AE"/>
    <w:rsid w:val="0047130E"/>
    <w:rsid w:val="004807B8"/>
    <w:rsid w:val="00480816"/>
    <w:rsid w:val="00487465"/>
    <w:rsid w:val="004911AD"/>
    <w:rsid w:val="00493ADA"/>
    <w:rsid w:val="0049493B"/>
    <w:rsid w:val="004A01C7"/>
    <w:rsid w:val="004A4F68"/>
    <w:rsid w:val="004C2C5F"/>
    <w:rsid w:val="004C716F"/>
    <w:rsid w:val="004D14E1"/>
    <w:rsid w:val="004D200F"/>
    <w:rsid w:val="004D2E91"/>
    <w:rsid w:val="004D72D5"/>
    <w:rsid w:val="004E6186"/>
    <w:rsid w:val="004F418C"/>
    <w:rsid w:val="004F70DA"/>
    <w:rsid w:val="005007E3"/>
    <w:rsid w:val="00503E1A"/>
    <w:rsid w:val="0050523E"/>
    <w:rsid w:val="005204CF"/>
    <w:rsid w:val="00521A56"/>
    <w:rsid w:val="00525881"/>
    <w:rsid w:val="005337F0"/>
    <w:rsid w:val="00534DAF"/>
    <w:rsid w:val="00537E67"/>
    <w:rsid w:val="0054049A"/>
    <w:rsid w:val="005445AB"/>
    <w:rsid w:val="0054461C"/>
    <w:rsid w:val="00553A81"/>
    <w:rsid w:val="00553DE4"/>
    <w:rsid w:val="00554FE8"/>
    <w:rsid w:val="00556F52"/>
    <w:rsid w:val="00562380"/>
    <w:rsid w:val="005631B0"/>
    <w:rsid w:val="00567FAD"/>
    <w:rsid w:val="00575CC9"/>
    <w:rsid w:val="0058011B"/>
    <w:rsid w:val="00580A97"/>
    <w:rsid w:val="00581F5E"/>
    <w:rsid w:val="005934EB"/>
    <w:rsid w:val="00594AC0"/>
    <w:rsid w:val="005A09E6"/>
    <w:rsid w:val="005A4456"/>
    <w:rsid w:val="005B5402"/>
    <w:rsid w:val="005C4910"/>
    <w:rsid w:val="005C49B5"/>
    <w:rsid w:val="005D0C35"/>
    <w:rsid w:val="005D1CBD"/>
    <w:rsid w:val="005D440E"/>
    <w:rsid w:val="005D517B"/>
    <w:rsid w:val="005D6481"/>
    <w:rsid w:val="005D79AD"/>
    <w:rsid w:val="005E0B62"/>
    <w:rsid w:val="005E1A9F"/>
    <w:rsid w:val="005E5081"/>
    <w:rsid w:val="006067B5"/>
    <w:rsid w:val="00607BE4"/>
    <w:rsid w:val="0061359B"/>
    <w:rsid w:val="006144E1"/>
    <w:rsid w:val="00631A98"/>
    <w:rsid w:val="00633F23"/>
    <w:rsid w:val="006348EF"/>
    <w:rsid w:val="006354EA"/>
    <w:rsid w:val="00640766"/>
    <w:rsid w:val="006415EB"/>
    <w:rsid w:val="0064418D"/>
    <w:rsid w:val="006449A8"/>
    <w:rsid w:val="0065597A"/>
    <w:rsid w:val="00660641"/>
    <w:rsid w:val="00661388"/>
    <w:rsid w:val="006663BF"/>
    <w:rsid w:val="00667C1E"/>
    <w:rsid w:val="00676E2A"/>
    <w:rsid w:val="00680BCA"/>
    <w:rsid w:val="006813A8"/>
    <w:rsid w:val="0068231A"/>
    <w:rsid w:val="00684927"/>
    <w:rsid w:val="00695FF9"/>
    <w:rsid w:val="006A4D55"/>
    <w:rsid w:val="006B1BB2"/>
    <w:rsid w:val="006B1BD6"/>
    <w:rsid w:val="006B528F"/>
    <w:rsid w:val="006C3EA7"/>
    <w:rsid w:val="006C4C92"/>
    <w:rsid w:val="006C5ED7"/>
    <w:rsid w:val="006C793F"/>
    <w:rsid w:val="006D08CC"/>
    <w:rsid w:val="006D1EB5"/>
    <w:rsid w:val="006D2F1A"/>
    <w:rsid w:val="006D3ECA"/>
    <w:rsid w:val="006D44B6"/>
    <w:rsid w:val="006D4BBF"/>
    <w:rsid w:val="006D58E5"/>
    <w:rsid w:val="006E3326"/>
    <w:rsid w:val="006E5EE7"/>
    <w:rsid w:val="006F26DE"/>
    <w:rsid w:val="00705172"/>
    <w:rsid w:val="00713F20"/>
    <w:rsid w:val="0071412B"/>
    <w:rsid w:val="0071481E"/>
    <w:rsid w:val="00715255"/>
    <w:rsid w:val="007218CE"/>
    <w:rsid w:val="0072513F"/>
    <w:rsid w:val="00726ADF"/>
    <w:rsid w:val="0073040A"/>
    <w:rsid w:val="0075225D"/>
    <w:rsid w:val="00752A18"/>
    <w:rsid w:val="00755A49"/>
    <w:rsid w:val="00761E55"/>
    <w:rsid w:val="007704F4"/>
    <w:rsid w:val="007731B8"/>
    <w:rsid w:val="00782E42"/>
    <w:rsid w:val="00783781"/>
    <w:rsid w:val="00791FDF"/>
    <w:rsid w:val="007A2D0D"/>
    <w:rsid w:val="007B3D05"/>
    <w:rsid w:val="007B41DD"/>
    <w:rsid w:val="007C61B8"/>
    <w:rsid w:val="007C790F"/>
    <w:rsid w:val="007D20CF"/>
    <w:rsid w:val="007D34C5"/>
    <w:rsid w:val="007D438C"/>
    <w:rsid w:val="007D4CB1"/>
    <w:rsid w:val="007D558E"/>
    <w:rsid w:val="007E4425"/>
    <w:rsid w:val="007E7229"/>
    <w:rsid w:val="007F2B37"/>
    <w:rsid w:val="007F5C7A"/>
    <w:rsid w:val="00821CD0"/>
    <w:rsid w:val="008240CF"/>
    <w:rsid w:val="008344F3"/>
    <w:rsid w:val="00840E0D"/>
    <w:rsid w:val="008414BF"/>
    <w:rsid w:val="0085335C"/>
    <w:rsid w:val="00853833"/>
    <w:rsid w:val="008546DA"/>
    <w:rsid w:val="00863A71"/>
    <w:rsid w:val="00863A9B"/>
    <w:rsid w:val="00864925"/>
    <w:rsid w:val="00871B98"/>
    <w:rsid w:val="0087477E"/>
    <w:rsid w:val="00881626"/>
    <w:rsid w:val="00885666"/>
    <w:rsid w:val="00897129"/>
    <w:rsid w:val="008A24CE"/>
    <w:rsid w:val="008A2A90"/>
    <w:rsid w:val="008A5836"/>
    <w:rsid w:val="008B022A"/>
    <w:rsid w:val="008B185A"/>
    <w:rsid w:val="008B55F0"/>
    <w:rsid w:val="008C5834"/>
    <w:rsid w:val="008D25EC"/>
    <w:rsid w:val="008D3CAC"/>
    <w:rsid w:val="008D7D87"/>
    <w:rsid w:val="008F41D9"/>
    <w:rsid w:val="009014C9"/>
    <w:rsid w:val="00911B25"/>
    <w:rsid w:val="009171F6"/>
    <w:rsid w:val="00922192"/>
    <w:rsid w:val="00937890"/>
    <w:rsid w:val="00944525"/>
    <w:rsid w:val="00944716"/>
    <w:rsid w:val="009459FA"/>
    <w:rsid w:val="009509E3"/>
    <w:rsid w:val="0097575C"/>
    <w:rsid w:val="00977F36"/>
    <w:rsid w:val="009835C0"/>
    <w:rsid w:val="00985D98"/>
    <w:rsid w:val="00990B72"/>
    <w:rsid w:val="00991C26"/>
    <w:rsid w:val="00996F9F"/>
    <w:rsid w:val="009B5EDC"/>
    <w:rsid w:val="009B7A2D"/>
    <w:rsid w:val="009C1CBC"/>
    <w:rsid w:val="009C1D90"/>
    <w:rsid w:val="009D16B8"/>
    <w:rsid w:val="009E5C63"/>
    <w:rsid w:val="009E7D0B"/>
    <w:rsid w:val="009F1DF0"/>
    <w:rsid w:val="009F49B1"/>
    <w:rsid w:val="00A0026F"/>
    <w:rsid w:val="00A006C5"/>
    <w:rsid w:val="00A01B2C"/>
    <w:rsid w:val="00A074DD"/>
    <w:rsid w:val="00A15940"/>
    <w:rsid w:val="00A16850"/>
    <w:rsid w:val="00A21B36"/>
    <w:rsid w:val="00A23C11"/>
    <w:rsid w:val="00A253E6"/>
    <w:rsid w:val="00A308EE"/>
    <w:rsid w:val="00A3387E"/>
    <w:rsid w:val="00A33ACF"/>
    <w:rsid w:val="00A42326"/>
    <w:rsid w:val="00A42542"/>
    <w:rsid w:val="00A44B76"/>
    <w:rsid w:val="00A50E02"/>
    <w:rsid w:val="00A52765"/>
    <w:rsid w:val="00A61A39"/>
    <w:rsid w:val="00A63EF1"/>
    <w:rsid w:val="00A647A9"/>
    <w:rsid w:val="00A65E03"/>
    <w:rsid w:val="00A67AD3"/>
    <w:rsid w:val="00A72BB8"/>
    <w:rsid w:val="00A81E80"/>
    <w:rsid w:val="00A935C4"/>
    <w:rsid w:val="00AA2EE0"/>
    <w:rsid w:val="00AB3E78"/>
    <w:rsid w:val="00AC1B29"/>
    <w:rsid w:val="00AC3529"/>
    <w:rsid w:val="00AE5305"/>
    <w:rsid w:val="00AE6989"/>
    <w:rsid w:val="00AF0797"/>
    <w:rsid w:val="00AF3D21"/>
    <w:rsid w:val="00AF3E2A"/>
    <w:rsid w:val="00B010E3"/>
    <w:rsid w:val="00B04A3C"/>
    <w:rsid w:val="00B04C79"/>
    <w:rsid w:val="00B122CA"/>
    <w:rsid w:val="00B23E1B"/>
    <w:rsid w:val="00B30BE8"/>
    <w:rsid w:val="00B341A1"/>
    <w:rsid w:val="00B36AE1"/>
    <w:rsid w:val="00B439C1"/>
    <w:rsid w:val="00B46FCE"/>
    <w:rsid w:val="00B522C4"/>
    <w:rsid w:val="00B52BEB"/>
    <w:rsid w:val="00B63B04"/>
    <w:rsid w:val="00B81B43"/>
    <w:rsid w:val="00B824A9"/>
    <w:rsid w:val="00B86189"/>
    <w:rsid w:val="00BA5879"/>
    <w:rsid w:val="00BB5353"/>
    <w:rsid w:val="00BB61C8"/>
    <w:rsid w:val="00BC33CA"/>
    <w:rsid w:val="00BE17AB"/>
    <w:rsid w:val="00BF5529"/>
    <w:rsid w:val="00C03BE4"/>
    <w:rsid w:val="00C10D42"/>
    <w:rsid w:val="00C17D68"/>
    <w:rsid w:val="00C22078"/>
    <w:rsid w:val="00C2666D"/>
    <w:rsid w:val="00C3191D"/>
    <w:rsid w:val="00C41E1E"/>
    <w:rsid w:val="00C50609"/>
    <w:rsid w:val="00C72BDF"/>
    <w:rsid w:val="00C778C1"/>
    <w:rsid w:val="00C808A6"/>
    <w:rsid w:val="00C814F7"/>
    <w:rsid w:val="00C9085D"/>
    <w:rsid w:val="00C94001"/>
    <w:rsid w:val="00C95FCE"/>
    <w:rsid w:val="00C977A2"/>
    <w:rsid w:val="00CA768E"/>
    <w:rsid w:val="00CB125D"/>
    <w:rsid w:val="00CB12A6"/>
    <w:rsid w:val="00CB3C69"/>
    <w:rsid w:val="00CC3278"/>
    <w:rsid w:val="00CD31DE"/>
    <w:rsid w:val="00CD58EA"/>
    <w:rsid w:val="00CE43F1"/>
    <w:rsid w:val="00CE7934"/>
    <w:rsid w:val="00D0143C"/>
    <w:rsid w:val="00D04346"/>
    <w:rsid w:val="00D151E8"/>
    <w:rsid w:val="00D15F82"/>
    <w:rsid w:val="00D20A2D"/>
    <w:rsid w:val="00D212EA"/>
    <w:rsid w:val="00D25FFD"/>
    <w:rsid w:val="00D27263"/>
    <w:rsid w:val="00D30BA7"/>
    <w:rsid w:val="00D33543"/>
    <w:rsid w:val="00D34075"/>
    <w:rsid w:val="00D37074"/>
    <w:rsid w:val="00D440FD"/>
    <w:rsid w:val="00D460A0"/>
    <w:rsid w:val="00D659C1"/>
    <w:rsid w:val="00D807A3"/>
    <w:rsid w:val="00D91868"/>
    <w:rsid w:val="00D9257E"/>
    <w:rsid w:val="00D95CB3"/>
    <w:rsid w:val="00D97BAF"/>
    <w:rsid w:val="00DA78EE"/>
    <w:rsid w:val="00DB02CE"/>
    <w:rsid w:val="00DB22BB"/>
    <w:rsid w:val="00DB4BC6"/>
    <w:rsid w:val="00DC0EC1"/>
    <w:rsid w:val="00DC16C1"/>
    <w:rsid w:val="00DC1702"/>
    <w:rsid w:val="00DC4DEE"/>
    <w:rsid w:val="00DC7718"/>
    <w:rsid w:val="00DD73D3"/>
    <w:rsid w:val="00DE0E7B"/>
    <w:rsid w:val="00DF288D"/>
    <w:rsid w:val="00DF7225"/>
    <w:rsid w:val="00E12E54"/>
    <w:rsid w:val="00E2095F"/>
    <w:rsid w:val="00E20EFA"/>
    <w:rsid w:val="00E2514A"/>
    <w:rsid w:val="00E3721B"/>
    <w:rsid w:val="00E40F50"/>
    <w:rsid w:val="00E42E8B"/>
    <w:rsid w:val="00E55EF4"/>
    <w:rsid w:val="00E573A2"/>
    <w:rsid w:val="00E61534"/>
    <w:rsid w:val="00E677DA"/>
    <w:rsid w:val="00E7529E"/>
    <w:rsid w:val="00E7698F"/>
    <w:rsid w:val="00E76ACB"/>
    <w:rsid w:val="00E8478D"/>
    <w:rsid w:val="00E85863"/>
    <w:rsid w:val="00E878BF"/>
    <w:rsid w:val="00E910BC"/>
    <w:rsid w:val="00EA50AD"/>
    <w:rsid w:val="00EA53C8"/>
    <w:rsid w:val="00EA71C9"/>
    <w:rsid w:val="00EB21F9"/>
    <w:rsid w:val="00EB5E0B"/>
    <w:rsid w:val="00EC1CC4"/>
    <w:rsid w:val="00EC31CC"/>
    <w:rsid w:val="00ED3AFD"/>
    <w:rsid w:val="00ED6EF1"/>
    <w:rsid w:val="00ED7AB8"/>
    <w:rsid w:val="00EE3D85"/>
    <w:rsid w:val="00EE7244"/>
    <w:rsid w:val="00EF36D6"/>
    <w:rsid w:val="00EF510D"/>
    <w:rsid w:val="00EF59C0"/>
    <w:rsid w:val="00EF73B2"/>
    <w:rsid w:val="00F04CB2"/>
    <w:rsid w:val="00F04D8E"/>
    <w:rsid w:val="00F14768"/>
    <w:rsid w:val="00F16283"/>
    <w:rsid w:val="00F21A46"/>
    <w:rsid w:val="00F2315D"/>
    <w:rsid w:val="00F3163D"/>
    <w:rsid w:val="00F41843"/>
    <w:rsid w:val="00F45A11"/>
    <w:rsid w:val="00F45F27"/>
    <w:rsid w:val="00F65784"/>
    <w:rsid w:val="00F660AA"/>
    <w:rsid w:val="00F740F9"/>
    <w:rsid w:val="00F75B2A"/>
    <w:rsid w:val="00F773FF"/>
    <w:rsid w:val="00F827B7"/>
    <w:rsid w:val="00F91DAE"/>
    <w:rsid w:val="00F9689B"/>
    <w:rsid w:val="00FA14A5"/>
    <w:rsid w:val="00FB0C91"/>
    <w:rsid w:val="00FB581B"/>
    <w:rsid w:val="00FB60D3"/>
    <w:rsid w:val="00FB61C8"/>
    <w:rsid w:val="00FC13CC"/>
    <w:rsid w:val="00FC2B72"/>
    <w:rsid w:val="00FD1F50"/>
    <w:rsid w:val="00FD3B0B"/>
    <w:rsid w:val="00FD57C9"/>
    <w:rsid w:val="00FD58C0"/>
    <w:rsid w:val="00FE5459"/>
    <w:rsid w:val="00FE6C7F"/>
    <w:rsid w:val="00FE7642"/>
    <w:rsid w:val="00FF5B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C9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AB8"/>
    <w:pPr>
      <w:autoSpaceDE w:val="0"/>
      <w:autoSpaceDN w:val="0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D7AB8"/>
    <w:rPr>
      <w:color w:val="0000FF"/>
      <w:u w:val="single"/>
    </w:rPr>
  </w:style>
  <w:style w:type="character" w:customStyle="1" w:styleId="st42">
    <w:name w:val="st42"/>
    <w:uiPriority w:val="99"/>
    <w:rsid w:val="00D34075"/>
    <w:rPr>
      <w:rFonts w:ascii="Times New Roman" w:hAnsi="Times New Roman"/>
      <w:color w:val="000000"/>
    </w:rPr>
  </w:style>
  <w:style w:type="paragraph" w:styleId="a4">
    <w:name w:val="Body Text"/>
    <w:basedOn w:val="a"/>
    <w:link w:val="a5"/>
    <w:rsid w:val="00D34075"/>
    <w:pPr>
      <w:autoSpaceDE/>
      <w:autoSpaceDN/>
      <w:spacing w:after="120"/>
    </w:pPr>
    <w:rPr>
      <w:szCs w:val="28"/>
    </w:rPr>
  </w:style>
  <w:style w:type="character" w:customStyle="1" w:styleId="a5">
    <w:name w:val="Основний текст Знак"/>
    <w:link w:val="a4"/>
    <w:rsid w:val="00D34075"/>
    <w:rPr>
      <w:rFonts w:eastAsia="Times New Roman" w:cs="Times New Roman"/>
      <w:szCs w:val="28"/>
      <w:lang w:eastAsia="ru-RU"/>
    </w:rPr>
  </w:style>
  <w:style w:type="character" w:customStyle="1" w:styleId="st131">
    <w:name w:val="st131"/>
    <w:uiPriority w:val="99"/>
    <w:rsid w:val="00D34075"/>
    <w:rPr>
      <w:rFonts w:ascii="Times New Roman" w:hAnsi="Times New Roman" w:cs="Times New Roman"/>
      <w:i/>
      <w:iCs/>
      <w:color w:val="0000FF"/>
    </w:rPr>
  </w:style>
  <w:style w:type="character" w:customStyle="1" w:styleId="st30">
    <w:name w:val="st30"/>
    <w:uiPriority w:val="99"/>
    <w:rsid w:val="00D34075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character" w:customStyle="1" w:styleId="st46">
    <w:name w:val="st46"/>
    <w:uiPriority w:val="99"/>
    <w:rsid w:val="00D34075"/>
    <w:rPr>
      <w:rFonts w:ascii="Times New Roman" w:hAnsi="Times New Roman" w:cs="Times New Roman"/>
      <w:i/>
      <w:iCs/>
      <w:color w:val="000000"/>
    </w:rPr>
  </w:style>
  <w:style w:type="paragraph" w:customStyle="1" w:styleId="st2">
    <w:name w:val="st2"/>
    <w:uiPriority w:val="99"/>
    <w:rsid w:val="00D34075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paragraph" w:styleId="a6">
    <w:name w:val="Balloon Text"/>
    <w:basedOn w:val="a"/>
    <w:link w:val="a7"/>
    <w:uiPriority w:val="99"/>
    <w:semiHidden/>
    <w:unhideWhenUsed/>
    <w:rsid w:val="0047130E"/>
    <w:rPr>
      <w:rFonts w:ascii="Segoe UI" w:hAnsi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47130E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ody Text Indent"/>
    <w:basedOn w:val="a"/>
    <w:link w:val="a9"/>
    <w:uiPriority w:val="99"/>
    <w:unhideWhenUsed/>
    <w:rsid w:val="007D4CB1"/>
    <w:pPr>
      <w:spacing w:after="120"/>
      <w:ind w:left="283"/>
    </w:pPr>
  </w:style>
  <w:style w:type="character" w:customStyle="1" w:styleId="a9">
    <w:name w:val="Основний текст з відступом Знак"/>
    <w:link w:val="a8"/>
    <w:uiPriority w:val="99"/>
    <w:rsid w:val="007D4CB1"/>
    <w:rPr>
      <w:rFonts w:eastAsia="Times New Roman"/>
      <w:lang w:eastAsia="ru-RU"/>
    </w:rPr>
  </w:style>
  <w:style w:type="paragraph" w:styleId="aa">
    <w:name w:val="Normal (Web)"/>
    <w:basedOn w:val="a"/>
    <w:uiPriority w:val="99"/>
    <w:unhideWhenUsed/>
    <w:rsid w:val="007D4CB1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paragraph" w:styleId="ab">
    <w:name w:val="header"/>
    <w:basedOn w:val="a"/>
    <w:link w:val="ac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link w:val="ab"/>
    <w:uiPriority w:val="99"/>
    <w:rsid w:val="00911B25"/>
    <w:rPr>
      <w:rFonts w:eastAsia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link w:val="ad"/>
    <w:uiPriority w:val="99"/>
    <w:rsid w:val="00911B25"/>
    <w:rPr>
      <w:rFonts w:eastAsia="Times New Roman"/>
      <w:lang w:eastAsia="ru-RU"/>
    </w:rPr>
  </w:style>
  <w:style w:type="character" w:customStyle="1" w:styleId="FontStyle">
    <w:name w:val="Font Style"/>
    <w:uiPriority w:val="99"/>
    <w:rsid w:val="00EC1CC4"/>
    <w:rPr>
      <w:rFonts w:cs="Courier New"/>
      <w:color w:val="000000"/>
      <w:sz w:val="20"/>
      <w:szCs w:val="20"/>
    </w:rPr>
  </w:style>
  <w:style w:type="paragraph" w:customStyle="1" w:styleId="StyleProp2">
    <w:name w:val="StyleProp2"/>
    <w:basedOn w:val="a"/>
    <w:uiPriority w:val="99"/>
    <w:rsid w:val="00EC1CC4"/>
    <w:pPr>
      <w:autoSpaceDE/>
      <w:autoSpaceDN/>
      <w:spacing w:after="120" w:line="200" w:lineRule="exact"/>
      <w:ind w:firstLine="227"/>
      <w:jc w:val="both"/>
    </w:pPr>
    <w:rPr>
      <w:sz w:val="18"/>
    </w:rPr>
  </w:style>
  <w:style w:type="paragraph" w:customStyle="1" w:styleId="af">
    <w:name w:val="Нормальний текст"/>
    <w:basedOn w:val="a"/>
    <w:rsid w:val="0065597A"/>
    <w:pPr>
      <w:autoSpaceDE/>
      <w:autoSpaceDN/>
      <w:spacing w:before="120"/>
      <w:ind w:firstLine="567"/>
      <w:jc w:val="both"/>
    </w:pPr>
    <w:rPr>
      <w:rFonts w:ascii="Antiqua" w:hAnsi="Antiqua"/>
      <w:sz w:val="26"/>
    </w:rPr>
  </w:style>
  <w:style w:type="paragraph" w:styleId="af0">
    <w:name w:val="List Paragraph"/>
    <w:basedOn w:val="a"/>
    <w:uiPriority w:val="34"/>
    <w:qFormat/>
    <w:rsid w:val="0065597A"/>
    <w:pPr>
      <w:autoSpaceDE/>
      <w:autoSpaceDN/>
      <w:ind w:left="720"/>
      <w:contextualSpacing/>
    </w:pPr>
    <w:rPr>
      <w:rFonts w:ascii="Antiqua" w:hAnsi="Antiqua"/>
      <w:sz w:val="26"/>
    </w:rPr>
  </w:style>
  <w:style w:type="paragraph" w:styleId="HTML">
    <w:name w:val="HTML Preformatted"/>
    <w:aliases w:val="Знак2"/>
    <w:basedOn w:val="a"/>
    <w:link w:val="HTML0"/>
    <w:uiPriority w:val="99"/>
    <w:unhideWhenUsed/>
    <w:rsid w:val="002C01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lang w:eastAsia="uk-UA"/>
    </w:rPr>
  </w:style>
  <w:style w:type="character" w:customStyle="1" w:styleId="HTML0">
    <w:name w:val="Стандартний HTML Знак"/>
    <w:aliases w:val="Знак2 Знак"/>
    <w:basedOn w:val="a0"/>
    <w:link w:val="HTML"/>
    <w:uiPriority w:val="99"/>
    <w:rsid w:val="002C01EE"/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484D2-3EB1-49BA-962E-77596B4D7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4788</Words>
  <Characters>2730</Characters>
  <Application>Microsoft Office Word</Application>
  <DocSecurity>0</DocSecurity>
  <Lines>22</Lines>
  <Paragraphs>15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2021-11-11T10:08:00Z</dcterms:created>
  <dcterms:modified xsi:type="dcterms:W3CDTF">2021-11-11T10:12:00Z</dcterms:modified>
</cp:coreProperties>
</file>