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C3D" w:rsidRPr="00C03C3D" w:rsidRDefault="00C03C3D" w:rsidP="00A04C38">
      <w:pPr>
        <w:widowControl w:val="0"/>
        <w:autoSpaceDE w:val="0"/>
        <w:autoSpaceDN w:val="0"/>
        <w:spacing w:after="0" w:line="240" w:lineRule="auto"/>
        <w:ind w:firstLine="709"/>
        <w:jc w:val="center"/>
        <w:outlineLvl w:val="6"/>
        <w:rPr>
          <w:rFonts w:eastAsia="Times New Roman"/>
          <w:b/>
          <w:bCs/>
          <w:szCs w:val="28"/>
          <w:lang w:eastAsia="ru-RU"/>
        </w:rPr>
      </w:pPr>
      <w:bookmarkStart w:id="0" w:name="_GoBack"/>
      <w:bookmarkEnd w:id="0"/>
    </w:p>
    <w:p w:rsidR="00C03C3D" w:rsidRPr="00C03C3D" w:rsidRDefault="00C03C3D" w:rsidP="00A04C38">
      <w:pPr>
        <w:widowControl w:val="0"/>
        <w:autoSpaceDE w:val="0"/>
        <w:autoSpaceDN w:val="0"/>
        <w:spacing w:after="0" w:line="240" w:lineRule="auto"/>
        <w:ind w:firstLine="709"/>
        <w:jc w:val="center"/>
        <w:outlineLvl w:val="6"/>
        <w:rPr>
          <w:rFonts w:eastAsia="Times New Roman"/>
          <w:b/>
          <w:bCs/>
          <w:szCs w:val="28"/>
          <w:lang w:eastAsia="ru-RU"/>
        </w:rPr>
      </w:pPr>
    </w:p>
    <w:p w:rsidR="00C03C3D" w:rsidRPr="00C03C3D" w:rsidRDefault="00C03C3D" w:rsidP="00A04C38">
      <w:pPr>
        <w:widowControl w:val="0"/>
        <w:autoSpaceDE w:val="0"/>
        <w:autoSpaceDN w:val="0"/>
        <w:spacing w:after="0" w:line="240" w:lineRule="auto"/>
        <w:ind w:firstLine="709"/>
        <w:jc w:val="center"/>
        <w:outlineLvl w:val="6"/>
        <w:rPr>
          <w:rFonts w:eastAsia="Times New Roman"/>
          <w:b/>
          <w:bCs/>
          <w:szCs w:val="28"/>
          <w:lang w:eastAsia="ru-RU"/>
        </w:rPr>
      </w:pPr>
    </w:p>
    <w:p w:rsidR="00C03C3D" w:rsidRPr="00C03C3D" w:rsidRDefault="00C03C3D" w:rsidP="00A04C38">
      <w:pPr>
        <w:widowControl w:val="0"/>
        <w:autoSpaceDE w:val="0"/>
        <w:autoSpaceDN w:val="0"/>
        <w:spacing w:after="0" w:line="240" w:lineRule="auto"/>
        <w:ind w:firstLine="709"/>
        <w:jc w:val="center"/>
        <w:outlineLvl w:val="6"/>
        <w:rPr>
          <w:rFonts w:eastAsia="Times New Roman"/>
          <w:b/>
          <w:bCs/>
          <w:szCs w:val="28"/>
          <w:lang w:eastAsia="ru-RU"/>
        </w:rPr>
      </w:pPr>
    </w:p>
    <w:p w:rsidR="00E56EDF" w:rsidRDefault="00E56EDF" w:rsidP="00A04C38">
      <w:pPr>
        <w:widowControl w:val="0"/>
        <w:autoSpaceDE w:val="0"/>
        <w:autoSpaceDN w:val="0"/>
        <w:spacing w:after="0" w:line="240" w:lineRule="auto"/>
        <w:ind w:firstLine="709"/>
        <w:jc w:val="center"/>
        <w:outlineLvl w:val="6"/>
        <w:rPr>
          <w:rFonts w:eastAsia="Times New Roman"/>
          <w:b/>
          <w:bCs/>
          <w:szCs w:val="28"/>
          <w:lang w:eastAsia="ru-RU"/>
        </w:rPr>
      </w:pPr>
    </w:p>
    <w:p w:rsidR="00E56EDF" w:rsidRDefault="00E56EDF" w:rsidP="00A04C38">
      <w:pPr>
        <w:widowControl w:val="0"/>
        <w:autoSpaceDE w:val="0"/>
        <w:autoSpaceDN w:val="0"/>
        <w:spacing w:after="0" w:line="240" w:lineRule="auto"/>
        <w:ind w:firstLine="709"/>
        <w:jc w:val="center"/>
        <w:outlineLvl w:val="6"/>
        <w:rPr>
          <w:rFonts w:eastAsia="Times New Roman"/>
          <w:b/>
          <w:bCs/>
          <w:szCs w:val="28"/>
          <w:lang w:eastAsia="ru-RU"/>
        </w:rPr>
      </w:pPr>
    </w:p>
    <w:p w:rsidR="00E56EDF" w:rsidRDefault="00E56EDF" w:rsidP="00A04C38">
      <w:pPr>
        <w:widowControl w:val="0"/>
        <w:autoSpaceDE w:val="0"/>
        <w:autoSpaceDN w:val="0"/>
        <w:spacing w:after="0" w:line="240" w:lineRule="auto"/>
        <w:ind w:firstLine="709"/>
        <w:jc w:val="center"/>
        <w:outlineLvl w:val="6"/>
        <w:rPr>
          <w:rFonts w:eastAsia="Times New Roman"/>
          <w:b/>
          <w:bCs/>
          <w:szCs w:val="28"/>
          <w:lang w:eastAsia="ru-RU"/>
        </w:rPr>
      </w:pPr>
    </w:p>
    <w:p w:rsidR="00E56EDF" w:rsidRDefault="00E56EDF" w:rsidP="00A04C38">
      <w:pPr>
        <w:widowControl w:val="0"/>
        <w:autoSpaceDE w:val="0"/>
        <w:autoSpaceDN w:val="0"/>
        <w:spacing w:after="0" w:line="240" w:lineRule="auto"/>
        <w:ind w:firstLine="709"/>
        <w:jc w:val="center"/>
        <w:outlineLvl w:val="6"/>
        <w:rPr>
          <w:rFonts w:eastAsia="Times New Roman"/>
          <w:b/>
          <w:bCs/>
          <w:szCs w:val="28"/>
          <w:lang w:eastAsia="ru-RU"/>
        </w:rPr>
      </w:pPr>
    </w:p>
    <w:p w:rsidR="00C03C3D" w:rsidRPr="00C03C3D" w:rsidRDefault="00C03C3D" w:rsidP="00365853">
      <w:pPr>
        <w:widowControl w:val="0"/>
        <w:autoSpaceDE w:val="0"/>
        <w:autoSpaceDN w:val="0"/>
        <w:spacing w:after="0" w:line="240" w:lineRule="auto"/>
        <w:jc w:val="center"/>
        <w:outlineLvl w:val="6"/>
        <w:rPr>
          <w:rFonts w:eastAsia="Times New Roman"/>
          <w:b/>
          <w:bCs/>
          <w:szCs w:val="28"/>
          <w:lang w:eastAsia="ru-RU"/>
        </w:rPr>
      </w:pPr>
      <w:r w:rsidRPr="00C03C3D">
        <w:rPr>
          <w:rFonts w:eastAsia="Times New Roman"/>
          <w:b/>
          <w:bCs/>
          <w:szCs w:val="28"/>
          <w:lang w:eastAsia="ru-RU"/>
        </w:rPr>
        <w:t>ВИСНОВОК</w:t>
      </w:r>
    </w:p>
    <w:p w:rsidR="00C03C3D" w:rsidRPr="00C03C3D" w:rsidRDefault="00C03C3D" w:rsidP="00365853">
      <w:pPr>
        <w:widowControl w:val="0"/>
        <w:autoSpaceDE w:val="0"/>
        <w:autoSpaceDN w:val="0"/>
        <w:spacing w:after="0" w:line="240" w:lineRule="auto"/>
        <w:jc w:val="center"/>
        <w:rPr>
          <w:rFonts w:eastAsia="Times New Roman"/>
          <w:b/>
          <w:szCs w:val="28"/>
          <w:lang w:eastAsia="ru-RU"/>
        </w:rPr>
      </w:pPr>
      <w:r w:rsidRPr="00C03C3D">
        <w:rPr>
          <w:rFonts w:eastAsia="Times New Roman"/>
          <w:b/>
          <w:szCs w:val="28"/>
          <w:lang w:eastAsia="ru-RU"/>
        </w:rPr>
        <w:t xml:space="preserve">на проект Закону України </w:t>
      </w:r>
    </w:p>
    <w:p w:rsidR="00A04C38" w:rsidRDefault="00C03C3D" w:rsidP="00365853">
      <w:pPr>
        <w:spacing w:after="0" w:line="240" w:lineRule="auto"/>
        <w:jc w:val="center"/>
        <w:rPr>
          <w:rFonts w:eastAsia="Times New Roman"/>
          <w:b/>
          <w:szCs w:val="28"/>
          <w:lang w:eastAsia="ru-RU"/>
        </w:rPr>
      </w:pPr>
      <w:r w:rsidRPr="00C03C3D">
        <w:rPr>
          <w:rFonts w:eastAsia="Times New Roman"/>
          <w:b/>
          <w:szCs w:val="28"/>
          <w:lang w:eastAsia="ru-RU"/>
        </w:rPr>
        <w:t>«Про внесення змін до дея</w:t>
      </w:r>
      <w:r w:rsidR="00365853">
        <w:rPr>
          <w:rFonts w:eastAsia="Times New Roman"/>
          <w:b/>
          <w:szCs w:val="28"/>
          <w:lang w:eastAsia="ru-RU"/>
        </w:rPr>
        <w:t>ких законодавчих актів України</w:t>
      </w:r>
    </w:p>
    <w:p w:rsidR="00A04C38" w:rsidRDefault="00C03C3D" w:rsidP="00365853">
      <w:pPr>
        <w:spacing w:after="0" w:line="240" w:lineRule="auto"/>
        <w:jc w:val="center"/>
        <w:rPr>
          <w:rFonts w:eastAsia="Times New Roman"/>
          <w:b/>
          <w:szCs w:val="28"/>
          <w:lang w:eastAsia="ru-RU"/>
        </w:rPr>
      </w:pPr>
      <w:r w:rsidRPr="00C03C3D">
        <w:rPr>
          <w:rFonts w:eastAsia="Times New Roman"/>
          <w:b/>
          <w:szCs w:val="28"/>
          <w:lang w:eastAsia="ru-RU"/>
        </w:rPr>
        <w:t xml:space="preserve">щодо уточнення завдань та основ підготовки і ведення </w:t>
      </w:r>
    </w:p>
    <w:p w:rsidR="00C03C3D" w:rsidRDefault="00C03C3D" w:rsidP="00365853">
      <w:pPr>
        <w:spacing w:after="0" w:line="240" w:lineRule="auto"/>
        <w:jc w:val="center"/>
        <w:rPr>
          <w:rFonts w:eastAsia="Times New Roman"/>
          <w:b/>
          <w:bCs/>
          <w:szCs w:val="28"/>
          <w:lang w:eastAsia="ru-RU"/>
        </w:rPr>
      </w:pPr>
      <w:r w:rsidRPr="00C03C3D">
        <w:rPr>
          <w:rFonts w:eastAsia="Times New Roman"/>
          <w:b/>
          <w:szCs w:val="28"/>
          <w:lang w:eastAsia="ru-RU"/>
        </w:rPr>
        <w:t>національного спротиву</w:t>
      </w:r>
      <w:r w:rsidRPr="00C03C3D">
        <w:rPr>
          <w:rFonts w:eastAsia="Times New Roman"/>
          <w:b/>
          <w:bCs/>
          <w:szCs w:val="28"/>
          <w:lang w:eastAsia="ru-RU"/>
        </w:rPr>
        <w:t>»</w:t>
      </w:r>
    </w:p>
    <w:p w:rsidR="00A04C38" w:rsidRPr="00C03C3D" w:rsidRDefault="00A04C38" w:rsidP="00365853">
      <w:pPr>
        <w:spacing w:after="0" w:line="240" w:lineRule="auto"/>
        <w:jc w:val="center"/>
        <w:rPr>
          <w:rFonts w:eastAsia="Times New Roman"/>
          <w:b/>
          <w:szCs w:val="28"/>
          <w:lang w:eastAsia="ru-RU"/>
        </w:rPr>
      </w:pPr>
    </w:p>
    <w:p w:rsidR="00C03C3D" w:rsidRPr="003F2615" w:rsidRDefault="00C03C3D" w:rsidP="00A04C38">
      <w:pPr>
        <w:spacing w:after="0" w:line="240" w:lineRule="auto"/>
        <w:ind w:firstLine="709"/>
        <w:jc w:val="both"/>
        <w:rPr>
          <w:szCs w:val="28"/>
        </w:rPr>
      </w:pPr>
      <w:r w:rsidRPr="00C03C3D">
        <w:rPr>
          <w:szCs w:val="28"/>
        </w:rPr>
        <w:t xml:space="preserve">Метою </w:t>
      </w:r>
      <w:r w:rsidRPr="003F2615">
        <w:rPr>
          <w:szCs w:val="28"/>
        </w:rPr>
        <w:t>законопроекту, як це зазначається у пояснювальній записці до нього, є необхідність техніко-юридичного узгодження деяких положень Закону України «Про основи національного спротиву»</w:t>
      </w:r>
      <w:r w:rsidR="00A04C38" w:rsidRPr="003F2615">
        <w:rPr>
          <w:szCs w:val="28"/>
        </w:rPr>
        <w:t xml:space="preserve"> із з</w:t>
      </w:r>
      <w:r w:rsidRPr="003F2615">
        <w:rPr>
          <w:szCs w:val="28"/>
        </w:rPr>
        <w:t xml:space="preserve">аконами України </w:t>
      </w:r>
      <w:r w:rsidR="006C4CEF" w:rsidRPr="003F2615">
        <w:rPr>
          <w:szCs w:val="28"/>
        </w:rPr>
        <w:br/>
      </w:r>
      <w:r w:rsidRPr="003F2615">
        <w:rPr>
          <w:szCs w:val="28"/>
        </w:rPr>
        <w:t>«Про військовий обов’язок та військову службу», «Про адміністративні послуги», «Про Національну гвардію України», «Про правовий режим воєнного стану»,</w:t>
      </w:r>
      <w:r w:rsidR="00713CFC" w:rsidRPr="003F2615">
        <w:rPr>
          <w:szCs w:val="28"/>
        </w:rPr>
        <w:t xml:space="preserve"> </w:t>
      </w:r>
      <w:r w:rsidRPr="003F2615">
        <w:rPr>
          <w:szCs w:val="28"/>
        </w:rPr>
        <w:t>що забезпечить більш ефективне виконання завдань, покладених на національний спротив.</w:t>
      </w:r>
    </w:p>
    <w:p w:rsidR="00C03C3D" w:rsidRPr="003F2615" w:rsidRDefault="00C03C3D" w:rsidP="00A04C38">
      <w:pPr>
        <w:spacing w:after="0" w:line="240" w:lineRule="auto"/>
        <w:ind w:firstLine="709"/>
        <w:jc w:val="both"/>
      </w:pPr>
      <w:r w:rsidRPr="003F2615">
        <w:rPr>
          <w:szCs w:val="28"/>
        </w:rPr>
        <w:t>Для досягнення вказаної мети у законопроекті пропонується</w:t>
      </w:r>
      <w:r w:rsidRPr="003F2615">
        <w:t xml:space="preserve"> </w:t>
      </w:r>
      <w:proofErr w:type="spellStart"/>
      <w:r w:rsidRPr="003F2615">
        <w:t>внести</w:t>
      </w:r>
      <w:proofErr w:type="spellEnd"/>
      <w:r w:rsidRPr="003F2615">
        <w:t xml:space="preserve"> зміни д</w:t>
      </w:r>
      <w:r w:rsidR="00A04C38" w:rsidRPr="003F2615">
        <w:t xml:space="preserve">о </w:t>
      </w:r>
      <w:r w:rsidR="00365853" w:rsidRPr="003F2615">
        <w:t xml:space="preserve">згаданих </w:t>
      </w:r>
      <w:r w:rsidR="00A04C38" w:rsidRPr="003F2615">
        <w:t>вище законодавчих актів України</w:t>
      </w:r>
      <w:r w:rsidRPr="003F2615">
        <w:t xml:space="preserve"> </w:t>
      </w:r>
      <w:r w:rsidR="00A04C38" w:rsidRPr="003F2615">
        <w:t xml:space="preserve">та </w:t>
      </w:r>
      <w:r w:rsidR="00C62C8C" w:rsidRPr="003F2615">
        <w:t>удосконалити регулювання: повноважень</w:t>
      </w:r>
      <w:r w:rsidRPr="003F2615">
        <w:t xml:space="preserve"> Кабінету Міністрів України </w:t>
      </w:r>
      <w:r w:rsidR="00A04C38" w:rsidRPr="003F2615">
        <w:t>і</w:t>
      </w:r>
      <w:r w:rsidRPr="003F2615">
        <w:t xml:space="preserve"> </w:t>
      </w:r>
      <w:r w:rsidRPr="003F2615">
        <w:lastRenderedPageBreak/>
        <w:t xml:space="preserve">військового командування </w:t>
      </w:r>
      <w:r w:rsidR="00C62C8C" w:rsidRPr="003F2615">
        <w:t>щодо</w:t>
      </w:r>
      <w:r w:rsidRPr="003F2615">
        <w:t xml:space="preserve"> виконання правового ре</w:t>
      </w:r>
      <w:r w:rsidR="00A04C38" w:rsidRPr="003F2615">
        <w:t xml:space="preserve">жиму воєнного стану; </w:t>
      </w:r>
      <w:r w:rsidR="00C62C8C" w:rsidRPr="003F2615">
        <w:t>повноважень</w:t>
      </w:r>
      <w:r w:rsidRPr="003F2615">
        <w:t xml:space="preserve"> органів військового управління Збройних Сил України, у тому числі Командування Сил спеціальних операцій Збройних Сил України, яке є організатором руху опору; грошової винагороди особам, що проходять військову службу під час особ</w:t>
      </w:r>
      <w:r w:rsidR="006C4CEF" w:rsidRPr="003F2615">
        <w:t>ли</w:t>
      </w:r>
      <w:r w:rsidRPr="003F2615">
        <w:t xml:space="preserve">вого періоду; </w:t>
      </w:r>
      <w:r w:rsidR="00C62C8C" w:rsidRPr="003F2615">
        <w:t>порядку та умов</w:t>
      </w:r>
      <w:r w:rsidRPr="003F2615">
        <w:t xml:space="preserve"> підпорядкування Національної гвардії України під час уведення правового режиму воєнного стану.</w:t>
      </w:r>
    </w:p>
    <w:p w:rsidR="00C03C3D" w:rsidRPr="003F2615" w:rsidRDefault="00C03C3D" w:rsidP="00A04C38">
      <w:pPr>
        <w:spacing w:after="0" w:line="240" w:lineRule="auto"/>
        <w:ind w:firstLine="709"/>
        <w:jc w:val="both"/>
        <w:rPr>
          <w:szCs w:val="28"/>
        </w:rPr>
      </w:pPr>
      <w:r w:rsidRPr="003F2615">
        <w:rPr>
          <w:szCs w:val="28"/>
        </w:rPr>
        <w:t xml:space="preserve">Законопроект на момент </w:t>
      </w:r>
      <w:r w:rsidR="006C4CEF" w:rsidRPr="003F2615">
        <w:rPr>
          <w:szCs w:val="28"/>
        </w:rPr>
        <w:t>підготовки висновку</w:t>
      </w:r>
      <w:r w:rsidRPr="003F2615">
        <w:rPr>
          <w:szCs w:val="28"/>
        </w:rPr>
        <w:t xml:space="preserve"> не включений до Плану законопроектної роботи Верховної Ради України на 2021 рік, затвердженого постановою Верховн</w:t>
      </w:r>
      <w:r w:rsidR="003F2615" w:rsidRPr="003F2615">
        <w:rPr>
          <w:szCs w:val="28"/>
        </w:rPr>
        <w:t xml:space="preserve">ої Ради України від 02.02.2021 </w:t>
      </w:r>
      <w:r w:rsidRPr="003F2615">
        <w:rPr>
          <w:szCs w:val="28"/>
        </w:rPr>
        <w:t>№ 1165-ІХ.</w:t>
      </w:r>
    </w:p>
    <w:p w:rsidR="00C03C3D" w:rsidRDefault="00126837" w:rsidP="00A04C38">
      <w:pPr>
        <w:spacing w:after="0" w:line="240" w:lineRule="auto"/>
        <w:ind w:firstLine="709"/>
        <w:jc w:val="both"/>
        <w:rPr>
          <w:szCs w:val="28"/>
        </w:rPr>
      </w:pPr>
      <w:r w:rsidRPr="003F2615">
        <w:rPr>
          <w:szCs w:val="28"/>
        </w:rPr>
        <w:t>Проаналізувавши</w:t>
      </w:r>
      <w:r w:rsidR="00C03C3D" w:rsidRPr="003F2615">
        <w:rPr>
          <w:szCs w:val="28"/>
        </w:rPr>
        <w:t xml:space="preserve"> законопроект, Головне управління </w:t>
      </w:r>
      <w:r w:rsidR="006E35D0" w:rsidRPr="003F2615">
        <w:rPr>
          <w:szCs w:val="28"/>
        </w:rPr>
        <w:t xml:space="preserve">в цілому підтримує </w:t>
      </w:r>
      <w:r w:rsidR="00365853" w:rsidRPr="003F2615">
        <w:rPr>
          <w:szCs w:val="28"/>
        </w:rPr>
        <w:t xml:space="preserve">його </w:t>
      </w:r>
      <w:r w:rsidR="006E35D0" w:rsidRPr="003F2615">
        <w:rPr>
          <w:szCs w:val="28"/>
        </w:rPr>
        <w:t>основну ідею. Разом із тим</w:t>
      </w:r>
      <w:r w:rsidR="006C4CEF" w:rsidRPr="003F2615">
        <w:rPr>
          <w:szCs w:val="28"/>
        </w:rPr>
        <w:t>,</w:t>
      </w:r>
      <w:r w:rsidR="006E35D0" w:rsidRPr="003F2615">
        <w:rPr>
          <w:szCs w:val="28"/>
        </w:rPr>
        <w:t xml:space="preserve"> вважаємо за необхідне </w:t>
      </w:r>
      <w:r w:rsidR="00ED1228" w:rsidRPr="003F2615">
        <w:rPr>
          <w:szCs w:val="28"/>
        </w:rPr>
        <w:t>в</w:t>
      </w:r>
      <w:r w:rsidR="006E35D0" w:rsidRPr="003F2615">
        <w:rPr>
          <w:szCs w:val="28"/>
        </w:rPr>
        <w:t>исловити</w:t>
      </w:r>
      <w:r w:rsidR="00ED1228" w:rsidRPr="003F2615">
        <w:rPr>
          <w:szCs w:val="28"/>
        </w:rPr>
        <w:t xml:space="preserve"> наступні зауваження та пропозиції щодо його змісту.</w:t>
      </w:r>
    </w:p>
    <w:p w:rsidR="00ED1228" w:rsidRDefault="00ED1228" w:rsidP="00A04C38">
      <w:pPr>
        <w:autoSpaceDE w:val="0"/>
        <w:autoSpaceDN w:val="0"/>
        <w:spacing w:after="0" w:line="240" w:lineRule="auto"/>
        <w:ind w:firstLine="709"/>
        <w:jc w:val="both"/>
        <w:rPr>
          <w:b/>
          <w:bCs/>
          <w:i/>
          <w:color w:val="000000"/>
          <w:szCs w:val="28"/>
        </w:rPr>
      </w:pPr>
    </w:p>
    <w:p w:rsidR="00126837" w:rsidRDefault="00365853" w:rsidP="00A04C38">
      <w:pPr>
        <w:autoSpaceDE w:val="0"/>
        <w:autoSpaceDN w:val="0"/>
        <w:spacing w:after="0" w:line="240" w:lineRule="auto"/>
        <w:ind w:firstLine="709"/>
        <w:jc w:val="both"/>
        <w:rPr>
          <w:b/>
          <w:bCs/>
          <w:i/>
          <w:color w:val="000000"/>
          <w:szCs w:val="28"/>
        </w:rPr>
      </w:pPr>
      <w:r>
        <w:rPr>
          <w:b/>
          <w:bCs/>
          <w:i/>
          <w:color w:val="000000"/>
          <w:szCs w:val="28"/>
        </w:rPr>
        <w:t xml:space="preserve">1. </w:t>
      </w:r>
      <w:r w:rsidR="00126837" w:rsidRPr="00126837">
        <w:rPr>
          <w:b/>
          <w:bCs/>
          <w:i/>
          <w:color w:val="000000"/>
          <w:szCs w:val="28"/>
        </w:rPr>
        <w:t xml:space="preserve">Щодо змін до Закону України </w:t>
      </w:r>
      <w:r w:rsidR="00126837">
        <w:rPr>
          <w:b/>
          <w:bCs/>
          <w:i/>
          <w:color w:val="000000"/>
          <w:szCs w:val="28"/>
        </w:rPr>
        <w:t>«</w:t>
      </w:r>
      <w:r w:rsidR="00126837" w:rsidRPr="00126837">
        <w:rPr>
          <w:b/>
          <w:bCs/>
          <w:i/>
          <w:color w:val="000000"/>
          <w:szCs w:val="28"/>
        </w:rPr>
        <w:t>Про основи національного спротиву</w:t>
      </w:r>
      <w:r w:rsidR="00126837">
        <w:rPr>
          <w:b/>
          <w:bCs/>
          <w:i/>
          <w:color w:val="000000"/>
          <w:szCs w:val="28"/>
        </w:rPr>
        <w:t xml:space="preserve">» </w:t>
      </w:r>
      <w:r w:rsidR="00931F29">
        <w:rPr>
          <w:b/>
          <w:bCs/>
          <w:i/>
          <w:color w:val="000000"/>
          <w:szCs w:val="28"/>
        </w:rPr>
        <w:br/>
      </w:r>
      <w:r w:rsidR="00126837" w:rsidRPr="00126837">
        <w:rPr>
          <w:b/>
          <w:bCs/>
          <w:i/>
          <w:color w:val="000000"/>
          <w:szCs w:val="28"/>
        </w:rPr>
        <w:t xml:space="preserve">(п. </w:t>
      </w:r>
      <w:r w:rsidR="00126837">
        <w:rPr>
          <w:b/>
          <w:bCs/>
          <w:i/>
          <w:color w:val="000000"/>
          <w:szCs w:val="28"/>
        </w:rPr>
        <w:t>1</w:t>
      </w:r>
      <w:r w:rsidR="00ED1228">
        <w:rPr>
          <w:b/>
          <w:bCs/>
          <w:i/>
          <w:color w:val="000000"/>
          <w:szCs w:val="28"/>
        </w:rPr>
        <w:t xml:space="preserve"> розділу І проекту</w:t>
      </w:r>
      <w:r w:rsidR="00126837" w:rsidRPr="00126837">
        <w:rPr>
          <w:b/>
          <w:bCs/>
          <w:i/>
          <w:color w:val="000000"/>
          <w:szCs w:val="28"/>
        </w:rPr>
        <w:t>)</w:t>
      </w:r>
    </w:p>
    <w:p w:rsidR="000F5D16" w:rsidRDefault="00365853" w:rsidP="00A04C38">
      <w:pPr>
        <w:autoSpaceDE w:val="0"/>
        <w:autoSpaceDN w:val="0"/>
        <w:spacing w:after="0" w:line="240" w:lineRule="auto"/>
        <w:ind w:firstLine="709"/>
        <w:jc w:val="both"/>
        <w:rPr>
          <w:bCs/>
          <w:color w:val="000000"/>
          <w:szCs w:val="28"/>
        </w:rPr>
      </w:pPr>
      <w:r>
        <w:rPr>
          <w:bCs/>
          <w:color w:val="000000"/>
          <w:szCs w:val="28"/>
        </w:rPr>
        <w:t>П</w:t>
      </w:r>
      <w:r w:rsidR="00F30FA9">
        <w:rPr>
          <w:bCs/>
          <w:color w:val="000000"/>
          <w:szCs w:val="28"/>
        </w:rPr>
        <w:t>оложен</w:t>
      </w:r>
      <w:r>
        <w:rPr>
          <w:bCs/>
          <w:color w:val="000000"/>
          <w:szCs w:val="28"/>
        </w:rPr>
        <w:t>ня</w:t>
      </w:r>
      <w:r w:rsidR="00824977">
        <w:rPr>
          <w:bCs/>
          <w:color w:val="000000"/>
          <w:szCs w:val="28"/>
        </w:rPr>
        <w:t xml:space="preserve"> про віднесення інформації щодо форм, методів і засобів виконання завдань руху опору до </w:t>
      </w:r>
      <w:r w:rsidR="00824977" w:rsidRPr="00713CFC">
        <w:rPr>
          <w:bCs/>
          <w:i/>
          <w:color w:val="000000"/>
          <w:szCs w:val="28"/>
        </w:rPr>
        <w:t>таємної інформації</w:t>
      </w:r>
      <w:r w:rsidR="00824977">
        <w:rPr>
          <w:bCs/>
          <w:color w:val="000000"/>
          <w:szCs w:val="28"/>
        </w:rPr>
        <w:t xml:space="preserve"> </w:t>
      </w:r>
      <w:r>
        <w:rPr>
          <w:bCs/>
          <w:color w:val="000000"/>
          <w:szCs w:val="28"/>
        </w:rPr>
        <w:t xml:space="preserve">дублюються </w:t>
      </w:r>
      <w:r w:rsidR="00824977">
        <w:rPr>
          <w:bCs/>
          <w:color w:val="000000"/>
          <w:szCs w:val="28"/>
        </w:rPr>
        <w:t xml:space="preserve">у </w:t>
      </w:r>
      <w:r w:rsidR="000F5D16">
        <w:rPr>
          <w:bCs/>
          <w:color w:val="000000"/>
          <w:szCs w:val="28"/>
        </w:rPr>
        <w:t>запропонованих проектом</w:t>
      </w:r>
      <w:r>
        <w:rPr>
          <w:bCs/>
          <w:color w:val="000000"/>
          <w:szCs w:val="28"/>
        </w:rPr>
        <w:t xml:space="preserve"> редакціях</w:t>
      </w:r>
      <w:r w:rsidR="000F5D16">
        <w:rPr>
          <w:bCs/>
          <w:color w:val="000000"/>
          <w:szCs w:val="28"/>
        </w:rPr>
        <w:t xml:space="preserve"> </w:t>
      </w:r>
      <w:r w:rsidR="00824977">
        <w:rPr>
          <w:bCs/>
          <w:color w:val="000000"/>
          <w:szCs w:val="28"/>
        </w:rPr>
        <w:t xml:space="preserve">ч. ч. 4, 5 ст. 5 </w:t>
      </w:r>
      <w:r>
        <w:rPr>
          <w:bCs/>
          <w:color w:val="000000"/>
          <w:szCs w:val="28"/>
        </w:rPr>
        <w:t xml:space="preserve">згаданого </w:t>
      </w:r>
      <w:r w:rsidR="00824977">
        <w:rPr>
          <w:bCs/>
          <w:color w:val="000000"/>
          <w:szCs w:val="28"/>
        </w:rPr>
        <w:t>Закону,</w:t>
      </w:r>
      <w:r>
        <w:rPr>
          <w:bCs/>
          <w:color w:val="000000"/>
          <w:szCs w:val="28"/>
        </w:rPr>
        <w:t xml:space="preserve"> що,</w:t>
      </w:r>
      <w:r w:rsidR="00824977">
        <w:rPr>
          <w:bCs/>
          <w:color w:val="000000"/>
          <w:szCs w:val="28"/>
        </w:rPr>
        <w:t xml:space="preserve"> на наш погляд, є зайвим.</w:t>
      </w:r>
    </w:p>
    <w:p w:rsidR="00931F29" w:rsidRDefault="00931F29" w:rsidP="00772439">
      <w:pPr>
        <w:autoSpaceDE w:val="0"/>
        <w:autoSpaceDN w:val="0"/>
        <w:spacing w:after="0" w:line="240" w:lineRule="auto"/>
        <w:ind w:firstLine="709"/>
        <w:jc w:val="both"/>
        <w:rPr>
          <w:b/>
          <w:bCs/>
          <w:i/>
          <w:color w:val="000000"/>
          <w:szCs w:val="28"/>
        </w:rPr>
      </w:pPr>
    </w:p>
    <w:p w:rsidR="00430272" w:rsidRPr="00931F29" w:rsidRDefault="00365853" w:rsidP="00A04C38">
      <w:pPr>
        <w:autoSpaceDE w:val="0"/>
        <w:autoSpaceDN w:val="0"/>
        <w:spacing w:after="0" w:line="240" w:lineRule="auto"/>
        <w:ind w:firstLine="709"/>
        <w:jc w:val="both"/>
        <w:rPr>
          <w:b/>
          <w:bCs/>
          <w:i/>
          <w:color w:val="000000"/>
          <w:szCs w:val="28"/>
        </w:rPr>
      </w:pPr>
      <w:r>
        <w:rPr>
          <w:b/>
          <w:bCs/>
          <w:i/>
          <w:color w:val="000000"/>
          <w:szCs w:val="28"/>
        </w:rPr>
        <w:t xml:space="preserve">2. </w:t>
      </w:r>
      <w:r w:rsidR="00931F29" w:rsidRPr="00931F29">
        <w:rPr>
          <w:b/>
          <w:bCs/>
          <w:i/>
          <w:color w:val="000000"/>
          <w:szCs w:val="28"/>
        </w:rPr>
        <w:t xml:space="preserve">Щодо змін до Закону України «Про </w:t>
      </w:r>
      <w:r w:rsidR="00931F29">
        <w:rPr>
          <w:b/>
          <w:bCs/>
          <w:i/>
          <w:color w:val="000000"/>
          <w:szCs w:val="28"/>
        </w:rPr>
        <w:t>доступ до публічної інформації</w:t>
      </w:r>
      <w:r w:rsidR="00931F29" w:rsidRPr="00931F29">
        <w:rPr>
          <w:b/>
          <w:bCs/>
          <w:i/>
          <w:color w:val="000000"/>
          <w:szCs w:val="28"/>
        </w:rPr>
        <w:t xml:space="preserve">» </w:t>
      </w:r>
      <w:r w:rsidR="00931F29">
        <w:rPr>
          <w:b/>
          <w:bCs/>
          <w:i/>
          <w:color w:val="000000"/>
          <w:szCs w:val="28"/>
        </w:rPr>
        <w:br/>
      </w:r>
      <w:r w:rsidR="00931F29" w:rsidRPr="00931F29">
        <w:rPr>
          <w:b/>
          <w:bCs/>
          <w:i/>
          <w:color w:val="000000"/>
          <w:szCs w:val="28"/>
        </w:rPr>
        <w:t xml:space="preserve">(п. </w:t>
      </w:r>
      <w:r w:rsidR="00931F29">
        <w:rPr>
          <w:b/>
          <w:bCs/>
          <w:i/>
          <w:color w:val="000000"/>
          <w:szCs w:val="28"/>
        </w:rPr>
        <w:t>2</w:t>
      </w:r>
      <w:r w:rsidR="00F30FA9">
        <w:rPr>
          <w:b/>
          <w:bCs/>
          <w:i/>
          <w:color w:val="000000"/>
          <w:szCs w:val="28"/>
        </w:rPr>
        <w:t xml:space="preserve"> розділу І проекту;</w:t>
      </w:r>
      <w:r w:rsidR="00931F29" w:rsidRPr="00931F29">
        <w:rPr>
          <w:b/>
          <w:bCs/>
          <w:i/>
          <w:color w:val="000000"/>
          <w:szCs w:val="28"/>
        </w:rPr>
        <w:t xml:space="preserve"> далі</w:t>
      </w:r>
      <w:r w:rsidR="00F30FA9">
        <w:rPr>
          <w:b/>
          <w:bCs/>
          <w:i/>
          <w:color w:val="000000"/>
          <w:szCs w:val="28"/>
        </w:rPr>
        <w:t xml:space="preserve"> у цьому пункті</w:t>
      </w:r>
      <w:r w:rsidR="00931F29" w:rsidRPr="00931F29">
        <w:rPr>
          <w:b/>
          <w:bCs/>
          <w:i/>
          <w:color w:val="000000"/>
          <w:szCs w:val="28"/>
        </w:rPr>
        <w:t xml:space="preserve"> – Закон)</w:t>
      </w:r>
    </w:p>
    <w:p w:rsidR="00E96E68" w:rsidRDefault="00E96E68" w:rsidP="00A04C38">
      <w:pPr>
        <w:autoSpaceDE w:val="0"/>
        <w:autoSpaceDN w:val="0"/>
        <w:spacing w:after="0" w:line="240" w:lineRule="auto"/>
        <w:ind w:firstLine="709"/>
        <w:jc w:val="both"/>
        <w:rPr>
          <w:bCs/>
          <w:color w:val="000000"/>
          <w:szCs w:val="28"/>
        </w:rPr>
      </w:pPr>
      <w:r>
        <w:rPr>
          <w:bCs/>
          <w:color w:val="000000"/>
          <w:szCs w:val="28"/>
        </w:rPr>
        <w:lastRenderedPageBreak/>
        <w:t xml:space="preserve">У </w:t>
      </w:r>
      <w:r w:rsidR="00931F29" w:rsidRPr="00931F29">
        <w:rPr>
          <w:bCs/>
          <w:color w:val="000000"/>
          <w:szCs w:val="28"/>
        </w:rPr>
        <w:t>перш</w:t>
      </w:r>
      <w:r>
        <w:rPr>
          <w:bCs/>
          <w:color w:val="000000"/>
          <w:szCs w:val="28"/>
        </w:rPr>
        <w:t>ому реченні</w:t>
      </w:r>
      <w:r w:rsidR="00931F29" w:rsidRPr="00931F29">
        <w:rPr>
          <w:bCs/>
          <w:color w:val="000000"/>
          <w:szCs w:val="28"/>
        </w:rPr>
        <w:t xml:space="preserve"> ч</w:t>
      </w:r>
      <w:r w:rsidR="00931F29">
        <w:rPr>
          <w:bCs/>
          <w:color w:val="000000"/>
          <w:szCs w:val="28"/>
        </w:rPr>
        <w:t>. 5</w:t>
      </w:r>
      <w:r w:rsidR="00931F29" w:rsidRPr="00931F29">
        <w:rPr>
          <w:bCs/>
          <w:color w:val="000000"/>
          <w:szCs w:val="28"/>
        </w:rPr>
        <w:t xml:space="preserve"> </w:t>
      </w:r>
      <w:r>
        <w:rPr>
          <w:bCs/>
          <w:color w:val="000000"/>
          <w:szCs w:val="28"/>
        </w:rPr>
        <w:t xml:space="preserve">ст. 6 </w:t>
      </w:r>
      <w:r w:rsidR="00931F29">
        <w:rPr>
          <w:bCs/>
          <w:color w:val="000000"/>
          <w:szCs w:val="28"/>
        </w:rPr>
        <w:t xml:space="preserve">Закону </w:t>
      </w:r>
      <w:r>
        <w:rPr>
          <w:bCs/>
          <w:color w:val="000000"/>
          <w:szCs w:val="28"/>
        </w:rPr>
        <w:t>(в редакції проекту) встановлюється, що «</w:t>
      </w:r>
      <w:r w:rsidRPr="00CC5D1F">
        <w:rPr>
          <w:bCs/>
          <w:color w:val="000000"/>
          <w:szCs w:val="28"/>
        </w:rPr>
        <w:t>не може бути обмежено доступ</w:t>
      </w:r>
      <w:r w:rsidRPr="00E96E68">
        <w:rPr>
          <w:bCs/>
          <w:color w:val="000000"/>
          <w:szCs w:val="28"/>
        </w:rPr>
        <w:t xml:space="preserve">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w:t>
      </w:r>
      <w:proofErr w:type="spellStart"/>
      <w:r w:rsidRPr="00E96E68">
        <w:rPr>
          <w:bCs/>
          <w:color w:val="000000"/>
          <w:szCs w:val="28"/>
        </w:rPr>
        <w:t>закупівель</w:t>
      </w:r>
      <w:proofErr w:type="spellEnd"/>
      <w:r w:rsidRPr="00E96E68">
        <w:rPr>
          <w:bCs/>
          <w:color w:val="000000"/>
          <w:szCs w:val="28"/>
        </w:rPr>
        <w:t xml:space="preserve"> (крім випадків, якщо окрема інформація про закупівлі товарів, робіт і послуг становить державну таємницю відповідно до Закону України </w:t>
      </w:r>
      <w:r>
        <w:rPr>
          <w:bCs/>
          <w:color w:val="000000"/>
          <w:szCs w:val="28"/>
        </w:rPr>
        <w:t>«Про державну таємницю»</w:t>
      </w:r>
      <w:r w:rsidRPr="00E96E68">
        <w:rPr>
          <w:bCs/>
          <w:color w:val="000000"/>
          <w:szCs w:val="28"/>
        </w:rPr>
        <w:t xml:space="preserve">),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w:t>
      </w:r>
      <w:r w:rsidRPr="00E96E68">
        <w:rPr>
          <w:bCs/>
          <w:i/>
          <w:color w:val="000000"/>
          <w:szCs w:val="28"/>
        </w:rPr>
        <w:t xml:space="preserve">(крім випадків, передбачених абзацом другим частини п’ятої статті 23 Закону України </w:t>
      </w:r>
      <w:r>
        <w:rPr>
          <w:bCs/>
          <w:i/>
          <w:color w:val="000000"/>
          <w:szCs w:val="28"/>
        </w:rPr>
        <w:t>«</w:t>
      </w:r>
      <w:r w:rsidRPr="00E96E68">
        <w:rPr>
          <w:bCs/>
          <w:i/>
          <w:color w:val="000000"/>
          <w:szCs w:val="28"/>
        </w:rPr>
        <w:t>Пр</w:t>
      </w:r>
      <w:r>
        <w:rPr>
          <w:bCs/>
          <w:i/>
          <w:color w:val="000000"/>
          <w:szCs w:val="28"/>
        </w:rPr>
        <w:t>о основи національного спротиву»</w:t>
      </w:r>
      <w:r w:rsidRPr="00E96E68">
        <w:rPr>
          <w:bCs/>
          <w:i/>
          <w:color w:val="000000"/>
          <w:szCs w:val="28"/>
        </w:rPr>
        <w:t>)</w:t>
      </w:r>
      <w:r w:rsidR="005B71C0">
        <w:rPr>
          <w:bCs/>
          <w:i/>
          <w:color w:val="000000"/>
          <w:szCs w:val="28"/>
        </w:rPr>
        <w:t>»</w:t>
      </w:r>
      <w:r w:rsidRPr="00E96E68">
        <w:rPr>
          <w:bCs/>
          <w:color w:val="000000"/>
          <w:szCs w:val="28"/>
        </w:rPr>
        <w:t>.</w:t>
      </w:r>
    </w:p>
    <w:p w:rsidR="00430272" w:rsidRDefault="009450B5" w:rsidP="00A04C38">
      <w:pPr>
        <w:autoSpaceDE w:val="0"/>
        <w:autoSpaceDN w:val="0"/>
        <w:spacing w:after="0" w:line="240" w:lineRule="auto"/>
        <w:ind w:firstLine="709"/>
        <w:jc w:val="both"/>
        <w:rPr>
          <w:bCs/>
          <w:color w:val="000000"/>
          <w:szCs w:val="28"/>
        </w:rPr>
      </w:pPr>
      <w:r>
        <w:rPr>
          <w:bCs/>
          <w:color w:val="000000"/>
          <w:szCs w:val="28"/>
        </w:rPr>
        <w:t xml:space="preserve">Однак </w:t>
      </w:r>
      <w:r w:rsidR="00E96E68">
        <w:rPr>
          <w:bCs/>
          <w:color w:val="000000"/>
          <w:szCs w:val="28"/>
        </w:rPr>
        <w:t xml:space="preserve">відповідно до </w:t>
      </w:r>
      <w:proofErr w:type="spellStart"/>
      <w:r w:rsidR="00E96E68">
        <w:rPr>
          <w:bCs/>
          <w:color w:val="000000"/>
          <w:szCs w:val="28"/>
        </w:rPr>
        <w:t>абз</w:t>
      </w:r>
      <w:proofErr w:type="spellEnd"/>
      <w:r w:rsidR="00E96E68">
        <w:rPr>
          <w:bCs/>
          <w:color w:val="000000"/>
          <w:szCs w:val="28"/>
        </w:rPr>
        <w:t xml:space="preserve">. </w:t>
      </w:r>
      <w:r w:rsidR="00931F29">
        <w:rPr>
          <w:bCs/>
          <w:color w:val="000000"/>
          <w:szCs w:val="28"/>
        </w:rPr>
        <w:t>2</w:t>
      </w:r>
      <w:r w:rsidR="00931F29" w:rsidRPr="00931F29">
        <w:rPr>
          <w:bCs/>
          <w:color w:val="000000"/>
          <w:szCs w:val="28"/>
        </w:rPr>
        <w:t xml:space="preserve"> ч</w:t>
      </w:r>
      <w:r w:rsidR="00931F29">
        <w:rPr>
          <w:bCs/>
          <w:color w:val="000000"/>
          <w:szCs w:val="28"/>
        </w:rPr>
        <w:t xml:space="preserve">. 5 ст. 23 </w:t>
      </w:r>
      <w:r w:rsidR="00931F29" w:rsidRPr="00931F29">
        <w:rPr>
          <w:bCs/>
          <w:color w:val="000000"/>
          <w:szCs w:val="28"/>
        </w:rPr>
        <w:t>Закону України «Про основи національного спротиву»</w:t>
      </w:r>
      <w:r w:rsidR="00931F29">
        <w:rPr>
          <w:bCs/>
          <w:color w:val="000000"/>
          <w:szCs w:val="28"/>
        </w:rPr>
        <w:t xml:space="preserve"> </w:t>
      </w:r>
      <w:r w:rsidR="00E96E68">
        <w:rPr>
          <w:bCs/>
          <w:color w:val="000000"/>
          <w:szCs w:val="28"/>
        </w:rPr>
        <w:t>(</w:t>
      </w:r>
      <w:r w:rsidR="00931F29">
        <w:rPr>
          <w:bCs/>
          <w:color w:val="000000"/>
          <w:szCs w:val="28"/>
        </w:rPr>
        <w:t>в редакції проекту)</w:t>
      </w:r>
      <w:r w:rsidR="004C4648">
        <w:rPr>
          <w:bCs/>
          <w:color w:val="000000"/>
          <w:szCs w:val="28"/>
        </w:rPr>
        <w:t>, на який робиться посилання</w:t>
      </w:r>
      <w:r w:rsidR="00E56EDF">
        <w:rPr>
          <w:bCs/>
          <w:color w:val="000000"/>
          <w:szCs w:val="28"/>
        </w:rPr>
        <w:t xml:space="preserve"> </w:t>
      </w:r>
      <w:r w:rsidR="004C4648">
        <w:rPr>
          <w:bCs/>
          <w:color w:val="000000"/>
          <w:szCs w:val="28"/>
        </w:rPr>
        <w:t xml:space="preserve">у </w:t>
      </w:r>
      <w:r w:rsidR="004C4648" w:rsidRPr="00931F29">
        <w:rPr>
          <w:bCs/>
          <w:color w:val="000000"/>
          <w:szCs w:val="28"/>
        </w:rPr>
        <w:t>ч</w:t>
      </w:r>
      <w:r w:rsidR="004C4648">
        <w:rPr>
          <w:bCs/>
          <w:color w:val="000000"/>
          <w:szCs w:val="28"/>
        </w:rPr>
        <w:t>. 5</w:t>
      </w:r>
      <w:r w:rsidR="004C4648" w:rsidRPr="00931F29">
        <w:rPr>
          <w:bCs/>
          <w:color w:val="000000"/>
          <w:szCs w:val="28"/>
        </w:rPr>
        <w:t xml:space="preserve"> </w:t>
      </w:r>
      <w:r w:rsidR="004C4648">
        <w:rPr>
          <w:bCs/>
          <w:color w:val="000000"/>
          <w:szCs w:val="28"/>
        </w:rPr>
        <w:t>ст. 6 Закону (в редакції проекту)</w:t>
      </w:r>
      <w:r w:rsidR="00365853">
        <w:rPr>
          <w:bCs/>
          <w:color w:val="000000"/>
          <w:szCs w:val="28"/>
        </w:rPr>
        <w:t>,</w:t>
      </w:r>
      <w:r w:rsidR="004C4648">
        <w:rPr>
          <w:bCs/>
          <w:color w:val="000000"/>
          <w:szCs w:val="28"/>
        </w:rPr>
        <w:t xml:space="preserve"> </w:t>
      </w:r>
      <w:r w:rsidR="00931F29" w:rsidRPr="00365853">
        <w:rPr>
          <w:bCs/>
          <w:i/>
          <w:color w:val="000000"/>
          <w:szCs w:val="28"/>
        </w:rPr>
        <w:t>«</w:t>
      </w:r>
      <w:r w:rsidR="00931F29" w:rsidRPr="004C4648">
        <w:rPr>
          <w:bCs/>
          <w:i/>
          <w:color w:val="000000"/>
          <w:szCs w:val="28"/>
        </w:rPr>
        <w:t>правовий режим військового майна призначеного для виконання завдань руху опору</w:t>
      </w:r>
      <w:r w:rsidR="00365853">
        <w:rPr>
          <w:bCs/>
          <w:i/>
          <w:color w:val="000000"/>
          <w:szCs w:val="28"/>
        </w:rPr>
        <w:t>,</w:t>
      </w:r>
      <w:r w:rsidR="00931F29" w:rsidRPr="004C4648">
        <w:rPr>
          <w:bCs/>
          <w:i/>
          <w:color w:val="000000"/>
          <w:szCs w:val="28"/>
        </w:rPr>
        <w:t xml:space="preserve"> визначається Законом України «Про правовий режим майна у Збройних </w:t>
      </w:r>
      <w:r w:rsidR="00931F29" w:rsidRPr="004C4648">
        <w:rPr>
          <w:bCs/>
          <w:i/>
          <w:color w:val="000000"/>
          <w:szCs w:val="28"/>
        </w:rPr>
        <w:lastRenderedPageBreak/>
        <w:t>Силах України» з урахуванням особливостей, встановлених цим Законом</w:t>
      </w:r>
      <w:r w:rsidR="00E96E68" w:rsidRPr="004C4648">
        <w:rPr>
          <w:bCs/>
          <w:i/>
          <w:color w:val="000000"/>
          <w:szCs w:val="28"/>
        </w:rPr>
        <w:t>»</w:t>
      </w:r>
      <w:r w:rsidR="00931F29" w:rsidRPr="00931F29">
        <w:rPr>
          <w:bCs/>
          <w:color w:val="000000"/>
          <w:szCs w:val="28"/>
        </w:rPr>
        <w:t xml:space="preserve">. </w:t>
      </w:r>
      <w:r>
        <w:rPr>
          <w:bCs/>
          <w:color w:val="000000"/>
          <w:szCs w:val="28"/>
        </w:rPr>
        <w:t>Таким чином, у цьому приписі не йдеться ні про певну інформацію, ні про випадки отримання певних коштів чи майна, у зв’язку з чим зміст запропонованого у проекті доповнення ч. 5 ст. 6 Закону стає незрозумілим.</w:t>
      </w:r>
    </w:p>
    <w:p w:rsidR="00372325" w:rsidRDefault="00372325" w:rsidP="00A04C38">
      <w:pPr>
        <w:autoSpaceDE w:val="0"/>
        <w:autoSpaceDN w:val="0"/>
        <w:spacing w:after="0" w:line="240" w:lineRule="auto"/>
        <w:ind w:firstLine="709"/>
        <w:jc w:val="both"/>
        <w:rPr>
          <w:bCs/>
          <w:color w:val="000000"/>
          <w:szCs w:val="28"/>
        </w:rPr>
      </w:pPr>
    </w:p>
    <w:p w:rsidR="00931F29" w:rsidRPr="00372325" w:rsidRDefault="002612A0" w:rsidP="00A04C38">
      <w:pPr>
        <w:autoSpaceDE w:val="0"/>
        <w:autoSpaceDN w:val="0"/>
        <w:spacing w:after="0" w:line="240" w:lineRule="auto"/>
        <w:ind w:firstLine="709"/>
        <w:jc w:val="both"/>
        <w:rPr>
          <w:b/>
          <w:bCs/>
          <w:i/>
          <w:color w:val="000000"/>
          <w:szCs w:val="28"/>
        </w:rPr>
      </w:pPr>
      <w:r>
        <w:rPr>
          <w:b/>
          <w:bCs/>
          <w:i/>
          <w:color w:val="000000"/>
          <w:szCs w:val="28"/>
        </w:rPr>
        <w:t xml:space="preserve">3. </w:t>
      </w:r>
      <w:r w:rsidR="00372325" w:rsidRPr="00372325">
        <w:rPr>
          <w:b/>
          <w:bCs/>
          <w:i/>
          <w:color w:val="000000"/>
          <w:szCs w:val="28"/>
        </w:rPr>
        <w:t>Щодо змін до Закону України «Про правовий режим майна у Збройних Силах України»</w:t>
      </w:r>
      <w:r w:rsidR="00372325" w:rsidRPr="00372325">
        <w:t xml:space="preserve"> </w:t>
      </w:r>
      <w:r w:rsidR="00372325" w:rsidRPr="00372325">
        <w:rPr>
          <w:b/>
          <w:bCs/>
          <w:i/>
          <w:color w:val="000000"/>
          <w:szCs w:val="28"/>
        </w:rPr>
        <w:t xml:space="preserve">(п. </w:t>
      </w:r>
      <w:r w:rsidR="00372325">
        <w:rPr>
          <w:b/>
          <w:bCs/>
          <w:i/>
          <w:color w:val="000000"/>
          <w:szCs w:val="28"/>
        </w:rPr>
        <w:t>4</w:t>
      </w:r>
      <w:r w:rsidR="00372325" w:rsidRPr="00372325">
        <w:rPr>
          <w:b/>
          <w:bCs/>
          <w:i/>
          <w:color w:val="000000"/>
          <w:szCs w:val="28"/>
        </w:rPr>
        <w:t xml:space="preserve"> розділу І проекту)</w:t>
      </w:r>
    </w:p>
    <w:p w:rsidR="00A839A8" w:rsidRDefault="00372325" w:rsidP="00A04C38">
      <w:pPr>
        <w:autoSpaceDE w:val="0"/>
        <w:autoSpaceDN w:val="0"/>
        <w:spacing w:after="0" w:line="240" w:lineRule="auto"/>
        <w:ind w:firstLine="709"/>
        <w:jc w:val="both"/>
        <w:rPr>
          <w:bCs/>
          <w:color w:val="000000"/>
          <w:szCs w:val="28"/>
        </w:rPr>
      </w:pPr>
      <w:r>
        <w:rPr>
          <w:bCs/>
          <w:color w:val="000000"/>
          <w:szCs w:val="28"/>
        </w:rPr>
        <w:t xml:space="preserve">У </w:t>
      </w:r>
      <w:r w:rsidR="002612A0">
        <w:rPr>
          <w:bCs/>
          <w:color w:val="000000"/>
          <w:szCs w:val="28"/>
        </w:rPr>
        <w:t>новій</w:t>
      </w:r>
      <w:r>
        <w:rPr>
          <w:bCs/>
          <w:color w:val="000000"/>
          <w:szCs w:val="28"/>
        </w:rPr>
        <w:t xml:space="preserve"> ч. 3 ст. 3 </w:t>
      </w:r>
      <w:r w:rsidR="00743C0F">
        <w:rPr>
          <w:bCs/>
          <w:color w:val="000000"/>
          <w:szCs w:val="28"/>
        </w:rPr>
        <w:t xml:space="preserve">цього </w:t>
      </w:r>
      <w:r>
        <w:rPr>
          <w:bCs/>
          <w:color w:val="000000"/>
          <w:szCs w:val="28"/>
        </w:rPr>
        <w:t xml:space="preserve">Закону використовується невизначений </w:t>
      </w:r>
      <w:r w:rsidR="005B71C0">
        <w:rPr>
          <w:bCs/>
          <w:color w:val="000000"/>
          <w:szCs w:val="28"/>
        </w:rPr>
        <w:t>у чинному законодавстві України</w:t>
      </w:r>
      <w:r>
        <w:rPr>
          <w:bCs/>
          <w:color w:val="000000"/>
          <w:szCs w:val="28"/>
        </w:rPr>
        <w:t xml:space="preserve"> термін «</w:t>
      </w:r>
      <w:r w:rsidRPr="00372325">
        <w:rPr>
          <w:bCs/>
          <w:i/>
          <w:color w:val="000000"/>
          <w:szCs w:val="28"/>
        </w:rPr>
        <w:t>номенклатура</w:t>
      </w:r>
      <w:r>
        <w:rPr>
          <w:bCs/>
          <w:color w:val="000000"/>
          <w:szCs w:val="28"/>
        </w:rPr>
        <w:t xml:space="preserve"> Сил Спеціальних операцій Збройних Сил України». </w:t>
      </w:r>
    </w:p>
    <w:p w:rsidR="00713CFC" w:rsidRDefault="00713CFC" w:rsidP="00A04C38">
      <w:pPr>
        <w:autoSpaceDE w:val="0"/>
        <w:autoSpaceDN w:val="0"/>
        <w:spacing w:after="0" w:line="240" w:lineRule="auto"/>
        <w:ind w:firstLine="709"/>
        <w:jc w:val="both"/>
        <w:rPr>
          <w:bCs/>
          <w:color w:val="000000"/>
          <w:szCs w:val="28"/>
        </w:rPr>
      </w:pPr>
      <w:r>
        <w:rPr>
          <w:bCs/>
          <w:color w:val="000000"/>
          <w:szCs w:val="28"/>
        </w:rPr>
        <w:t xml:space="preserve">На наш погляд, необхідно або дати </w:t>
      </w:r>
      <w:r w:rsidR="00743C0F">
        <w:rPr>
          <w:bCs/>
          <w:color w:val="000000"/>
          <w:szCs w:val="28"/>
        </w:rPr>
        <w:t>визначення</w:t>
      </w:r>
      <w:r>
        <w:rPr>
          <w:bCs/>
          <w:color w:val="000000"/>
          <w:szCs w:val="28"/>
        </w:rPr>
        <w:t xml:space="preserve"> цьо</w:t>
      </w:r>
      <w:r w:rsidR="00743C0F">
        <w:rPr>
          <w:bCs/>
          <w:color w:val="000000"/>
          <w:szCs w:val="28"/>
        </w:rPr>
        <w:t>го</w:t>
      </w:r>
      <w:r>
        <w:rPr>
          <w:bCs/>
          <w:color w:val="000000"/>
          <w:szCs w:val="28"/>
        </w:rPr>
        <w:t xml:space="preserve"> терміну, або вилучити</w:t>
      </w:r>
      <w:r w:rsidR="00E806F4">
        <w:rPr>
          <w:bCs/>
          <w:color w:val="000000"/>
          <w:szCs w:val="28"/>
        </w:rPr>
        <w:t xml:space="preserve"> </w:t>
      </w:r>
      <w:r w:rsidR="005B71C0">
        <w:rPr>
          <w:bCs/>
          <w:color w:val="000000"/>
          <w:szCs w:val="28"/>
        </w:rPr>
        <w:t xml:space="preserve">його </w:t>
      </w:r>
      <w:r w:rsidR="00E806F4">
        <w:rPr>
          <w:bCs/>
          <w:color w:val="000000"/>
          <w:szCs w:val="28"/>
        </w:rPr>
        <w:t>із тексту законопроекту</w:t>
      </w:r>
      <w:r>
        <w:rPr>
          <w:bCs/>
          <w:color w:val="000000"/>
          <w:szCs w:val="28"/>
        </w:rPr>
        <w:t>.</w:t>
      </w:r>
    </w:p>
    <w:p w:rsidR="00713CFC" w:rsidRDefault="00713CFC" w:rsidP="00A04C38">
      <w:pPr>
        <w:autoSpaceDE w:val="0"/>
        <w:autoSpaceDN w:val="0"/>
        <w:spacing w:after="0" w:line="240" w:lineRule="auto"/>
        <w:ind w:firstLine="709"/>
        <w:jc w:val="both"/>
        <w:rPr>
          <w:b/>
          <w:bCs/>
          <w:i/>
          <w:color w:val="000000"/>
          <w:szCs w:val="28"/>
        </w:rPr>
      </w:pPr>
    </w:p>
    <w:p w:rsidR="00C03C3D" w:rsidRPr="003F2615" w:rsidRDefault="004D45CD" w:rsidP="00A04C38">
      <w:pPr>
        <w:autoSpaceDE w:val="0"/>
        <w:autoSpaceDN w:val="0"/>
        <w:spacing w:after="0" w:line="240" w:lineRule="auto"/>
        <w:ind w:firstLine="709"/>
        <w:jc w:val="both"/>
        <w:rPr>
          <w:b/>
          <w:bCs/>
          <w:i/>
          <w:color w:val="000000"/>
          <w:szCs w:val="28"/>
        </w:rPr>
      </w:pPr>
      <w:r>
        <w:rPr>
          <w:b/>
          <w:bCs/>
          <w:i/>
          <w:color w:val="000000"/>
          <w:szCs w:val="28"/>
        </w:rPr>
        <w:t xml:space="preserve">4. </w:t>
      </w:r>
      <w:r w:rsidR="00126837" w:rsidRPr="003F2615">
        <w:rPr>
          <w:b/>
          <w:bCs/>
          <w:i/>
          <w:color w:val="000000"/>
          <w:szCs w:val="28"/>
        </w:rPr>
        <w:t>Щодо змін до Закону України «Про адміністративні послуги» (п. 5 розділу І проекту</w:t>
      </w:r>
      <w:r w:rsidR="00616656" w:rsidRPr="003F2615">
        <w:rPr>
          <w:b/>
          <w:bCs/>
          <w:i/>
          <w:color w:val="000000"/>
          <w:szCs w:val="28"/>
        </w:rPr>
        <w:t>;</w:t>
      </w:r>
      <w:r w:rsidR="00126837" w:rsidRPr="003F2615">
        <w:rPr>
          <w:b/>
          <w:bCs/>
          <w:i/>
          <w:color w:val="000000"/>
          <w:szCs w:val="28"/>
        </w:rPr>
        <w:t xml:space="preserve"> далі </w:t>
      </w:r>
      <w:r w:rsidR="00616656" w:rsidRPr="003F2615">
        <w:rPr>
          <w:b/>
          <w:bCs/>
          <w:i/>
          <w:color w:val="000000"/>
          <w:szCs w:val="28"/>
        </w:rPr>
        <w:t xml:space="preserve">у цьому пункті </w:t>
      </w:r>
      <w:r w:rsidR="00126837" w:rsidRPr="003F2615">
        <w:rPr>
          <w:b/>
          <w:bCs/>
          <w:i/>
          <w:color w:val="000000"/>
          <w:szCs w:val="28"/>
        </w:rPr>
        <w:t>– Закон)</w:t>
      </w:r>
    </w:p>
    <w:p w:rsidR="00126837" w:rsidRPr="009450B5" w:rsidRDefault="00126837" w:rsidP="00A04C38">
      <w:pPr>
        <w:autoSpaceDE w:val="0"/>
        <w:autoSpaceDN w:val="0"/>
        <w:spacing w:after="0" w:line="240" w:lineRule="auto"/>
        <w:ind w:firstLine="709"/>
        <w:jc w:val="both"/>
        <w:rPr>
          <w:bCs/>
          <w:szCs w:val="28"/>
        </w:rPr>
      </w:pPr>
      <w:r w:rsidRPr="003F2615">
        <w:rPr>
          <w:bCs/>
          <w:szCs w:val="28"/>
        </w:rPr>
        <w:t>Законопроектом пропону</w:t>
      </w:r>
      <w:r w:rsidR="006C4CEF" w:rsidRPr="003F2615">
        <w:rPr>
          <w:bCs/>
          <w:szCs w:val="28"/>
        </w:rPr>
        <w:t>є</w:t>
      </w:r>
      <w:r w:rsidRPr="003F2615">
        <w:rPr>
          <w:bCs/>
          <w:szCs w:val="28"/>
        </w:rPr>
        <w:t xml:space="preserve">ться </w:t>
      </w:r>
      <w:r w:rsidR="00E56EDF" w:rsidRPr="003F2615">
        <w:rPr>
          <w:bCs/>
          <w:szCs w:val="28"/>
        </w:rPr>
        <w:t>і</w:t>
      </w:r>
      <w:r w:rsidRPr="003F2615">
        <w:rPr>
          <w:bCs/>
          <w:szCs w:val="28"/>
        </w:rPr>
        <w:t xml:space="preserve">з ч. 2 ст. 2 </w:t>
      </w:r>
      <w:r w:rsidR="00E2738E" w:rsidRPr="003F2615">
        <w:rPr>
          <w:bCs/>
          <w:szCs w:val="28"/>
        </w:rPr>
        <w:t>Закону виключити пункт</w:t>
      </w:r>
      <w:r w:rsidRPr="003F2615">
        <w:rPr>
          <w:bCs/>
          <w:szCs w:val="28"/>
        </w:rPr>
        <w:t xml:space="preserve"> 18 такого змісту: «сертифікації інструкторів</w:t>
      </w:r>
      <w:r w:rsidRPr="009450B5">
        <w:rPr>
          <w:bCs/>
          <w:szCs w:val="28"/>
        </w:rPr>
        <w:t>, які залучаються до підготовки військових частин (підрозділів) територіальної оборони Сил територіальної оборони Збройних Сил України та підготовки населення України до участі в русі національного спротиву».</w:t>
      </w:r>
    </w:p>
    <w:p w:rsidR="00126837" w:rsidRPr="003F2615" w:rsidRDefault="00126837" w:rsidP="00A04C38">
      <w:pPr>
        <w:autoSpaceDE w:val="0"/>
        <w:autoSpaceDN w:val="0"/>
        <w:spacing w:after="0" w:line="240" w:lineRule="auto"/>
        <w:ind w:firstLine="709"/>
        <w:jc w:val="both"/>
        <w:rPr>
          <w:bCs/>
          <w:szCs w:val="28"/>
        </w:rPr>
      </w:pPr>
      <w:r w:rsidRPr="009450B5">
        <w:rPr>
          <w:bCs/>
          <w:szCs w:val="28"/>
        </w:rPr>
        <w:t>Звертаємо увагу, що ч. 2 ст. 2 Закону була доповнен</w:t>
      </w:r>
      <w:r w:rsidR="00E2738E" w:rsidRPr="009450B5">
        <w:rPr>
          <w:bCs/>
          <w:szCs w:val="28"/>
        </w:rPr>
        <w:t>а пунктом</w:t>
      </w:r>
      <w:r w:rsidRPr="009450B5">
        <w:rPr>
          <w:bCs/>
          <w:szCs w:val="28"/>
        </w:rPr>
        <w:t xml:space="preserve"> 18 зі змістом: «18) здійснення державного регулювання у сфері телебачення і радіомовлення» відповідно до Закону України</w:t>
      </w:r>
      <w:r w:rsidR="00E2738E" w:rsidRPr="009450B5">
        <w:rPr>
          <w:bCs/>
          <w:szCs w:val="28"/>
        </w:rPr>
        <w:t xml:space="preserve"> «Про вне</w:t>
      </w:r>
      <w:r w:rsidR="00E2738E" w:rsidRPr="009450B5">
        <w:rPr>
          <w:bCs/>
          <w:szCs w:val="28"/>
        </w:rPr>
        <w:lastRenderedPageBreak/>
        <w:t xml:space="preserve">сення змін до деяких законів України щодо забезпечення незалежності Національної ради України з питань </w:t>
      </w:r>
      <w:r w:rsidR="00E2738E" w:rsidRPr="003F2615">
        <w:rPr>
          <w:bCs/>
          <w:szCs w:val="28"/>
        </w:rPr>
        <w:t>телебачення і радіомовлення»</w:t>
      </w:r>
      <w:r w:rsidRPr="003F2615">
        <w:rPr>
          <w:bCs/>
          <w:szCs w:val="28"/>
        </w:rPr>
        <w:t xml:space="preserve"> від 17 червня 2021 року № 1556-IX. </w:t>
      </w:r>
    </w:p>
    <w:p w:rsidR="00126837" w:rsidRPr="003F2615" w:rsidRDefault="00126837" w:rsidP="00A04C38">
      <w:pPr>
        <w:autoSpaceDE w:val="0"/>
        <w:autoSpaceDN w:val="0"/>
        <w:spacing w:after="0" w:line="240" w:lineRule="auto"/>
        <w:ind w:firstLine="709"/>
        <w:jc w:val="both"/>
        <w:rPr>
          <w:bCs/>
          <w:szCs w:val="28"/>
        </w:rPr>
      </w:pPr>
      <w:r w:rsidRPr="003F2615">
        <w:rPr>
          <w:bCs/>
          <w:szCs w:val="28"/>
        </w:rPr>
        <w:t xml:space="preserve">Крім того, згідно із приписом </w:t>
      </w:r>
      <w:proofErr w:type="spellStart"/>
      <w:r w:rsidRPr="003F2615">
        <w:rPr>
          <w:bCs/>
          <w:szCs w:val="28"/>
        </w:rPr>
        <w:t>пп</w:t>
      </w:r>
      <w:proofErr w:type="spellEnd"/>
      <w:r w:rsidRPr="003F2615">
        <w:rPr>
          <w:bCs/>
          <w:szCs w:val="28"/>
        </w:rPr>
        <w:t xml:space="preserve">. 19 п. 1 розділу VII Закону України </w:t>
      </w:r>
      <w:r w:rsidR="006C4CEF" w:rsidRPr="003F2615">
        <w:rPr>
          <w:bCs/>
          <w:szCs w:val="28"/>
        </w:rPr>
        <w:br/>
      </w:r>
      <w:r w:rsidR="00E2738E" w:rsidRPr="003F2615">
        <w:rPr>
          <w:bCs/>
          <w:szCs w:val="28"/>
        </w:rPr>
        <w:t xml:space="preserve">«Про стимулювання розвитку цифрової економіки в Україні» </w:t>
      </w:r>
      <w:r w:rsidR="00D238F0" w:rsidRPr="003F2615">
        <w:rPr>
          <w:bCs/>
          <w:szCs w:val="28"/>
        </w:rPr>
        <w:t xml:space="preserve">від </w:t>
      </w:r>
      <w:r w:rsidR="003F2615">
        <w:rPr>
          <w:bCs/>
          <w:szCs w:val="28"/>
        </w:rPr>
        <w:br/>
      </w:r>
      <w:r w:rsidRPr="003F2615">
        <w:rPr>
          <w:bCs/>
          <w:szCs w:val="28"/>
        </w:rPr>
        <w:t>15 липня 2021 року № 1667-IX</w:t>
      </w:r>
      <w:r w:rsidR="00713CFC" w:rsidRPr="003F2615">
        <w:rPr>
          <w:bCs/>
          <w:szCs w:val="28"/>
        </w:rPr>
        <w:t xml:space="preserve"> </w:t>
      </w:r>
      <w:r w:rsidRPr="003F2615">
        <w:rPr>
          <w:bCs/>
          <w:szCs w:val="28"/>
        </w:rPr>
        <w:t xml:space="preserve">положення ч. 2 ст. 2 Закону були доповнені </w:t>
      </w:r>
      <w:r w:rsidR="00D238F0" w:rsidRPr="003F2615">
        <w:rPr>
          <w:bCs/>
          <w:szCs w:val="28"/>
        </w:rPr>
        <w:t>пунктом</w:t>
      </w:r>
      <w:r w:rsidRPr="003F2615">
        <w:rPr>
          <w:bCs/>
          <w:szCs w:val="28"/>
        </w:rPr>
        <w:t xml:space="preserve"> 18 зі змістом: «18) набуття статусу резидента Дія Сіті та внесення відомостей до реєстру Дія Сіті відповідно до Закону України </w:t>
      </w:r>
      <w:r w:rsidR="003F2615">
        <w:rPr>
          <w:bCs/>
          <w:szCs w:val="28"/>
        </w:rPr>
        <w:br/>
      </w:r>
      <w:r w:rsidRPr="003F2615">
        <w:rPr>
          <w:bCs/>
          <w:szCs w:val="28"/>
        </w:rPr>
        <w:t>«Про стимулювання розвитку цифрової економіки в Україні»</w:t>
      </w:r>
      <w:r w:rsidR="00CC5D1F" w:rsidRPr="003F2615">
        <w:rPr>
          <w:bCs/>
          <w:szCs w:val="28"/>
        </w:rPr>
        <w:t>»</w:t>
      </w:r>
      <w:r w:rsidRPr="003F2615">
        <w:rPr>
          <w:bCs/>
          <w:szCs w:val="28"/>
        </w:rPr>
        <w:t>.</w:t>
      </w:r>
    </w:p>
    <w:p w:rsidR="00126837" w:rsidRPr="005B71C0" w:rsidRDefault="00126837" w:rsidP="00A04C38">
      <w:pPr>
        <w:autoSpaceDE w:val="0"/>
        <w:autoSpaceDN w:val="0"/>
        <w:spacing w:after="0" w:line="240" w:lineRule="auto"/>
        <w:ind w:firstLine="709"/>
        <w:jc w:val="both"/>
        <w:rPr>
          <w:bCs/>
          <w:color w:val="0070C0"/>
          <w:szCs w:val="28"/>
        </w:rPr>
      </w:pPr>
      <w:r w:rsidRPr="003F2615">
        <w:rPr>
          <w:bCs/>
          <w:szCs w:val="28"/>
        </w:rPr>
        <w:t>Відтак, на</w:t>
      </w:r>
      <w:r w:rsidRPr="009450B5">
        <w:rPr>
          <w:bCs/>
          <w:szCs w:val="28"/>
        </w:rPr>
        <w:t xml:space="preserve"> сьогодні у чинних приписах ч. 2 ст. 2 Закону містяться два пункти під № 18 з різним змістом. Проте у проекті, що розглядається, пропонується виключити п. 18 з положень ч. 2 ст. 2 Закону, але зміст п. 18, який </w:t>
      </w:r>
      <w:r w:rsidR="009450B5">
        <w:rPr>
          <w:bCs/>
          <w:szCs w:val="28"/>
        </w:rPr>
        <w:t>наведений</w:t>
      </w:r>
      <w:r w:rsidRPr="009450B5">
        <w:rPr>
          <w:bCs/>
          <w:szCs w:val="28"/>
        </w:rPr>
        <w:t xml:space="preserve"> у проекті, не збігається зі змістом жодного з двох пунктів пі</w:t>
      </w:r>
      <w:r w:rsidR="00E730A0" w:rsidRPr="009450B5">
        <w:rPr>
          <w:bCs/>
          <w:szCs w:val="28"/>
        </w:rPr>
        <w:t>д № 18, що містяться у чинній на сьогодні</w:t>
      </w:r>
      <w:r w:rsidRPr="009450B5">
        <w:rPr>
          <w:bCs/>
          <w:szCs w:val="28"/>
        </w:rPr>
        <w:t xml:space="preserve"> ч. 2 ст. 2 Закону.</w:t>
      </w:r>
    </w:p>
    <w:p w:rsidR="00126837" w:rsidRPr="00126837" w:rsidRDefault="00126837" w:rsidP="00A04C38">
      <w:pPr>
        <w:autoSpaceDE w:val="0"/>
        <w:autoSpaceDN w:val="0"/>
        <w:spacing w:after="0" w:line="240" w:lineRule="auto"/>
        <w:ind w:firstLine="709"/>
        <w:jc w:val="both"/>
        <w:rPr>
          <w:bCs/>
          <w:color w:val="000000"/>
          <w:szCs w:val="28"/>
        </w:rPr>
      </w:pPr>
    </w:p>
    <w:p w:rsidR="00126837" w:rsidRPr="00126837" w:rsidRDefault="00126837" w:rsidP="00A04C38">
      <w:pPr>
        <w:autoSpaceDE w:val="0"/>
        <w:autoSpaceDN w:val="0"/>
        <w:spacing w:after="0" w:line="240" w:lineRule="auto"/>
        <w:ind w:firstLine="709"/>
        <w:jc w:val="both"/>
        <w:rPr>
          <w:bCs/>
          <w:color w:val="000000"/>
          <w:szCs w:val="28"/>
        </w:rPr>
      </w:pPr>
    </w:p>
    <w:p w:rsidR="00C03C3D" w:rsidRPr="00C03C3D" w:rsidRDefault="00C03C3D" w:rsidP="00A04C38">
      <w:pPr>
        <w:autoSpaceDE w:val="0"/>
        <w:autoSpaceDN w:val="0"/>
        <w:spacing w:after="0" w:line="240" w:lineRule="auto"/>
        <w:ind w:firstLine="709"/>
        <w:jc w:val="both"/>
        <w:rPr>
          <w:bCs/>
          <w:color w:val="000000"/>
          <w:szCs w:val="28"/>
        </w:rPr>
      </w:pPr>
      <w:r w:rsidRPr="00C03C3D">
        <w:rPr>
          <w:bCs/>
          <w:color w:val="000000"/>
          <w:szCs w:val="28"/>
        </w:rPr>
        <w:t xml:space="preserve">Керівник Головного управління </w:t>
      </w:r>
      <w:r w:rsidRPr="00C03C3D">
        <w:rPr>
          <w:bCs/>
          <w:color w:val="000000"/>
          <w:szCs w:val="28"/>
        </w:rPr>
        <w:tab/>
      </w:r>
      <w:r w:rsidRPr="00C03C3D">
        <w:rPr>
          <w:bCs/>
          <w:color w:val="000000"/>
          <w:szCs w:val="28"/>
        </w:rPr>
        <w:tab/>
      </w:r>
      <w:r w:rsidRPr="00C03C3D">
        <w:rPr>
          <w:bCs/>
          <w:color w:val="000000"/>
          <w:szCs w:val="28"/>
        </w:rPr>
        <w:tab/>
      </w:r>
      <w:r w:rsidRPr="00C03C3D">
        <w:rPr>
          <w:bCs/>
          <w:color w:val="000000"/>
          <w:szCs w:val="28"/>
        </w:rPr>
        <w:tab/>
      </w:r>
      <w:r w:rsidRPr="00C03C3D">
        <w:rPr>
          <w:bCs/>
          <w:color w:val="000000"/>
          <w:szCs w:val="28"/>
        </w:rPr>
        <w:tab/>
      </w:r>
      <w:r w:rsidR="004B2A5D" w:rsidRPr="002C07CB">
        <w:rPr>
          <w:bCs/>
          <w:color w:val="000000"/>
          <w:szCs w:val="28"/>
          <w:lang w:val="ru-RU"/>
        </w:rPr>
        <w:t xml:space="preserve">     </w:t>
      </w:r>
      <w:r w:rsidRPr="00C03C3D">
        <w:rPr>
          <w:bCs/>
          <w:color w:val="000000"/>
          <w:szCs w:val="28"/>
        </w:rPr>
        <w:t xml:space="preserve"> С. Тихонюк</w:t>
      </w:r>
    </w:p>
    <w:p w:rsidR="00C03C3D" w:rsidRPr="00C03C3D" w:rsidRDefault="00C03C3D" w:rsidP="00A04C38">
      <w:pPr>
        <w:autoSpaceDE w:val="0"/>
        <w:autoSpaceDN w:val="0"/>
        <w:spacing w:after="0" w:line="240" w:lineRule="auto"/>
        <w:ind w:firstLine="709"/>
        <w:jc w:val="both"/>
        <w:rPr>
          <w:bCs/>
          <w:color w:val="000000"/>
          <w:szCs w:val="28"/>
        </w:rPr>
      </w:pPr>
    </w:p>
    <w:p w:rsidR="00C03C3D" w:rsidRPr="00C03C3D" w:rsidRDefault="00C03C3D" w:rsidP="00A04C38">
      <w:pPr>
        <w:autoSpaceDE w:val="0"/>
        <w:autoSpaceDN w:val="0"/>
        <w:spacing w:after="0" w:line="240" w:lineRule="auto"/>
        <w:ind w:firstLine="709"/>
        <w:jc w:val="both"/>
        <w:rPr>
          <w:bCs/>
          <w:color w:val="000000"/>
          <w:szCs w:val="28"/>
        </w:rPr>
      </w:pPr>
    </w:p>
    <w:p w:rsidR="00C03C3D" w:rsidRPr="006C4CEF" w:rsidRDefault="00C03C3D" w:rsidP="00A04C38">
      <w:pPr>
        <w:autoSpaceDE w:val="0"/>
        <w:autoSpaceDN w:val="0"/>
        <w:spacing w:after="0" w:line="240" w:lineRule="auto"/>
        <w:ind w:firstLine="709"/>
        <w:jc w:val="both"/>
        <w:rPr>
          <w:sz w:val="20"/>
          <w:szCs w:val="20"/>
        </w:rPr>
      </w:pPr>
      <w:proofErr w:type="spellStart"/>
      <w:r w:rsidRPr="006C4CEF">
        <w:rPr>
          <w:bCs/>
          <w:color w:val="000000"/>
          <w:sz w:val="20"/>
          <w:szCs w:val="20"/>
        </w:rPr>
        <w:t>Вик</w:t>
      </w:r>
      <w:proofErr w:type="spellEnd"/>
      <w:r w:rsidRPr="006C4CEF">
        <w:rPr>
          <w:bCs/>
          <w:color w:val="000000"/>
          <w:sz w:val="20"/>
          <w:szCs w:val="20"/>
        </w:rPr>
        <w:t>.: В. Попович, О. Петриченко</w:t>
      </w:r>
      <w:r w:rsidR="00126837" w:rsidRPr="006C4CEF">
        <w:rPr>
          <w:bCs/>
          <w:color w:val="000000"/>
          <w:sz w:val="20"/>
          <w:szCs w:val="20"/>
        </w:rPr>
        <w:t>, О.</w:t>
      </w:r>
      <w:r w:rsidR="00981015" w:rsidRPr="006C4CEF">
        <w:rPr>
          <w:bCs/>
          <w:color w:val="000000"/>
          <w:sz w:val="20"/>
          <w:szCs w:val="20"/>
        </w:rPr>
        <w:t xml:space="preserve"> </w:t>
      </w:r>
      <w:r w:rsidR="00126837" w:rsidRPr="006C4CEF">
        <w:rPr>
          <w:bCs/>
          <w:color w:val="000000"/>
          <w:sz w:val="20"/>
          <w:szCs w:val="20"/>
        </w:rPr>
        <w:t>Карпенко</w:t>
      </w:r>
      <w:r w:rsidR="00713CFC" w:rsidRPr="006C4CEF">
        <w:rPr>
          <w:bCs/>
          <w:color w:val="000000"/>
          <w:sz w:val="20"/>
          <w:szCs w:val="20"/>
        </w:rPr>
        <w:t>, О.</w:t>
      </w:r>
      <w:r w:rsidR="00981015" w:rsidRPr="006C4CEF">
        <w:rPr>
          <w:bCs/>
          <w:color w:val="000000"/>
          <w:sz w:val="20"/>
          <w:szCs w:val="20"/>
        </w:rPr>
        <w:t xml:space="preserve"> </w:t>
      </w:r>
      <w:r w:rsidR="00713CFC" w:rsidRPr="006C4CEF">
        <w:rPr>
          <w:bCs/>
          <w:color w:val="000000"/>
          <w:sz w:val="20"/>
          <w:szCs w:val="20"/>
        </w:rPr>
        <w:t>Макаренко</w:t>
      </w:r>
    </w:p>
    <w:p w:rsidR="005204CF" w:rsidRDefault="005204CF" w:rsidP="00A04C38">
      <w:pPr>
        <w:spacing w:after="0" w:line="240" w:lineRule="auto"/>
        <w:ind w:firstLine="709"/>
      </w:pPr>
    </w:p>
    <w:sectPr w:rsidR="005204CF" w:rsidSect="00713CFC">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471" w:rsidRDefault="00345471" w:rsidP="00C03C3D">
      <w:pPr>
        <w:spacing w:after="0" w:line="240" w:lineRule="auto"/>
      </w:pPr>
      <w:r>
        <w:separator/>
      </w:r>
    </w:p>
  </w:endnote>
  <w:endnote w:type="continuationSeparator" w:id="0">
    <w:p w:rsidR="00345471" w:rsidRDefault="00345471" w:rsidP="00C03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45" w:rsidRDefault="0073724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737245" w:rsidRDefault="00737245">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471" w:rsidRDefault="00345471" w:rsidP="00C03C3D">
      <w:pPr>
        <w:spacing w:after="0" w:line="240" w:lineRule="auto"/>
      </w:pPr>
      <w:r>
        <w:separator/>
      </w:r>
    </w:p>
  </w:footnote>
  <w:footnote w:type="continuationSeparator" w:id="0">
    <w:p w:rsidR="00345471" w:rsidRDefault="00345471" w:rsidP="00C03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45" w:rsidRPr="00022AE8" w:rsidRDefault="00737245">
    <w:pPr>
      <w:pStyle w:val="a3"/>
      <w:jc w:val="center"/>
    </w:pPr>
    <w:r w:rsidRPr="00022AE8">
      <w:fldChar w:fldCharType="begin"/>
    </w:r>
    <w:r w:rsidRPr="00022AE8">
      <w:instrText>PAGE   \* MERGEFORMAT</w:instrText>
    </w:r>
    <w:r w:rsidRPr="00022AE8">
      <w:fldChar w:fldCharType="separate"/>
    </w:r>
    <w:r w:rsidR="00E67C2E">
      <w:rPr>
        <w:noProof/>
      </w:rPr>
      <w:t>3</w:t>
    </w:r>
    <w:r w:rsidRPr="00022AE8">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45" w:rsidRDefault="00737245" w:rsidP="00C03C3D">
    <w:pPr>
      <w:pStyle w:val="a3"/>
      <w:spacing w:after="0" w:line="240" w:lineRule="auto"/>
      <w:jc w:val="right"/>
      <w:rPr>
        <w:sz w:val="20"/>
        <w:szCs w:val="20"/>
      </w:rPr>
    </w:pPr>
    <w:r>
      <w:rPr>
        <w:sz w:val="20"/>
        <w:szCs w:val="20"/>
      </w:rPr>
      <w:t>До реєстр.</w:t>
    </w:r>
    <w:r w:rsidR="00A04C38">
      <w:rPr>
        <w:sz w:val="20"/>
        <w:szCs w:val="20"/>
        <w:lang w:val="ru-RU"/>
      </w:rPr>
      <w:t xml:space="preserve"> </w:t>
    </w:r>
    <w:r>
      <w:rPr>
        <w:sz w:val="20"/>
        <w:szCs w:val="20"/>
      </w:rPr>
      <w:t>№</w:t>
    </w:r>
    <w:r w:rsidR="00C03C3D">
      <w:rPr>
        <w:sz w:val="20"/>
        <w:szCs w:val="20"/>
      </w:rPr>
      <w:t xml:space="preserve"> </w:t>
    </w:r>
    <w:r w:rsidR="00C03C3D" w:rsidRPr="00C03C3D">
      <w:rPr>
        <w:sz w:val="20"/>
        <w:szCs w:val="20"/>
      </w:rPr>
      <w:t>6302 від 09.11.2021</w:t>
    </w:r>
  </w:p>
  <w:p w:rsidR="00C03C3D" w:rsidRDefault="00737245" w:rsidP="00737245">
    <w:pPr>
      <w:pStyle w:val="a3"/>
      <w:spacing w:after="0" w:line="240" w:lineRule="auto"/>
      <w:jc w:val="right"/>
      <w:rPr>
        <w:sz w:val="20"/>
        <w:szCs w:val="20"/>
      </w:rPr>
    </w:pPr>
    <w:r>
      <w:rPr>
        <w:sz w:val="20"/>
        <w:szCs w:val="20"/>
      </w:rPr>
      <w:t>Народн</w:t>
    </w:r>
    <w:r w:rsidR="00C03C3D">
      <w:rPr>
        <w:sz w:val="20"/>
        <w:szCs w:val="20"/>
      </w:rPr>
      <w:t>і</w:t>
    </w:r>
    <w:r>
      <w:rPr>
        <w:sz w:val="20"/>
        <w:szCs w:val="20"/>
      </w:rPr>
      <w:t xml:space="preserve"> депутат</w:t>
    </w:r>
    <w:r w:rsidR="00C03C3D">
      <w:rPr>
        <w:sz w:val="20"/>
        <w:szCs w:val="20"/>
      </w:rPr>
      <w:t>и</w:t>
    </w:r>
    <w:r>
      <w:rPr>
        <w:sz w:val="20"/>
        <w:szCs w:val="20"/>
        <w:lang w:val="ru-RU"/>
      </w:rPr>
      <w:t xml:space="preserve"> </w:t>
    </w:r>
    <w:r>
      <w:rPr>
        <w:sz w:val="20"/>
        <w:szCs w:val="20"/>
      </w:rPr>
      <w:t xml:space="preserve">України </w:t>
    </w:r>
  </w:p>
  <w:p w:rsidR="00737245" w:rsidRDefault="00C03C3D" w:rsidP="00737245">
    <w:pPr>
      <w:pStyle w:val="a3"/>
      <w:spacing w:after="0" w:line="240" w:lineRule="auto"/>
      <w:jc w:val="right"/>
      <w:rPr>
        <w:sz w:val="20"/>
        <w:szCs w:val="20"/>
      </w:rPr>
    </w:pPr>
    <w:r>
      <w:rPr>
        <w:sz w:val="20"/>
        <w:szCs w:val="20"/>
      </w:rPr>
      <w:t xml:space="preserve">Ф. </w:t>
    </w:r>
    <w:proofErr w:type="spellStart"/>
    <w:r w:rsidRPr="00C03C3D">
      <w:rPr>
        <w:sz w:val="20"/>
        <w:szCs w:val="20"/>
      </w:rPr>
      <w:t>Веніславський</w:t>
    </w:r>
    <w:proofErr w:type="spellEnd"/>
    <w:r w:rsidR="00A04C38">
      <w:rPr>
        <w:sz w:val="20"/>
        <w:szCs w:val="20"/>
      </w:rPr>
      <w:t xml:space="preserve"> </w:t>
    </w:r>
    <w:r>
      <w:rPr>
        <w:sz w:val="20"/>
        <w:szCs w:val="20"/>
      </w:rPr>
      <w:t>та інші</w:t>
    </w:r>
    <w:r w:rsidR="00713CFC">
      <w:rPr>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C3D"/>
    <w:rsid w:val="000F5D16"/>
    <w:rsid w:val="00126837"/>
    <w:rsid w:val="0014666C"/>
    <w:rsid w:val="0017028F"/>
    <w:rsid w:val="00191BFF"/>
    <w:rsid w:val="002612A0"/>
    <w:rsid w:val="002A12BC"/>
    <w:rsid w:val="002B5CAA"/>
    <w:rsid w:val="002C07CB"/>
    <w:rsid w:val="002E789F"/>
    <w:rsid w:val="002F45E7"/>
    <w:rsid w:val="003045C3"/>
    <w:rsid w:val="00345471"/>
    <w:rsid w:val="00365853"/>
    <w:rsid w:val="00372325"/>
    <w:rsid w:val="003F2615"/>
    <w:rsid w:val="003F5681"/>
    <w:rsid w:val="00425D02"/>
    <w:rsid w:val="00430272"/>
    <w:rsid w:val="004B2A5D"/>
    <w:rsid w:val="004C4648"/>
    <w:rsid w:val="004D45CD"/>
    <w:rsid w:val="005204CF"/>
    <w:rsid w:val="005848FC"/>
    <w:rsid w:val="005B71C0"/>
    <w:rsid w:val="005D0C87"/>
    <w:rsid w:val="00616656"/>
    <w:rsid w:val="00617C3F"/>
    <w:rsid w:val="006248C2"/>
    <w:rsid w:val="00641819"/>
    <w:rsid w:val="006C4CEF"/>
    <w:rsid w:val="006E35D0"/>
    <w:rsid w:val="00713CFC"/>
    <w:rsid w:val="00737245"/>
    <w:rsid w:val="00743C0F"/>
    <w:rsid w:val="00772439"/>
    <w:rsid w:val="00780091"/>
    <w:rsid w:val="007E3856"/>
    <w:rsid w:val="0080616D"/>
    <w:rsid w:val="00824977"/>
    <w:rsid w:val="00931F29"/>
    <w:rsid w:val="009450B5"/>
    <w:rsid w:val="00981015"/>
    <w:rsid w:val="00983944"/>
    <w:rsid w:val="00A04C38"/>
    <w:rsid w:val="00A35ADA"/>
    <w:rsid w:val="00A7068A"/>
    <w:rsid w:val="00A839A8"/>
    <w:rsid w:val="00AE3368"/>
    <w:rsid w:val="00C03C3D"/>
    <w:rsid w:val="00C62C8C"/>
    <w:rsid w:val="00C7429F"/>
    <w:rsid w:val="00CC5D1F"/>
    <w:rsid w:val="00D238F0"/>
    <w:rsid w:val="00E2738E"/>
    <w:rsid w:val="00E56EDF"/>
    <w:rsid w:val="00E6051B"/>
    <w:rsid w:val="00E67C2E"/>
    <w:rsid w:val="00E730A0"/>
    <w:rsid w:val="00E806F4"/>
    <w:rsid w:val="00E96E68"/>
    <w:rsid w:val="00ED1228"/>
    <w:rsid w:val="00ED4FC9"/>
    <w:rsid w:val="00F30FA9"/>
    <w:rsid w:val="00FB5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3C3D"/>
    <w:pPr>
      <w:tabs>
        <w:tab w:val="center" w:pos="4819"/>
        <w:tab w:val="right" w:pos="9639"/>
      </w:tabs>
    </w:pPr>
  </w:style>
  <w:style w:type="character" w:customStyle="1" w:styleId="a4">
    <w:name w:val="Верхній колонтитул Знак"/>
    <w:link w:val="a3"/>
    <w:uiPriority w:val="99"/>
    <w:rsid w:val="00C03C3D"/>
    <w:rPr>
      <w:sz w:val="28"/>
      <w:szCs w:val="22"/>
      <w:lang w:eastAsia="en-US"/>
    </w:rPr>
  </w:style>
  <w:style w:type="paragraph" w:styleId="a5">
    <w:name w:val="footer"/>
    <w:basedOn w:val="a"/>
    <w:link w:val="a6"/>
    <w:uiPriority w:val="99"/>
    <w:unhideWhenUsed/>
    <w:rsid w:val="00C03C3D"/>
    <w:pPr>
      <w:tabs>
        <w:tab w:val="center" w:pos="4819"/>
        <w:tab w:val="right" w:pos="9639"/>
      </w:tabs>
    </w:pPr>
  </w:style>
  <w:style w:type="character" w:customStyle="1" w:styleId="a6">
    <w:name w:val="Нижній колонтитул Знак"/>
    <w:link w:val="a5"/>
    <w:uiPriority w:val="99"/>
    <w:rsid w:val="00C03C3D"/>
    <w:rPr>
      <w:sz w:val="28"/>
      <w:szCs w:val="22"/>
      <w:lang w:eastAsia="en-US"/>
    </w:rPr>
  </w:style>
  <w:style w:type="character" w:styleId="a7">
    <w:name w:val="page number"/>
    <w:rsid w:val="00C03C3D"/>
  </w:style>
  <w:style w:type="paragraph" w:styleId="a8">
    <w:name w:val="footnote text"/>
    <w:basedOn w:val="a"/>
    <w:link w:val="a9"/>
    <w:uiPriority w:val="99"/>
    <w:unhideWhenUsed/>
    <w:rsid w:val="00C03C3D"/>
    <w:rPr>
      <w:sz w:val="20"/>
      <w:szCs w:val="20"/>
    </w:rPr>
  </w:style>
  <w:style w:type="character" w:customStyle="1" w:styleId="a9">
    <w:name w:val="Текст виноски Знак"/>
    <w:link w:val="a8"/>
    <w:uiPriority w:val="99"/>
    <w:rsid w:val="00C03C3D"/>
    <w:rPr>
      <w:lang w:eastAsia="en-US"/>
    </w:rPr>
  </w:style>
  <w:style w:type="character" w:styleId="aa">
    <w:name w:val="footnote reference"/>
    <w:uiPriority w:val="99"/>
    <w:semiHidden/>
    <w:unhideWhenUsed/>
    <w:rsid w:val="00C03C3D"/>
    <w:rPr>
      <w:vertAlign w:val="superscript"/>
    </w:rPr>
  </w:style>
  <w:style w:type="character" w:styleId="ab">
    <w:name w:val="Hyperlink"/>
    <w:uiPriority w:val="99"/>
    <w:unhideWhenUsed/>
    <w:rsid w:val="00C03C3D"/>
    <w:rPr>
      <w:color w:val="0563C1"/>
      <w:u w:val="single"/>
    </w:rPr>
  </w:style>
  <w:style w:type="paragraph" w:styleId="ac">
    <w:name w:val="Balloon Text"/>
    <w:basedOn w:val="a"/>
    <w:link w:val="ad"/>
    <w:uiPriority w:val="99"/>
    <w:semiHidden/>
    <w:unhideWhenUsed/>
    <w:rsid w:val="006C4CEF"/>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6C4CEF"/>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9764E-D739-4813-B2C7-9447A45E3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3804</Words>
  <Characters>2169</Characters>
  <Application>Microsoft Office Word</Application>
  <DocSecurity>4</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2021-11-16T13:57:00Z</dcterms:created>
  <dcterms:modified xsi:type="dcterms:W3CDTF">2021-11-16T13:57:00Z</dcterms:modified>
</cp:coreProperties>
</file>