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336" w:rsidRPr="00DE381F" w:rsidRDefault="0057109E" w:rsidP="00EF3336">
      <w:pPr>
        <w:spacing w:after="0"/>
        <w:jc w:val="right"/>
        <w:rPr>
          <w:rFonts w:ascii="Times New Roman" w:eastAsiaTheme="minorHAnsi" w:hAnsi="Times New Roman" w:cstheme="minorBidi"/>
          <w:sz w:val="24"/>
          <w:szCs w:val="24"/>
          <w:lang w:val="uk-UA"/>
        </w:rPr>
      </w:pPr>
      <w:r w:rsidRPr="00DE381F">
        <w:rPr>
          <w:rFonts w:ascii="Times New Roman" w:eastAsiaTheme="minorHAnsi" w:hAnsi="Times New Roman" w:cstheme="minorBidi"/>
          <w:sz w:val="24"/>
          <w:szCs w:val="24"/>
          <w:lang w:val="uk-UA"/>
        </w:rPr>
        <w:t xml:space="preserve"> </w:t>
      </w:r>
      <w:r w:rsidR="00EF3336" w:rsidRPr="00DE381F">
        <w:rPr>
          <w:rFonts w:ascii="Times New Roman" w:eastAsiaTheme="minorHAnsi" w:hAnsi="Times New Roman" w:cstheme="minorBidi"/>
          <w:sz w:val="24"/>
          <w:szCs w:val="24"/>
          <w:lang w:val="uk-UA"/>
        </w:rPr>
        <w:t xml:space="preserve">До реєстр. № </w:t>
      </w:r>
      <w:r w:rsidR="009F6F66">
        <w:rPr>
          <w:rFonts w:ascii="Times New Roman" w:eastAsiaTheme="minorHAnsi" w:hAnsi="Times New Roman" w:cstheme="minorBidi"/>
          <w:sz w:val="24"/>
          <w:szCs w:val="24"/>
          <w:lang w:val="uk-UA"/>
        </w:rPr>
        <w:t>63</w:t>
      </w:r>
      <w:r w:rsidR="003B27F6" w:rsidRPr="00DE381F">
        <w:rPr>
          <w:rFonts w:ascii="Times New Roman" w:eastAsiaTheme="minorHAnsi" w:hAnsi="Times New Roman" w:cstheme="minorBidi"/>
          <w:sz w:val="24"/>
          <w:szCs w:val="24"/>
          <w:lang w:val="uk-UA"/>
        </w:rPr>
        <w:t>0</w:t>
      </w:r>
      <w:r w:rsidR="009F6F66">
        <w:rPr>
          <w:rFonts w:ascii="Times New Roman" w:eastAsiaTheme="minorHAnsi" w:hAnsi="Times New Roman" w:cstheme="minorBidi"/>
          <w:sz w:val="24"/>
          <w:szCs w:val="24"/>
          <w:lang w:val="uk-UA"/>
        </w:rPr>
        <w:t>2</w:t>
      </w:r>
    </w:p>
    <w:p w:rsidR="0057109E" w:rsidRPr="00DE381F" w:rsidRDefault="002E53D3" w:rsidP="00EF3336">
      <w:pPr>
        <w:spacing w:after="0"/>
        <w:jc w:val="right"/>
        <w:rPr>
          <w:rFonts w:ascii="Times New Roman" w:eastAsiaTheme="minorHAnsi" w:hAnsi="Times New Roman" w:cstheme="minorBidi"/>
          <w:sz w:val="24"/>
          <w:szCs w:val="24"/>
          <w:lang w:val="uk-UA"/>
        </w:rPr>
      </w:pPr>
      <w:r w:rsidRPr="00DE381F">
        <w:rPr>
          <w:rFonts w:ascii="Times New Roman" w:eastAsiaTheme="minorHAnsi" w:hAnsi="Times New Roman" w:cstheme="minorBidi"/>
          <w:sz w:val="24"/>
          <w:szCs w:val="24"/>
          <w:lang w:val="uk-UA"/>
        </w:rPr>
        <w:t xml:space="preserve">від </w:t>
      </w:r>
      <w:r w:rsidR="003B27F6" w:rsidRPr="00DE381F">
        <w:rPr>
          <w:rFonts w:ascii="Times New Roman" w:eastAsiaTheme="minorHAnsi" w:hAnsi="Times New Roman" w:cstheme="minorBidi"/>
          <w:sz w:val="24"/>
          <w:szCs w:val="24"/>
          <w:lang w:val="uk-UA"/>
        </w:rPr>
        <w:t>09</w:t>
      </w:r>
      <w:r w:rsidRPr="00DE381F">
        <w:rPr>
          <w:rFonts w:ascii="Times New Roman" w:eastAsiaTheme="minorHAnsi" w:hAnsi="Times New Roman" w:cstheme="minorBidi"/>
          <w:sz w:val="24"/>
          <w:szCs w:val="24"/>
          <w:lang w:val="uk-UA"/>
        </w:rPr>
        <w:t>.</w:t>
      </w:r>
      <w:r w:rsidR="003B27F6" w:rsidRPr="00DE381F">
        <w:rPr>
          <w:rFonts w:ascii="Times New Roman" w:eastAsiaTheme="minorHAnsi" w:hAnsi="Times New Roman" w:cstheme="minorBidi"/>
          <w:sz w:val="24"/>
          <w:szCs w:val="24"/>
          <w:lang w:val="uk-UA"/>
        </w:rPr>
        <w:t>11</w:t>
      </w:r>
      <w:r w:rsidRPr="00DE381F">
        <w:rPr>
          <w:rFonts w:ascii="Times New Roman" w:eastAsiaTheme="minorHAnsi" w:hAnsi="Times New Roman" w:cstheme="minorBidi"/>
          <w:sz w:val="24"/>
          <w:szCs w:val="24"/>
          <w:lang w:val="uk-UA"/>
        </w:rPr>
        <w:t>.202</w:t>
      </w:r>
      <w:r w:rsidR="00B7172F" w:rsidRPr="00DE381F">
        <w:rPr>
          <w:rFonts w:ascii="Times New Roman" w:eastAsiaTheme="minorHAnsi" w:hAnsi="Times New Roman" w:cstheme="minorBidi"/>
          <w:sz w:val="24"/>
          <w:szCs w:val="24"/>
          <w:lang w:val="uk-UA"/>
        </w:rPr>
        <w:t>1</w:t>
      </w:r>
    </w:p>
    <w:tbl>
      <w:tblPr>
        <w:tblW w:w="11911" w:type="dxa"/>
        <w:tblInd w:w="-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11"/>
      </w:tblGrid>
      <w:tr w:rsidR="0057109E" w:rsidRPr="00DE381F" w:rsidTr="0057109E">
        <w:trPr>
          <w:trHeight w:val="2811"/>
        </w:trPr>
        <w:tc>
          <w:tcPr>
            <w:tcW w:w="11911" w:type="dxa"/>
            <w:tcBorders>
              <w:top w:val="nil"/>
              <w:left w:val="nil"/>
              <w:bottom w:val="nil"/>
              <w:right w:val="nil"/>
            </w:tcBorders>
          </w:tcPr>
          <w:p w:rsidR="0057109E" w:rsidRPr="00DE381F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57109E" w:rsidRPr="00DE381F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57109E" w:rsidRPr="00DE381F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57109E" w:rsidRPr="00DE381F" w:rsidRDefault="0057109E" w:rsidP="00172E71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DE381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0530E979" wp14:editId="40798107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E381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57109E" w:rsidRPr="00DE381F" w:rsidRDefault="0057109E" w:rsidP="00172E71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DE381F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національної безпеки, оборони та розвідки</w:t>
            </w:r>
          </w:p>
          <w:p w:rsidR="0057109E" w:rsidRPr="00DE381F" w:rsidRDefault="0057109E" w:rsidP="00172E71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DE381F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 w:rsidRPr="00DE381F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DE381F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.: 255-31-95, </w:t>
            </w:r>
            <w:proofErr w:type="spellStart"/>
            <w:r w:rsidRPr="00DE381F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DE381F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./факс: 255-33-08</w:t>
            </w:r>
          </w:p>
        </w:tc>
      </w:tr>
    </w:tbl>
    <w:tbl>
      <w:tblPr>
        <w:tblStyle w:val="a5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57109E" w:rsidRPr="00DE381F" w:rsidTr="00172E71">
        <w:tc>
          <w:tcPr>
            <w:tcW w:w="1087" w:type="dxa"/>
            <w:tcBorders>
              <w:top w:val="nil"/>
            </w:tcBorders>
          </w:tcPr>
          <w:p w:rsidR="0057109E" w:rsidRPr="00DE381F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57109E" w:rsidRPr="00DE381F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57109E" w:rsidRPr="00DE381F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57109E" w:rsidRPr="00DE381F" w:rsidRDefault="0057109E" w:rsidP="0057109E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7C386B" w:rsidRPr="00DE381F" w:rsidRDefault="007C386B" w:rsidP="0057109E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9363B7" w:rsidRDefault="009363B7" w:rsidP="0057109E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57109E" w:rsidRPr="00DE381F" w:rsidRDefault="0057109E" w:rsidP="0057109E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DE381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:rsidR="0057109E" w:rsidRPr="00DE381F" w:rsidRDefault="0057109E" w:rsidP="003E6C82">
      <w:pPr>
        <w:spacing w:after="0" w:line="240" w:lineRule="auto"/>
        <w:jc w:val="right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0805B4" w:rsidRPr="00DE381F" w:rsidRDefault="000805B4" w:rsidP="003E6C82">
      <w:pPr>
        <w:spacing w:after="0" w:line="240" w:lineRule="auto"/>
        <w:jc w:val="right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3B27F6" w:rsidRPr="00DE381F" w:rsidRDefault="000805B4" w:rsidP="009363B7">
      <w:pPr>
        <w:spacing w:before="120"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DE381F">
        <w:rPr>
          <w:rFonts w:ascii="Times New Roman" w:eastAsiaTheme="minorHAnsi" w:hAnsi="Times New Roman" w:cstheme="minorBidi"/>
          <w:sz w:val="28"/>
          <w:lang w:val="uk-UA"/>
        </w:rPr>
        <w:t xml:space="preserve">Відповідно до доручення Комітет з питань національної безпеки, оборони та розвідки на своєму засіданні </w:t>
      </w:r>
      <w:r w:rsidR="003B27F6" w:rsidRPr="00DE381F">
        <w:rPr>
          <w:rFonts w:ascii="Times New Roman" w:eastAsiaTheme="minorHAnsi" w:hAnsi="Times New Roman" w:cstheme="minorBidi"/>
          <w:sz w:val="28"/>
          <w:lang w:val="uk-UA"/>
        </w:rPr>
        <w:t xml:space="preserve">17 листопада </w:t>
      </w:r>
      <w:r w:rsidRPr="00DE381F">
        <w:rPr>
          <w:rFonts w:ascii="Times New Roman" w:eastAsiaTheme="minorHAnsi" w:hAnsi="Times New Roman" w:cstheme="minorBidi"/>
          <w:sz w:val="28"/>
          <w:lang w:val="uk-UA"/>
        </w:rPr>
        <w:t xml:space="preserve">2021 року розглянув </w:t>
      </w:r>
      <w:r w:rsidR="003B27F6" w:rsidRPr="00DE381F">
        <w:rPr>
          <w:rFonts w:ascii="Times New Roman" w:eastAsiaTheme="minorHAnsi" w:hAnsi="Times New Roman" w:cstheme="minorBidi"/>
          <w:sz w:val="28"/>
          <w:lang w:val="uk-UA"/>
        </w:rPr>
        <w:t>проект Закону України про внесення змін до деяких законодавчих актів України щодо уточнення завдань та основ підготовки і ведення національного спротиву (реєстр. № 6</w:t>
      </w:r>
      <w:r w:rsidR="009F6F66">
        <w:rPr>
          <w:rFonts w:ascii="Times New Roman" w:eastAsiaTheme="minorHAnsi" w:hAnsi="Times New Roman" w:cstheme="minorBidi"/>
          <w:sz w:val="28"/>
          <w:lang w:val="uk-UA"/>
        </w:rPr>
        <w:t>3</w:t>
      </w:r>
      <w:r w:rsidR="003B27F6" w:rsidRPr="00DE381F">
        <w:rPr>
          <w:rFonts w:ascii="Times New Roman" w:eastAsiaTheme="minorHAnsi" w:hAnsi="Times New Roman" w:cstheme="minorBidi"/>
          <w:sz w:val="28"/>
          <w:lang w:val="uk-UA"/>
        </w:rPr>
        <w:t>0</w:t>
      </w:r>
      <w:r w:rsidR="009F6F66">
        <w:rPr>
          <w:rFonts w:ascii="Times New Roman" w:eastAsiaTheme="minorHAnsi" w:hAnsi="Times New Roman" w:cstheme="minorBidi"/>
          <w:sz w:val="28"/>
          <w:lang w:val="uk-UA"/>
        </w:rPr>
        <w:t>2</w:t>
      </w:r>
      <w:r w:rsidR="003B27F6" w:rsidRPr="00DE381F">
        <w:rPr>
          <w:rFonts w:ascii="Times New Roman" w:eastAsiaTheme="minorHAnsi" w:hAnsi="Times New Roman" w:cstheme="minorBidi"/>
          <w:sz w:val="28"/>
          <w:lang w:val="uk-UA"/>
        </w:rPr>
        <w:t xml:space="preserve">), поданий народним депутатом України </w:t>
      </w:r>
      <w:proofErr w:type="spellStart"/>
      <w:r w:rsidR="003B27F6" w:rsidRPr="00DE381F">
        <w:rPr>
          <w:rFonts w:ascii="Times New Roman" w:eastAsiaTheme="minorHAnsi" w:hAnsi="Times New Roman" w:cstheme="minorBidi"/>
          <w:sz w:val="28"/>
          <w:lang w:val="uk-UA"/>
        </w:rPr>
        <w:t>Ф.Веніславським</w:t>
      </w:r>
      <w:proofErr w:type="spellEnd"/>
      <w:r w:rsidR="003B27F6" w:rsidRPr="00DE381F">
        <w:rPr>
          <w:rFonts w:ascii="Times New Roman" w:eastAsiaTheme="minorHAnsi" w:hAnsi="Times New Roman" w:cstheme="minorBidi"/>
          <w:sz w:val="28"/>
          <w:lang w:val="uk-UA"/>
        </w:rPr>
        <w:t xml:space="preserve"> та іншими народними депутатами України.</w:t>
      </w:r>
    </w:p>
    <w:p w:rsidR="003B27F6" w:rsidRDefault="003B27F6" w:rsidP="009363B7">
      <w:pPr>
        <w:spacing w:before="120"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DE381F">
        <w:rPr>
          <w:rFonts w:ascii="Times New Roman" w:eastAsiaTheme="minorHAnsi" w:hAnsi="Times New Roman" w:cstheme="minorBidi"/>
          <w:sz w:val="28"/>
          <w:lang w:val="uk-UA"/>
        </w:rPr>
        <w:t>У законопроекті пропонуються зміни до деяких закон</w:t>
      </w:r>
      <w:r w:rsidR="00DE381F" w:rsidRPr="00DE381F">
        <w:rPr>
          <w:rFonts w:ascii="Times New Roman" w:eastAsiaTheme="minorHAnsi" w:hAnsi="Times New Roman" w:cstheme="minorBidi"/>
          <w:sz w:val="28"/>
          <w:lang w:val="uk-UA"/>
        </w:rPr>
        <w:t>ів України</w:t>
      </w:r>
      <w:r w:rsidRPr="00DE381F">
        <w:rPr>
          <w:rFonts w:ascii="Times New Roman" w:eastAsiaTheme="minorHAnsi" w:hAnsi="Times New Roman" w:cstheme="minorBidi"/>
          <w:sz w:val="28"/>
          <w:lang w:val="uk-UA"/>
        </w:rPr>
        <w:t xml:space="preserve">, </w:t>
      </w:r>
      <w:r w:rsidR="00DE381F" w:rsidRPr="00DE381F">
        <w:rPr>
          <w:rFonts w:ascii="Times New Roman" w:eastAsiaTheme="minorHAnsi" w:hAnsi="Times New Roman" w:cstheme="minorBidi"/>
          <w:sz w:val="28"/>
          <w:lang w:val="uk-UA"/>
        </w:rPr>
        <w:t xml:space="preserve">спрямовані на </w:t>
      </w:r>
      <w:r w:rsidRPr="00DE381F">
        <w:rPr>
          <w:rFonts w:ascii="Times New Roman" w:eastAsiaTheme="minorHAnsi" w:hAnsi="Times New Roman" w:cstheme="minorBidi"/>
          <w:sz w:val="28"/>
          <w:lang w:val="uk-UA"/>
        </w:rPr>
        <w:t>уточн</w:t>
      </w:r>
      <w:r w:rsidR="00DE381F" w:rsidRPr="00DE381F">
        <w:rPr>
          <w:rFonts w:ascii="Times New Roman" w:eastAsiaTheme="minorHAnsi" w:hAnsi="Times New Roman" w:cstheme="minorBidi"/>
          <w:sz w:val="28"/>
          <w:lang w:val="uk-UA"/>
        </w:rPr>
        <w:t xml:space="preserve">ення </w:t>
      </w:r>
      <w:r w:rsidRPr="00DE381F">
        <w:rPr>
          <w:rFonts w:ascii="Times New Roman" w:eastAsiaTheme="minorHAnsi" w:hAnsi="Times New Roman" w:cstheme="minorBidi"/>
          <w:sz w:val="28"/>
          <w:lang w:val="uk-UA"/>
        </w:rPr>
        <w:t>завдан</w:t>
      </w:r>
      <w:r w:rsidR="00DE381F" w:rsidRPr="00DE381F">
        <w:rPr>
          <w:rFonts w:ascii="Times New Roman" w:eastAsiaTheme="minorHAnsi" w:hAnsi="Times New Roman" w:cstheme="minorBidi"/>
          <w:sz w:val="28"/>
          <w:lang w:val="uk-UA"/>
        </w:rPr>
        <w:t xml:space="preserve">ь </w:t>
      </w:r>
      <w:r w:rsidRPr="00DE381F">
        <w:rPr>
          <w:rFonts w:ascii="Times New Roman" w:eastAsiaTheme="minorHAnsi" w:hAnsi="Times New Roman" w:cstheme="minorBidi"/>
          <w:sz w:val="28"/>
          <w:lang w:val="uk-UA"/>
        </w:rPr>
        <w:t xml:space="preserve">та основ підготовки і ведення національного спротиву, </w:t>
      </w:r>
      <w:r w:rsidR="00DE381F" w:rsidRPr="00DE381F">
        <w:rPr>
          <w:rFonts w:ascii="Times New Roman" w:eastAsiaTheme="minorHAnsi" w:hAnsi="Times New Roman" w:cstheme="minorBidi"/>
          <w:sz w:val="28"/>
          <w:lang w:val="uk-UA"/>
        </w:rPr>
        <w:t xml:space="preserve">у </w:t>
      </w:r>
      <w:r w:rsidRPr="00DE381F">
        <w:rPr>
          <w:rFonts w:ascii="Times New Roman" w:eastAsiaTheme="minorHAnsi" w:hAnsi="Times New Roman" w:cstheme="minorBidi"/>
          <w:sz w:val="28"/>
          <w:lang w:val="uk-UA"/>
        </w:rPr>
        <w:t xml:space="preserve">тому числі </w:t>
      </w:r>
      <w:r w:rsidR="00DE381F" w:rsidRPr="00DE381F">
        <w:rPr>
          <w:rFonts w:ascii="Times New Roman" w:eastAsiaTheme="minorHAnsi" w:hAnsi="Times New Roman" w:cstheme="minorBidi"/>
          <w:sz w:val="28"/>
          <w:lang w:val="uk-UA"/>
        </w:rPr>
        <w:t xml:space="preserve">на </w:t>
      </w:r>
      <w:r w:rsidRPr="00DE381F">
        <w:rPr>
          <w:rFonts w:ascii="Times New Roman" w:eastAsiaTheme="minorHAnsi" w:hAnsi="Times New Roman" w:cstheme="minorBidi"/>
          <w:sz w:val="28"/>
          <w:lang w:val="uk-UA"/>
        </w:rPr>
        <w:t>удосконал</w:t>
      </w:r>
      <w:r w:rsidR="00DE381F" w:rsidRPr="00DE381F">
        <w:rPr>
          <w:rFonts w:ascii="Times New Roman" w:eastAsiaTheme="minorHAnsi" w:hAnsi="Times New Roman" w:cstheme="minorBidi"/>
          <w:sz w:val="28"/>
          <w:lang w:val="uk-UA"/>
        </w:rPr>
        <w:t xml:space="preserve">ення </w:t>
      </w:r>
      <w:r w:rsidRPr="00DE381F">
        <w:rPr>
          <w:rFonts w:ascii="Times New Roman" w:eastAsiaTheme="minorHAnsi" w:hAnsi="Times New Roman" w:cstheme="minorBidi"/>
          <w:sz w:val="28"/>
          <w:lang w:val="uk-UA"/>
        </w:rPr>
        <w:t>та підвищ</w:t>
      </w:r>
      <w:r w:rsidR="00DE381F" w:rsidRPr="00DE381F">
        <w:rPr>
          <w:rFonts w:ascii="Times New Roman" w:eastAsiaTheme="minorHAnsi" w:hAnsi="Times New Roman" w:cstheme="minorBidi"/>
          <w:sz w:val="28"/>
          <w:lang w:val="uk-UA"/>
        </w:rPr>
        <w:t xml:space="preserve">ення </w:t>
      </w:r>
      <w:r w:rsidRPr="00DE381F">
        <w:rPr>
          <w:rFonts w:ascii="Times New Roman" w:eastAsiaTheme="minorHAnsi" w:hAnsi="Times New Roman" w:cstheme="minorBidi"/>
          <w:sz w:val="28"/>
          <w:lang w:val="uk-UA"/>
        </w:rPr>
        <w:t>ефективн</w:t>
      </w:r>
      <w:r w:rsidR="00DE381F" w:rsidRPr="00DE381F">
        <w:rPr>
          <w:rFonts w:ascii="Times New Roman" w:eastAsiaTheme="minorHAnsi" w:hAnsi="Times New Roman" w:cstheme="minorBidi"/>
          <w:sz w:val="28"/>
          <w:lang w:val="uk-UA"/>
        </w:rPr>
        <w:t xml:space="preserve">ості </w:t>
      </w:r>
      <w:r w:rsidRPr="00DE381F">
        <w:rPr>
          <w:rFonts w:ascii="Times New Roman" w:eastAsiaTheme="minorHAnsi" w:hAnsi="Times New Roman" w:cstheme="minorBidi"/>
          <w:sz w:val="28"/>
          <w:lang w:val="uk-UA"/>
        </w:rPr>
        <w:t>ведення руху опору.</w:t>
      </w:r>
    </w:p>
    <w:p w:rsidR="009363B7" w:rsidRPr="00DE381F" w:rsidRDefault="009363B7" w:rsidP="009363B7">
      <w:pPr>
        <w:spacing w:before="120"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9363B7">
        <w:rPr>
          <w:rFonts w:ascii="Times New Roman" w:eastAsiaTheme="minorHAnsi" w:hAnsi="Times New Roman" w:cstheme="minorBidi"/>
          <w:sz w:val="28"/>
          <w:lang w:val="uk-UA"/>
        </w:rPr>
        <w:t xml:space="preserve">Зокрема, </w:t>
      </w:r>
      <w:r w:rsidRPr="009363B7">
        <w:rPr>
          <w:rFonts w:ascii="Times New Roman" w:eastAsiaTheme="minorHAnsi" w:hAnsi="Times New Roman" w:cstheme="minorBidi"/>
          <w:sz w:val="28"/>
          <w:lang w:val="uk-UA"/>
        </w:rPr>
        <w:t>законопроектом</w:t>
      </w:r>
      <w:r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proofErr w:type="spellStart"/>
      <w:r w:rsidRPr="009363B7">
        <w:rPr>
          <w:rFonts w:ascii="Times New Roman" w:eastAsiaTheme="minorHAnsi" w:hAnsi="Times New Roman" w:cstheme="minorBidi"/>
          <w:sz w:val="28"/>
          <w:lang w:val="uk-UA"/>
        </w:rPr>
        <w:t>уточнюються</w:t>
      </w:r>
      <w:proofErr w:type="spellEnd"/>
      <w:r w:rsidRPr="009363B7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>
        <w:rPr>
          <w:rFonts w:ascii="Times New Roman" w:eastAsiaTheme="minorHAnsi" w:hAnsi="Times New Roman" w:cstheme="minorBidi"/>
          <w:sz w:val="28"/>
          <w:lang w:val="uk-UA"/>
        </w:rPr>
        <w:t xml:space="preserve">відповідні </w:t>
      </w:r>
      <w:r w:rsidRPr="009363B7">
        <w:rPr>
          <w:rFonts w:ascii="Times New Roman" w:eastAsiaTheme="minorHAnsi" w:hAnsi="Times New Roman" w:cstheme="minorBidi"/>
          <w:sz w:val="28"/>
          <w:lang w:val="uk-UA"/>
        </w:rPr>
        <w:t>повноваження органів військового управління Збройних Сил України, у тому числі Командування Сил спеціальних операцій Збройних Сил України, яке є організатором руху опору</w:t>
      </w:r>
      <w:r>
        <w:rPr>
          <w:rFonts w:ascii="Times New Roman" w:eastAsiaTheme="minorHAnsi" w:hAnsi="Times New Roman" w:cstheme="minorBidi"/>
          <w:sz w:val="28"/>
          <w:lang w:val="uk-UA"/>
        </w:rPr>
        <w:t xml:space="preserve">, і </w:t>
      </w:r>
      <w:r w:rsidRPr="009363B7">
        <w:rPr>
          <w:rFonts w:ascii="Times New Roman" w:eastAsiaTheme="minorHAnsi" w:hAnsi="Times New Roman" w:cstheme="minorBidi"/>
          <w:sz w:val="28"/>
          <w:lang w:val="uk-UA"/>
        </w:rPr>
        <w:t>повноважен</w:t>
      </w:r>
      <w:r>
        <w:rPr>
          <w:rFonts w:ascii="Times New Roman" w:eastAsiaTheme="minorHAnsi" w:hAnsi="Times New Roman" w:cstheme="minorBidi"/>
          <w:sz w:val="28"/>
          <w:lang w:val="uk-UA"/>
        </w:rPr>
        <w:t>ня</w:t>
      </w:r>
      <w:r w:rsidRPr="009363B7">
        <w:rPr>
          <w:rFonts w:ascii="Times New Roman" w:eastAsiaTheme="minorHAnsi" w:hAnsi="Times New Roman" w:cstheme="minorBidi"/>
          <w:sz w:val="28"/>
          <w:lang w:val="uk-UA"/>
        </w:rPr>
        <w:t xml:space="preserve"> Кабінету Міністрів України</w:t>
      </w:r>
      <w:r>
        <w:rPr>
          <w:rFonts w:ascii="Times New Roman" w:eastAsiaTheme="minorHAnsi" w:hAnsi="Times New Roman" w:cstheme="minorBidi"/>
          <w:sz w:val="28"/>
          <w:lang w:val="uk-UA"/>
        </w:rPr>
        <w:t>, в</w:t>
      </w:r>
      <w:r w:rsidRPr="009363B7">
        <w:rPr>
          <w:rFonts w:ascii="Times New Roman" w:eastAsiaTheme="minorHAnsi" w:hAnsi="Times New Roman" w:cstheme="minorBidi"/>
          <w:sz w:val="28"/>
          <w:lang w:val="uk-UA"/>
        </w:rPr>
        <w:t>регульову</w:t>
      </w:r>
      <w:r>
        <w:rPr>
          <w:rFonts w:ascii="Times New Roman" w:eastAsiaTheme="minorHAnsi" w:hAnsi="Times New Roman" w:cstheme="minorBidi"/>
          <w:sz w:val="28"/>
          <w:lang w:val="uk-UA"/>
        </w:rPr>
        <w:t>ю</w:t>
      </w:r>
      <w:r w:rsidRPr="009363B7">
        <w:rPr>
          <w:rFonts w:ascii="Times New Roman" w:eastAsiaTheme="minorHAnsi" w:hAnsi="Times New Roman" w:cstheme="minorBidi"/>
          <w:sz w:val="28"/>
          <w:lang w:val="uk-UA"/>
        </w:rPr>
        <w:t xml:space="preserve">ться питання грошової винагороди особам, </w:t>
      </w:r>
      <w:r>
        <w:rPr>
          <w:rFonts w:ascii="Times New Roman" w:eastAsiaTheme="minorHAnsi" w:hAnsi="Times New Roman" w:cstheme="minorBidi"/>
          <w:sz w:val="28"/>
          <w:lang w:val="uk-UA"/>
        </w:rPr>
        <w:t>які</w:t>
      </w:r>
      <w:r w:rsidRPr="009363B7">
        <w:rPr>
          <w:rFonts w:ascii="Times New Roman" w:eastAsiaTheme="minorHAnsi" w:hAnsi="Times New Roman" w:cstheme="minorBidi"/>
          <w:sz w:val="28"/>
          <w:lang w:val="uk-UA"/>
        </w:rPr>
        <w:t xml:space="preserve"> проходять військову службу під час особ</w:t>
      </w:r>
      <w:r>
        <w:rPr>
          <w:rFonts w:ascii="Times New Roman" w:eastAsiaTheme="minorHAnsi" w:hAnsi="Times New Roman" w:cstheme="minorBidi"/>
          <w:sz w:val="28"/>
          <w:lang w:val="uk-UA"/>
        </w:rPr>
        <w:t xml:space="preserve">ливого періоду, а також </w:t>
      </w:r>
      <w:r w:rsidRPr="009363B7">
        <w:rPr>
          <w:rFonts w:ascii="Times New Roman" w:eastAsiaTheme="minorHAnsi" w:hAnsi="Times New Roman" w:cstheme="minorBidi"/>
          <w:sz w:val="28"/>
          <w:lang w:val="uk-UA"/>
        </w:rPr>
        <w:t xml:space="preserve">порядку </w:t>
      </w:r>
      <w:r>
        <w:rPr>
          <w:rFonts w:ascii="Times New Roman" w:eastAsiaTheme="minorHAnsi" w:hAnsi="Times New Roman" w:cstheme="minorBidi"/>
          <w:sz w:val="28"/>
          <w:lang w:val="uk-UA"/>
        </w:rPr>
        <w:t>і</w:t>
      </w:r>
      <w:r w:rsidRPr="009363B7">
        <w:rPr>
          <w:rFonts w:ascii="Times New Roman" w:eastAsiaTheme="minorHAnsi" w:hAnsi="Times New Roman" w:cstheme="minorBidi"/>
          <w:sz w:val="28"/>
          <w:lang w:val="uk-UA"/>
        </w:rPr>
        <w:t xml:space="preserve"> умов підпорядкування Національної гвардії України під час </w:t>
      </w:r>
      <w:r>
        <w:rPr>
          <w:rFonts w:ascii="Times New Roman" w:eastAsiaTheme="minorHAnsi" w:hAnsi="Times New Roman" w:cstheme="minorBidi"/>
          <w:sz w:val="28"/>
          <w:lang w:val="uk-UA"/>
        </w:rPr>
        <w:t>в</w:t>
      </w:r>
      <w:r w:rsidRPr="009363B7">
        <w:rPr>
          <w:rFonts w:ascii="Times New Roman" w:eastAsiaTheme="minorHAnsi" w:hAnsi="Times New Roman" w:cstheme="minorBidi"/>
          <w:sz w:val="28"/>
          <w:lang w:val="uk-UA"/>
        </w:rPr>
        <w:t>ведення правового режиму воєнного стану.</w:t>
      </w:r>
    </w:p>
    <w:p w:rsidR="003B27F6" w:rsidRPr="00DE381F" w:rsidRDefault="003B27F6" w:rsidP="009363B7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E381F">
        <w:rPr>
          <w:rFonts w:ascii="Times New Roman" w:hAnsi="Times New Roman"/>
          <w:sz w:val="28"/>
          <w:szCs w:val="28"/>
          <w:lang w:val="uk-UA" w:eastAsia="uk-UA" w:bidi="he-IL"/>
        </w:rPr>
        <w:t xml:space="preserve">Реалізація </w:t>
      </w:r>
      <w:r w:rsidRPr="00DE381F">
        <w:rPr>
          <w:rFonts w:ascii="Times New Roman" w:eastAsia="Times New Roman" w:hAnsi="Times New Roman"/>
          <w:sz w:val="28"/>
          <w:szCs w:val="28"/>
          <w:lang w:val="uk-UA" w:eastAsia="ru-RU"/>
        </w:rPr>
        <w:t>Закону</w:t>
      </w:r>
      <w:r w:rsidR="00DE124C">
        <w:rPr>
          <w:rFonts w:ascii="Times New Roman" w:eastAsia="Times New Roman" w:hAnsi="Times New Roman"/>
          <w:sz w:val="28"/>
          <w:szCs w:val="28"/>
          <w:lang w:val="uk-UA" w:eastAsia="ru-RU"/>
        </w:rPr>
        <w:t>, як зазначається у Пояснювальній записці до проекту,</w:t>
      </w:r>
      <w:r w:rsidRPr="00DE381F">
        <w:rPr>
          <w:rFonts w:ascii="Times New Roman" w:hAnsi="Times New Roman"/>
          <w:sz w:val="28"/>
          <w:szCs w:val="28"/>
          <w:lang w:val="uk-UA" w:eastAsia="uk-UA" w:bidi="he-IL"/>
        </w:rPr>
        <w:t xml:space="preserve"> не потребуватиме </w:t>
      </w:r>
      <w:r w:rsidRPr="00DE381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додаткових видатків </w:t>
      </w:r>
      <w:r w:rsidRPr="00DE381F">
        <w:rPr>
          <w:rFonts w:ascii="Times New Roman" w:hAnsi="Times New Roman"/>
          <w:sz w:val="28"/>
          <w:szCs w:val="28"/>
          <w:lang w:val="uk-UA" w:eastAsia="uk-UA" w:bidi="he-IL"/>
        </w:rPr>
        <w:t xml:space="preserve">з </w:t>
      </w:r>
      <w:r w:rsidR="00DE381F" w:rsidRPr="00DE381F">
        <w:rPr>
          <w:rFonts w:ascii="Times New Roman" w:hAnsi="Times New Roman"/>
          <w:sz w:val="28"/>
          <w:szCs w:val="28"/>
          <w:lang w:val="uk-UA" w:eastAsia="uk-UA" w:bidi="he-IL"/>
        </w:rPr>
        <w:t>Д</w:t>
      </w:r>
      <w:r w:rsidRPr="00DE381F">
        <w:rPr>
          <w:rFonts w:ascii="Times New Roman" w:hAnsi="Times New Roman"/>
          <w:sz w:val="28"/>
          <w:szCs w:val="28"/>
          <w:lang w:val="uk-UA" w:eastAsia="uk-UA" w:bidi="he-IL"/>
        </w:rPr>
        <w:t>ержавного бюджету</w:t>
      </w:r>
      <w:r w:rsidRPr="00DE381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</w:t>
      </w:r>
      <w:r w:rsidRPr="00DE381F">
        <w:rPr>
          <w:rFonts w:ascii="Times New Roman" w:hAnsi="Times New Roman"/>
          <w:sz w:val="28"/>
          <w:szCs w:val="28"/>
          <w:lang w:val="uk-UA" w:eastAsia="uk-UA" w:bidi="he-IL"/>
        </w:rPr>
        <w:t>.</w:t>
      </w:r>
    </w:p>
    <w:p w:rsidR="003B27F6" w:rsidRPr="00DE381F" w:rsidRDefault="003B27F6" w:rsidP="009363B7">
      <w:pPr>
        <w:shd w:val="clear" w:color="auto" w:fill="FFFFFF"/>
        <w:spacing w:before="120"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DE381F">
        <w:rPr>
          <w:rFonts w:ascii="Times New Roman" w:hAnsi="Times New Roman"/>
          <w:bCs/>
          <w:sz w:val="28"/>
          <w:szCs w:val="28"/>
          <w:lang w:val="uk-UA" w:eastAsia="ru-RU"/>
        </w:rPr>
        <w:t xml:space="preserve">Прийняття </w:t>
      </w:r>
      <w:r w:rsidR="00DE381F" w:rsidRPr="00DE381F">
        <w:rPr>
          <w:rFonts w:ascii="Times New Roman" w:hAnsi="Times New Roman"/>
          <w:bCs/>
          <w:sz w:val="28"/>
          <w:szCs w:val="28"/>
          <w:lang w:val="uk-UA" w:eastAsia="ru-RU"/>
        </w:rPr>
        <w:t xml:space="preserve">відповідного </w:t>
      </w:r>
      <w:r w:rsidRPr="00DE381F">
        <w:rPr>
          <w:rFonts w:ascii="Times New Roman" w:hAnsi="Times New Roman"/>
          <w:bCs/>
          <w:sz w:val="28"/>
          <w:szCs w:val="28"/>
          <w:lang w:val="uk-UA" w:eastAsia="ru-RU"/>
        </w:rPr>
        <w:t xml:space="preserve">Закону </w:t>
      </w:r>
      <w:r w:rsidRPr="00DE381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забезпечить </w:t>
      </w:r>
      <w:r w:rsidRPr="00DE381F">
        <w:rPr>
          <w:rFonts w:ascii="Times New Roman" w:eastAsia="Times New Roman" w:hAnsi="Times New Roman"/>
          <w:bCs/>
          <w:snapToGrid w:val="0"/>
          <w:sz w:val="28"/>
          <w:szCs w:val="28"/>
          <w:lang w:val="uk-UA" w:eastAsia="ru-RU"/>
        </w:rPr>
        <w:t xml:space="preserve">техніко-юридичне узгодження деяких положень Закону України “Про основи національного </w:t>
      </w:r>
      <w:proofErr w:type="spellStart"/>
      <w:r w:rsidRPr="00DE381F">
        <w:rPr>
          <w:rFonts w:ascii="Times New Roman" w:eastAsia="Times New Roman" w:hAnsi="Times New Roman"/>
          <w:bCs/>
          <w:snapToGrid w:val="0"/>
          <w:sz w:val="28"/>
          <w:szCs w:val="28"/>
          <w:lang w:val="uk-UA" w:eastAsia="ru-RU"/>
        </w:rPr>
        <w:t>спрот</w:t>
      </w:r>
      <w:r w:rsidRPr="00DE381F">
        <w:rPr>
          <w:rFonts w:ascii="Times New Roman" w:eastAsia="Times New Roman" w:hAnsi="Times New Roman"/>
          <w:bCs/>
          <w:snapToGrid w:val="0"/>
          <w:color w:val="000000" w:themeColor="text1"/>
          <w:sz w:val="28"/>
          <w:szCs w:val="28"/>
          <w:lang w:val="uk-UA" w:eastAsia="ru-RU"/>
        </w:rPr>
        <w:t>ивуˮ</w:t>
      </w:r>
      <w:proofErr w:type="spellEnd"/>
      <w:r w:rsidRPr="00DE381F">
        <w:rPr>
          <w:rFonts w:ascii="Times New Roman" w:eastAsia="Times New Roman" w:hAnsi="Times New Roman"/>
          <w:bCs/>
          <w:snapToGrid w:val="0"/>
          <w:color w:val="000000" w:themeColor="text1"/>
          <w:sz w:val="28"/>
          <w:szCs w:val="28"/>
          <w:lang w:val="uk-UA" w:eastAsia="ru-RU"/>
        </w:rPr>
        <w:t xml:space="preserve"> з іншими </w:t>
      </w:r>
      <w:r w:rsidR="00DE381F" w:rsidRPr="00DE381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з</w:t>
      </w:r>
      <w:r w:rsidRPr="00DE381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аконами України у сфері оборони, місцевого самоврядування, унормує використання військового м</w:t>
      </w:r>
      <w:r w:rsidRPr="00DE381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айна, фінансування та матеріально-технічне забезпечення руху опору </w:t>
      </w:r>
      <w:r w:rsidRPr="00DE381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і </w:t>
      </w:r>
      <w:r w:rsidRPr="00DE381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сприятиме підвищенню спроможності національного спротиву.</w:t>
      </w:r>
    </w:p>
    <w:p w:rsidR="00B7172F" w:rsidRPr="00DE381F" w:rsidRDefault="00E5517F" w:rsidP="009363B7">
      <w:pPr>
        <w:overflowPunct w:val="0"/>
        <w:autoSpaceDE w:val="0"/>
        <w:autoSpaceDN w:val="0"/>
        <w:adjustRightInd w:val="0"/>
        <w:spacing w:before="120" w:after="0" w:line="240" w:lineRule="auto"/>
        <w:ind w:firstLine="720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5517F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Головне науково-експертне управління Апарату Верховної Ради України, проаналізувавши законопроект, в цілому підтримало його основну ідею, однак висловило до його положень деяк</w:t>
      </w:r>
      <w:r w:rsidR="00EB7E4B">
        <w:rPr>
          <w:rFonts w:ascii="Times New Roman" w:eastAsia="Times New Roman" w:hAnsi="Times New Roman"/>
          <w:sz w:val="28"/>
          <w:szCs w:val="28"/>
          <w:lang w:val="uk-UA" w:eastAsia="ru-RU"/>
        </w:rPr>
        <w:t>і зауваження.</w:t>
      </w:r>
      <w:bookmarkStart w:id="0" w:name="_GoBack"/>
      <w:bookmarkEnd w:id="0"/>
    </w:p>
    <w:p w:rsidR="00B7172F" w:rsidRPr="00DE381F" w:rsidRDefault="00B7172F" w:rsidP="009363B7">
      <w:pPr>
        <w:spacing w:before="120"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DE381F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Комітет рекомендує Верховній Раді України включити законопроект до порядку денного </w:t>
      </w:r>
      <w:r w:rsidR="003B27F6" w:rsidRPr="00DE381F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шостої </w:t>
      </w:r>
      <w:r w:rsidRPr="00DE381F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сесії Верховної Ради України дев’ятого скликання та за результатами розгляду у першому </w:t>
      </w:r>
      <w:r w:rsidR="009363B7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читанні прийняти його за основу, </w:t>
      </w:r>
      <w:r w:rsidR="009363B7" w:rsidRPr="009363B7">
        <w:rPr>
          <w:rFonts w:ascii="Times New Roman" w:eastAsia="Times New Roman" w:hAnsi="Times New Roman"/>
          <w:sz w:val="28"/>
          <w:szCs w:val="24"/>
          <w:lang w:val="uk-UA" w:eastAsia="ru-RU"/>
        </w:rPr>
        <w:t>доручивши Комітетові доопрацювати зазначений законопроект з урахуванням поправок і пропозицій суб’єктів права законодавчої ініціативи, скоротивши строк подання таких поправок і пропозицій наполовину, та внести його на розгляд Верховної Ради України у другому читанні</w:t>
      </w:r>
      <w:r w:rsidR="009363B7">
        <w:rPr>
          <w:rFonts w:ascii="Times New Roman" w:eastAsia="Times New Roman" w:hAnsi="Times New Roman"/>
          <w:sz w:val="28"/>
          <w:szCs w:val="24"/>
          <w:lang w:val="uk-UA" w:eastAsia="ru-RU"/>
        </w:rPr>
        <w:t>.</w:t>
      </w:r>
    </w:p>
    <w:p w:rsidR="003B27F6" w:rsidRPr="009363B7" w:rsidRDefault="000805B4" w:rsidP="009363B7">
      <w:pPr>
        <w:spacing w:before="120"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9363B7">
        <w:rPr>
          <w:rFonts w:ascii="Times New Roman" w:eastAsiaTheme="minorHAnsi" w:hAnsi="Times New Roman" w:cstheme="minorBidi"/>
          <w:sz w:val="28"/>
          <w:lang w:val="uk-UA"/>
        </w:rPr>
        <w:t>Представляти</w:t>
      </w:r>
      <w:r w:rsidR="003B27F6" w:rsidRPr="009363B7">
        <w:rPr>
          <w:rFonts w:ascii="Times New Roman" w:eastAsiaTheme="minorHAnsi" w:hAnsi="Times New Roman" w:cstheme="minorBidi"/>
          <w:sz w:val="28"/>
          <w:lang w:val="uk-UA"/>
        </w:rPr>
        <w:t>ме</w:t>
      </w:r>
      <w:r w:rsidRPr="009363B7">
        <w:rPr>
          <w:rFonts w:ascii="Times New Roman" w:eastAsiaTheme="minorHAnsi" w:hAnsi="Times New Roman" w:cstheme="minorBidi"/>
          <w:sz w:val="28"/>
          <w:lang w:val="uk-UA"/>
        </w:rPr>
        <w:t xml:space="preserve"> законопроект під час його розгляду на пленарному засіданні Верховної Ради України</w:t>
      </w:r>
      <w:r w:rsidR="003B27F6" w:rsidRPr="009363B7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="00DE381F" w:rsidRPr="009363B7">
        <w:rPr>
          <w:rFonts w:ascii="Times New Roman" w:eastAsiaTheme="minorHAnsi" w:hAnsi="Times New Roman" w:cstheme="minorBidi"/>
          <w:sz w:val="28"/>
          <w:lang w:val="uk-UA"/>
        </w:rPr>
        <w:t xml:space="preserve">та </w:t>
      </w:r>
      <w:proofErr w:type="spellStart"/>
      <w:r w:rsidR="00DE381F" w:rsidRPr="009363B7">
        <w:rPr>
          <w:rFonts w:ascii="Times New Roman" w:eastAsiaTheme="minorHAnsi" w:hAnsi="Times New Roman" w:cstheme="minorBidi"/>
          <w:sz w:val="28"/>
          <w:lang w:val="uk-UA"/>
        </w:rPr>
        <w:t>співдоповідатиме</w:t>
      </w:r>
      <w:proofErr w:type="spellEnd"/>
      <w:r w:rsidR="00DE381F" w:rsidRPr="009363B7">
        <w:rPr>
          <w:rFonts w:ascii="Times New Roman" w:eastAsiaTheme="minorHAnsi" w:hAnsi="Times New Roman" w:cstheme="minorBidi"/>
          <w:sz w:val="28"/>
          <w:lang w:val="uk-UA"/>
        </w:rPr>
        <w:t xml:space="preserve"> від Комітету</w:t>
      </w:r>
      <w:r w:rsidR="00E5517F" w:rsidRPr="009363B7">
        <w:rPr>
          <w:rFonts w:ascii="Times New Roman" w:eastAsiaTheme="minorHAnsi" w:hAnsi="Times New Roman" w:cstheme="minorBidi"/>
          <w:sz w:val="28"/>
          <w:lang w:val="uk-UA"/>
        </w:rPr>
        <w:t xml:space="preserve"> народний депутат України – член Комітету</w:t>
      </w:r>
      <w:r w:rsidR="00DE381F" w:rsidRPr="009363B7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proofErr w:type="spellStart"/>
      <w:r w:rsidR="003B27F6" w:rsidRPr="009363B7">
        <w:rPr>
          <w:rFonts w:ascii="Times New Roman" w:eastAsiaTheme="minorHAnsi" w:hAnsi="Times New Roman" w:cstheme="minorBidi"/>
          <w:sz w:val="28"/>
          <w:lang w:val="uk-UA"/>
        </w:rPr>
        <w:t>Веніславській</w:t>
      </w:r>
      <w:proofErr w:type="spellEnd"/>
      <w:r w:rsidR="003B27F6" w:rsidRPr="009363B7">
        <w:rPr>
          <w:rFonts w:ascii="Times New Roman" w:eastAsiaTheme="minorHAnsi" w:hAnsi="Times New Roman" w:cstheme="minorBidi"/>
          <w:sz w:val="28"/>
          <w:lang w:val="uk-UA"/>
        </w:rPr>
        <w:t xml:space="preserve"> Федір Володимирович.</w:t>
      </w:r>
    </w:p>
    <w:p w:rsidR="000805B4" w:rsidRDefault="000805B4" w:rsidP="003E6C8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</w:p>
    <w:p w:rsidR="009363B7" w:rsidRPr="00DE381F" w:rsidRDefault="009363B7" w:rsidP="003E6C8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</w:p>
    <w:p w:rsidR="000805B4" w:rsidRPr="00DE381F" w:rsidRDefault="000805B4" w:rsidP="003E6C8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DE381F">
        <w:rPr>
          <w:rFonts w:ascii="Times New Roman" w:eastAsiaTheme="minorHAnsi" w:hAnsi="Times New Roman" w:cstheme="minorBidi"/>
          <w:b/>
          <w:sz w:val="28"/>
          <w:lang w:val="uk-UA"/>
        </w:rPr>
        <w:t>Голова Комітету                                                                    О. ЗАВІТНЕВИЧ</w:t>
      </w:r>
    </w:p>
    <w:p w:rsidR="0057109E" w:rsidRPr="00DE381F" w:rsidRDefault="0057109E" w:rsidP="0057109E">
      <w:pPr>
        <w:rPr>
          <w:rFonts w:ascii="Times New Roman" w:eastAsiaTheme="minorHAnsi" w:hAnsi="Times New Roman" w:cstheme="minorBidi"/>
          <w:sz w:val="28"/>
          <w:lang w:val="uk-UA"/>
        </w:rPr>
      </w:pPr>
    </w:p>
    <w:sectPr w:rsidR="0057109E" w:rsidRPr="00DE381F" w:rsidSect="003E6C82">
      <w:headerReference w:type="default" r:id="rId7"/>
      <w:pgSz w:w="11906" w:h="16838"/>
      <w:pgMar w:top="851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6657" w:rsidRDefault="00C96657" w:rsidP="003E6C82">
      <w:pPr>
        <w:spacing w:after="0" w:line="240" w:lineRule="auto"/>
      </w:pPr>
      <w:r>
        <w:separator/>
      </w:r>
    </w:p>
  </w:endnote>
  <w:endnote w:type="continuationSeparator" w:id="0">
    <w:p w:rsidR="00C96657" w:rsidRDefault="00C96657" w:rsidP="003E6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6657" w:rsidRDefault="00C96657" w:rsidP="003E6C82">
      <w:pPr>
        <w:spacing w:after="0" w:line="240" w:lineRule="auto"/>
      </w:pPr>
      <w:r>
        <w:separator/>
      </w:r>
    </w:p>
  </w:footnote>
  <w:footnote w:type="continuationSeparator" w:id="0">
    <w:p w:rsidR="00C96657" w:rsidRDefault="00C96657" w:rsidP="003E6C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73499554"/>
      <w:docPartObj>
        <w:docPartGallery w:val="Page Numbers (Top of Page)"/>
        <w:docPartUnique/>
      </w:docPartObj>
    </w:sdtPr>
    <w:sdtEndPr/>
    <w:sdtContent>
      <w:p w:rsidR="003E6C82" w:rsidRDefault="003E6C8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7E4B" w:rsidRPr="00EB7E4B">
          <w:rPr>
            <w:noProof/>
            <w:lang w:val="uk-UA"/>
          </w:rPr>
          <w:t>2</w:t>
        </w:r>
        <w:r>
          <w:fldChar w:fldCharType="end"/>
        </w:r>
      </w:p>
    </w:sdtContent>
  </w:sdt>
  <w:p w:rsidR="003E6C82" w:rsidRDefault="003E6C8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09E"/>
    <w:rsid w:val="00011A47"/>
    <w:rsid w:val="00042468"/>
    <w:rsid w:val="000805B4"/>
    <w:rsid w:val="000E5B6C"/>
    <w:rsid w:val="00124B7B"/>
    <w:rsid w:val="00215F24"/>
    <w:rsid w:val="002E53D3"/>
    <w:rsid w:val="003A0B32"/>
    <w:rsid w:val="003B27F6"/>
    <w:rsid w:val="003E6C82"/>
    <w:rsid w:val="004B2170"/>
    <w:rsid w:val="004E3E89"/>
    <w:rsid w:val="005204CF"/>
    <w:rsid w:val="0057109E"/>
    <w:rsid w:val="005F252F"/>
    <w:rsid w:val="00663EA6"/>
    <w:rsid w:val="00720990"/>
    <w:rsid w:val="007C386B"/>
    <w:rsid w:val="008D1A28"/>
    <w:rsid w:val="009363B7"/>
    <w:rsid w:val="00957CD5"/>
    <w:rsid w:val="009F6F66"/>
    <w:rsid w:val="00A26DB6"/>
    <w:rsid w:val="00AD5570"/>
    <w:rsid w:val="00B61A1C"/>
    <w:rsid w:val="00B7172F"/>
    <w:rsid w:val="00C1191D"/>
    <w:rsid w:val="00C71F35"/>
    <w:rsid w:val="00C96657"/>
    <w:rsid w:val="00CC2453"/>
    <w:rsid w:val="00D32EF9"/>
    <w:rsid w:val="00D66DDF"/>
    <w:rsid w:val="00D8097E"/>
    <w:rsid w:val="00DE124C"/>
    <w:rsid w:val="00DE381F"/>
    <w:rsid w:val="00E115D0"/>
    <w:rsid w:val="00E47CDE"/>
    <w:rsid w:val="00E5517F"/>
    <w:rsid w:val="00EA3332"/>
    <w:rsid w:val="00EA3403"/>
    <w:rsid w:val="00EB7E4B"/>
    <w:rsid w:val="00EF3336"/>
    <w:rsid w:val="00F46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9E206"/>
  <w15:chartTrackingRefBased/>
  <w15:docId w15:val="{4BB47130-9D7E-4977-925B-A0E09CEA5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109E"/>
    <w:rPr>
      <w:rFonts w:ascii="Calibri" w:eastAsia="Calibri" w:hAnsi="Calibri" w:cs="Times New Roman"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710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7109E"/>
    <w:rPr>
      <w:rFonts w:ascii="Calibri" w:eastAsia="Calibri" w:hAnsi="Calibri" w:cs="Times New Roman"/>
      <w:sz w:val="22"/>
      <w:lang w:val="ru-RU"/>
    </w:rPr>
  </w:style>
  <w:style w:type="table" w:styleId="a5">
    <w:name w:val="Table Grid"/>
    <w:basedOn w:val="a1"/>
    <w:uiPriority w:val="99"/>
    <w:rsid w:val="0057109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"/>
    <w:link w:val="a7"/>
    <w:rsid w:val="003E6C82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4"/>
      <w:lang w:val="uk-UA" w:eastAsia="ru-RU"/>
    </w:rPr>
  </w:style>
  <w:style w:type="character" w:customStyle="1" w:styleId="a7">
    <w:name w:val="Основний текст з відступом Знак"/>
    <w:basedOn w:val="a0"/>
    <w:link w:val="a6"/>
    <w:rsid w:val="003E6C82"/>
    <w:rPr>
      <w:rFonts w:eastAsia="Times New Roman" w:cs="Times New Roman"/>
      <w:szCs w:val="24"/>
      <w:lang w:eastAsia="ru-RU"/>
    </w:rPr>
  </w:style>
  <w:style w:type="paragraph" w:customStyle="1" w:styleId="StyleOstRed">
    <w:name w:val="StyleOstRed"/>
    <w:basedOn w:val="a"/>
    <w:rsid w:val="003E6C82"/>
    <w:pPr>
      <w:overflowPunct w:val="0"/>
      <w:autoSpaceDE w:val="0"/>
      <w:autoSpaceDN w:val="0"/>
      <w:adjustRightInd w:val="0"/>
      <w:spacing w:after="120" w:line="240" w:lineRule="auto"/>
      <w:ind w:firstLine="720"/>
      <w:jc w:val="both"/>
      <w:textAlignment w:val="baseline"/>
    </w:pPr>
    <w:rPr>
      <w:rFonts w:ascii="Times New Roman" w:eastAsia="Times New Roman" w:hAnsi="Times New Roman"/>
      <w:sz w:val="28"/>
      <w:szCs w:val="28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3E6C8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3E6C82"/>
    <w:rPr>
      <w:rFonts w:ascii="Calibri" w:eastAsia="Calibri" w:hAnsi="Calibri" w:cs="Times New Roman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1797</Words>
  <Characters>1025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Дмитрів Оксана Михайлівна</dc:creator>
  <cp:keywords/>
  <dc:description/>
  <cp:lastModifiedBy>Роговець Наталія Олександрівна</cp:lastModifiedBy>
  <cp:revision>10</cp:revision>
  <dcterms:created xsi:type="dcterms:W3CDTF">2021-11-15T08:00:00Z</dcterms:created>
  <dcterms:modified xsi:type="dcterms:W3CDTF">2021-11-17T13:31:00Z</dcterms:modified>
</cp:coreProperties>
</file>