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EE" w:rsidRPr="00F375EE" w:rsidRDefault="00F375EE" w:rsidP="00F375EE">
      <w:pPr>
        <w:jc w:val="right"/>
        <w:rPr>
          <w:rFonts w:ascii="Times New Roman" w:hAnsi="Times New Roman"/>
          <w:sz w:val="28"/>
          <w:szCs w:val="28"/>
          <w:lang w:eastAsia="uk-UA"/>
        </w:rPr>
      </w:pPr>
      <w:bookmarkStart w:id="0" w:name="_GoBack"/>
      <w:bookmarkEnd w:id="0"/>
      <w:r w:rsidRPr="00F375EE">
        <w:rPr>
          <w:rFonts w:ascii="Times New Roman" w:hAnsi="Times New Roman"/>
          <w:sz w:val="28"/>
          <w:szCs w:val="28"/>
          <w:lang w:eastAsia="uk-UA"/>
        </w:rPr>
        <w:t>Проект</w:t>
      </w:r>
    </w:p>
    <w:p w:rsidR="00F375EE" w:rsidRPr="00F375EE" w:rsidRDefault="00F375EE" w:rsidP="00F375EE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F375EE">
        <w:rPr>
          <w:rFonts w:ascii="Times New Roman" w:hAnsi="Times New Roman"/>
          <w:sz w:val="28"/>
          <w:szCs w:val="28"/>
          <w:lang w:eastAsia="uk-UA"/>
        </w:rPr>
        <w:t>вноситься народним</w:t>
      </w:r>
    </w:p>
    <w:p w:rsidR="00F375EE" w:rsidRPr="00F375EE" w:rsidRDefault="00F375EE" w:rsidP="00F375EE">
      <w:pPr>
        <w:jc w:val="right"/>
        <w:rPr>
          <w:rFonts w:ascii="Times New Roman" w:hAnsi="Times New Roman"/>
          <w:sz w:val="28"/>
          <w:szCs w:val="28"/>
          <w:lang w:eastAsia="uk-UA"/>
        </w:rPr>
      </w:pPr>
      <w:r w:rsidRPr="00F375EE">
        <w:rPr>
          <w:rFonts w:ascii="Times New Roman" w:hAnsi="Times New Roman"/>
          <w:sz w:val="28"/>
          <w:szCs w:val="28"/>
          <w:lang w:eastAsia="uk-UA"/>
        </w:rPr>
        <w:t>депутатом України</w:t>
      </w:r>
    </w:p>
    <w:p w:rsidR="00F375EE" w:rsidRPr="00CB20DF" w:rsidRDefault="00CB20DF" w:rsidP="00F375EE">
      <w:pPr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val="ru-RU" w:eastAsia="uk-UA"/>
        </w:rPr>
        <w:t>Максимом ДИРД</w:t>
      </w:r>
      <w:r>
        <w:rPr>
          <w:rFonts w:ascii="Times New Roman" w:hAnsi="Times New Roman"/>
          <w:b/>
          <w:sz w:val="28"/>
          <w:szCs w:val="28"/>
          <w:lang w:eastAsia="uk-UA"/>
        </w:rPr>
        <w:t>ІНИМ</w:t>
      </w:r>
    </w:p>
    <w:p w:rsidR="00F375EE" w:rsidRDefault="00F375EE" w:rsidP="00F375EE">
      <w:pPr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:rsidR="00F375EE" w:rsidRPr="00F375EE" w:rsidRDefault="00F375EE" w:rsidP="00F375EE">
      <w:pPr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:rsidR="002F41E6" w:rsidRPr="00F375EE" w:rsidRDefault="002F41E6" w:rsidP="00F375EE">
      <w:pPr>
        <w:pStyle w:val="a5"/>
        <w:spacing w:before="0" w:line="360" w:lineRule="auto"/>
        <w:rPr>
          <w:rFonts w:ascii="Times New Roman" w:hAnsi="Times New Roman"/>
          <w:i w:val="0"/>
          <w:sz w:val="28"/>
          <w:szCs w:val="28"/>
        </w:rPr>
      </w:pPr>
      <w:r w:rsidRPr="00F375EE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2F41E6" w:rsidRPr="00F375EE" w:rsidRDefault="002F41E6" w:rsidP="00F375EE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375EE" w:rsidRDefault="004A218F" w:rsidP="00F375E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A218F">
        <w:rPr>
          <w:rFonts w:ascii="Times New Roman" w:hAnsi="Times New Roman" w:hint="eastAsia"/>
          <w:b/>
          <w:sz w:val="28"/>
          <w:szCs w:val="28"/>
        </w:rPr>
        <w:t>Про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внесення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змін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до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статей</w:t>
      </w:r>
      <w:r w:rsidRPr="004A218F">
        <w:rPr>
          <w:rFonts w:ascii="Times New Roman" w:hAnsi="Times New Roman"/>
          <w:b/>
          <w:sz w:val="28"/>
          <w:szCs w:val="28"/>
        </w:rPr>
        <w:t xml:space="preserve"> 286 </w:t>
      </w:r>
      <w:r w:rsidRPr="004A218F">
        <w:rPr>
          <w:rFonts w:ascii="Times New Roman" w:hAnsi="Times New Roman" w:hint="eastAsia"/>
          <w:b/>
          <w:sz w:val="28"/>
          <w:szCs w:val="28"/>
        </w:rPr>
        <w:t>та</w:t>
      </w:r>
      <w:r w:rsidR="00C056F3">
        <w:rPr>
          <w:rFonts w:ascii="Times New Roman" w:hAnsi="Times New Roman"/>
          <w:b/>
          <w:sz w:val="28"/>
          <w:szCs w:val="28"/>
        </w:rPr>
        <w:t xml:space="preserve"> 286</w:t>
      </w:r>
      <w:r w:rsidR="00C056F3" w:rsidRPr="00C056F3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="00C056F3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Кримінального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кодексу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України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щодо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посилення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відповідальності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за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порушення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правил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безпеки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дорожнього</w:t>
      </w:r>
      <w:r w:rsidRPr="004A218F">
        <w:rPr>
          <w:rFonts w:ascii="Times New Roman" w:hAnsi="Times New Roman"/>
          <w:b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b/>
          <w:sz w:val="28"/>
          <w:szCs w:val="28"/>
        </w:rPr>
        <w:t>руху</w:t>
      </w:r>
    </w:p>
    <w:p w:rsidR="004A218F" w:rsidRPr="00F375EE" w:rsidRDefault="004A218F" w:rsidP="00F375E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75EE" w:rsidRDefault="00F375EE" w:rsidP="004F312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rvts0"/>
          <w:b/>
          <w:sz w:val="28"/>
          <w:szCs w:val="28"/>
          <w:lang w:val="uk-UA"/>
        </w:rPr>
      </w:pPr>
      <w:r w:rsidRPr="00222C74">
        <w:rPr>
          <w:rStyle w:val="rvts0"/>
          <w:b/>
          <w:sz w:val="28"/>
          <w:szCs w:val="28"/>
        </w:rPr>
        <w:t>Верховна Рада України постановляє:</w:t>
      </w:r>
    </w:p>
    <w:p w:rsidR="00B5465B" w:rsidRPr="00B5465B" w:rsidRDefault="00B5465B" w:rsidP="004F312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rvts0"/>
          <w:b/>
          <w:sz w:val="28"/>
          <w:szCs w:val="28"/>
          <w:lang w:val="uk-UA"/>
        </w:rPr>
      </w:pPr>
    </w:p>
    <w:p w:rsidR="002F41E6" w:rsidRDefault="00E82926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F375EE">
        <w:rPr>
          <w:rFonts w:ascii="Times New Roman" w:hAnsi="Times New Roman"/>
          <w:sz w:val="28"/>
          <w:szCs w:val="28"/>
          <w:lang w:val="uk-UA"/>
        </w:rPr>
        <w:t>І.</w:t>
      </w:r>
      <w:r w:rsidR="00F375EE" w:rsidRPr="00F375E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41E6" w:rsidRPr="00F375EE">
        <w:rPr>
          <w:rFonts w:ascii="Times New Roman" w:hAnsi="Times New Roman"/>
          <w:sz w:val="28"/>
          <w:szCs w:val="28"/>
          <w:lang w:val="uk-UA"/>
        </w:rPr>
        <w:t xml:space="preserve">Внести до </w:t>
      </w:r>
      <w:r w:rsidR="004A218F" w:rsidRPr="004A218F">
        <w:rPr>
          <w:rFonts w:ascii="Times New Roman" w:hAnsi="Times New Roman" w:hint="eastAsia"/>
          <w:sz w:val="28"/>
          <w:szCs w:val="28"/>
          <w:lang w:val="uk-UA"/>
        </w:rPr>
        <w:t>Кримінального</w:t>
      </w:r>
      <w:r w:rsidR="004A218F"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218F" w:rsidRPr="004A218F">
        <w:rPr>
          <w:rFonts w:ascii="Times New Roman" w:hAnsi="Times New Roman" w:hint="eastAsia"/>
          <w:sz w:val="28"/>
          <w:szCs w:val="28"/>
          <w:lang w:val="uk-UA"/>
        </w:rPr>
        <w:t>кодексу</w:t>
      </w:r>
      <w:r w:rsidR="004A218F"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218F" w:rsidRPr="004A218F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4A218F"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>(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Відомості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Верховної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Ради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України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 xml:space="preserve"> (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ВВР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 xml:space="preserve">), 2001, 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№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 xml:space="preserve"> 25-26, </w:t>
      </w:r>
      <w:r w:rsidR="004A218F" w:rsidRPr="004A218F">
        <w:rPr>
          <w:rFonts w:ascii="Times New Roman" w:hAnsi="Times New Roman" w:hint="eastAsia"/>
          <w:i/>
          <w:sz w:val="28"/>
          <w:szCs w:val="28"/>
          <w:lang w:val="uk-UA"/>
        </w:rPr>
        <w:t>ст</w:t>
      </w:r>
      <w:r w:rsidR="004A218F" w:rsidRPr="004A218F">
        <w:rPr>
          <w:rFonts w:ascii="Times New Roman" w:hAnsi="Times New Roman"/>
          <w:i/>
          <w:sz w:val="28"/>
          <w:szCs w:val="28"/>
          <w:lang w:val="uk-UA"/>
        </w:rPr>
        <w:t>.131)</w:t>
      </w:r>
      <w:r w:rsidR="00F375EE" w:rsidRPr="00F375EE">
        <w:rPr>
          <w:rFonts w:ascii="Times New Roman" w:hAnsi="Times New Roman"/>
          <w:sz w:val="28"/>
          <w:szCs w:val="28"/>
          <w:lang w:val="uk-UA"/>
        </w:rPr>
        <w:t xml:space="preserve"> такі зміни</w:t>
      </w:r>
      <w:r w:rsidR="00F375EE" w:rsidRPr="00F375EE">
        <w:rPr>
          <w:rFonts w:ascii="Times New Roman" w:hAnsi="Times New Roman"/>
          <w:sz w:val="28"/>
          <w:szCs w:val="28"/>
          <w:lang w:val="ru-RU"/>
        </w:rPr>
        <w:t>:</w:t>
      </w:r>
    </w:p>
    <w:p w:rsidR="00F375EE" w:rsidRDefault="00F375EE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F7646" w:rsidRDefault="004F7646" w:rsidP="00852958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Абзац перший частини першої статті 286 </w:t>
      </w:r>
      <w:r w:rsidR="00852958">
        <w:rPr>
          <w:rFonts w:ascii="Times New Roman" w:hAnsi="Times New Roman"/>
          <w:sz w:val="28"/>
          <w:szCs w:val="28"/>
          <w:lang w:val="uk-UA"/>
        </w:rPr>
        <w:t xml:space="preserve">після слів «1. </w:t>
      </w:r>
      <w:r w:rsidR="00852958" w:rsidRPr="00852958">
        <w:rPr>
          <w:rFonts w:ascii="Times New Roman" w:hAnsi="Times New Roman" w:hint="eastAsia"/>
          <w:sz w:val="28"/>
          <w:szCs w:val="28"/>
          <w:lang w:val="uk-UA"/>
        </w:rPr>
        <w:t>Порушення</w:t>
      </w:r>
      <w:r w:rsidR="00852958" w:rsidRPr="008529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  <w:lang w:val="uk-UA"/>
        </w:rPr>
        <w:t>правил</w:t>
      </w:r>
      <w:r w:rsidR="00852958" w:rsidRPr="008529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  <w:lang w:val="uk-UA"/>
        </w:rPr>
        <w:t>безпеки</w:t>
      </w:r>
      <w:r w:rsidR="00852958" w:rsidRPr="008529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  <w:lang w:val="uk-UA"/>
        </w:rPr>
        <w:t>дорожнього</w:t>
      </w:r>
      <w:r w:rsidR="00852958" w:rsidRPr="008529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  <w:lang w:val="uk-UA"/>
        </w:rPr>
        <w:t>руху</w:t>
      </w:r>
      <w:r w:rsidR="00852958">
        <w:rPr>
          <w:rFonts w:ascii="Times New Roman" w:hAnsi="Times New Roman"/>
          <w:sz w:val="28"/>
          <w:szCs w:val="28"/>
          <w:lang w:val="uk-UA"/>
        </w:rPr>
        <w:t xml:space="preserve">» </w:t>
      </w:r>
      <w:r>
        <w:rPr>
          <w:rFonts w:ascii="Times New Roman" w:hAnsi="Times New Roman"/>
          <w:sz w:val="28"/>
          <w:szCs w:val="28"/>
          <w:lang w:val="uk-UA"/>
        </w:rPr>
        <w:t>доповнити словами «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>(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крім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перевищення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встановлених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обмежень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швидкості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в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населених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  <w:lang w:val="uk-UA"/>
        </w:rPr>
        <w:t>пунктах</w:t>
      </w:r>
      <w:r w:rsidRPr="004F7646">
        <w:rPr>
          <w:rFonts w:ascii="Times New Roman" w:hAnsi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4F7646" w:rsidRDefault="004F7646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A218F" w:rsidRDefault="002E7DDB" w:rsidP="004F312C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а</w:t>
      </w:r>
      <w:r w:rsidR="004A218F">
        <w:rPr>
          <w:rFonts w:ascii="Times New Roman" w:hAnsi="Times New Roman"/>
          <w:sz w:val="28"/>
          <w:szCs w:val="28"/>
          <w:lang w:val="uk-UA"/>
        </w:rPr>
        <w:t>бзац</w:t>
      </w:r>
      <w:r>
        <w:rPr>
          <w:rFonts w:ascii="Times New Roman" w:hAnsi="Times New Roman"/>
          <w:sz w:val="28"/>
          <w:szCs w:val="28"/>
          <w:lang w:val="uk-UA"/>
        </w:rPr>
        <w:t>і другому</w:t>
      </w:r>
      <w:r w:rsidR="004A218F">
        <w:rPr>
          <w:rFonts w:ascii="Times New Roman" w:hAnsi="Times New Roman"/>
          <w:sz w:val="28"/>
          <w:szCs w:val="28"/>
          <w:lang w:val="uk-UA"/>
        </w:rPr>
        <w:t xml:space="preserve"> частини другої статті 286 </w:t>
      </w:r>
      <w:r>
        <w:rPr>
          <w:rFonts w:ascii="Times New Roman" w:hAnsi="Times New Roman"/>
          <w:sz w:val="28"/>
          <w:szCs w:val="28"/>
          <w:lang w:val="uk-UA"/>
        </w:rPr>
        <w:t>слова «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>або без такого</w:t>
      </w:r>
      <w:r w:rsidR="004A218F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видалити</w:t>
      </w:r>
      <w:r w:rsidR="004A218F">
        <w:rPr>
          <w:rFonts w:ascii="Times New Roman" w:hAnsi="Times New Roman"/>
          <w:sz w:val="28"/>
          <w:szCs w:val="28"/>
          <w:lang w:val="uk-UA"/>
        </w:rPr>
        <w:t>.</w:t>
      </w:r>
    </w:p>
    <w:p w:rsidR="004A218F" w:rsidRDefault="004A218F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A218F" w:rsidRDefault="004A218F" w:rsidP="004F312C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4A218F">
        <w:rPr>
          <w:rFonts w:ascii="Times New Roman" w:hAnsi="Times New Roman" w:hint="eastAsia"/>
          <w:sz w:val="28"/>
          <w:szCs w:val="28"/>
          <w:lang w:val="uk-UA"/>
        </w:rPr>
        <w:t>Абзац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другий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частини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третьої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статті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286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викласти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в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такій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редакції</w:t>
      </w:r>
      <w:r w:rsidRPr="004A218F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караються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позбавленням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волі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на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строк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п</w:t>
      </w:r>
      <w:r w:rsidRPr="004A218F">
        <w:rPr>
          <w:rFonts w:ascii="Times New Roman" w:hAnsi="Times New Roman"/>
          <w:sz w:val="28"/>
          <w:szCs w:val="28"/>
          <w:lang w:val="uk-UA"/>
        </w:rPr>
        <w:t>'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яти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десяти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років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з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позбавленням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права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керувати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транспортними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засобами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на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строк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трьох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шести</w:t>
      </w:r>
      <w:r w:rsidRPr="004A218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  <w:lang w:val="uk-UA"/>
        </w:rPr>
        <w:t>років</w:t>
      </w:r>
      <w:r w:rsidRPr="004A218F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4A218F" w:rsidRPr="002E7DDB" w:rsidRDefault="004A218F" w:rsidP="004F312C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F312C" w:rsidRPr="002E7DDB" w:rsidRDefault="004F312C" w:rsidP="004F312C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  <w:r w:rsidRPr="002E7DDB">
        <w:rPr>
          <w:rFonts w:ascii="Times New Roman" w:hAnsi="Times New Roman"/>
          <w:sz w:val="28"/>
          <w:szCs w:val="28"/>
          <w:lang w:val="uk-UA"/>
        </w:rPr>
        <w:t>Статтю 286 доповнити частиною четвертою такого змісту: «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Порушення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правил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безпеки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дорожнього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пов’язані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із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перевищенням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встановлених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обмежень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швидкості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в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населених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пунктах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особою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яка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lastRenderedPageBreak/>
        <w:t>керує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транспортним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засобом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що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спричинило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потерпілому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середньої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тяжкості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тілесне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ушкодження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>, -</w:t>
      </w:r>
    </w:p>
    <w:p w:rsidR="004F312C" w:rsidRPr="002E7DDB" w:rsidRDefault="004F312C" w:rsidP="004F312C">
      <w:pPr>
        <w:pStyle w:val="a3"/>
        <w:spacing w:before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караються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обмеженням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волі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до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п’яти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років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або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позбавленням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волі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той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самий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з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позбавленням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права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керувати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транспортними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засобами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до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трьох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років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>.</w:t>
      </w:r>
      <w:r w:rsidRPr="002E7DDB">
        <w:rPr>
          <w:rFonts w:ascii="Times New Roman" w:hAnsi="Times New Roman"/>
          <w:sz w:val="28"/>
          <w:szCs w:val="28"/>
          <w:lang w:val="uk-UA"/>
        </w:rPr>
        <w:t>».</w:t>
      </w:r>
    </w:p>
    <w:p w:rsidR="004F312C" w:rsidRDefault="004F312C" w:rsidP="004F312C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A218F" w:rsidRPr="008A336E" w:rsidRDefault="004A218F" w:rsidP="004F312C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Статтю 286 доповнити частиною </w:t>
      </w:r>
      <w:r w:rsidR="004F312C">
        <w:rPr>
          <w:rFonts w:ascii="Times New Roman" w:hAnsi="Times New Roman"/>
          <w:sz w:val="28"/>
          <w:szCs w:val="28"/>
          <w:lang w:val="uk-UA"/>
        </w:rPr>
        <w:t>п’ятою</w:t>
      </w:r>
      <w:r>
        <w:rPr>
          <w:rFonts w:ascii="Times New Roman" w:hAnsi="Times New Roman"/>
          <w:sz w:val="28"/>
          <w:szCs w:val="28"/>
          <w:lang w:val="uk-UA"/>
        </w:rPr>
        <w:t xml:space="preserve"> такого змісту: «</w:t>
      </w:r>
      <w:r w:rsidR="004F312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5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Порушення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правил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безпеки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дорожнього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руху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пов’язані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із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перевищенням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встановлених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обмежень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швидкості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руху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населених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пунктах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особою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,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яка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керує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транспортним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засобом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,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якщо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вони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спричинили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смерть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потерпілого</w:t>
      </w:r>
      <w:r w:rsidR="004F312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або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заподіяли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тяжке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тілесне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ушкодження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, -</w:t>
      </w:r>
    </w:p>
    <w:p w:rsidR="004A218F" w:rsidRDefault="004A218F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караються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позбавленням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волі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на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строк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від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восьми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до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дванадцяти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років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з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позбавленням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права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керувати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транспортними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засобами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на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строк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від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п’яти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до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семи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color w:val="000000" w:themeColor="text1"/>
          <w:sz w:val="28"/>
          <w:szCs w:val="28"/>
          <w:lang w:val="uk-UA"/>
        </w:rPr>
        <w:t>років</w:t>
      </w:r>
      <w:r w:rsidRPr="008A336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4A218F" w:rsidRDefault="004A218F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4F7646" w:rsidRDefault="004F7646" w:rsidP="00852958">
      <w:pPr>
        <w:pStyle w:val="aa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7646">
        <w:rPr>
          <w:rFonts w:ascii="Times New Roman" w:hAnsi="Times New Roman"/>
          <w:sz w:val="28"/>
          <w:szCs w:val="28"/>
        </w:rPr>
        <w:t>Абзац перший частини першої статті 286</w:t>
      </w:r>
      <w:r w:rsidRPr="004F312C">
        <w:rPr>
          <w:rFonts w:ascii="Times New Roman" w:hAnsi="Times New Roman"/>
          <w:sz w:val="28"/>
          <w:szCs w:val="28"/>
          <w:vertAlign w:val="superscript"/>
        </w:rPr>
        <w:t>1</w:t>
      </w:r>
      <w:r w:rsidRPr="004F7646">
        <w:rPr>
          <w:rFonts w:ascii="Times New Roman" w:hAnsi="Times New Roman"/>
          <w:sz w:val="28"/>
          <w:szCs w:val="28"/>
        </w:rPr>
        <w:t xml:space="preserve"> </w:t>
      </w:r>
      <w:r w:rsidR="00852958">
        <w:rPr>
          <w:rFonts w:ascii="Times New Roman" w:hAnsi="Times New Roman"/>
          <w:sz w:val="28"/>
          <w:szCs w:val="28"/>
        </w:rPr>
        <w:t xml:space="preserve">після слів «1. </w:t>
      </w:r>
      <w:r w:rsidR="00852958" w:rsidRPr="00852958">
        <w:rPr>
          <w:rFonts w:ascii="Times New Roman" w:hAnsi="Times New Roman" w:hint="eastAsia"/>
          <w:sz w:val="28"/>
          <w:szCs w:val="28"/>
        </w:rPr>
        <w:t>Порушення</w:t>
      </w:r>
      <w:r w:rsidR="00852958" w:rsidRPr="00852958">
        <w:rPr>
          <w:rFonts w:ascii="Times New Roman" w:hAnsi="Times New Roman"/>
          <w:sz w:val="28"/>
          <w:szCs w:val="28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</w:rPr>
        <w:t>правил</w:t>
      </w:r>
      <w:r w:rsidR="00852958" w:rsidRPr="00852958">
        <w:rPr>
          <w:rFonts w:ascii="Times New Roman" w:hAnsi="Times New Roman"/>
          <w:sz w:val="28"/>
          <w:szCs w:val="28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</w:rPr>
        <w:t>безпеки</w:t>
      </w:r>
      <w:r w:rsidR="00852958" w:rsidRPr="00852958">
        <w:rPr>
          <w:rFonts w:ascii="Times New Roman" w:hAnsi="Times New Roman"/>
          <w:sz w:val="28"/>
          <w:szCs w:val="28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</w:rPr>
        <w:t>дорожнього</w:t>
      </w:r>
      <w:r w:rsidR="00852958" w:rsidRPr="00852958">
        <w:rPr>
          <w:rFonts w:ascii="Times New Roman" w:hAnsi="Times New Roman"/>
          <w:sz w:val="28"/>
          <w:szCs w:val="28"/>
        </w:rPr>
        <w:t xml:space="preserve"> </w:t>
      </w:r>
      <w:r w:rsidR="00852958" w:rsidRPr="00852958">
        <w:rPr>
          <w:rFonts w:ascii="Times New Roman" w:hAnsi="Times New Roman" w:hint="eastAsia"/>
          <w:sz w:val="28"/>
          <w:szCs w:val="28"/>
        </w:rPr>
        <w:t>руху</w:t>
      </w:r>
      <w:r w:rsidR="00852958">
        <w:rPr>
          <w:rFonts w:ascii="Times New Roman" w:hAnsi="Times New Roman"/>
          <w:sz w:val="28"/>
          <w:szCs w:val="28"/>
        </w:rPr>
        <w:t xml:space="preserve">» </w:t>
      </w:r>
      <w:r w:rsidRPr="004F7646">
        <w:rPr>
          <w:rFonts w:ascii="Times New Roman" w:hAnsi="Times New Roman" w:hint="eastAsia"/>
          <w:sz w:val="28"/>
          <w:szCs w:val="28"/>
        </w:rPr>
        <w:t>доповнити</w:t>
      </w:r>
      <w:r w:rsidRPr="004F7646">
        <w:rPr>
          <w:rFonts w:ascii="Times New Roman" w:hAnsi="Times New Roman"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sz w:val="28"/>
          <w:szCs w:val="28"/>
        </w:rPr>
        <w:t>словами</w:t>
      </w:r>
      <w:r w:rsidRPr="004F7646">
        <w:rPr>
          <w:rFonts w:ascii="Times New Roman" w:hAnsi="Times New Roman"/>
          <w:sz w:val="28"/>
          <w:szCs w:val="28"/>
        </w:rPr>
        <w:t xml:space="preserve"> «</w:t>
      </w:r>
      <w:r w:rsidRPr="004F7646">
        <w:rPr>
          <w:rFonts w:ascii="Times New Roman" w:hAnsi="Times New Roman"/>
          <w:b/>
          <w:sz w:val="28"/>
          <w:szCs w:val="28"/>
        </w:rPr>
        <w:t>(</w:t>
      </w:r>
      <w:r w:rsidRPr="004F7646">
        <w:rPr>
          <w:rFonts w:ascii="Times New Roman" w:hAnsi="Times New Roman" w:hint="eastAsia"/>
          <w:b/>
          <w:sz w:val="28"/>
          <w:szCs w:val="28"/>
        </w:rPr>
        <w:t>крім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перевищення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встановлених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обмежень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швидкості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руху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в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населених</w:t>
      </w:r>
      <w:r w:rsidRPr="004F7646">
        <w:rPr>
          <w:rFonts w:ascii="Times New Roman" w:hAnsi="Times New Roman"/>
          <w:b/>
          <w:sz w:val="28"/>
          <w:szCs w:val="28"/>
        </w:rPr>
        <w:t xml:space="preserve"> </w:t>
      </w:r>
      <w:r w:rsidRPr="004F7646">
        <w:rPr>
          <w:rFonts w:ascii="Times New Roman" w:hAnsi="Times New Roman" w:hint="eastAsia"/>
          <w:b/>
          <w:sz w:val="28"/>
          <w:szCs w:val="28"/>
        </w:rPr>
        <w:t>пунктах</w:t>
      </w:r>
      <w:r w:rsidRPr="004F7646">
        <w:rPr>
          <w:rFonts w:ascii="Times New Roman" w:hAnsi="Times New Roman"/>
          <w:b/>
          <w:sz w:val="28"/>
          <w:szCs w:val="28"/>
        </w:rPr>
        <w:t>)</w:t>
      </w:r>
      <w:r w:rsidRPr="004F7646">
        <w:rPr>
          <w:rFonts w:ascii="Times New Roman" w:hAnsi="Times New Roman"/>
          <w:sz w:val="28"/>
          <w:szCs w:val="28"/>
        </w:rPr>
        <w:t>».</w:t>
      </w:r>
    </w:p>
    <w:p w:rsidR="004F7646" w:rsidRPr="004F7646" w:rsidRDefault="004F7646" w:rsidP="002E7DDB">
      <w:pPr>
        <w:pStyle w:val="a3"/>
        <w:spacing w:before="0" w:line="360" w:lineRule="auto"/>
        <w:ind w:firstLine="0"/>
        <w:rPr>
          <w:rFonts w:ascii="Times New Roman" w:hAnsi="Times New Roman"/>
          <w:b/>
          <w:sz w:val="28"/>
          <w:szCs w:val="28"/>
          <w:lang w:val="uk-UA"/>
        </w:rPr>
      </w:pPr>
    </w:p>
    <w:p w:rsidR="004F312C" w:rsidRPr="002E7DDB" w:rsidRDefault="004A218F" w:rsidP="004F312C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  <w:r w:rsidRPr="002E7DDB">
        <w:rPr>
          <w:rFonts w:ascii="Times New Roman" w:hAnsi="Times New Roman"/>
          <w:sz w:val="28"/>
          <w:szCs w:val="28"/>
          <w:lang w:val="uk-UA"/>
        </w:rPr>
        <w:t>Статтю 286</w:t>
      </w:r>
      <w:r w:rsidRPr="002E7DDB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2E7DDB">
        <w:rPr>
          <w:rFonts w:ascii="Times New Roman" w:hAnsi="Times New Roman"/>
          <w:sz w:val="28"/>
          <w:szCs w:val="28"/>
          <w:lang w:val="uk-UA"/>
        </w:rPr>
        <w:t xml:space="preserve"> доповнити частиною п’ятою такого змісту: </w:t>
      </w:r>
      <w:r w:rsidR="004F312C" w:rsidRPr="002E7DDB">
        <w:rPr>
          <w:rFonts w:ascii="Times New Roman" w:hAnsi="Times New Roman"/>
          <w:sz w:val="28"/>
          <w:szCs w:val="28"/>
          <w:lang w:val="uk-UA"/>
        </w:rPr>
        <w:t>«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5.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Порушення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правил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безпеки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дорожнього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пов’язані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із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перевищенням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встановлених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обмежень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швидкості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в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населених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пунктах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особою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яка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керує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транспортним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засобом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у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стані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алкогольного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наркотичного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чи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іншого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сп’яніння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або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під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впливом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лікарських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препаратів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що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знижують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увагу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та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швидкість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реакції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що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спричинило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потерпілому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середньої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тяжкості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тілесне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F312C" w:rsidRPr="002E7DDB">
        <w:rPr>
          <w:rFonts w:ascii="Times New Roman" w:hAnsi="Times New Roman" w:hint="eastAsia"/>
          <w:b/>
          <w:sz w:val="28"/>
          <w:szCs w:val="28"/>
          <w:lang w:val="uk-UA"/>
        </w:rPr>
        <w:t>ушкодження</w:t>
      </w:r>
      <w:r w:rsidR="004F312C" w:rsidRPr="002E7DDB">
        <w:rPr>
          <w:rFonts w:ascii="Times New Roman" w:hAnsi="Times New Roman"/>
          <w:b/>
          <w:sz w:val="28"/>
          <w:szCs w:val="28"/>
          <w:lang w:val="uk-UA"/>
        </w:rPr>
        <w:t>, -</w:t>
      </w:r>
    </w:p>
    <w:p w:rsidR="004F312C" w:rsidRPr="002E7DDB" w:rsidRDefault="004F312C" w:rsidP="004F312C">
      <w:pPr>
        <w:pStyle w:val="a3"/>
        <w:spacing w:before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4F312C" w:rsidRPr="002E7DDB" w:rsidRDefault="004F312C" w:rsidP="004F312C">
      <w:pPr>
        <w:pStyle w:val="a3"/>
        <w:spacing w:before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lastRenderedPageBreak/>
        <w:t>караються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позбавленням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волі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до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семи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років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з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позбавленням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права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керувати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транспортними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засобами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до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семи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 w:hint="eastAsia"/>
          <w:b/>
          <w:sz w:val="28"/>
          <w:szCs w:val="28"/>
          <w:lang w:val="uk-UA"/>
        </w:rPr>
        <w:t>років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>.</w:t>
      </w:r>
      <w:r w:rsidRPr="002E7DDB">
        <w:rPr>
          <w:rFonts w:ascii="Times New Roman" w:hAnsi="Times New Roman"/>
          <w:sz w:val="28"/>
          <w:szCs w:val="28"/>
          <w:lang w:val="uk-UA"/>
        </w:rPr>
        <w:t>».</w:t>
      </w:r>
    </w:p>
    <w:p w:rsidR="004F312C" w:rsidRPr="002E7DDB" w:rsidRDefault="004F312C" w:rsidP="004F312C">
      <w:pPr>
        <w:pStyle w:val="aa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A218F" w:rsidRPr="002E7DDB" w:rsidRDefault="004F312C" w:rsidP="004F312C">
      <w:pPr>
        <w:pStyle w:val="a3"/>
        <w:numPr>
          <w:ilvl w:val="0"/>
          <w:numId w:val="1"/>
        </w:numPr>
        <w:spacing w:before="0"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  <w:r w:rsidRPr="002E7DDB">
        <w:rPr>
          <w:rFonts w:ascii="Times New Roman" w:hAnsi="Times New Roman"/>
          <w:sz w:val="28"/>
          <w:szCs w:val="28"/>
          <w:lang w:val="uk-UA"/>
        </w:rPr>
        <w:t>Статтю 286</w:t>
      </w:r>
      <w:r w:rsidRPr="002E7DDB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2E7DDB">
        <w:rPr>
          <w:rFonts w:ascii="Times New Roman" w:hAnsi="Times New Roman"/>
          <w:sz w:val="28"/>
          <w:szCs w:val="28"/>
          <w:lang w:val="uk-UA"/>
        </w:rPr>
        <w:t xml:space="preserve"> доповнити частиною шостою такого змісту: </w:t>
      </w:r>
      <w:r w:rsidR="004A218F" w:rsidRPr="002E7DDB">
        <w:rPr>
          <w:rFonts w:ascii="Times New Roman" w:hAnsi="Times New Roman"/>
          <w:sz w:val="28"/>
          <w:szCs w:val="28"/>
          <w:lang w:val="uk-UA"/>
        </w:rPr>
        <w:t>«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>6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Порушення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правил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безпеки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дорожнього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пов’язані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із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перевищенням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встановлених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обмежень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швидкості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руху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в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населених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пунктах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особою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яка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керує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транспортним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засобом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у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стані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алкогольного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наркотичного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чи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іншого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сп’яніння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або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під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впливом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лікарських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препаратів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що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знижують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увагу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та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швидкість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реакції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якщо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вони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спричинили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смерть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A218F" w:rsidRPr="002E7DDB">
        <w:rPr>
          <w:rFonts w:ascii="Times New Roman" w:hAnsi="Times New Roman" w:hint="eastAsia"/>
          <w:b/>
          <w:sz w:val="28"/>
          <w:szCs w:val="28"/>
          <w:lang w:val="uk-UA"/>
        </w:rPr>
        <w:t>потерпілого</w:t>
      </w:r>
      <w:r w:rsidRPr="002E7DD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E7DDB">
        <w:rPr>
          <w:rFonts w:ascii="Times New Roman" w:hAnsi="Times New Roman"/>
          <w:b/>
          <w:sz w:val="28"/>
          <w:szCs w:val="28"/>
          <w:lang w:val="uk-UA" w:eastAsia="uk-UA"/>
        </w:rPr>
        <w:t>або заподіяли тяжке тілесне ушкодження</w:t>
      </w:r>
      <w:r w:rsidR="004A218F" w:rsidRPr="002E7DDB">
        <w:rPr>
          <w:rFonts w:ascii="Times New Roman" w:hAnsi="Times New Roman"/>
          <w:b/>
          <w:sz w:val="28"/>
          <w:szCs w:val="28"/>
          <w:lang w:val="uk-UA"/>
        </w:rPr>
        <w:t>, -</w:t>
      </w:r>
    </w:p>
    <w:p w:rsidR="004A218F" w:rsidRPr="00F375EE" w:rsidRDefault="004A218F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караються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позбавленням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волі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від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восьми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до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п’ятнадцяти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років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з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позбавленням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права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керувати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транспортними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засобами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на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строк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від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восьми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до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десяти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A336E">
        <w:rPr>
          <w:rFonts w:ascii="Times New Roman" w:hAnsi="Times New Roman" w:hint="eastAsia"/>
          <w:b/>
          <w:sz w:val="28"/>
          <w:szCs w:val="28"/>
          <w:lang w:val="uk-UA"/>
        </w:rPr>
        <w:t>років</w:t>
      </w:r>
      <w:r w:rsidRPr="008A336E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E82926" w:rsidRPr="00F375EE" w:rsidRDefault="00E82926" w:rsidP="004F312C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2926" w:rsidRPr="00F375EE" w:rsidRDefault="00E82926" w:rsidP="004F312C">
      <w:pPr>
        <w:pStyle w:val="a3"/>
        <w:spacing w:before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F375EE">
        <w:rPr>
          <w:rFonts w:ascii="Times New Roman" w:hAnsi="Times New Roman"/>
          <w:sz w:val="28"/>
          <w:szCs w:val="28"/>
          <w:lang w:val="ru-RU"/>
        </w:rPr>
        <w:t>ІІ. Прикінцеві положення</w:t>
      </w:r>
    </w:p>
    <w:p w:rsidR="00E82926" w:rsidRDefault="00E82926" w:rsidP="004F312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75EE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</w:t>
      </w:r>
      <w:r w:rsidR="00D233F8">
        <w:rPr>
          <w:rFonts w:ascii="Times New Roman" w:hAnsi="Times New Roman"/>
          <w:sz w:val="28"/>
          <w:szCs w:val="28"/>
        </w:rPr>
        <w:t>.</w:t>
      </w:r>
    </w:p>
    <w:p w:rsidR="00D233F8" w:rsidRDefault="004A218F" w:rsidP="004F312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18F">
        <w:rPr>
          <w:rFonts w:ascii="Times New Roman" w:hAnsi="Times New Roman"/>
          <w:sz w:val="28"/>
          <w:szCs w:val="28"/>
        </w:rPr>
        <w:t xml:space="preserve">2. </w:t>
      </w:r>
      <w:r w:rsidRPr="004A218F">
        <w:rPr>
          <w:rFonts w:ascii="Times New Roman" w:hAnsi="Times New Roman" w:hint="eastAsia"/>
          <w:sz w:val="28"/>
          <w:szCs w:val="28"/>
        </w:rPr>
        <w:t>Кабінету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Міністрів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України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у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двомісячний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строк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з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дня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набрання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чинності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цим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Законом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забезпечити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приведення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нормативно</w:t>
      </w:r>
      <w:r w:rsidRPr="004A218F">
        <w:rPr>
          <w:rFonts w:ascii="Times New Roman" w:hAnsi="Times New Roman"/>
          <w:sz w:val="28"/>
          <w:szCs w:val="28"/>
        </w:rPr>
        <w:t>-</w:t>
      </w:r>
      <w:r w:rsidRPr="004A218F">
        <w:rPr>
          <w:rFonts w:ascii="Times New Roman" w:hAnsi="Times New Roman" w:hint="eastAsia"/>
          <w:sz w:val="28"/>
          <w:szCs w:val="28"/>
        </w:rPr>
        <w:t>правових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актів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у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відповідність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із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цим</w:t>
      </w:r>
      <w:r w:rsidRPr="004A218F">
        <w:rPr>
          <w:rFonts w:ascii="Times New Roman" w:hAnsi="Times New Roman"/>
          <w:sz w:val="28"/>
          <w:szCs w:val="28"/>
        </w:rPr>
        <w:t xml:space="preserve"> </w:t>
      </w:r>
      <w:r w:rsidRPr="004A218F">
        <w:rPr>
          <w:rFonts w:ascii="Times New Roman" w:hAnsi="Times New Roman" w:hint="eastAsia"/>
          <w:sz w:val="28"/>
          <w:szCs w:val="28"/>
        </w:rPr>
        <w:t>Законом</w:t>
      </w:r>
      <w:r w:rsidRPr="004A218F">
        <w:rPr>
          <w:rFonts w:ascii="Times New Roman" w:hAnsi="Times New Roman"/>
          <w:sz w:val="28"/>
          <w:szCs w:val="28"/>
        </w:rPr>
        <w:t>.</w:t>
      </w:r>
    </w:p>
    <w:p w:rsidR="004A218F" w:rsidRDefault="004A218F" w:rsidP="004F312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33F8" w:rsidRPr="00D233F8" w:rsidRDefault="00D233F8" w:rsidP="004F312C">
      <w:pPr>
        <w:spacing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D233F8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Голова 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Верховної Ради України</w:t>
      </w:r>
      <w:r w:rsidR="00CB20DF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CB20DF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CB20DF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CB20DF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  <w:t>Р. СТЕФАНЧУК</w:t>
      </w:r>
    </w:p>
    <w:sectPr w:rsidR="00D233F8" w:rsidRPr="00D23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84C5C"/>
    <w:multiLevelType w:val="hybridMultilevel"/>
    <w:tmpl w:val="0E02DC9C"/>
    <w:lvl w:ilvl="0" w:tplc="0122F14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1E6"/>
    <w:rsid w:val="002E7DDB"/>
    <w:rsid w:val="002F41E6"/>
    <w:rsid w:val="00331ACF"/>
    <w:rsid w:val="00393B31"/>
    <w:rsid w:val="004A218F"/>
    <w:rsid w:val="004F19FE"/>
    <w:rsid w:val="004F312C"/>
    <w:rsid w:val="004F7646"/>
    <w:rsid w:val="00544E9F"/>
    <w:rsid w:val="005A21E6"/>
    <w:rsid w:val="00795736"/>
    <w:rsid w:val="00852958"/>
    <w:rsid w:val="008668C4"/>
    <w:rsid w:val="008A336E"/>
    <w:rsid w:val="00B5465B"/>
    <w:rsid w:val="00B64217"/>
    <w:rsid w:val="00C056F3"/>
    <w:rsid w:val="00C2117D"/>
    <w:rsid w:val="00C472B1"/>
    <w:rsid w:val="00CB20DF"/>
    <w:rsid w:val="00D233F8"/>
    <w:rsid w:val="00D302E4"/>
    <w:rsid w:val="00E442A2"/>
    <w:rsid w:val="00E82926"/>
    <w:rsid w:val="00F375EE"/>
    <w:rsid w:val="00F5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E5DF51-12F1-4106-9652-810F5134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1E6"/>
    <w:rPr>
      <w:rFonts w:ascii="Antiqua" w:hAnsi="Antiqua"/>
      <w:sz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2F41E6"/>
    <w:pPr>
      <w:spacing w:before="120"/>
      <w:ind w:firstLine="567"/>
      <w:jc w:val="both"/>
    </w:pPr>
    <w:rPr>
      <w:lang w:val="en-US"/>
    </w:rPr>
  </w:style>
  <w:style w:type="paragraph" w:customStyle="1" w:styleId="a5">
    <w:name w:val="Установа"/>
    <w:basedOn w:val="a"/>
    <w:rsid w:val="002F41E6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F41E6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link w:val="a8"/>
    <w:rsid w:val="002F41E6"/>
    <w:pPr>
      <w:keepNext/>
      <w:keepLines/>
      <w:spacing w:before="360" w:after="360"/>
      <w:jc w:val="center"/>
    </w:pPr>
    <w:rPr>
      <w:b/>
      <w:lang w:val="en-US"/>
    </w:rPr>
  </w:style>
  <w:style w:type="character" w:customStyle="1" w:styleId="a4">
    <w:name w:val="Нормальний текст Знак"/>
    <w:link w:val="a3"/>
    <w:locked/>
    <w:rsid w:val="002F41E6"/>
    <w:rPr>
      <w:rFonts w:ascii="Antiqua" w:hAnsi="Antiqua"/>
      <w:sz w:val="26"/>
      <w:lang w:val="en-US" w:eastAsia="ru-RU" w:bidi="ar-SA"/>
    </w:rPr>
  </w:style>
  <w:style w:type="character" w:customStyle="1" w:styleId="a8">
    <w:name w:val="Назва документа Знак"/>
    <w:link w:val="a7"/>
    <w:locked/>
    <w:rsid w:val="002F41E6"/>
    <w:rPr>
      <w:rFonts w:ascii="Antiqua" w:hAnsi="Antiqua"/>
      <w:b/>
      <w:sz w:val="26"/>
      <w:lang w:val="en-US" w:eastAsia="ru-RU" w:bidi="ar-SA"/>
    </w:rPr>
  </w:style>
  <w:style w:type="paragraph" w:customStyle="1" w:styleId="ParagraphStyle">
    <w:name w:val="Paragraph Style"/>
    <w:rsid w:val="002F41E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rvts0">
    <w:name w:val="rvts0"/>
    <w:uiPriority w:val="99"/>
    <w:rsid w:val="00F375EE"/>
    <w:rPr>
      <w:rFonts w:cs="Times New Roman"/>
    </w:rPr>
  </w:style>
  <w:style w:type="paragraph" w:styleId="a9">
    <w:name w:val="Normal (Web)"/>
    <w:basedOn w:val="a"/>
    <w:uiPriority w:val="99"/>
    <w:rsid w:val="00F375E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a">
    <w:name w:val="List Paragraph"/>
    <w:basedOn w:val="a"/>
    <w:uiPriority w:val="34"/>
    <w:qFormat/>
    <w:rsid w:val="004A2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A1175A-E156-456E-A71C-89C20B5130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6F2E89-F015-4E8A-ACA0-BB0637A15B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544743-104F-433A-993E-A8D95168C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2203</Words>
  <Characters>1257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2021-11-10T08:14:00Z</dcterms:created>
  <dcterms:modified xsi:type="dcterms:W3CDTF">2021-11-10T08:14:00Z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