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6F" w:rsidRPr="00152914" w:rsidRDefault="0047506F" w:rsidP="00891007">
      <w:pPr>
        <w:shd w:val="clear" w:color="auto" w:fill="FFFFFF"/>
        <w:jc w:val="center"/>
        <w:rPr>
          <w:rFonts w:cs="Times New Roman"/>
          <w:sz w:val="28"/>
          <w:szCs w:val="28"/>
          <w:lang w:val="uk-UA"/>
        </w:rPr>
      </w:pPr>
      <w:bookmarkStart w:id="0" w:name="_GoBack"/>
      <w:bookmarkEnd w:id="0"/>
      <w:r w:rsidRPr="00152914">
        <w:rPr>
          <w:rFonts w:cs="Times New Roman"/>
          <w:b/>
          <w:bCs/>
          <w:sz w:val="28"/>
          <w:szCs w:val="28"/>
          <w:lang w:val="uk-UA"/>
        </w:rPr>
        <w:t>ПОЯСНЮВАЛЬНА ЗАПИСКА</w:t>
      </w:r>
    </w:p>
    <w:p w:rsidR="00CF227A" w:rsidRPr="00152914" w:rsidRDefault="00126A66" w:rsidP="00891007">
      <w:pPr>
        <w:pStyle w:val="StyleZakonu"/>
        <w:spacing w:after="0" w:line="240" w:lineRule="auto"/>
        <w:ind w:firstLine="0"/>
        <w:jc w:val="center"/>
        <w:rPr>
          <w:b/>
          <w:sz w:val="28"/>
          <w:szCs w:val="28"/>
        </w:rPr>
      </w:pPr>
      <w:r w:rsidRPr="00152914">
        <w:rPr>
          <w:b/>
          <w:bCs/>
          <w:sz w:val="28"/>
          <w:szCs w:val="28"/>
        </w:rPr>
        <w:t xml:space="preserve">до проекту Закону України </w:t>
      </w:r>
      <w:r w:rsidR="00CF227A" w:rsidRPr="00152914">
        <w:rPr>
          <w:b/>
          <w:bCs/>
          <w:sz w:val="28"/>
          <w:szCs w:val="28"/>
        </w:rPr>
        <w:t xml:space="preserve">"Про внесення змін </w:t>
      </w:r>
      <w:r w:rsidR="00CF227A" w:rsidRPr="00152914">
        <w:rPr>
          <w:b/>
          <w:sz w:val="28"/>
          <w:szCs w:val="28"/>
        </w:rPr>
        <w:t xml:space="preserve">до Закону України </w:t>
      </w:r>
    </w:p>
    <w:p w:rsidR="0047506F" w:rsidRPr="00152914" w:rsidRDefault="00CF227A" w:rsidP="00891007">
      <w:pPr>
        <w:pStyle w:val="StyleZakonu"/>
        <w:spacing w:after="0" w:line="240" w:lineRule="auto"/>
        <w:ind w:firstLine="0"/>
        <w:jc w:val="center"/>
        <w:rPr>
          <w:b/>
          <w:bCs/>
          <w:spacing w:val="1"/>
          <w:sz w:val="28"/>
          <w:szCs w:val="28"/>
        </w:rPr>
      </w:pPr>
      <w:r w:rsidRPr="00152914">
        <w:rPr>
          <w:b/>
          <w:sz w:val="28"/>
          <w:szCs w:val="28"/>
        </w:rPr>
        <w:t xml:space="preserve">"Про державну допомогу сім’ям з дітьми" </w:t>
      </w:r>
      <w:r w:rsidRPr="00152914">
        <w:rPr>
          <w:b/>
          <w:spacing w:val="1"/>
          <w:sz w:val="28"/>
          <w:szCs w:val="28"/>
        </w:rPr>
        <w:t>щодо</w:t>
      </w:r>
      <w:r w:rsidRPr="00152914">
        <w:rPr>
          <w:b/>
          <w:sz w:val="28"/>
          <w:szCs w:val="28"/>
        </w:rPr>
        <w:t xml:space="preserve"> допомоги на дітей одиноким матерям</w:t>
      </w:r>
      <w:r w:rsidRPr="00152914">
        <w:rPr>
          <w:b/>
          <w:bCs/>
          <w:sz w:val="28"/>
          <w:szCs w:val="28"/>
        </w:rPr>
        <w:t>"</w:t>
      </w:r>
    </w:p>
    <w:p w:rsidR="0047506F" w:rsidRPr="00152914" w:rsidRDefault="0047506F" w:rsidP="00AF7A21">
      <w:pPr>
        <w:shd w:val="clear" w:color="auto" w:fill="FFFFFF"/>
        <w:ind w:firstLine="737"/>
        <w:jc w:val="both"/>
        <w:rPr>
          <w:rFonts w:cs="Times New Roman"/>
          <w:spacing w:val="1"/>
          <w:sz w:val="28"/>
          <w:szCs w:val="28"/>
          <w:lang w:val="uk-UA"/>
        </w:rPr>
      </w:pPr>
    </w:p>
    <w:p w:rsidR="0047506F" w:rsidRPr="00152914" w:rsidRDefault="0047506F" w:rsidP="00AF7A21">
      <w:pPr>
        <w:shd w:val="clear" w:color="auto" w:fill="FFFFFF"/>
        <w:ind w:firstLine="737"/>
        <w:rPr>
          <w:rFonts w:cs="Times New Roman"/>
          <w:b/>
          <w:bCs/>
          <w:spacing w:val="1"/>
          <w:sz w:val="28"/>
          <w:szCs w:val="28"/>
          <w:lang w:val="uk-UA"/>
        </w:rPr>
      </w:pPr>
      <w:r w:rsidRPr="00152914">
        <w:rPr>
          <w:rFonts w:cs="Times New Roman"/>
          <w:b/>
          <w:bCs/>
          <w:spacing w:val="1"/>
          <w:sz w:val="28"/>
          <w:szCs w:val="28"/>
          <w:lang w:val="uk-UA"/>
        </w:rPr>
        <w:t>1. Обґрунтування необхідності прийняття акта</w:t>
      </w:r>
    </w:p>
    <w:p w:rsidR="00D933B1" w:rsidRPr="00152914" w:rsidRDefault="00D933B1" w:rsidP="006B14E4">
      <w:pPr>
        <w:pStyle w:val="ab"/>
        <w:tabs>
          <w:tab w:val="left" w:pos="426"/>
        </w:tabs>
        <w:spacing w:before="0" w:beforeAutospacing="0" w:after="0" w:afterAutospacing="0"/>
        <w:ind w:firstLine="737"/>
        <w:jc w:val="both"/>
        <w:textAlignment w:val="baseline"/>
        <w:rPr>
          <w:sz w:val="28"/>
          <w:szCs w:val="28"/>
          <w:lang w:val="uk-UA"/>
        </w:rPr>
      </w:pPr>
      <w:r w:rsidRPr="00152914">
        <w:rPr>
          <w:sz w:val="28"/>
          <w:szCs w:val="28"/>
          <w:shd w:val="clear" w:color="auto" w:fill="FFFFFF"/>
          <w:lang w:val="uk-UA"/>
        </w:rPr>
        <w:t xml:space="preserve">З 1 липня 2020 р. </w:t>
      </w:r>
      <w:r w:rsidRPr="00152914">
        <w:rPr>
          <w:rFonts w:eastAsiaTheme="majorEastAsia"/>
          <w:sz w:val="28"/>
          <w:szCs w:val="28"/>
          <w:shd w:val="clear" w:color="auto" w:fill="FFFFFF"/>
          <w:lang w:val="uk-UA"/>
        </w:rPr>
        <w:t>допомога на дітей одиноким матерям призначається за новими умовами</w:t>
      </w:r>
      <w:r w:rsidRPr="00152914">
        <w:rPr>
          <w:sz w:val="28"/>
          <w:szCs w:val="28"/>
          <w:shd w:val="clear" w:color="auto" w:fill="FFFFFF"/>
          <w:lang w:val="uk-UA"/>
        </w:rPr>
        <w:t xml:space="preserve"> </w:t>
      </w:r>
      <w:r w:rsidR="00D2500D" w:rsidRPr="00152914">
        <w:rPr>
          <w:sz w:val="28"/>
          <w:szCs w:val="28"/>
          <w:shd w:val="clear" w:color="auto" w:fill="FFFFFF"/>
          <w:lang w:val="uk-UA"/>
        </w:rPr>
        <w:t>у</w:t>
      </w:r>
      <w:r w:rsidRPr="00152914">
        <w:rPr>
          <w:sz w:val="28"/>
          <w:szCs w:val="28"/>
          <w:shd w:val="clear" w:color="auto" w:fill="FFFFFF"/>
          <w:lang w:val="uk-UA"/>
        </w:rPr>
        <w:t xml:space="preserve"> зв’язку з внесенням змін до статті 18</w:t>
      </w:r>
      <w:r w:rsidRPr="00152914">
        <w:rPr>
          <w:sz w:val="28"/>
          <w:szCs w:val="28"/>
          <w:shd w:val="clear" w:color="auto" w:fill="FFFFFF"/>
          <w:vertAlign w:val="superscript"/>
          <w:lang w:val="uk-UA"/>
        </w:rPr>
        <w:t>2</w:t>
      </w:r>
      <w:r w:rsidRPr="00152914">
        <w:rPr>
          <w:sz w:val="28"/>
          <w:szCs w:val="28"/>
          <w:shd w:val="clear" w:color="auto" w:fill="FFFFFF"/>
          <w:lang w:val="uk-UA"/>
        </w:rPr>
        <w:t xml:space="preserve"> Закону України </w:t>
      </w:r>
      <w:r w:rsidRPr="00152914">
        <w:rPr>
          <w:bCs/>
          <w:sz w:val="28"/>
          <w:szCs w:val="28"/>
          <w:lang w:val="uk-UA"/>
        </w:rPr>
        <w:t>"</w:t>
      </w:r>
      <w:r w:rsidRPr="00152914">
        <w:rPr>
          <w:sz w:val="28"/>
          <w:szCs w:val="28"/>
          <w:shd w:val="clear" w:color="auto" w:fill="FFFFFF"/>
          <w:lang w:val="uk-UA"/>
        </w:rPr>
        <w:t>Про державну допомогу сім’ям з дітьми</w:t>
      </w:r>
      <w:r w:rsidRPr="00152914">
        <w:rPr>
          <w:bCs/>
          <w:sz w:val="28"/>
          <w:szCs w:val="28"/>
          <w:lang w:val="uk-UA"/>
        </w:rPr>
        <w:t>"</w:t>
      </w:r>
      <w:r w:rsidRPr="00152914">
        <w:rPr>
          <w:rStyle w:val="rvts46"/>
          <w:rFonts w:cs="Times New Roman"/>
          <w:iCs/>
          <w:sz w:val="28"/>
          <w:szCs w:val="28"/>
          <w:lang w:val="uk-UA"/>
        </w:rPr>
        <w:t xml:space="preserve"> Законом </w:t>
      </w:r>
      <w:r w:rsidRPr="00152914">
        <w:rPr>
          <w:rFonts w:eastAsiaTheme="majorEastAsia"/>
          <w:iCs/>
          <w:sz w:val="28"/>
          <w:szCs w:val="28"/>
          <w:lang w:val="uk-UA"/>
        </w:rPr>
        <w:t>№ 646-IX від 02.06.2020</w:t>
      </w:r>
      <w:r w:rsidRPr="00152914">
        <w:rPr>
          <w:sz w:val="28"/>
          <w:szCs w:val="28"/>
          <w:lang w:val="uk-UA"/>
        </w:rPr>
        <w:t>, який набув чинності 01.07.2020 (</w:t>
      </w:r>
      <w:r w:rsidR="00D2500D" w:rsidRPr="00152914">
        <w:rPr>
          <w:sz w:val="28"/>
          <w:szCs w:val="28"/>
          <w:lang w:val="uk-UA"/>
        </w:rPr>
        <w:t xml:space="preserve">законопроект № </w:t>
      </w:r>
      <w:r w:rsidRPr="00152914">
        <w:rPr>
          <w:rFonts w:eastAsiaTheme="majorEastAsia"/>
          <w:sz w:val="28"/>
          <w:szCs w:val="28"/>
          <w:shd w:val="clear" w:color="auto" w:fill="FFFFFF"/>
          <w:lang w:val="uk-UA"/>
        </w:rPr>
        <w:t>2494</w:t>
      </w:r>
      <w:r w:rsidR="00D2500D" w:rsidRPr="00152914">
        <w:rPr>
          <w:rStyle w:val="a6"/>
          <w:rFonts w:eastAsiaTheme="majorEastAsia"/>
          <w:color w:val="auto"/>
          <w:sz w:val="28"/>
          <w:szCs w:val="28"/>
          <w:u w:val="none"/>
          <w:shd w:val="clear" w:color="auto" w:fill="FFFFFF"/>
          <w:lang w:val="uk-UA"/>
        </w:rPr>
        <w:t>, внесений Кабінетом Міністрів України</w:t>
      </w:r>
      <w:r w:rsidRPr="00152914">
        <w:rPr>
          <w:sz w:val="28"/>
          <w:szCs w:val="28"/>
          <w:lang w:val="uk-UA"/>
        </w:rPr>
        <w:t>)</w:t>
      </w:r>
      <w:r w:rsidR="00D2500D" w:rsidRPr="00152914">
        <w:rPr>
          <w:sz w:val="28"/>
          <w:szCs w:val="28"/>
          <w:lang w:val="uk-UA"/>
        </w:rPr>
        <w:t>.</w:t>
      </w:r>
      <w:r w:rsidRPr="00152914">
        <w:rPr>
          <w:sz w:val="28"/>
          <w:szCs w:val="28"/>
          <w:lang w:val="uk-UA"/>
        </w:rPr>
        <w:t xml:space="preserve"> </w:t>
      </w:r>
      <w:r w:rsidR="00D2500D" w:rsidRPr="00152914">
        <w:rPr>
          <w:sz w:val="28"/>
          <w:szCs w:val="28"/>
          <w:lang w:val="uk-UA"/>
        </w:rPr>
        <w:t>Так, сьогодні</w:t>
      </w:r>
      <w:r w:rsidRPr="00152914">
        <w:rPr>
          <w:sz w:val="28"/>
          <w:szCs w:val="28"/>
          <w:lang w:val="uk-UA"/>
        </w:rPr>
        <w:t xml:space="preserve"> встановлено, що для призначення, виплати та припинення виплати допомоги на дітей одиноким матерям додатково застосовуються умови призначення, виплати та підстави для припинення виплати державної соціальної допомоги малозабезпеченим сім’ям у порядку, встановленому КМУ. Для забезпечення зазначених законодавчих змін прийнято постанову КМУ </w:t>
      </w:r>
      <w:r w:rsidRPr="00152914">
        <w:rPr>
          <w:rFonts w:eastAsiaTheme="majorEastAsia"/>
          <w:sz w:val="28"/>
          <w:szCs w:val="28"/>
          <w:lang w:val="uk-UA"/>
        </w:rPr>
        <w:t>від 22.07.2020 №</w:t>
      </w:r>
      <w:r w:rsidR="00D2500D" w:rsidRPr="00152914">
        <w:rPr>
          <w:rFonts w:eastAsiaTheme="majorEastAsia"/>
          <w:sz w:val="28"/>
          <w:szCs w:val="28"/>
          <w:lang w:val="uk-UA"/>
        </w:rPr>
        <w:t xml:space="preserve"> </w:t>
      </w:r>
      <w:r w:rsidRPr="00152914">
        <w:rPr>
          <w:rFonts w:eastAsiaTheme="majorEastAsia"/>
          <w:sz w:val="28"/>
          <w:szCs w:val="28"/>
          <w:lang w:val="uk-UA"/>
        </w:rPr>
        <w:t>632</w:t>
      </w:r>
      <w:r w:rsidRPr="00152914">
        <w:rPr>
          <w:sz w:val="28"/>
          <w:szCs w:val="28"/>
          <w:lang w:val="uk-UA"/>
        </w:rPr>
        <w:t>.</w:t>
      </w:r>
    </w:p>
    <w:p w:rsidR="008051E1" w:rsidRPr="00152914" w:rsidRDefault="008051E1" w:rsidP="006B14E4">
      <w:pPr>
        <w:widowControl/>
        <w:autoSpaceDE/>
        <w:autoSpaceDN/>
        <w:adjustRightInd/>
        <w:ind w:firstLine="737"/>
        <w:jc w:val="both"/>
        <w:textAlignment w:val="baseline"/>
        <w:rPr>
          <w:rFonts w:cs="Times New Roman"/>
          <w:sz w:val="28"/>
          <w:szCs w:val="28"/>
          <w:lang w:val="uk-UA"/>
        </w:rPr>
      </w:pPr>
      <w:bookmarkStart w:id="1" w:name="n245"/>
      <w:bookmarkEnd w:id="1"/>
      <w:r w:rsidRPr="00152914">
        <w:rPr>
          <w:rFonts w:cs="Times New Roman"/>
          <w:sz w:val="28"/>
          <w:szCs w:val="28"/>
          <w:lang w:val="uk-UA"/>
        </w:rPr>
        <w:t>Право на допомогу на дітей одиноким матерям мають одинокі матері (які не перебувають у шлюбі), одинокі усиновлювачі, якщо у свідоцтві про народження дитини або документі про народження дитини, виданому компетентними органами іноземної держави, за умови його легалізації в установленому законодавством порядку (рішенні про усиновлення дитини), відсутній запис про батька (матір) або запис про батька (матір) проведено в установленому порядку органом державної реєстрації актів цивільного стану за вказівкою матері (батька, усиновлювача) дитини.</w:t>
      </w:r>
    </w:p>
    <w:p w:rsidR="008051E1" w:rsidRPr="00152914" w:rsidRDefault="008051E1" w:rsidP="006B14E4">
      <w:pPr>
        <w:widowControl/>
        <w:autoSpaceDE/>
        <w:autoSpaceDN/>
        <w:adjustRightInd/>
        <w:ind w:firstLine="737"/>
        <w:jc w:val="both"/>
        <w:textAlignment w:val="baseline"/>
        <w:rPr>
          <w:rFonts w:cs="Times New Roman"/>
          <w:sz w:val="28"/>
          <w:szCs w:val="28"/>
          <w:lang w:val="uk-UA"/>
        </w:rPr>
      </w:pPr>
      <w:r w:rsidRPr="00152914">
        <w:rPr>
          <w:rFonts w:cs="Times New Roman"/>
          <w:sz w:val="28"/>
          <w:szCs w:val="28"/>
          <w:lang w:val="uk-UA"/>
        </w:rPr>
        <w:t>Право на допомогу на дітей одиноким матерям (батькам) має мати (батько) дітей у разі смерті одного з батьків, які не одержують на них пенсію в разі втрати годувальника, соціальну пенсію або державну соціальну допомогу дитині померлого годувальника, передбачену</w:t>
      </w:r>
      <w:r w:rsidR="003A61FC" w:rsidRPr="00152914">
        <w:rPr>
          <w:rFonts w:cs="Times New Roman"/>
          <w:sz w:val="28"/>
          <w:szCs w:val="28"/>
          <w:lang w:val="uk-UA"/>
        </w:rPr>
        <w:t xml:space="preserve"> </w:t>
      </w:r>
      <w:r w:rsidRPr="00152914">
        <w:rPr>
          <w:rFonts w:cs="Times New Roman"/>
          <w:sz w:val="28"/>
          <w:szCs w:val="28"/>
          <w:bdr w:val="none" w:sz="0" w:space="0" w:color="auto" w:frame="1"/>
          <w:lang w:val="uk-UA"/>
        </w:rPr>
        <w:t>Законом України</w:t>
      </w:r>
      <w:r w:rsidR="003A61FC" w:rsidRPr="00152914">
        <w:rPr>
          <w:rFonts w:cs="Times New Roman"/>
          <w:sz w:val="28"/>
          <w:szCs w:val="28"/>
          <w:bdr w:val="none" w:sz="0" w:space="0" w:color="auto" w:frame="1"/>
          <w:lang w:val="uk-UA"/>
        </w:rPr>
        <w:t xml:space="preserve"> </w:t>
      </w:r>
      <w:r w:rsidRPr="00152914">
        <w:rPr>
          <w:rFonts w:cs="Times New Roman"/>
          <w:sz w:val="28"/>
          <w:szCs w:val="28"/>
          <w:lang w:val="uk-UA"/>
        </w:rPr>
        <w:t> "Про державну соціальну допомогу особам, які не мають права на пенсію, та особам з інвалідністю".</w:t>
      </w:r>
    </w:p>
    <w:p w:rsidR="008051E1" w:rsidRPr="00152914" w:rsidRDefault="008051E1" w:rsidP="006B14E4">
      <w:pPr>
        <w:widowControl/>
        <w:autoSpaceDE/>
        <w:autoSpaceDN/>
        <w:adjustRightInd/>
        <w:ind w:firstLine="737"/>
        <w:jc w:val="both"/>
        <w:textAlignment w:val="baseline"/>
        <w:rPr>
          <w:rFonts w:cs="Times New Roman"/>
          <w:sz w:val="28"/>
          <w:szCs w:val="28"/>
          <w:lang w:val="uk-UA"/>
        </w:rPr>
      </w:pPr>
      <w:r w:rsidRPr="00152914">
        <w:rPr>
          <w:rFonts w:cs="Times New Roman"/>
          <w:sz w:val="28"/>
          <w:szCs w:val="28"/>
          <w:lang w:val="uk-UA"/>
        </w:rPr>
        <w:t>Жінка, яка має дітей від особи, з якою вона не перебувала і не перебуває в зареєстрованому шлюбі, але з якою вона веде спільне господарство, разом проживає і виховує дітей, права на одержання допомоги, встановленої на дітей одиноким матерям, не має. При реєстрації цією жінкою шлюбу з особою, від якої вона має дітей, допомога на дітей, народжених від цієї особи, не призначається.</w:t>
      </w:r>
    </w:p>
    <w:p w:rsidR="008051E1" w:rsidRPr="00152914" w:rsidRDefault="008051E1" w:rsidP="006B14E4">
      <w:pPr>
        <w:widowControl/>
        <w:autoSpaceDE/>
        <w:autoSpaceDN/>
        <w:adjustRightInd/>
        <w:ind w:firstLine="737"/>
        <w:jc w:val="both"/>
        <w:textAlignment w:val="baseline"/>
        <w:rPr>
          <w:rFonts w:cs="Times New Roman"/>
          <w:sz w:val="28"/>
          <w:szCs w:val="28"/>
          <w:lang w:val="uk-UA"/>
        </w:rPr>
      </w:pPr>
      <w:r w:rsidRPr="00152914">
        <w:rPr>
          <w:rFonts w:cs="Times New Roman"/>
          <w:sz w:val="28"/>
          <w:szCs w:val="28"/>
          <w:lang w:val="uk-UA"/>
        </w:rPr>
        <w:t>Для призначення, виплати та припинення виплати допомоги на дітей одиноким матерям додатково застосовуються умови призначення, виплати та підстави для припинення виплати державної соціальної допомоги малозабезпеченим сім’ям у порядку, встановленому Кабінетом Міністрів України.</w:t>
      </w:r>
    </w:p>
    <w:p w:rsidR="008051E1" w:rsidRPr="00152914" w:rsidRDefault="008051E1" w:rsidP="006B14E4">
      <w:pPr>
        <w:widowControl/>
        <w:autoSpaceDE/>
        <w:autoSpaceDN/>
        <w:adjustRightInd/>
        <w:ind w:firstLine="737"/>
        <w:jc w:val="both"/>
        <w:textAlignment w:val="baseline"/>
        <w:rPr>
          <w:rFonts w:cs="Times New Roman"/>
          <w:sz w:val="28"/>
          <w:szCs w:val="28"/>
          <w:lang w:val="uk-UA"/>
        </w:rPr>
      </w:pPr>
      <w:r w:rsidRPr="00152914">
        <w:rPr>
          <w:rFonts w:cs="Times New Roman"/>
          <w:sz w:val="28"/>
          <w:szCs w:val="28"/>
          <w:lang w:val="uk-UA"/>
        </w:rPr>
        <w:t xml:space="preserve">Допомога на дітей одиноким матерям, одиноким усиновлювачам, матерям (батькам) у разі смерті одного з батьків, які мають дітей віком до 18 років (якщо діти навчаються за денною формою здобуття освіти в закладах загальної середньої, професійної (професійно-технічної), фахової передвищої </w:t>
      </w:r>
      <w:r w:rsidRPr="00152914">
        <w:rPr>
          <w:rFonts w:cs="Times New Roman"/>
          <w:sz w:val="28"/>
          <w:szCs w:val="28"/>
          <w:lang w:val="uk-UA"/>
        </w:rPr>
        <w:lastRenderedPageBreak/>
        <w:t>та вищої освіти, ― до закінчення такими дітьми закладів освіти, але не довше ніж до досягнення ними 23 років), надається в розмірі, що дорівнює різниці між 100 відсотками прожиткового мінімуму для дитини відповідного віку та середньомісячним сукупним доходом сім’ї в розрахунку на одну особу за</w:t>
      </w:r>
      <w:r w:rsidRPr="00152914">
        <w:rPr>
          <w:rStyle w:val="ad"/>
          <w:rFonts w:cs="Times New Roman"/>
          <w:sz w:val="28"/>
          <w:szCs w:val="28"/>
          <w:bdr w:val="none" w:sz="0" w:space="0" w:color="auto" w:frame="1"/>
          <w:lang w:val="uk-UA"/>
        </w:rPr>
        <w:t> </w:t>
      </w:r>
      <w:r w:rsidRPr="00152914">
        <w:rPr>
          <w:rFonts w:cs="Times New Roman"/>
          <w:sz w:val="28"/>
          <w:szCs w:val="28"/>
          <w:lang w:val="uk-UA"/>
        </w:rPr>
        <w:t> два квартали, що передують місяцю, який передує місяцю звернення за призначенням допомоги на дітей одиноким матерям (далі ― період, за який враховується дохід).</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 xml:space="preserve">Середньомісячний сукупний дохід </w:t>
      </w:r>
      <w:r w:rsidR="0074223D" w:rsidRPr="00152914">
        <w:rPr>
          <w:sz w:val="28"/>
          <w:szCs w:val="28"/>
          <w:lang w:val="uk-UA"/>
        </w:rPr>
        <w:t>сім’ї</w:t>
      </w:r>
      <w:r w:rsidRPr="00152914">
        <w:rPr>
          <w:sz w:val="28"/>
          <w:szCs w:val="28"/>
          <w:lang w:val="uk-UA"/>
        </w:rPr>
        <w:t xml:space="preserve"> визначається відповідно до Порядку обчислення середньомісячного сукупного доходу сім’ї (домогосподарства) для усіх видів державної соціальної допомоги, затвердженого постановою Кабінету Міністрів України від 22 липня 2020 р. </w:t>
      </w:r>
      <w:r w:rsidR="0074223D" w:rsidRPr="00152914">
        <w:rPr>
          <w:sz w:val="28"/>
          <w:szCs w:val="28"/>
          <w:lang w:val="uk-UA"/>
        </w:rPr>
        <w:t xml:space="preserve"> </w:t>
      </w:r>
      <w:r w:rsidRPr="00152914">
        <w:rPr>
          <w:sz w:val="28"/>
          <w:szCs w:val="28"/>
          <w:lang w:val="uk-UA"/>
        </w:rPr>
        <w:t>№ 632.</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Допомога на дітей одиноким матерям не призначається, якщо:</w:t>
      </w:r>
    </w:p>
    <w:p w:rsidR="008051E1" w:rsidRPr="00152914" w:rsidRDefault="0072310A" w:rsidP="006B14E4">
      <w:pPr>
        <w:pStyle w:val="ab"/>
        <w:spacing w:before="0" w:beforeAutospacing="0" w:after="0" w:afterAutospacing="0"/>
        <w:ind w:firstLine="737"/>
        <w:jc w:val="both"/>
        <w:textAlignment w:val="baseline"/>
        <w:rPr>
          <w:sz w:val="28"/>
          <w:szCs w:val="28"/>
          <w:lang w:val="uk-UA"/>
        </w:rPr>
      </w:pPr>
      <w:r w:rsidRPr="00152914">
        <w:rPr>
          <w:sz w:val="28"/>
          <w:szCs w:val="28"/>
          <w:shd w:val="clear" w:color="auto" w:fill="FFFFFF"/>
          <w:lang w:val="uk-UA"/>
        </w:rPr>
        <w:t>1) у складі сім’ї є працездатні особи, які досягли 18-річного віку станом на початок періоду, за який враховуються доходи, та не працювали, не проходили військової служби, не провадили підприємницької чи професійної незалежної діяльності, не здобували освіти за денною або дуальною формою здобуття освіти в закладах загальної середньої, професійної (професійно-технічної), фахової передвищої, вищої освіти, не зареєстровані в центрі зайнятості як безробітні або як такі, що шукають роботу, сумарно більше ніж три місяці протягом періоду, за який враховуються доходи</w:t>
      </w:r>
      <w:r w:rsidR="008051E1" w:rsidRPr="00152914">
        <w:rPr>
          <w:sz w:val="28"/>
          <w:szCs w:val="28"/>
          <w:lang w:val="uk-UA"/>
        </w:rPr>
        <w:t>.</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Допомога на дітей одиноким матерям у зазначеному випадку призначається, якщо особи протягом періоду, за який враховуються доходи:</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сплатили або за них сплачено єдиний внесок на загальнообов’язкове державне соціальне страхування в розмірі, не меншому від мінімального, сумарно протягом трьох місяців; доглядали за дітьми до досягнення ними трирічного віку або за дітьми, які потребують догляду протягом часу, визначеного в медичному висновку лікарсько-консультативної комісії, але не більше ніж до досягнення ними шестирічного віку, за дітьми, хворими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за дітьми, які отримали тяжку травму, потребують трансплантації органа, потребують паліативної допомоги, яким не встановлено інвалідності, за особою з інвалідністю І групи, за особою з інвалідністю ІІ групи внаслідок психічного розладу, за дитиною з інвалідністю віком до 18 років, а також за особами, які досягли 80-річного віку; надавали соціальні послуги з догляду відповідно до законодавства;</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 xml:space="preserve">2) особи, які входять до складу сім’ї, протягом 12 місяців перед зверненням за призначенням допомоги на дітей одиноким матерям, здійснили купівлю земельної ділянки, квартири (будинку), транспортного засобу (механізму), будівельних матеріалів, інших товарів довгострокового вжитку або оплатили (одноразово) будь-які послуги (крім медичних, освітніх та </w:t>
      </w:r>
      <w:r w:rsidRPr="00152914">
        <w:rPr>
          <w:sz w:val="28"/>
          <w:szCs w:val="28"/>
          <w:lang w:val="uk-UA"/>
        </w:rPr>
        <w:lastRenderedPageBreak/>
        <w:t>житлово-комунальних згідно із соціальною нормою житла та соціальними нормативами житлово-комунального обслуговування) на суму, яка на дату купівлі, оплати перевищує 50 тис. гривень;</w:t>
      </w:r>
    </w:p>
    <w:p w:rsidR="008051E1" w:rsidRPr="00152914" w:rsidRDefault="0072310A" w:rsidP="006B14E4">
      <w:pPr>
        <w:pStyle w:val="ab"/>
        <w:spacing w:before="0" w:beforeAutospacing="0" w:after="0" w:afterAutospacing="0"/>
        <w:ind w:firstLine="737"/>
        <w:jc w:val="both"/>
        <w:textAlignment w:val="baseline"/>
        <w:rPr>
          <w:sz w:val="28"/>
          <w:szCs w:val="28"/>
          <w:lang w:val="uk-UA"/>
        </w:rPr>
      </w:pPr>
      <w:r w:rsidRPr="00152914">
        <w:rPr>
          <w:sz w:val="28"/>
          <w:szCs w:val="28"/>
          <w:shd w:val="clear" w:color="auto" w:fill="FFFFFF"/>
          <w:lang w:val="uk-UA"/>
        </w:rPr>
        <w:t>3) у власності сім’ї є друга квартира (будинок), крім житла, яке розташоване на тимчасово окупованій території в Донецькій та Луганській областях, Автономній Республіці Крим і м. Севастополі, у населених пунктах, на території яких органи державної влади тимчасово не здійснюють своїх повноважень, та у населених пунктах, що розташовані на лінії зіткнення, або житла, непридатного для проживання, що підтверджено актом обстеження технічного стану житлового приміщення (будинку, квартири), за формою згідно з додатком  до Порядку надання щомісячної адресної допомоги внутрішньо переміщеним особам для покриття витрат на проживання, в тому числі на оплату житлово-комунальних послуг, затвердженого постановою Кабінету Міністрів України від 1 жовтня 2014 р. № 505 (Офіційний вісник України, 2014 р., № 80, ст. 2271; 2015 р., № 70, ст. 2312), а також житла, отриманого дитиною-сиротою, дитиною, позбавленою батьківського піклування, особою з їх числа за рахунок державного чи місцевого бюджету; житлових приміщень у гуртожитках;</w:t>
      </w:r>
      <w:r w:rsidR="008051E1" w:rsidRPr="00152914">
        <w:rPr>
          <w:sz w:val="28"/>
          <w:szCs w:val="28"/>
          <w:lang w:val="uk-UA"/>
        </w:rPr>
        <w:t>;</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4) у власності сім’ї є більше ніж один автомобіль, транспортний засіб, що підлягає державній реєстрації, з дати випуску якого минуло менше ніж 15 років (крім мопеда і причепа).</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При цьому не враховуються транспортні засоби, отримані безоплатно чи придбані на пільгових умовах через органи соціального захисту населення, у тому числі за рахунок грошової допомоги на придбання автомобіля, а також транспортні засоби, придбані батьками ― вихователями дитячих будинків сімейного типу.</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 xml:space="preserve">Якщо у складі </w:t>
      </w:r>
      <w:r w:rsidR="00505B30" w:rsidRPr="00152914">
        <w:rPr>
          <w:sz w:val="28"/>
          <w:szCs w:val="28"/>
          <w:lang w:val="uk-UA"/>
        </w:rPr>
        <w:t>сім’ї</w:t>
      </w:r>
      <w:r w:rsidRPr="00152914">
        <w:rPr>
          <w:sz w:val="28"/>
          <w:szCs w:val="28"/>
          <w:lang w:val="uk-UA"/>
        </w:rPr>
        <w:t xml:space="preserve"> є непрацюючі працездатні особи, які досягли 18-річного віку станом на початок періоду, за який враховуються доходи, і протягом цього періоду зареєстровані в центрі зайнятості як безробітні менше трьох місяців або які (за яких) не сплатили (не сплачено) мінімального розміру єдиного внеску на загальнообов’язкове державне соціальне страхування сумарно протягом трьох місяців періоду, за який враховуються доходи, допомога на дітей одиноким матерям призначається:</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не більше ніж на два шестимісячних періоди, якщо:</w:t>
      </w:r>
    </w:p>
    <w:p w:rsidR="0072310A" w:rsidRPr="00152914" w:rsidRDefault="0072310A" w:rsidP="006B14E4">
      <w:pPr>
        <w:pStyle w:val="ab"/>
        <w:spacing w:before="0" w:beforeAutospacing="0" w:after="0" w:afterAutospacing="0"/>
        <w:ind w:firstLine="737"/>
        <w:jc w:val="both"/>
        <w:textAlignment w:val="baseline"/>
        <w:rPr>
          <w:sz w:val="28"/>
          <w:szCs w:val="28"/>
          <w:shd w:val="clear" w:color="auto" w:fill="FFFFFF"/>
          <w:lang w:val="uk-UA"/>
        </w:rPr>
      </w:pPr>
      <w:r w:rsidRPr="00152914">
        <w:rPr>
          <w:sz w:val="28"/>
          <w:szCs w:val="28"/>
          <w:shd w:val="clear" w:color="auto" w:fill="FFFFFF"/>
          <w:lang w:val="uk-UA"/>
        </w:rPr>
        <w:t>- у складі сім’ї є дитина з інвалідністю або особа з інвалідністю, яка згідно з випискою з акта огляду медико-соціальною експертною комісією потребує постійного стороннього догляду;</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 відсутність будь-яких джерел для існування пов’язана з тривалою хворобою одного та/або кількох членів сім’ї.</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 xml:space="preserve">Якщо непрацююча працездатна особа працевлаштувалася або забезпечила себе роботою самостійно у шестимісячному періоді отримання допомоги на дітей одиноким матерям, до сукупного доходу сім’ї під час призначення такої допомоги на наступний період враховується лише 50 відсотків доходу, отриманого у вигляді заробітної плати (грошового </w:t>
      </w:r>
      <w:r w:rsidRPr="00152914">
        <w:rPr>
          <w:sz w:val="28"/>
          <w:szCs w:val="28"/>
          <w:lang w:val="uk-UA"/>
        </w:rPr>
        <w:lastRenderedPageBreak/>
        <w:t>забезпечення), або доходу від підприємницької діяльності. Ця норма застосовується одноразово під час наступного звернення за призначенням допомоги на дітей одиноким матерям.</w:t>
      </w:r>
    </w:p>
    <w:p w:rsidR="008051E1" w:rsidRPr="00152914" w:rsidRDefault="008051E1" w:rsidP="006B14E4">
      <w:pPr>
        <w:pStyle w:val="ab"/>
        <w:spacing w:before="0" w:beforeAutospacing="0" w:after="0" w:afterAutospacing="0"/>
        <w:ind w:firstLine="737"/>
        <w:jc w:val="both"/>
        <w:textAlignment w:val="baseline"/>
        <w:rPr>
          <w:sz w:val="28"/>
          <w:szCs w:val="28"/>
          <w:lang w:val="uk-UA"/>
        </w:rPr>
      </w:pPr>
      <w:r w:rsidRPr="00152914">
        <w:rPr>
          <w:sz w:val="28"/>
          <w:szCs w:val="28"/>
          <w:lang w:val="uk-UA"/>
        </w:rPr>
        <w:t>Кожним наступним зверненням вважається повторне подання заяви та декларації у строк, який не перевищує шести календарних місяців після припинення виплати раніше призначеної допомоги.</w:t>
      </w:r>
    </w:p>
    <w:p w:rsidR="006B14E4" w:rsidRPr="00152914" w:rsidRDefault="006B14E4" w:rsidP="006B14E4">
      <w:pPr>
        <w:pStyle w:val="ab"/>
        <w:spacing w:before="0" w:beforeAutospacing="0" w:after="0" w:afterAutospacing="0"/>
        <w:ind w:firstLine="737"/>
        <w:jc w:val="both"/>
        <w:textAlignment w:val="baseline"/>
        <w:rPr>
          <w:sz w:val="28"/>
          <w:szCs w:val="28"/>
          <w:shd w:val="clear" w:color="auto" w:fill="FFFFFF"/>
          <w:lang w:val="uk-UA"/>
        </w:rPr>
      </w:pPr>
      <w:r w:rsidRPr="00152914">
        <w:rPr>
          <w:sz w:val="28"/>
          <w:szCs w:val="28"/>
          <w:shd w:val="clear" w:color="auto" w:fill="FFFFFF"/>
          <w:lang w:val="uk-UA"/>
        </w:rPr>
        <w:t>Якщо непрацююча працездатна особа зареєстрована в центрі зайнятості як безробітна або перебуває на обліку в центрі зайнятості як така, що шукає роботу, більше ніж 12 місяців станом на кінець періоду, за який враховуються доходи, та в шестимісячному періоді отримання допомоги на дітей одиноким матерям не працевлаштувалася за направленням центру зайнятості або не забезпечила себе роботою самостійно, розмір такої допомоги під час наступного звернення за її призначенням зменшується на 50 відсотків, на наступний період - на 75 відсотків. Така допомога під час наступного звернення призначається не раніше ніж через шість місяців після завершення її виплати.</w:t>
      </w:r>
    </w:p>
    <w:p w:rsidR="006B14E4" w:rsidRPr="00152914" w:rsidRDefault="006B14E4" w:rsidP="006B14E4">
      <w:pPr>
        <w:pStyle w:val="ab"/>
        <w:spacing w:before="0" w:beforeAutospacing="0" w:after="0" w:afterAutospacing="0"/>
        <w:ind w:firstLine="737"/>
        <w:jc w:val="both"/>
        <w:textAlignment w:val="baseline"/>
        <w:rPr>
          <w:sz w:val="28"/>
          <w:szCs w:val="28"/>
          <w:shd w:val="clear" w:color="auto" w:fill="FFFFFF"/>
          <w:lang w:val="uk-UA"/>
        </w:rPr>
      </w:pPr>
      <w:r w:rsidRPr="00152914">
        <w:rPr>
          <w:sz w:val="28"/>
          <w:szCs w:val="28"/>
          <w:shd w:val="clear" w:color="auto" w:fill="FFFFFF"/>
          <w:lang w:val="uk-UA"/>
        </w:rPr>
        <w:t>Якщо непрацююча працездатна особа зареєстрована в центрі зайнятості як безробітна або перебуває на обліку в центрі зайнятості як така, що шукає роботу, більше ніж 12 місяців станом на кінець періоду, за який враховуються доходи, та в шестимісячному періоді отримання допомоги на дітей одиноким матерям не працевлаштувалася у зв’язку з відсутністю підходящої роботи або направлена центром зайнятості на професійне навчання, така допомога призначається без зменшення її розміру.</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r w:rsidRPr="006B14E4">
        <w:rPr>
          <w:rFonts w:eastAsia="Times New Roman" w:cs="Times New Roman"/>
          <w:sz w:val="28"/>
          <w:szCs w:val="28"/>
          <w:lang w:val="uk-UA" w:eastAsia="uk-UA"/>
        </w:rPr>
        <w:t>Виплата допомоги на дітей одиноким матерям (батькам) припиняється у разі:</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2" w:name="n288"/>
      <w:bookmarkEnd w:id="2"/>
      <w:r w:rsidRPr="006B14E4">
        <w:rPr>
          <w:rFonts w:eastAsia="Times New Roman" w:cs="Times New Roman"/>
          <w:sz w:val="28"/>
          <w:szCs w:val="28"/>
          <w:lang w:val="uk-UA" w:eastAsia="uk-UA"/>
        </w:rPr>
        <w:t>позбавлення отримувача допомоги батьківських прав;</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3" w:name="n289"/>
      <w:bookmarkEnd w:id="3"/>
      <w:r w:rsidRPr="006B14E4">
        <w:rPr>
          <w:rFonts w:eastAsia="Times New Roman" w:cs="Times New Roman"/>
          <w:sz w:val="28"/>
          <w:szCs w:val="28"/>
          <w:lang w:val="uk-UA" w:eastAsia="uk-UA"/>
        </w:rPr>
        <w:t>позбавлення волі отримувача допомоги за вироком суду;</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4" w:name="n290"/>
      <w:bookmarkEnd w:id="4"/>
      <w:r w:rsidRPr="006B14E4">
        <w:rPr>
          <w:rFonts w:eastAsia="Times New Roman" w:cs="Times New Roman"/>
          <w:sz w:val="28"/>
          <w:szCs w:val="28"/>
          <w:lang w:val="uk-UA" w:eastAsia="uk-UA"/>
        </w:rPr>
        <w:t>скасування рішення про усиновлення дитини або визнання його недійсним;</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5" w:name="n291"/>
      <w:bookmarkEnd w:id="5"/>
      <w:r w:rsidRPr="006B14E4">
        <w:rPr>
          <w:rFonts w:eastAsia="Times New Roman" w:cs="Times New Roman"/>
          <w:sz w:val="28"/>
          <w:szCs w:val="28"/>
          <w:lang w:val="uk-UA" w:eastAsia="uk-UA"/>
        </w:rPr>
        <w:t>реєстрації дитиною шлюбу до досягнення нею 18-річного віку;</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6" w:name="n292"/>
      <w:bookmarkEnd w:id="6"/>
      <w:r w:rsidRPr="006B14E4">
        <w:rPr>
          <w:rFonts w:eastAsia="Times New Roman" w:cs="Times New Roman"/>
          <w:sz w:val="28"/>
          <w:szCs w:val="28"/>
          <w:lang w:val="uk-UA" w:eastAsia="uk-UA"/>
        </w:rPr>
        <w:t>надання неповнолітній особі повної цивільної дієздатності у випадках, передбачених законом;</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7" w:name="n293"/>
      <w:bookmarkEnd w:id="7"/>
      <w:r w:rsidRPr="006B14E4">
        <w:rPr>
          <w:rFonts w:eastAsia="Times New Roman" w:cs="Times New Roman"/>
          <w:sz w:val="28"/>
          <w:szCs w:val="28"/>
          <w:lang w:val="uk-UA" w:eastAsia="uk-UA"/>
        </w:rPr>
        <w:t>смерті дитини;</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8" w:name="n294"/>
      <w:bookmarkEnd w:id="8"/>
      <w:r w:rsidRPr="006B14E4">
        <w:rPr>
          <w:rFonts w:eastAsia="Times New Roman" w:cs="Times New Roman"/>
          <w:sz w:val="28"/>
          <w:szCs w:val="28"/>
          <w:lang w:val="uk-UA" w:eastAsia="uk-UA"/>
        </w:rPr>
        <w:t>смерті отримувача допомоги.</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9" w:name="n295"/>
      <w:bookmarkEnd w:id="9"/>
      <w:r w:rsidRPr="006B14E4">
        <w:rPr>
          <w:rFonts w:eastAsia="Times New Roman" w:cs="Times New Roman"/>
          <w:sz w:val="28"/>
          <w:szCs w:val="28"/>
          <w:lang w:val="uk-UA" w:eastAsia="uk-UA"/>
        </w:rPr>
        <w:t>Виплата допомоги на дітей одиноким матерям (батькам) зупиняється у разі:</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10" w:name="n296"/>
      <w:bookmarkEnd w:id="10"/>
      <w:r w:rsidRPr="006B14E4">
        <w:rPr>
          <w:rFonts w:eastAsia="Times New Roman" w:cs="Times New Roman"/>
          <w:sz w:val="28"/>
          <w:szCs w:val="28"/>
          <w:lang w:val="uk-UA" w:eastAsia="uk-UA"/>
        </w:rPr>
        <w:t>тимчасового влаштування дитини на повне державне утримання;</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11" w:name="n297"/>
      <w:bookmarkEnd w:id="11"/>
      <w:r w:rsidRPr="006B14E4">
        <w:rPr>
          <w:rFonts w:eastAsia="Times New Roman" w:cs="Times New Roman"/>
          <w:sz w:val="28"/>
          <w:szCs w:val="28"/>
          <w:lang w:val="uk-UA" w:eastAsia="uk-UA"/>
        </w:rPr>
        <w:t>відібрання дитини в отримувача допомоги без позбавлення батьківських прав;</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12" w:name="n298"/>
      <w:bookmarkEnd w:id="12"/>
      <w:r w:rsidRPr="006B14E4">
        <w:rPr>
          <w:rFonts w:eastAsia="Times New Roman" w:cs="Times New Roman"/>
          <w:sz w:val="28"/>
          <w:szCs w:val="28"/>
          <w:lang w:val="uk-UA" w:eastAsia="uk-UA"/>
        </w:rPr>
        <w:t>тимчасового працевлаштування дитини.</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13" w:name="n299"/>
      <w:bookmarkEnd w:id="13"/>
      <w:r w:rsidRPr="006B14E4">
        <w:rPr>
          <w:rFonts w:eastAsia="Times New Roman" w:cs="Times New Roman"/>
          <w:sz w:val="28"/>
          <w:szCs w:val="28"/>
          <w:lang w:val="uk-UA" w:eastAsia="uk-UA"/>
        </w:rPr>
        <w:t xml:space="preserve">У разі припинення дії обставин, передбачених абзацами четвертим - десятим і дванадцятим - чотирнадцятим цього пункту, виплата допомоги поновлюється за письмовою заявою отримувача допомоги до органу, який </w:t>
      </w:r>
      <w:r w:rsidRPr="006B14E4">
        <w:rPr>
          <w:rFonts w:eastAsia="Times New Roman" w:cs="Times New Roman"/>
          <w:sz w:val="28"/>
          <w:szCs w:val="28"/>
          <w:lang w:val="uk-UA" w:eastAsia="uk-UA"/>
        </w:rPr>
        <w:lastRenderedPageBreak/>
        <w:t>призначає допомогу, з місяця, що настає за місяцем, в якому припинилася дія зазначених обставин.</w:t>
      </w:r>
    </w:p>
    <w:p w:rsidR="006B14E4" w:rsidRPr="006B14E4" w:rsidRDefault="006B14E4" w:rsidP="006B14E4">
      <w:pPr>
        <w:widowControl/>
        <w:shd w:val="clear" w:color="auto" w:fill="FFFFFF"/>
        <w:autoSpaceDE/>
        <w:autoSpaceDN/>
        <w:adjustRightInd/>
        <w:ind w:firstLine="737"/>
        <w:jc w:val="both"/>
        <w:rPr>
          <w:rFonts w:eastAsia="Times New Roman" w:cs="Times New Roman"/>
          <w:sz w:val="28"/>
          <w:szCs w:val="28"/>
          <w:lang w:val="uk-UA" w:eastAsia="uk-UA"/>
        </w:rPr>
      </w:pPr>
      <w:bookmarkStart w:id="14" w:name="n300"/>
      <w:bookmarkEnd w:id="14"/>
      <w:r w:rsidRPr="006B14E4">
        <w:rPr>
          <w:rFonts w:eastAsia="Times New Roman" w:cs="Times New Roman"/>
          <w:sz w:val="28"/>
          <w:szCs w:val="28"/>
          <w:lang w:val="uk-UA" w:eastAsia="uk-UA"/>
        </w:rPr>
        <w:t>Виплата допомоги припиняється або зупиняється на підставі поданих обґрунтованих пропозицій органу опіки та піклування за поданням центрів соціальних служб та/або служб у справах дітей або уповноваженої особи, визначеної виконавчим органом ради територіальної громади, до органу соціального захисту населення з місяця, що настає за місяцем, в якому виникли зазначені обставини, за рішенням органу, який призначив допомогу.</w:t>
      </w:r>
    </w:p>
    <w:p w:rsidR="006B14E4" w:rsidRPr="00152914" w:rsidRDefault="006B14E4" w:rsidP="006B14E4">
      <w:pPr>
        <w:shd w:val="clear" w:color="auto" w:fill="FFFFFF"/>
        <w:ind w:firstLine="737"/>
        <w:jc w:val="both"/>
        <w:rPr>
          <w:rFonts w:cs="Times New Roman"/>
          <w:sz w:val="28"/>
          <w:szCs w:val="28"/>
          <w:shd w:val="clear" w:color="auto" w:fill="FFFFFF"/>
          <w:lang w:val="uk-UA"/>
        </w:rPr>
      </w:pPr>
      <w:r w:rsidRPr="00152914">
        <w:rPr>
          <w:rFonts w:cs="Times New Roman"/>
          <w:sz w:val="28"/>
          <w:szCs w:val="28"/>
          <w:shd w:val="clear" w:color="auto" w:fill="FFFFFF"/>
          <w:lang w:val="uk-UA"/>
        </w:rPr>
        <w:t>Виплата допомоги на дітей одиноким матерям також припиняється:</w:t>
      </w:r>
    </w:p>
    <w:p w:rsidR="006B14E4" w:rsidRPr="00152914" w:rsidRDefault="006B14E4" w:rsidP="006B14E4">
      <w:pPr>
        <w:pStyle w:val="rvps2"/>
        <w:shd w:val="clear" w:color="auto" w:fill="FFFFFF"/>
        <w:spacing w:before="0" w:beforeAutospacing="0" w:after="0" w:afterAutospacing="0"/>
        <w:ind w:firstLine="737"/>
        <w:jc w:val="both"/>
        <w:rPr>
          <w:rFonts w:cs="Times New Roman"/>
          <w:sz w:val="28"/>
          <w:szCs w:val="28"/>
          <w:lang w:val="uk-UA" w:eastAsia="uk-UA"/>
        </w:rPr>
      </w:pPr>
      <w:r w:rsidRPr="00152914">
        <w:rPr>
          <w:rFonts w:cs="Times New Roman"/>
          <w:sz w:val="28"/>
          <w:szCs w:val="28"/>
          <w:lang w:val="uk-UA"/>
        </w:rPr>
        <w:t>якщо сім’єю подано недостовірні відомості чи приховано відомості, що вплинули або могли вплинути на встановлення права на отримання допомоги на дітей одиноким матерям та на визначення її розміру, або встановлено фактичну зайнятість особи, що приносить дохід (винагороду), без оформлення, реєстрації в установленому законодавством порядку, - з місяця, що настає за місяцем, у якому виявлено порушення. В такому разі на наступний строк допомогу на дітей одиноким матерям може бути призначено не раніше ніж через шість місяців починаючи з першого числа місяця виявлення порушення;</w:t>
      </w:r>
    </w:p>
    <w:p w:rsidR="006B14E4" w:rsidRPr="00152914" w:rsidRDefault="006B14E4" w:rsidP="006B14E4">
      <w:pPr>
        <w:pStyle w:val="rvps2"/>
        <w:shd w:val="clear" w:color="auto" w:fill="FFFFFF"/>
        <w:spacing w:before="0" w:beforeAutospacing="0" w:after="0" w:afterAutospacing="0"/>
        <w:ind w:firstLine="737"/>
        <w:jc w:val="both"/>
        <w:rPr>
          <w:rFonts w:cs="Times New Roman"/>
          <w:sz w:val="28"/>
          <w:szCs w:val="28"/>
          <w:lang w:val="uk-UA"/>
        </w:rPr>
      </w:pPr>
      <w:bookmarkStart w:id="15" w:name="n499"/>
      <w:bookmarkStart w:id="16" w:name="n493"/>
      <w:bookmarkEnd w:id="15"/>
      <w:bookmarkEnd w:id="16"/>
      <w:r w:rsidRPr="00152914">
        <w:rPr>
          <w:rFonts w:cs="Times New Roman"/>
          <w:sz w:val="28"/>
          <w:szCs w:val="28"/>
          <w:lang w:val="uk-UA"/>
        </w:rPr>
        <w:t>у разі переїзду сім’ї до іншої місцевості або настання обставин, що унеможливлюють виплату допомоги на дітей одиноким матерям (зокрема, смерть одинокої особи), - з місяця, що настає за місяцем, у якому відбулися зміни;</w:t>
      </w:r>
    </w:p>
    <w:p w:rsidR="006B14E4" w:rsidRPr="00152914" w:rsidRDefault="006B14E4" w:rsidP="006B14E4">
      <w:pPr>
        <w:pStyle w:val="rvps2"/>
        <w:shd w:val="clear" w:color="auto" w:fill="FFFFFF"/>
        <w:spacing w:before="0" w:beforeAutospacing="0" w:after="0" w:afterAutospacing="0"/>
        <w:ind w:firstLine="737"/>
        <w:jc w:val="both"/>
        <w:rPr>
          <w:rFonts w:cs="Times New Roman"/>
          <w:sz w:val="28"/>
          <w:szCs w:val="28"/>
          <w:lang w:val="uk-UA"/>
        </w:rPr>
      </w:pPr>
      <w:bookmarkStart w:id="17" w:name="n500"/>
      <w:bookmarkStart w:id="18" w:name="n494"/>
      <w:bookmarkEnd w:id="17"/>
      <w:bookmarkEnd w:id="18"/>
      <w:r w:rsidRPr="00152914">
        <w:rPr>
          <w:rFonts w:cs="Times New Roman"/>
          <w:sz w:val="28"/>
          <w:szCs w:val="28"/>
          <w:lang w:val="uk-UA"/>
        </w:rPr>
        <w:t>за заявою отримувача допомоги на дітей одиноким матерям - з місяця, що настає за місяцем її подання;</w:t>
      </w:r>
    </w:p>
    <w:p w:rsidR="006B14E4" w:rsidRPr="00152914" w:rsidRDefault="006B14E4" w:rsidP="006B14E4">
      <w:pPr>
        <w:pStyle w:val="rvps2"/>
        <w:shd w:val="clear" w:color="auto" w:fill="FFFFFF"/>
        <w:spacing w:before="0" w:beforeAutospacing="0" w:after="0" w:afterAutospacing="0"/>
        <w:ind w:firstLine="737"/>
        <w:jc w:val="both"/>
        <w:rPr>
          <w:rFonts w:cs="Times New Roman"/>
          <w:sz w:val="28"/>
          <w:szCs w:val="28"/>
          <w:lang w:val="uk-UA"/>
        </w:rPr>
      </w:pPr>
      <w:bookmarkStart w:id="19" w:name="n501"/>
      <w:bookmarkStart w:id="20" w:name="n495"/>
      <w:bookmarkEnd w:id="19"/>
      <w:bookmarkEnd w:id="20"/>
      <w:r w:rsidRPr="00152914">
        <w:rPr>
          <w:rFonts w:cs="Times New Roman"/>
          <w:sz w:val="28"/>
          <w:szCs w:val="28"/>
          <w:lang w:val="uk-UA"/>
        </w:rPr>
        <w:t>якщо реєстрацію особи, яка включена до складу сім’ї, як безробітної припинено з причин, передбачених абзацами шістнадцятим (крім припинення реєстрації в разі працевлаштування самостійно), вісімнадцятим - двадцять першим підпункту 1, підпунктами 2 і 3 пункту 30 Порядку реєстрації, перереєстрації безробітних та ведення обліку осіб, які шукають роботу, затвердженого постановою Кабінету Міністрів України від 19 вересня 2018 р. № 792 (Офіційний вісник України, 2018 р., № 80, ст. 2662), - з місяця, наступного за місяцем, у якому надійшла інформація з центру зайнятості;</w:t>
      </w:r>
    </w:p>
    <w:p w:rsidR="006B14E4" w:rsidRPr="00152914" w:rsidRDefault="006B14E4" w:rsidP="006B14E4">
      <w:pPr>
        <w:pStyle w:val="rvps2"/>
        <w:shd w:val="clear" w:color="auto" w:fill="FFFFFF"/>
        <w:spacing w:before="0" w:beforeAutospacing="0" w:after="0" w:afterAutospacing="0"/>
        <w:ind w:firstLine="737"/>
        <w:jc w:val="both"/>
        <w:rPr>
          <w:rFonts w:cs="Times New Roman"/>
          <w:sz w:val="28"/>
          <w:szCs w:val="28"/>
          <w:lang w:val="uk-UA"/>
        </w:rPr>
      </w:pPr>
      <w:bookmarkStart w:id="21" w:name="n502"/>
      <w:bookmarkStart w:id="22" w:name="n496"/>
      <w:bookmarkEnd w:id="21"/>
      <w:bookmarkEnd w:id="22"/>
      <w:r w:rsidRPr="00152914">
        <w:rPr>
          <w:rFonts w:cs="Times New Roman"/>
          <w:sz w:val="28"/>
          <w:szCs w:val="28"/>
          <w:lang w:val="uk-UA"/>
        </w:rPr>
        <w:t>у разі виявлення, що непрацююча працездатна особа, фактично не здійснювала догляд за особою, яка досягла 80-річного віку, або не надавала соціальних послуг з догляду відповідно до законодавства у зв’язку з перебуванням за кордоном сукупно більше ніж 60 днів протягом періоду отримання допомоги на дітей одиноким матерям, - з місяця, наступного за місяцем, у якому надійшла відповідна інформація з Держприкордонслужби;</w:t>
      </w:r>
    </w:p>
    <w:p w:rsidR="006B14E4" w:rsidRPr="00152914" w:rsidRDefault="006B14E4" w:rsidP="006B14E4">
      <w:pPr>
        <w:pStyle w:val="rvps2"/>
        <w:shd w:val="clear" w:color="auto" w:fill="FFFFFF"/>
        <w:spacing w:before="0" w:beforeAutospacing="0" w:after="0" w:afterAutospacing="0"/>
        <w:ind w:firstLine="737"/>
        <w:jc w:val="both"/>
        <w:rPr>
          <w:rFonts w:cs="Times New Roman"/>
          <w:sz w:val="28"/>
          <w:szCs w:val="28"/>
          <w:lang w:val="uk-UA"/>
        </w:rPr>
      </w:pPr>
      <w:bookmarkStart w:id="23" w:name="n503"/>
      <w:bookmarkStart w:id="24" w:name="n549"/>
      <w:bookmarkEnd w:id="23"/>
      <w:bookmarkEnd w:id="24"/>
      <w:r w:rsidRPr="00152914">
        <w:rPr>
          <w:rFonts w:cs="Times New Roman"/>
          <w:sz w:val="28"/>
          <w:szCs w:val="28"/>
          <w:lang w:val="uk-UA"/>
        </w:rPr>
        <w:t xml:space="preserve">якщо діти, які навчаються у закладах загальної середньої освіти та входять до складу сім’ї, відсутні на навчальних заняттях з невідомих або без поважних причин протягом десяти навчальних днів підряд, - з місяця, що настає за місяцем, у якому надійшла відповідна інформація від служби у справах дітей. Зазначену інформацію служба у справах дітей подає не пізніше </w:t>
      </w:r>
      <w:r w:rsidRPr="00152914">
        <w:rPr>
          <w:rFonts w:cs="Times New Roman"/>
          <w:sz w:val="28"/>
          <w:szCs w:val="28"/>
          <w:lang w:val="uk-UA"/>
        </w:rPr>
        <w:lastRenderedPageBreak/>
        <w:t>ніж через три календарних дні після її отримання від закладів загальної середньої освіти.</w:t>
      </w:r>
    </w:p>
    <w:p w:rsidR="006B14E4" w:rsidRPr="00152914" w:rsidRDefault="006B14E4" w:rsidP="006B14E4">
      <w:pPr>
        <w:shd w:val="clear" w:color="auto" w:fill="FFFFFF"/>
        <w:ind w:firstLine="737"/>
        <w:jc w:val="both"/>
        <w:rPr>
          <w:rFonts w:cs="Times New Roman"/>
          <w:b/>
          <w:sz w:val="28"/>
          <w:szCs w:val="28"/>
          <w:lang w:val="uk-UA"/>
        </w:rPr>
      </w:pPr>
    </w:p>
    <w:p w:rsidR="002E5C48" w:rsidRPr="00152914" w:rsidRDefault="00D933B1" w:rsidP="006B14E4">
      <w:pPr>
        <w:shd w:val="clear" w:color="auto" w:fill="FFFFFF"/>
        <w:ind w:firstLine="737"/>
        <w:jc w:val="both"/>
        <w:rPr>
          <w:rFonts w:cs="Times New Roman"/>
          <w:sz w:val="28"/>
          <w:szCs w:val="28"/>
          <w:lang w:val="uk-UA" w:eastAsia="uk-UA"/>
        </w:rPr>
      </w:pPr>
      <w:r w:rsidRPr="00152914">
        <w:rPr>
          <w:rFonts w:cs="Times New Roman"/>
          <w:b/>
          <w:sz w:val="28"/>
          <w:szCs w:val="28"/>
          <w:lang w:val="uk-UA"/>
        </w:rPr>
        <w:t>Таким чином,</w:t>
      </w:r>
      <w:r w:rsidR="00F0650D" w:rsidRPr="00152914">
        <w:rPr>
          <w:rFonts w:cs="Times New Roman"/>
          <w:b/>
          <w:sz w:val="28"/>
          <w:szCs w:val="28"/>
          <w:lang w:val="uk-UA"/>
        </w:rPr>
        <w:t xml:space="preserve"> </w:t>
      </w:r>
      <w:r w:rsidR="00E312DF" w:rsidRPr="00152914">
        <w:rPr>
          <w:rFonts w:cs="Times New Roman"/>
          <w:b/>
          <w:sz w:val="28"/>
          <w:szCs w:val="28"/>
          <w:lang w:val="uk-UA"/>
        </w:rPr>
        <w:t>встановлення додаткових вимог для отримання допомоги</w:t>
      </w:r>
      <w:r w:rsidR="004D38C0" w:rsidRPr="00152914">
        <w:rPr>
          <w:rFonts w:cs="Times New Roman"/>
          <w:b/>
          <w:sz w:val="28"/>
          <w:szCs w:val="28"/>
          <w:lang w:val="uk-UA"/>
        </w:rPr>
        <w:t xml:space="preserve"> на дітей </w:t>
      </w:r>
      <w:r w:rsidR="00E312DF" w:rsidRPr="00152914">
        <w:rPr>
          <w:rFonts w:cs="Times New Roman"/>
          <w:b/>
          <w:sz w:val="28"/>
          <w:szCs w:val="28"/>
          <w:lang w:val="uk-UA"/>
        </w:rPr>
        <w:t>одиноким матерям фактично нівелює сутність цієї допомоги, перетворюючи її на різновид допомоги для малозабезпечених.</w:t>
      </w:r>
      <w:r w:rsidR="00E312DF" w:rsidRPr="00152914">
        <w:rPr>
          <w:rFonts w:cs="Times New Roman"/>
          <w:sz w:val="28"/>
          <w:szCs w:val="28"/>
          <w:lang w:val="uk-UA"/>
        </w:rPr>
        <w:t xml:space="preserve"> </w:t>
      </w:r>
      <w:r w:rsidR="00C440BF" w:rsidRPr="00152914">
        <w:rPr>
          <w:rStyle w:val="ad"/>
          <w:rFonts w:cs="Times New Roman"/>
          <w:b w:val="0"/>
          <w:sz w:val="28"/>
          <w:szCs w:val="28"/>
          <w:bdr w:val="none" w:sz="0" w:space="0" w:color="auto" w:frame="1"/>
          <w:lang w:val="uk-UA"/>
        </w:rPr>
        <w:t>В</w:t>
      </w:r>
      <w:r w:rsidR="00C440BF" w:rsidRPr="00152914">
        <w:rPr>
          <w:rFonts w:cs="Times New Roman"/>
          <w:sz w:val="28"/>
          <w:szCs w:val="28"/>
          <w:lang w:val="uk-UA" w:eastAsia="uk-UA"/>
        </w:rPr>
        <w:t xml:space="preserve">становлення додаткових умов обмежує право одиноких матерів, а також не враховує усіх </w:t>
      </w:r>
      <w:r w:rsidR="004D38C0" w:rsidRPr="00152914">
        <w:rPr>
          <w:rFonts w:cs="Times New Roman"/>
          <w:sz w:val="28"/>
          <w:szCs w:val="28"/>
          <w:lang w:val="uk-UA" w:eastAsia="uk-UA"/>
        </w:rPr>
        <w:t xml:space="preserve">життєвих </w:t>
      </w:r>
      <w:r w:rsidR="00C440BF" w:rsidRPr="00152914">
        <w:rPr>
          <w:rFonts w:cs="Times New Roman"/>
          <w:sz w:val="28"/>
          <w:szCs w:val="28"/>
          <w:lang w:val="uk-UA" w:eastAsia="uk-UA"/>
        </w:rPr>
        <w:t>випадків</w:t>
      </w:r>
      <w:r w:rsidR="004D38C0" w:rsidRPr="00152914">
        <w:rPr>
          <w:rFonts w:cs="Times New Roman"/>
          <w:sz w:val="28"/>
          <w:szCs w:val="28"/>
          <w:lang w:val="uk-UA" w:eastAsia="uk-UA"/>
        </w:rPr>
        <w:t>.</w:t>
      </w:r>
      <w:r w:rsidR="00C440BF" w:rsidRPr="00152914">
        <w:rPr>
          <w:rFonts w:cs="Times New Roman"/>
          <w:sz w:val="28"/>
          <w:szCs w:val="28"/>
          <w:lang w:val="uk-UA" w:eastAsia="uk-UA"/>
        </w:rPr>
        <w:t xml:space="preserve"> </w:t>
      </w:r>
    </w:p>
    <w:p w:rsidR="0047506F" w:rsidRPr="00152914" w:rsidRDefault="00C440BF" w:rsidP="006B14E4">
      <w:pPr>
        <w:shd w:val="clear" w:color="auto" w:fill="FFFFFF"/>
        <w:ind w:firstLine="737"/>
        <w:jc w:val="both"/>
        <w:rPr>
          <w:rStyle w:val="ad"/>
          <w:rFonts w:cs="Times New Roman"/>
          <w:sz w:val="28"/>
          <w:szCs w:val="28"/>
          <w:bdr w:val="none" w:sz="0" w:space="0" w:color="auto" w:frame="1"/>
          <w:lang w:val="uk-UA"/>
        </w:rPr>
      </w:pPr>
      <w:r w:rsidRPr="00152914">
        <w:rPr>
          <w:rFonts w:cs="Times New Roman"/>
          <w:sz w:val="28"/>
          <w:szCs w:val="28"/>
          <w:lang w:val="uk-UA" w:eastAsia="uk-UA"/>
        </w:rPr>
        <w:t xml:space="preserve">Тому доцільно зазначену норму, що </w:t>
      </w:r>
      <w:r w:rsidRPr="00152914">
        <w:rPr>
          <w:rFonts w:cs="Times New Roman"/>
          <w:sz w:val="28"/>
          <w:szCs w:val="28"/>
          <w:lang w:val="uk-UA"/>
        </w:rPr>
        <w:t>"</w:t>
      </w:r>
      <w:r w:rsidRPr="00152914">
        <w:rPr>
          <w:rFonts w:cs="Times New Roman"/>
          <w:sz w:val="28"/>
          <w:szCs w:val="28"/>
          <w:lang w:val="uk-UA" w:eastAsia="uk-UA"/>
        </w:rPr>
        <w:t>д</w:t>
      </w:r>
      <w:r w:rsidRPr="00152914">
        <w:rPr>
          <w:rFonts w:cs="Times New Roman"/>
          <w:sz w:val="28"/>
          <w:szCs w:val="28"/>
          <w:lang w:val="uk-UA"/>
        </w:rPr>
        <w:t xml:space="preserve">ля призначення, виплати та припинення виплати допомоги на дітей одиноким матерям додатково застосовуються умови призначення, виплати та підстави для припинення виплати державної соціальної допомоги малозабезпеченим сім’ям" - </w:t>
      </w:r>
      <w:r w:rsidRPr="00152914">
        <w:rPr>
          <w:rFonts w:cs="Times New Roman"/>
          <w:sz w:val="28"/>
          <w:szCs w:val="28"/>
          <w:lang w:val="uk-UA" w:eastAsia="uk-UA"/>
        </w:rPr>
        <w:t>виключити.</w:t>
      </w:r>
      <w:r w:rsidR="002E5C48" w:rsidRPr="00152914">
        <w:rPr>
          <w:rFonts w:cs="Times New Roman"/>
          <w:sz w:val="28"/>
          <w:szCs w:val="28"/>
          <w:lang w:val="uk-UA" w:eastAsia="uk-UA"/>
        </w:rPr>
        <w:t xml:space="preserve"> А для забезпечення посилення державної підтримки одиноких мам пропонується встановити гарантований </w:t>
      </w:r>
      <w:r w:rsidR="00255110">
        <w:rPr>
          <w:rFonts w:cs="Times New Roman"/>
          <w:sz w:val="28"/>
          <w:szCs w:val="28"/>
          <w:lang w:val="uk-UA" w:eastAsia="uk-UA"/>
        </w:rPr>
        <w:t xml:space="preserve">мінімальний </w:t>
      </w:r>
      <w:r w:rsidR="002E5C48" w:rsidRPr="00152914">
        <w:rPr>
          <w:rFonts w:cs="Times New Roman"/>
          <w:sz w:val="28"/>
          <w:szCs w:val="28"/>
          <w:lang w:val="uk-UA" w:eastAsia="uk-UA"/>
        </w:rPr>
        <w:t xml:space="preserve">розмір допомоги. </w:t>
      </w:r>
    </w:p>
    <w:p w:rsidR="00AD1371" w:rsidRPr="00152914" w:rsidRDefault="00AD1371" w:rsidP="006B14E4">
      <w:pPr>
        <w:shd w:val="clear" w:color="auto" w:fill="FFFFFF"/>
        <w:ind w:firstLine="737"/>
        <w:jc w:val="both"/>
        <w:rPr>
          <w:rFonts w:cs="Times New Roman"/>
          <w:sz w:val="28"/>
          <w:szCs w:val="28"/>
          <w:lang w:val="uk-UA"/>
        </w:rPr>
      </w:pPr>
    </w:p>
    <w:p w:rsidR="0047506F" w:rsidRPr="00152914" w:rsidRDefault="0047506F" w:rsidP="00AF7A21">
      <w:pPr>
        <w:ind w:firstLine="737"/>
        <w:jc w:val="both"/>
        <w:rPr>
          <w:rFonts w:cs="Times New Roman"/>
          <w:b/>
          <w:bCs/>
          <w:sz w:val="28"/>
          <w:szCs w:val="28"/>
          <w:lang w:val="uk-UA"/>
        </w:rPr>
      </w:pPr>
      <w:r w:rsidRPr="00152914">
        <w:rPr>
          <w:rFonts w:cs="Times New Roman"/>
          <w:b/>
          <w:bCs/>
          <w:spacing w:val="3"/>
          <w:sz w:val="28"/>
          <w:szCs w:val="28"/>
          <w:lang w:val="uk-UA"/>
        </w:rPr>
        <w:t xml:space="preserve">2. </w:t>
      </w:r>
      <w:r w:rsidRPr="00152914">
        <w:rPr>
          <w:rFonts w:cs="Times New Roman"/>
          <w:b/>
          <w:bCs/>
          <w:sz w:val="28"/>
          <w:szCs w:val="28"/>
          <w:lang w:val="uk-UA"/>
        </w:rPr>
        <w:t>Цілі та завдання законопроекту</w:t>
      </w:r>
    </w:p>
    <w:p w:rsidR="0047506F" w:rsidRPr="00152914" w:rsidRDefault="0047506F" w:rsidP="00AF7A21">
      <w:pPr>
        <w:shd w:val="clear" w:color="auto" w:fill="FFFFFF"/>
        <w:ind w:firstLine="737"/>
        <w:jc w:val="both"/>
        <w:rPr>
          <w:rFonts w:cs="Times New Roman"/>
          <w:sz w:val="28"/>
          <w:szCs w:val="28"/>
          <w:lang w:val="uk-UA"/>
        </w:rPr>
      </w:pPr>
      <w:r w:rsidRPr="00152914">
        <w:rPr>
          <w:rFonts w:cs="Times New Roman"/>
          <w:sz w:val="28"/>
          <w:szCs w:val="28"/>
          <w:lang w:val="uk-UA"/>
        </w:rPr>
        <w:t xml:space="preserve">Ціль та завдання проекту акта - </w:t>
      </w:r>
      <w:r w:rsidRPr="00152914">
        <w:rPr>
          <w:rFonts w:cs="Times New Roman"/>
          <w:spacing w:val="-2"/>
          <w:sz w:val="28"/>
          <w:szCs w:val="28"/>
          <w:lang w:val="uk-UA"/>
        </w:rPr>
        <w:t xml:space="preserve">підвищення соціального захисту </w:t>
      </w:r>
      <w:r w:rsidR="0022412B" w:rsidRPr="00152914">
        <w:rPr>
          <w:rFonts w:cs="Times New Roman"/>
          <w:spacing w:val="-2"/>
          <w:sz w:val="28"/>
          <w:szCs w:val="28"/>
          <w:lang w:val="uk-UA"/>
        </w:rPr>
        <w:t>одиноких матерів</w:t>
      </w:r>
      <w:r w:rsidRPr="00152914">
        <w:rPr>
          <w:rFonts w:cs="Times New Roman"/>
          <w:sz w:val="28"/>
          <w:szCs w:val="28"/>
          <w:lang w:val="uk-UA"/>
        </w:rPr>
        <w:t>.</w:t>
      </w:r>
    </w:p>
    <w:p w:rsidR="0047506F" w:rsidRPr="00152914" w:rsidRDefault="0047506F" w:rsidP="00AF7A21">
      <w:pPr>
        <w:shd w:val="clear" w:color="auto" w:fill="FFFFFF"/>
        <w:ind w:firstLine="737"/>
        <w:jc w:val="both"/>
        <w:rPr>
          <w:rFonts w:cs="Times New Roman"/>
          <w:sz w:val="28"/>
          <w:szCs w:val="28"/>
          <w:lang w:val="uk-UA"/>
        </w:rPr>
      </w:pPr>
    </w:p>
    <w:p w:rsidR="0047506F" w:rsidRPr="00152914" w:rsidRDefault="0047506F" w:rsidP="00AF7A21">
      <w:pPr>
        <w:shd w:val="clear" w:color="auto" w:fill="FFFFFF"/>
        <w:ind w:firstLine="737"/>
        <w:jc w:val="both"/>
        <w:rPr>
          <w:rFonts w:cs="Times New Roman"/>
          <w:b/>
          <w:bCs/>
          <w:spacing w:val="1"/>
          <w:sz w:val="28"/>
          <w:szCs w:val="28"/>
          <w:lang w:val="uk-UA"/>
        </w:rPr>
      </w:pPr>
      <w:r w:rsidRPr="00152914">
        <w:rPr>
          <w:rFonts w:cs="Times New Roman"/>
          <w:b/>
          <w:bCs/>
          <w:spacing w:val="1"/>
          <w:sz w:val="28"/>
          <w:szCs w:val="28"/>
          <w:lang w:val="uk-UA"/>
        </w:rPr>
        <w:t xml:space="preserve">3. </w:t>
      </w:r>
      <w:r w:rsidRPr="00152914">
        <w:rPr>
          <w:rFonts w:eastAsia="MS ??" w:cs="Times New Roman"/>
          <w:b/>
          <w:bCs/>
          <w:sz w:val="28"/>
          <w:szCs w:val="28"/>
          <w:lang w:val="uk-UA"/>
        </w:rPr>
        <w:t>Загальна характеристика і основні положення законопроекту</w:t>
      </w:r>
    </w:p>
    <w:p w:rsidR="0047506F" w:rsidRPr="00152914" w:rsidRDefault="0047506F" w:rsidP="00AF7A21">
      <w:pPr>
        <w:shd w:val="clear" w:color="auto" w:fill="FFFFFF"/>
        <w:ind w:firstLine="737"/>
        <w:jc w:val="both"/>
        <w:rPr>
          <w:rFonts w:cs="Times New Roman"/>
          <w:sz w:val="28"/>
          <w:szCs w:val="28"/>
          <w:lang w:val="uk-UA"/>
        </w:rPr>
      </w:pPr>
      <w:r w:rsidRPr="00152914">
        <w:rPr>
          <w:rFonts w:cs="Times New Roman"/>
          <w:sz w:val="28"/>
          <w:szCs w:val="28"/>
          <w:lang w:val="uk-UA"/>
        </w:rPr>
        <w:t>Положеннями проекту Закону пропонується:</w:t>
      </w:r>
    </w:p>
    <w:p w:rsidR="000021DF" w:rsidRPr="00152914" w:rsidRDefault="000021DF" w:rsidP="000021DF">
      <w:pPr>
        <w:ind w:firstLine="737"/>
        <w:jc w:val="both"/>
        <w:rPr>
          <w:rFonts w:cs="Times New Roman"/>
          <w:sz w:val="28"/>
          <w:szCs w:val="28"/>
          <w:lang w:val="uk-UA" w:eastAsia="uk-UA"/>
        </w:rPr>
      </w:pPr>
      <w:r w:rsidRPr="00152914">
        <w:rPr>
          <w:rFonts w:cs="Times New Roman"/>
          <w:sz w:val="28"/>
          <w:szCs w:val="28"/>
          <w:lang w:val="uk-UA" w:eastAsia="uk-UA"/>
        </w:rPr>
        <w:t xml:space="preserve">- скасувати </w:t>
      </w:r>
      <w:r w:rsidR="00C440BF" w:rsidRPr="00152914">
        <w:rPr>
          <w:rFonts w:cs="Times New Roman"/>
          <w:sz w:val="28"/>
          <w:szCs w:val="28"/>
          <w:lang w:val="uk-UA" w:eastAsia="uk-UA"/>
        </w:rPr>
        <w:t>внесені зміни</w:t>
      </w:r>
      <w:r w:rsidRPr="00152914">
        <w:rPr>
          <w:rFonts w:cs="Times New Roman"/>
          <w:sz w:val="28"/>
          <w:szCs w:val="28"/>
          <w:lang w:val="uk-UA" w:eastAsia="uk-UA"/>
        </w:rPr>
        <w:t xml:space="preserve"> до статті 18</w:t>
      </w:r>
      <w:r w:rsidRPr="00152914">
        <w:rPr>
          <w:rFonts w:cs="Times New Roman"/>
          <w:sz w:val="28"/>
          <w:szCs w:val="28"/>
          <w:vertAlign w:val="superscript"/>
          <w:lang w:val="uk-UA" w:eastAsia="uk-UA"/>
        </w:rPr>
        <w:t>2</w:t>
      </w:r>
      <w:r w:rsidRPr="00152914">
        <w:rPr>
          <w:rFonts w:cs="Times New Roman"/>
          <w:sz w:val="28"/>
          <w:szCs w:val="28"/>
          <w:lang w:val="uk-UA" w:eastAsia="uk-UA"/>
        </w:rPr>
        <w:t xml:space="preserve"> Закону України </w:t>
      </w:r>
      <w:r w:rsidR="00C440BF" w:rsidRPr="00152914">
        <w:rPr>
          <w:rFonts w:cs="Times New Roman"/>
          <w:sz w:val="28"/>
          <w:szCs w:val="28"/>
          <w:lang w:val="uk-UA"/>
        </w:rPr>
        <w:t>"</w:t>
      </w:r>
      <w:r w:rsidRPr="00152914">
        <w:rPr>
          <w:rFonts w:cs="Times New Roman"/>
          <w:sz w:val="28"/>
          <w:szCs w:val="28"/>
          <w:lang w:val="uk-UA" w:eastAsia="uk-UA"/>
        </w:rPr>
        <w:t>Про державну допомогу сім’ям з дітьми</w:t>
      </w:r>
      <w:r w:rsidR="00C440BF" w:rsidRPr="00152914">
        <w:rPr>
          <w:rFonts w:cs="Times New Roman"/>
          <w:sz w:val="28"/>
          <w:szCs w:val="28"/>
          <w:lang w:val="uk-UA"/>
        </w:rPr>
        <w:t>", якими</w:t>
      </w:r>
      <w:r w:rsidRPr="00152914">
        <w:rPr>
          <w:rFonts w:cs="Times New Roman"/>
          <w:sz w:val="28"/>
          <w:szCs w:val="28"/>
          <w:lang w:val="uk-UA" w:eastAsia="uk-UA"/>
        </w:rPr>
        <w:t xml:space="preserve"> встановлюються додаткові умови отримання допомоги на дітей одиноким матерям</w:t>
      </w:r>
      <w:r w:rsidR="002952B1" w:rsidRPr="00152914">
        <w:rPr>
          <w:rFonts w:cs="Times New Roman"/>
          <w:sz w:val="28"/>
          <w:szCs w:val="28"/>
          <w:lang w:val="uk-UA" w:eastAsia="uk-UA"/>
        </w:rPr>
        <w:t>;</w:t>
      </w:r>
      <w:r w:rsidRPr="00152914">
        <w:rPr>
          <w:rFonts w:cs="Times New Roman"/>
          <w:sz w:val="28"/>
          <w:szCs w:val="28"/>
          <w:lang w:val="uk-UA" w:eastAsia="uk-UA"/>
        </w:rPr>
        <w:t xml:space="preserve"> </w:t>
      </w:r>
    </w:p>
    <w:p w:rsidR="000021DF" w:rsidRPr="00152914" w:rsidRDefault="00AD1371" w:rsidP="000021DF">
      <w:pPr>
        <w:shd w:val="clear" w:color="auto" w:fill="FFFFFF"/>
        <w:ind w:firstLine="737"/>
        <w:jc w:val="both"/>
        <w:rPr>
          <w:rFonts w:cs="Times New Roman"/>
          <w:sz w:val="28"/>
          <w:szCs w:val="28"/>
          <w:lang w:val="uk-UA"/>
        </w:rPr>
      </w:pPr>
      <w:r w:rsidRPr="00152914">
        <w:rPr>
          <w:rFonts w:cs="Times New Roman"/>
          <w:sz w:val="28"/>
          <w:szCs w:val="28"/>
          <w:lang w:val="uk-UA"/>
        </w:rPr>
        <w:t>- в</w:t>
      </w:r>
      <w:r w:rsidR="000021DF" w:rsidRPr="00152914">
        <w:rPr>
          <w:rFonts w:cs="Times New Roman"/>
          <w:sz w:val="28"/>
          <w:szCs w:val="28"/>
          <w:lang w:val="uk-UA"/>
        </w:rPr>
        <w:t>станов</w:t>
      </w:r>
      <w:r w:rsidRPr="00152914">
        <w:rPr>
          <w:rFonts w:cs="Times New Roman"/>
          <w:sz w:val="28"/>
          <w:szCs w:val="28"/>
          <w:lang w:val="uk-UA"/>
        </w:rPr>
        <w:t>ити</w:t>
      </w:r>
      <w:r w:rsidR="000021DF" w:rsidRPr="00152914">
        <w:rPr>
          <w:rFonts w:cs="Times New Roman"/>
          <w:sz w:val="28"/>
          <w:szCs w:val="28"/>
          <w:lang w:val="uk-UA"/>
        </w:rPr>
        <w:t xml:space="preserve"> на рівні </w:t>
      </w:r>
      <w:r w:rsidR="000021DF" w:rsidRPr="00152914">
        <w:rPr>
          <w:rFonts w:cs="Times New Roman"/>
          <w:sz w:val="28"/>
          <w:szCs w:val="28"/>
          <w:shd w:val="clear" w:color="auto" w:fill="FFFFFF"/>
          <w:lang w:val="uk-UA"/>
        </w:rPr>
        <w:t>не менше 50</w:t>
      </w:r>
      <w:r w:rsidR="006A7349" w:rsidRPr="00152914">
        <w:rPr>
          <w:rFonts w:cs="Times New Roman"/>
          <w:sz w:val="28"/>
          <w:szCs w:val="28"/>
          <w:shd w:val="clear" w:color="auto" w:fill="FFFFFF"/>
          <w:lang w:val="uk-UA"/>
        </w:rPr>
        <w:t>%</w:t>
      </w:r>
      <w:r w:rsidR="000021DF" w:rsidRPr="00152914">
        <w:rPr>
          <w:rFonts w:cs="Times New Roman"/>
          <w:sz w:val="28"/>
          <w:szCs w:val="28"/>
          <w:shd w:val="clear" w:color="auto" w:fill="FFFFFF"/>
          <w:lang w:val="uk-UA"/>
        </w:rPr>
        <w:t xml:space="preserve"> прожиткового мінімуму для дитини відповідного віку</w:t>
      </w:r>
      <w:r w:rsidR="000021DF" w:rsidRPr="00152914">
        <w:rPr>
          <w:rFonts w:cs="Times New Roman"/>
          <w:sz w:val="28"/>
          <w:szCs w:val="28"/>
          <w:lang w:val="uk-UA"/>
        </w:rPr>
        <w:t xml:space="preserve"> мінімальний розмір д</w:t>
      </w:r>
      <w:r w:rsidR="000021DF" w:rsidRPr="00152914">
        <w:rPr>
          <w:rFonts w:cs="Times New Roman"/>
          <w:sz w:val="28"/>
          <w:szCs w:val="28"/>
          <w:shd w:val="clear" w:color="auto" w:fill="FFFFFF"/>
          <w:lang w:val="uk-UA"/>
        </w:rPr>
        <w:t>опомоги на дітей одиноким матерям, одиноким усиновлювачам, матері (батьку) у разі смерті одного з батьків, які мають дітей віком до 18 років (якщо діти навчаються за денною формою навчання у закладах загальної середньої, професійної (професійно-технічної), фахової передвищої та вищої освіти, - до закінчення такими дітьми закладів освіти, але не довше ніж до досягнення ними 23 років).</w:t>
      </w:r>
    </w:p>
    <w:p w:rsidR="0047506F" w:rsidRPr="00152914" w:rsidRDefault="0047506F" w:rsidP="00AF7A21">
      <w:pPr>
        <w:shd w:val="clear" w:color="auto" w:fill="FFFFFF"/>
        <w:ind w:firstLine="737"/>
        <w:jc w:val="both"/>
        <w:rPr>
          <w:rFonts w:cs="Times New Roman"/>
          <w:sz w:val="28"/>
          <w:szCs w:val="28"/>
          <w:lang w:val="uk-UA"/>
        </w:rPr>
      </w:pPr>
    </w:p>
    <w:p w:rsidR="0047506F" w:rsidRPr="00152914" w:rsidRDefault="0047506F" w:rsidP="00AF7A21">
      <w:pPr>
        <w:ind w:firstLine="737"/>
        <w:jc w:val="both"/>
        <w:rPr>
          <w:rFonts w:cs="Times New Roman"/>
          <w:sz w:val="28"/>
          <w:szCs w:val="28"/>
          <w:lang w:val="uk-UA"/>
        </w:rPr>
      </w:pPr>
      <w:r w:rsidRPr="00152914">
        <w:rPr>
          <w:rFonts w:cs="Times New Roman"/>
          <w:b/>
          <w:bCs/>
          <w:sz w:val="28"/>
          <w:szCs w:val="28"/>
          <w:lang w:val="uk-UA"/>
        </w:rPr>
        <w:t>4. Стан нормативно-правової бази у даній сфері правового регулювання</w:t>
      </w:r>
    </w:p>
    <w:p w:rsidR="0047506F" w:rsidRPr="00152914" w:rsidRDefault="0047506F" w:rsidP="00AF7A21">
      <w:pPr>
        <w:pStyle w:val="1"/>
        <w:spacing w:line="240" w:lineRule="auto"/>
        <w:ind w:firstLine="737"/>
        <w:jc w:val="both"/>
        <w:rPr>
          <w:rFonts w:ascii="Times New Roman" w:hAnsi="Times New Roman" w:cs="Times New Roman"/>
          <w:color w:val="auto"/>
          <w:sz w:val="28"/>
          <w:szCs w:val="28"/>
          <w:lang w:val="uk-UA"/>
        </w:rPr>
      </w:pPr>
      <w:r w:rsidRPr="00152914">
        <w:rPr>
          <w:rFonts w:ascii="Times New Roman" w:hAnsi="Times New Roman" w:cs="Times New Roman"/>
          <w:color w:val="auto"/>
          <w:sz w:val="28"/>
          <w:szCs w:val="28"/>
          <w:lang w:val="uk-UA"/>
        </w:rPr>
        <w:t xml:space="preserve">У даній сфері правового регулювання діють Конституція України та </w:t>
      </w:r>
      <w:r w:rsidR="008A5F22" w:rsidRPr="00152914">
        <w:rPr>
          <w:rFonts w:ascii="Times New Roman" w:hAnsi="Times New Roman" w:cs="Times New Roman"/>
          <w:color w:val="auto"/>
          <w:sz w:val="28"/>
          <w:szCs w:val="28"/>
          <w:lang w:val="uk-UA"/>
        </w:rPr>
        <w:t xml:space="preserve">Закон України </w:t>
      </w:r>
      <w:r w:rsidR="00D46A40" w:rsidRPr="00152914">
        <w:rPr>
          <w:rFonts w:ascii="Times New Roman" w:hAnsi="Times New Roman" w:cs="Times New Roman"/>
          <w:color w:val="auto"/>
          <w:sz w:val="28"/>
          <w:szCs w:val="28"/>
          <w:lang w:val="uk-UA"/>
        </w:rPr>
        <w:t>"</w:t>
      </w:r>
      <w:r w:rsidR="00D46A40" w:rsidRPr="00152914">
        <w:rPr>
          <w:rFonts w:ascii="Times New Roman" w:hAnsi="Times New Roman" w:cs="Times New Roman"/>
          <w:color w:val="auto"/>
          <w:sz w:val="28"/>
          <w:szCs w:val="28"/>
          <w:lang w:val="uk-UA" w:eastAsia="uk-UA"/>
        </w:rPr>
        <w:t>Про державну допомогу сім’ям з дітьми</w:t>
      </w:r>
      <w:r w:rsidR="00D46A40" w:rsidRPr="00152914">
        <w:rPr>
          <w:rFonts w:ascii="Times New Roman" w:hAnsi="Times New Roman" w:cs="Times New Roman"/>
          <w:color w:val="auto"/>
          <w:sz w:val="28"/>
          <w:szCs w:val="28"/>
          <w:lang w:val="uk-UA"/>
        </w:rPr>
        <w:t>"</w:t>
      </w:r>
      <w:r w:rsidRPr="00152914">
        <w:rPr>
          <w:rFonts w:ascii="Times New Roman" w:hAnsi="Times New Roman" w:cs="Times New Roman"/>
          <w:color w:val="auto"/>
          <w:sz w:val="28"/>
          <w:szCs w:val="28"/>
          <w:lang w:val="uk-UA"/>
        </w:rPr>
        <w:t>.</w:t>
      </w:r>
    </w:p>
    <w:p w:rsidR="0047506F" w:rsidRPr="00152914" w:rsidRDefault="0047506F" w:rsidP="00AF7A21">
      <w:pPr>
        <w:ind w:firstLine="737"/>
        <w:jc w:val="both"/>
        <w:rPr>
          <w:rFonts w:cs="Times New Roman"/>
          <w:sz w:val="28"/>
          <w:szCs w:val="28"/>
          <w:lang w:val="uk-UA"/>
        </w:rPr>
      </w:pPr>
      <w:r w:rsidRPr="00152914">
        <w:rPr>
          <w:rFonts w:cs="Times New Roman"/>
          <w:sz w:val="28"/>
          <w:szCs w:val="28"/>
          <w:lang w:val="uk-UA"/>
        </w:rPr>
        <w:t>Прийняття проекту закону не потребуватиме внесення змін до інших законодавчих актів України.</w:t>
      </w:r>
    </w:p>
    <w:p w:rsidR="0047506F" w:rsidRPr="00152914" w:rsidRDefault="0047506F" w:rsidP="00AF7A21">
      <w:pPr>
        <w:shd w:val="clear" w:color="auto" w:fill="FFFFFF"/>
        <w:ind w:firstLine="737"/>
        <w:jc w:val="both"/>
        <w:rPr>
          <w:rFonts w:cs="Times New Roman"/>
          <w:sz w:val="28"/>
          <w:szCs w:val="28"/>
          <w:lang w:val="uk-UA"/>
        </w:rPr>
      </w:pPr>
    </w:p>
    <w:p w:rsidR="0047506F" w:rsidRPr="00152914" w:rsidRDefault="0047506F" w:rsidP="00AF7A21">
      <w:pPr>
        <w:shd w:val="clear" w:color="auto" w:fill="FFFFFF"/>
        <w:ind w:firstLine="737"/>
        <w:rPr>
          <w:rFonts w:cs="Times New Roman"/>
          <w:sz w:val="28"/>
          <w:szCs w:val="28"/>
          <w:lang w:val="uk-UA"/>
        </w:rPr>
      </w:pPr>
      <w:r w:rsidRPr="00152914">
        <w:rPr>
          <w:rFonts w:cs="Times New Roman"/>
          <w:b/>
          <w:bCs/>
          <w:spacing w:val="1"/>
          <w:sz w:val="28"/>
          <w:szCs w:val="28"/>
          <w:lang w:val="uk-UA"/>
        </w:rPr>
        <w:t>5. Фінансово-економічне обґрунтування</w:t>
      </w:r>
    </w:p>
    <w:p w:rsidR="002E5C48" w:rsidRPr="00152914" w:rsidRDefault="002E5C48" w:rsidP="002E5C48">
      <w:pPr>
        <w:ind w:firstLine="737"/>
        <w:jc w:val="both"/>
        <w:rPr>
          <w:rFonts w:cs="Times New Roman"/>
          <w:sz w:val="28"/>
          <w:szCs w:val="28"/>
          <w:lang w:val="uk-UA"/>
        </w:rPr>
      </w:pPr>
      <w:r w:rsidRPr="00152914">
        <w:rPr>
          <w:rFonts w:cs="Times New Roman"/>
          <w:sz w:val="28"/>
          <w:szCs w:val="28"/>
          <w:lang w:val="uk-UA"/>
        </w:rPr>
        <w:t>Реалізація проекту акта не потребуватиме витрат з Державного бюджету України у поточному році.</w:t>
      </w:r>
    </w:p>
    <w:p w:rsidR="0047506F" w:rsidRDefault="0047506F" w:rsidP="00AF7A21">
      <w:pPr>
        <w:shd w:val="clear" w:color="auto" w:fill="FFFFFF"/>
        <w:ind w:firstLine="737"/>
        <w:jc w:val="both"/>
        <w:rPr>
          <w:rFonts w:cs="Times New Roman"/>
          <w:sz w:val="28"/>
          <w:szCs w:val="28"/>
          <w:lang w:val="uk-UA"/>
        </w:rPr>
      </w:pPr>
    </w:p>
    <w:p w:rsidR="00152914" w:rsidRPr="00152914" w:rsidRDefault="00152914" w:rsidP="00AF7A21">
      <w:pPr>
        <w:shd w:val="clear" w:color="auto" w:fill="FFFFFF"/>
        <w:ind w:firstLine="737"/>
        <w:jc w:val="both"/>
        <w:rPr>
          <w:rFonts w:cs="Times New Roman"/>
          <w:sz w:val="28"/>
          <w:szCs w:val="28"/>
          <w:lang w:val="uk-UA"/>
        </w:rPr>
      </w:pPr>
    </w:p>
    <w:p w:rsidR="0047506F" w:rsidRPr="00152914" w:rsidRDefault="0047506F" w:rsidP="00AF7A21">
      <w:pPr>
        <w:tabs>
          <w:tab w:val="left" w:pos="851"/>
          <w:tab w:val="left" w:pos="1134"/>
          <w:tab w:val="left" w:pos="1276"/>
        </w:tabs>
        <w:ind w:firstLine="737"/>
        <w:jc w:val="both"/>
        <w:rPr>
          <w:rFonts w:cs="Times New Roman"/>
          <w:b/>
          <w:bCs/>
          <w:sz w:val="28"/>
          <w:szCs w:val="28"/>
          <w:lang w:val="uk-UA"/>
        </w:rPr>
      </w:pPr>
      <w:r w:rsidRPr="00152914">
        <w:rPr>
          <w:rFonts w:cs="Times New Roman"/>
          <w:b/>
          <w:bCs/>
          <w:spacing w:val="2"/>
          <w:sz w:val="28"/>
          <w:szCs w:val="28"/>
          <w:lang w:val="uk-UA"/>
        </w:rPr>
        <w:lastRenderedPageBreak/>
        <w:t xml:space="preserve">6. </w:t>
      </w:r>
      <w:r w:rsidRPr="00152914">
        <w:rPr>
          <w:rFonts w:cs="Times New Roman"/>
          <w:b/>
          <w:bCs/>
          <w:sz w:val="28"/>
          <w:szCs w:val="28"/>
          <w:lang w:val="uk-UA"/>
        </w:rPr>
        <w:t>Прогноз соціально-економічних та інших наслідків прийняття Закону</w:t>
      </w:r>
    </w:p>
    <w:p w:rsidR="0047506F" w:rsidRPr="00152914" w:rsidRDefault="0047506F" w:rsidP="00AF7A21">
      <w:pPr>
        <w:shd w:val="clear" w:color="auto" w:fill="FFFFFF"/>
        <w:ind w:firstLine="737"/>
        <w:jc w:val="both"/>
        <w:rPr>
          <w:rFonts w:cs="Times New Roman"/>
          <w:sz w:val="28"/>
          <w:szCs w:val="28"/>
          <w:lang w:val="uk-UA"/>
        </w:rPr>
      </w:pPr>
      <w:r w:rsidRPr="00152914">
        <w:rPr>
          <w:rFonts w:cs="Times New Roman"/>
          <w:spacing w:val="3"/>
          <w:sz w:val="28"/>
          <w:szCs w:val="28"/>
          <w:lang w:val="uk-UA"/>
        </w:rPr>
        <w:t xml:space="preserve">Прийняття Закону сприятиме </w:t>
      </w:r>
      <w:r w:rsidRPr="00152914">
        <w:rPr>
          <w:rFonts w:cs="Times New Roman"/>
          <w:spacing w:val="-2"/>
          <w:sz w:val="28"/>
          <w:szCs w:val="28"/>
          <w:lang w:val="uk-UA"/>
        </w:rPr>
        <w:t xml:space="preserve">підвищенню соціального захисту </w:t>
      </w:r>
      <w:r w:rsidR="00AB7776" w:rsidRPr="00152914">
        <w:rPr>
          <w:rFonts w:cs="Times New Roman"/>
          <w:spacing w:val="-2"/>
          <w:sz w:val="28"/>
          <w:szCs w:val="28"/>
          <w:lang w:val="uk-UA"/>
        </w:rPr>
        <w:t>одиноких матерів</w:t>
      </w:r>
      <w:r w:rsidRPr="00152914">
        <w:rPr>
          <w:rFonts w:cs="Times New Roman"/>
          <w:sz w:val="28"/>
          <w:szCs w:val="28"/>
          <w:lang w:val="uk-UA"/>
        </w:rPr>
        <w:t>.</w:t>
      </w:r>
    </w:p>
    <w:p w:rsidR="00746994" w:rsidRPr="00152914" w:rsidRDefault="00746994" w:rsidP="00AF7A21">
      <w:pPr>
        <w:shd w:val="clear" w:color="auto" w:fill="FFFFFF"/>
        <w:ind w:firstLine="737"/>
        <w:jc w:val="both"/>
        <w:rPr>
          <w:rFonts w:cs="Times New Roman"/>
          <w:sz w:val="28"/>
          <w:szCs w:val="28"/>
          <w:lang w:val="uk-UA"/>
        </w:rPr>
      </w:pPr>
      <w:r w:rsidRPr="00152914">
        <w:rPr>
          <w:rFonts w:cs="Times New Roman"/>
          <w:sz w:val="28"/>
          <w:szCs w:val="28"/>
          <w:lang w:val="uk-UA"/>
        </w:rPr>
        <w:t xml:space="preserve">Внаслідок його прийняття будуть відновлені соціальні гарантії для таких осіб, які скасовані на підставі закону </w:t>
      </w:r>
      <w:r w:rsidRPr="00152914">
        <w:rPr>
          <w:rFonts w:cs="Times New Roman"/>
          <w:iCs/>
          <w:sz w:val="28"/>
          <w:szCs w:val="28"/>
          <w:lang w:val="uk-UA"/>
        </w:rPr>
        <w:t>№ 646-IX від 02.06.2020, який був ініційований Урядом.</w:t>
      </w:r>
    </w:p>
    <w:p w:rsidR="0047506F" w:rsidRPr="00152914" w:rsidRDefault="0047506F" w:rsidP="00AF7A21">
      <w:pPr>
        <w:shd w:val="clear" w:color="auto" w:fill="FFFFFF"/>
        <w:ind w:firstLine="737"/>
        <w:jc w:val="both"/>
        <w:rPr>
          <w:rFonts w:cs="Times New Roman"/>
          <w:sz w:val="28"/>
          <w:szCs w:val="28"/>
          <w:lang w:val="uk-UA"/>
        </w:rPr>
      </w:pPr>
    </w:p>
    <w:p w:rsidR="0047506F" w:rsidRPr="00152914" w:rsidRDefault="0047506F" w:rsidP="00AF7A21">
      <w:pPr>
        <w:ind w:firstLine="737"/>
        <w:jc w:val="both"/>
        <w:rPr>
          <w:rFonts w:cs="Times New Roman"/>
          <w:sz w:val="28"/>
          <w:szCs w:val="28"/>
          <w:lang w:val="uk-UA"/>
        </w:rPr>
      </w:pPr>
    </w:p>
    <w:p w:rsidR="0047506F" w:rsidRPr="00152914" w:rsidRDefault="0047506F" w:rsidP="00AF7A21">
      <w:pPr>
        <w:ind w:firstLine="737"/>
        <w:jc w:val="both"/>
        <w:rPr>
          <w:rFonts w:cs="Times New Roman"/>
          <w:sz w:val="28"/>
          <w:szCs w:val="28"/>
          <w:lang w:val="uk-UA"/>
        </w:rPr>
      </w:pPr>
    </w:p>
    <w:p w:rsidR="0047506F" w:rsidRPr="00152914" w:rsidRDefault="0047506F" w:rsidP="00AB7776">
      <w:pPr>
        <w:jc w:val="both"/>
        <w:rPr>
          <w:rFonts w:cs="Times New Roman"/>
          <w:b/>
          <w:bCs/>
          <w:sz w:val="28"/>
          <w:szCs w:val="28"/>
          <w:lang w:val="uk-UA"/>
        </w:rPr>
      </w:pPr>
      <w:r w:rsidRPr="00152914">
        <w:rPr>
          <w:rFonts w:cs="Times New Roman"/>
          <w:b/>
          <w:bCs/>
          <w:sz w:val="28"/>
          <w:szCs w:val="28"/>
          <w:lang w:val="uk-UA"/>
        </w:rPr>
        <w:t>Народний депутат України                                                  Королевська Н.Ю.</w:t>
      </w:r>
    </w:p>
    <w:sectPr w:rsidR="0047506F" w:rsidRPr="00152914" w:rsidSect="0074223D">
      <w:headerReference w:type="default" r:id="rId10"/>
      <w:pgSz w:w="11909" w:h="16834"/>
      <w:pgMar w:top="1134" w:right="851" w:bottom="1134" w:left="1701" w:header="720" w:footer="72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AFA" w:rsidRDefault="00024AFA">
      <w:pPr>
        <w:rPr>
          <w:rFonts w:cs="Times New Roman"/>
        </w:rPr>
      </w:pPr>
      <w:r>
        <w:rPr>
          <w:rFonts w:cs="Times New Roman"/>
        </w:rPr>
        <w:separator/>
      </w:r>
    </w:p>
  </w:endnote>
  <w:endnote w:type="continuationSeparator" w:id="0">
    <w:p w:rsidR="00024AFA" w:rsidRDefault="00024AF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
    <w:altName w:val="Malgun Gothic Semilight"/>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AFA" w:rsidRDefault="00024AFA">
      <w:pPr>
        <w:rPr>
          <w:rFonts w:cs="Times New Roman"/>
        </w:rPr>
      </w:pPr>
      <w:r>
        <w:rPr>
          <w:rFonts w:cs="Times New Roman"/>
        </w:rPr>
        <w:separator/>
      </w:r>
    </w:p>
  </w:footnote>
  <w:footnote w:type="continuationSeparator" w:id="0">
    <w:p w:rsidR="00024AFA" w:rsidRDefault="00024AFA">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06F" w:rsidRPr="0004369E" w:rsidRDefault="0047506F">
    <w:pPr>
      <w:pStyle w:val="a3"/>
      <w:jc w:val="center"/>
      <w:rPr>
        <w:rFonts w:cs="Times New Roman"/>
        <w:sz w:val="24"/>
        <w:szCs w:val="24"/>
      </w:rPr>
    </w:pPr>
    <w:r w:rsidRPr="0004369E">
      <w:rPr>
        <w:rFonts w:cs="Times New Roman"/>
        <w:sz w:val="24"/>
        <w:szCs w:val="24"/>
      </w:rPr>
      <w:fldChar w:fldCharType="begin"/>
    </w:r>
    <w:r w:rsidRPr="0004369E">
      <w:rPr>
        <w:rFonts w:cs="Times New Roman"/>
        <w:sz w:val="24"/>
        <w:szCs w:val="24"/>
      </w:rPr>
      <w:instrText>PAGE   \* MERGEFORMAT</w:instrText>
    </w:r>
    <w:r w:rsidRPr="0004369E">
      <w:rPr>
        <w:rFonts w:cs="Times New Roman"/>
        <w:sz w:val="24"/>
        <w:szCs w:val="24"/>
      </w:rPr>
      <w:fldChar w:fldCharType="separate"/>
    </w:r>
    <w:r w:rsidR="00CC62F4" w:rsidRPr="00CC62F4">
      <w:rPr>
        <w:rFonts w:cs="Times New Roman"/>
        <w:noProof/>
        <w:sz w:val="24"/>
        <w:szCs w:val="24"/>
        <w:lang w:val="uk-UA"/>
      </w:rPr>
      <w:t>2</w:t>
    </w:r>
    <w:r w:rsidRPr="0004369E">
      <w:rPr>
        <w:rFonts w:cs="Times New Roman"/>
        <w:sz w:val="24"/>
        <w:szCs w:val="24"/>
      </w:rPr>
      <w:fldChar w:fldCharType="end"/>
    </w:r>
  </w:p>
  <w:p w:rsidR="0047506F" w:rsidRPr="003C4E59" w:rsidRDefault="0047506F" w:rsidP="00FD502E">
    <w:pPr>
      <w:pStyle w:val="a3"/>
      <w:tabs>
        <w:tab w:val="clear" w:pos="4677"/>
        <w:tab w:val="center" w:pos="4253"/>
      </w:tabs>
      <w:jc w:val="right"/>
      <w:rPr>
        <w:rFonts w:cs="Times New Roman"/>
        <w:color w:val="80808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B0341"/>
    <w:multiLevelType w:val="multilevel"/>
    <w:tmpl w:val="05FA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4F2D5E"/>
    <w:multiLevelType w:val="multilevel"/>
    <w:tmpl w:val="6E92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B82CCC"/>
    <w:multiLevelType w:val="multilevel"/>
    <w:tmpl w:val="93DA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FC6"/>
    <w:rsid w:val="000021DF"/>
    <w:rsid w:val="00015E95"/>
    <w:rsid w:val="00024AFA"/>
    <w:rsid w:val="0003392A"/>
    <w:rsid w:val="0004369E"/>
    <w:rsid w:val="00047A58"/>
    <w:rsid w:val="00070E2F"/>
    <w:rsid w:val="00077B98"/>
    <w:rsid w:val="00094AB2"/>
    <w:rsid w:val="000A0F4E"/>
    <w:rsid w:val="000B4790"/>
    <w:rsid w:val="000E1A1B"/>
    <w:rsid w:val="000F710D"/>
    <w:rsid w:val="00126A66"/>
    <w:rsid w:val="001308FC"/>
    <w:rsid w:val="0014216B"/>
    <w:rsid w:val="00152914"/>
    <w:rsid w:val="00156896"/>
    <w:rsid w:val="00156E98"/>
    <w:rsid w:val="00171912"/>
    <w:rsid w:val="0017348C"/>
    <w:rsid w:val="00176A61"/>
    <w:rsid w:val="001817D0"/>
    <w:rsid w:val="00181B7F"/>
    <w:rsid w:val="001A1DA5"/>
    <w:rsid w:val="001A2020"/>
    <w:rsid w:val="001A7A66"/>
    <w:rsid w:val="001D0CB9"/>
    <w:rsid w:val="001E5A96"/>
    <w:rsid w:val="001E77A7"/>
    <w:rsid w:val="002178FA"/>
    <w:rsid w:val="0022412B"/>
    <w:rsid w:val="0025112B"/>
    <w:rsid w:val="00255110"/>
    <w:rsid w:val="002952B1"/>
    <w:rsid w:val="002A485A"/>
    <w:rsid w:val="002B2C98"/>
    <w:rsid w:val="002C2C9A"/>
    <w:rsid w:val="002E4FD3"/>
    <w:rsid w:val="002E5C48"/>
    <w:rsid w:val="00321B68"/>
    <w:rsid w:val="00341D3A"/>
    <w:rsid w:val="00366765"/>
    <w:rsid w:val="00382DA3"/>
    <w:rsid w:val="003A61FC"/>
    <w:rsid w:val="003B5E45"/>
    <w:rsid w:val="003C4E59"/>
    <w:rsid w:val="003E0F64"/>
    <w:rsid w:val="0042344B"/>
    <w:rsid w:val="00430F3D"/>
    <w:rsid w:val="004357CE"/>
    <w:rsid w:val="004456C2"/>
    <w:rsid w:val="00445944"/>
    <w:rsid w:val="00456B09"/>
    <w:rsid w:val="00465303"/>
    <w:rsid w:val="0047506F"/>
    <w:rsid w:val="004917BB"/>
    <w:rsid w:val="00491863"/>
    <w:rsid w:val="00491DFF"/>
    <w:rsid w:val="00497FC6"/>
    <w:rsid w:val="004C532B"/>
    <w:rsid w:val="004D38C0"/>
    <w:rsid w:val="00505B30"/>
    <w:rsid w:val="00513851"/>
    <w:rsid w:val="005B0F41"/>
    <w:rsid w:val="006069FF"/>
    <w:rsid w:val="006227CB"/>
    <w:rsid w:val="00636FCE"/>
    <w:rsid w:val="00671553"/>
    <w:rsid w:val="006844D3"/>
    <w:rsid w:val="006A1C4C"/>
    <w:rsid w:val="006A4D40"/>
    <w:rsid w:val="006A7349"/>
    <w:rsid w:val="006B14E4"/>
    <w:rsid w:val="006C31EF"/>
    <w:rsid w:val="00700183"/>
    <w:rsid w:val="00711ED9"/>
    <w:rsid w:val="0072310A"/>
    <w:rsid w:val="0074223D"/>
    <w:rsid w:val="00746994"/>
    <w:rsid w:val="00754D0B"/>
    <w:rsid w:val="00760EEE"/>
    <w:rsid w:val="00766B55"/>
    <w:rsid w:val="00796467"/>
    <w:rsid w:val="007979CE"/>
    <w:rsid w:val="007D25DB"/>
    <w:rsid w:val="007E5157"/>
    <w:rsid w:val="007F5902"/>
    <w:rsid w:val="008051E1"/>
    <w:rsid w:val="00811D1E"/>
    <w:rsid w:val="00832005"/>
    <w:rsid w:val="0083498B"/>
    <w:rsid w:val="008428A6"/>
    <w:rsid w:val="008732F9"/>
    <w:rsid w:val="00873483"/>
    <w:rsid w:val="00885585"/>
    <w:rsid w:val="00886B9B"/>
    <w:rsid w:val="00891007"/>
    <w:rsid w:val="008A5F22"/>
    <w:rsid w:val="008A6C65"/>
    <w:rsid w:val="008B4972"/>
    <w:rsid w:val="008B637A"/>
    <w:rsid w:val="008C73F0"/>
    <w:rsid w:val="008D7F0C"/>
    <w:rsid w:val="008F1196"/>
    <w:rsid w:val="00956B21"/>
    <w:rsid w:val="00985648"/>
    <w:rsid w:val="009A4E0E"/>
    <w:rsid w:val="009A6CD6"/>
    <w:rsid w:val="009E0E26"/>
    <w:rsid w:val="009F5E39"/>
    <w:rsid w:val="009F6A2D"/>
    <w:rsid w:val="00A10E32"/>
    <w:rsid w:val="00A214D3"/>
    <w:rsid w:val="00A225DD"/>
    <w:rsid w:val="00A3052E"/>
    <w:rsid w:val="00A410C5"/>
    <w:rsid w:val="00A8230E"/>
    <w:rsid w:val="00AB7776"/>
    <w:rsid w:val="00AC41CB"/>
    <w:rsid w:val="00AC7FA0"/>
    <w:rsid w:val="00AD1371"/>
    <w:rsid w:val="00AD148F"/>
    <w:rsid w:val="00AD4D3D"/>
    <w:rsid w:val="00AE1544"/>
    <w:rsid w:val="00AF7A21"/>
    <w:rsid w:val="00B31E68"/>
    <w:rsid w:val="00B33CFB"/>
    <w:rsid w:val="00B470BE"/>
    <w:rsid w:val="00B86CC5"/>
    <w:rsid w:val="00BB2E87"/>
    <w:rsid w:val="00BD26CE"/>
    <w:rsid w:val="00BD39B4"/>
    <w:rsid w:val="00C1261E"/>
    <w:rsid w:val="00C3474A"/>
    <w:rsid w:val="00C440BF"/>
    <w:rsid w:val="00C734DF"/>
    <w:rsid w:val="00C76AB1"/>
    <w:rsid w:val="00CA0427"/>
    <w:rsid w:val="00CA5E83"/>
    <w:rsid w:val="00CB5D91"/>
    <w:rsid w:val="00CC1948"/>
    <w:rsid w:val="00CC62F4"/>
    <w:rsid w:val="00CD12F5"/>
    <w:rsid w:val="00CD588F"/>
    <w:rsid w:val="00CF227A"/>
    <w:rsid w:val="00D2500D"/>
    <w:rsid w:val="00D2769A"/>
    <w:rsid w:val="00D33FAD"/>
    <w:rsid w:val="00D46A40"/>
    <w:rsid w:val="00D46FF7"/>
    <w:rsid w:val="00D933B1"/>
    <w:rsid w:val="00DB1565"/>
    <w:rsid w:val="00DC3252"/>
    <w:rsid w:val="00DD0055"/>
    <w:rsid w:val="00DD5266"/>
    <w:rsid w:val="00DE3271"/>
    <w:rsid w:val="00DE3AD5"/>
    <w:rsid w:val="00DF1391"/>
    <w:rsid w:val="00E312DF"/>
    <w:rsid w:val="00E5698D"/>
    <w:rsid w:val="00E75643"/>
    <w:rsid w:val="00E76D29"/>
    <w:rsid w:val="00EB683D"/>
    <w:rsid w:val="00EB78BA"/>
    <w:rsid w:val="00EC2302"/>
    <w:rsid w:val="00EC4CC1"/>
    <w:rsid w:val="00ED2391"/>
    <w:rsid w:val="00EF1F88"/>
    <w:rsid w:val="00EF3CD2"/>
    <w:rsid w:val="00EF67F9"/>
    <w:rsid w:val="00F0650D"/>
    <w:rsid w:val="00F2652F"/>
    <w:rsid w:val="00F26539"/>
    <w:rsid w:val="00F31C23"/>
    <w:rsid w:val="00F608F7"/>
    <w:rsid w:val="00F62935"/>
    <w:rsid w:val="00FA4778"/>
    <w:rsid w:val="00FB35C5"/>
    <w:rsid w:val="00FC0309"/>
    <w:rsid w:val="00FC14DF"/>
    <w:rsid w:val="00FC5147"/>
    <w:rsid w:val="00FD5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C5A94FD-6621-40D5-B0EE-031C171A4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5E45"/>
    <w:pPr>
      <w:widowControl w:val="0"/>
      <w:autoSpaceDE w:val="0"/>
      <w:autoSpaceDN w:val="0"/>
      <w:adjustRightInd w:val="0"/>
    </w:pPr>
    <w:rPr>
      <w:sz w:val="20"/>
      <w:szCs w:val="20"/>
      <w:lang w:val="ru-RU" w:eastAsia="ru-RU"/>
    </w:rPr>
  </w:style>
  <w:style w:type="paragraph" w:styleId="3">
    <w:name w:val="heading 3"/>
    <w:basedOn w:val="a"/>
    <w:link w:val="30"/>
    <w:uiPriority w:val="99"/>
    <w:qFormat/>
    <w:locked/>
    <w:rsid w:val="00DF1391"/>
    <w:pPr>
      <w:widowControl/>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0D4D35"/>
    <w:rPr>
      <w:rFonts w:asciiTheme="majorHAnsi" w:eastAsiaTheme="majorEastAsia" w:hAnsiTheme="majorHAnsi" w:cstheme="majorBidi"/>
      <w:b/>
      <w:bCs/>
      <w:sz w:val="26"/>
      <w:szCs w:val="26"/>
      <w:lang w:val="ru-RU" w:eastAsia="ru-RU"/>
    </w:rPr>
  </w:style>
  <w:style w:type="paragraph" w:styleId="a3">
    <w:name w:val="header"/>
    <w:basedOn w:val="a"/>
    <w:link w:val="a4"/>
    <w:uiPriority w:val="99"/>
    <w:rsid w:val="003B5E45"/>
    <w:pPr>
      <w:tabs>
        <w:tab w:val="center" w:pos="4677"/>
        <w:tab w:val="right" w:pos="9355"/>
      </w:tabs>
    </w:pPr>
  </w:style>
  <w:style w:type="character" w:customStyle="1" w:styleId="HeaderChar">
    <w:name w:val="Header Char"/>
    <w:basedOn w:val="a0"/>
    <w:uiPriority w:val="99"/>
    <w:semiHidden/>
    <w:rsid w:val="000D4D35"/>
    <w:rPr>
      <w:sz w:val="20"/>
      <w:szCs w:val="20"/>
      <w:lang w:val="ru-RU" w:eastAsia="ru-RU"/>
    </w:rPr>
  </w:style>
  <w:style w:type="character" w:customStyle="1" w:styleId="a4">
    <w:name w:val="Верхній колонтитул Знак"/>
    <w:basedOn w:val="a0"/>
    <w:link w:val="a3"/>
    <w:uiPriority w:val="99"/>
    <w:locked/>
    <w:rsid w:val="003B5E45"/>
    <w:rPr>
      <w:rFonts w:eastAsia="Times New Roman"/>
      <w:sz w:val="20"/>
      <w:szCs w:val="20"/>
      <w:lang w:val="ru-RU" w:eastAsia="ru-RU"/>
    </w:rPr>
  </w:style>
  <w:style w:type="character" w:styleId="a5">
    <w:name w:val="page number"/>
    <w:basedOn w:val="a0"/>
    <w:uiPriority w:val="99"/>
    <w:rsid w:val="003B5E45"/>
  </w:style>
  <w:style w:type="character" w:customStyle="1" w:styleId="rvts0">
    <w:name w:val="rvts0"/>
    <w:basedOn w:val="a0"/>
    <w:uiPriority w:val="99"/>
    <w:rsid w:val="003B5E45"/>
  </w:style>
  <w:style w:type="paragraph" w:styleId="HTML">
    <w:name w:val="HTML Preformatted"/>
    <w:basedOn w:val="a"/>
    <w:link w:val="HTML0"/>
    <w:uiPriority w:val="99"/>
    <w:semiHidden/>
    <w:rsid w:val="00B47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val="uk-UA" w:eastAsia="uk-UA"/>
    </w:rPr>
  </w:style>
  <w:style w:type="character" w:customStyle="1" w:styleId="HTMLPreformattedChar">
    <w:name w:val="HTML Preformatted Char"/>
    <w:basedOn w:val="a0"/>
    <w:uiPriority w:val="99"/>
    <w:semiHidden/>
    <w:rsid w:val="000D4D35"/>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sid w:val="00B470BE"/>
    <w:rPr>
      <w:rFonts w:ascii="Courier New" w:hAnsi="Courier New" w:cs="Courier New"/>
      <w:sz w:val="20"/>
      <w:szCs w:val="20"/>
      <w:lang w:eastAsia="uk-UA"/>
    </w:rPr>
  </w:style>
  <w:style w:type="character" w:styleId="a6">
    <w:name w:val="Hyperlink"/>
    <w:basedOn w:val="a0"/>
    <w:uiPriority w:val="99"/>
    <w:rsid w:val="00FB35C5"/>
    <w:rPr>
      <w:color w:val="0000FF"/>
      <w:u w:val="single"/>
    </w:rPr>
  </w:style>
  <w:style w:type="paragraph" w:styleId="a7">
    <w:name w:val="Balloon Text"/>
    <w:basedOn w:val="a"/>
    <w:link w:val="a8"/>
    <w:uiPriority w:val="99"/>
    <w:semiHidden/>
    <w:rsid w:val="00077B98"/>
    <w:rPr>
      <w:rFonts w:ascii="Segoe UI" w:hAnsi="Segoe UI" w:cs="Segoe UI"/>
      <w:sz w:val="18"/>
      <w:szCs w:val="18"/>
    </w:rPr>
  </w:style>
  <w:style w:type="character" w:customStyle="1" w:styleId="BalloonTextChar">
    <w:name w:val="Balloon Text Char"/>
    <w:basedOn w:val="a0"/>
    <w:uiPriority w:val="99"/>
    <w:semiHidden/>
    <w:rsid w:val="000D4D35"/>
    <w:rPr>
      <w:rFonts w:cs="Times New Roman"/>
      <w:sz w:val="0"/>
      <w:szCs w:val="0"/>
      <w:lang w:val="ru-RU" w:eastAsia="ru-RU"/>
    </w:rPr>
  </w:style>
  <w:style w:type="character" w:customStyle="1" w:styleId="a8">
    <w:name w:val="Текст у виносці Знак"/>
    <w:basedOn w:val="a0"/>
    <w:link w:val="a7"/>
    <w:uiPriority w:val="99"/>
    <w:semiHidden/>
    <w:locked/>
    <w:rsid w:val="00077B98"/>
    <w:rPr>
      <w:rFonts w:ascii="Segoe UI" w:hAnsi="Segoe UI" w:cs="Segoe UI"/>
      <w:sz w:val="18"/>
      <w:szCs w:val="18"/>
      <w:lang w:val="ru-RU" w:eastAsia="ru-RU"/>
    </w:rPr>
  </w:style>
  <w:style w:type="character" w:styleId="a9">
    <w:name w:val="Emphasis"/>
    <w:basedOn w:val="a0"/>
    <w:uiPriority w:val="99"/>
    <w:qFormat/>
    <w:rsid w:val="00EF3CD2"/>
    <w:rPr>
      <w:rFonts w:cs="Calibri"/>
      <w:i/>
      <w:iCs/>
    </w:rPr>
  </w:style>
  <w:style w:type="paragraph" w:styleId="aa">
    <w:name w:val="List Paragraph"/>
    <w:basedOn w:val="a"/>
    <w:uiPriority w:val="99"/>
    <w:qFormat/>
    <w:rsid w:val="00181B7F"/>
    <w:pPr>
      <w:ind w:left="720"/>
    </w:pPr>
  </w:style>
  <w:style w:type="paragraph" w:customStyle="1" w:styleId="1">
    <w:name w:val="Звичайний1"/>
    <w:uiPriority w:val="99"/>
    <w:rsid w:val="00341D3A"/>
    <w:pPr>
      <w:spacing w:line="276" w:lineRule="auto"/>
    </w:pPr>
    <w:rPr>
      <w:rFonts w:ascii="Arial" w:hAnsi="Arial" w:cs="Arial"/>
      <w:color w:val="000000"/>
      <w:lang w:val="ru-RU" w:eastAsia="ru-RU"/>
    </w:rPr>
  </w:style>
  <w:style w:type="paragraph" w:customStyle="1" w:styleId="rvps2">
    <w:name w:val="rvps2"/>
    <w:basedOn w:val="a"/>
    <w:rsid w:val="00A3052E"/>
    <w:pPr>
      <w:widowControl/>
      <w:autoSpaceDE/>
      <w:autoSpaceDN/>
      <w:adjustRightInd/>
      <w:spacing w:before="100" w:beforeAutospacing="1" w:after="100" w:afterAutospacing="1"/>
    </w:pPr>
    <w:rPr>
      <w:sz w:val="24"/>
      <w:szCs w:val="24"/>
    </w:rPr>
  </w:style>
  <w:style w:type="paragraph" w:customStyle="1" w:styleId="rvps12">
    <w:name w:val="rvps12"/>
    <w:basedOn w:val="a"/>
    <w:uiPriority w:val="99"/>
    <w:rsid w:val="00A3052E"/>
    <w:pPr>
      <w:widowControl/>
      <w:autoSpaceDE/>
      <w:autoSpaceDN/>
      <w:adjustRightInd/>
      <w:spacing w:before="100" w:beforeAutospacing="1" w:after="100" w:afterAutospacing="1"/>
    </w:pPr>
    <w:rPr>
      <w:sz w:val="24"/>
      <w:szCs w:val="24"/>
    </w:rPr>
  </w:style>
  <w:style w:type="character" w:customStyle="1" w:styleId="rvts52">
    <w:name w:val="rvts52"/>
    <w:uiPriority w:val="99"/>
    <w:rsid w:val="00A3052E"/>
    <w:rPr>
      <w:rFonts w:cs="Calibri"/>
    </w:rPr>
  </w:style>
  <w:style w:type="character" w:customStyle="1" w:styleId="rvts46">
    <w:name w:val="rvts46"/>
    <w:basedOn w:val="a0"/>
    <w:rsid w:val="007E5157"/>
    <w:rPr>
      <w:rFonts w:cs="Calibri"/>
    </w:rPr>
  </w:style>
  <w:style w:type="paragraph" w:customStyle="1" w:styleId="StyleZakonu">
    <w:name w:val="StyleZakonu"/>
    <w:basedOn w:val="a"/>
    <w:uiPriority w:val="99"/>
    <w:rsid w:val="00126A66"/>
    <w:pPr>
      <w:widowControl/>
      <w:suppressAutoHyphens/>
      <w:autoSpaceDE/>
      <w:autoSpaceDN/>
      <w:adjustRightInd/>
      <w:spacing w:after="60" w:line="220" w:lineRule="exact"/>
      <w:ind w:firstLine="284"/>
      <w:jc w:val="both"/>
    </w:pPr>
    <w:rPr>
      <w:rFonts w:eastAsia="Times New Roman" w:cs="Times New Roman"/>
      <w:lang w:val="uk-UA" w:eastAsia="zh-CN"/>
    </w:rPr>
  </w:style>
  <w:style w:type="paragraph" w:styleId="ab">
    <w:name w:val="Normal (Web)"/>
    <w:basedOn w:val="a"/>
    <w:uiPriority w:val="99"/>
    <w:unhideWhenUsed/>
    <w:locked/>
    <w:rsid w:val="00D933B1"/>
    <w:pPr>
      <w:widowControl/>
      <w:autoSpaceDE/>
      <w:autoSpaceDN/>
      <w:adjustRightInd/>
      <w:spacing w:before="100" w:beforeAutospacing="1" w:after="100" w:afterAutospacing="1"/>
    </w:pPr>
    <w:rPr>
      <w:rFonts w:eastAsia="Times New Roman" w:cs="Times New Roman"/>
      <w:sz w:val="24"/>
      <w:szCs w:val="24"/>
    </w:rPr>
  </w:style>
  <w:style w:type="character" w:styleId="ac">
    <w:name w:val="FollowedHyperlink"/>
    <w:basedOn w:val="a0"/>
    <w:uiPriority w:val="99"/>
    <w:semiHidden/>
    <w:unhideWhenUsed/>
    <w:locked/>
    <w:rsid w:val="00D933B1"/>
    <w:rPr>
      <w:color w:val="800080" w:themeColor="followedHyperlink"/>
      <w:u w:val="single"/>
    </w:rPr>
  </w:style>
  <w:style w:type="character" w:styleId="ad">
    <w:name w:val="Strong"/>
    <w:basedOn w:val="a0"/>
    <w:uiPriority w:val="22"/>
    <w:qFormat/>
    <w:locked/>
    <w:rsid w:val="008051E1"/>
    <w:rPr>
      <w:b/>
      <w:bCs/>
    </w:rPr>
  </w:style>
  <w:style w:type="paragraph" w:styleId="ae">
    <w:name w:val="footer"/>
    <w:basedOn w:val="a"/>
    <w:link w:val="af"/>
    <w:uiPriority w:val="99"/>
    <w:unhideWhenUsed/>
    <w:locked/>
    <w:rsid w:val="0004369E"/>
    <w:pPr>
      <w:tabs>
        <w:tab w:val="center" w:pos="4677"/>
        <w:tab w:val="right" w:pos="9355"/>
      </w:tabs>
    </w:pPr>
  </w:style>
  <w:style w:type="character" w:customStyle="1" w:styleId="af">
    <w:name w:val="Нижній колонтитул Знак"/>
    <w:basedOn w:val="a0"/>
    <w:link w:val="ae"/>
    <w:uiPriority w:val="99"/>
    <w:rsid w:val="0004369E"/>
    <w:rPr>
      <w:sz w:val="20"/>
      <w:szCs w:val="20"/>
      <w:lang w:val="ru-RU" w:eastAsia="ru-RU"/>
    </w:rPr>
  </w:style>
  <w:style w:type="character" w:customStyle="1" w:styleId="rvts11">
    <w:name w:val="rvts11"/>
    <w:basedOn w:val="a0"/>
    <w:rsid w:val="006B1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512671">
      <w:bodyDiv w:val="1"/>
      <w:marLeft w:val="0"/>
      <w:marRight w:val="0"/>
      <w:marTop w:val="0"/>
      <w:marBottom w:val="0"/>
      <w:divBdr>
        <w:top w:val="none" w:sz="0" w:space="0" w:color="auto"/>
        <w:left w:val="none" w:sz="0" w:space="0" w:color="auto"/>
        <w:bottom w:val="none" w:sz="0" w:space="0" w:color="auto"/>
        <w:right w:val="none" w:sz="0" w:space="0" w:color="auto"/>
      </w:divBdr>
    </w:div>
    <w:div w:id="738987859">
      <w:bodyDiv w:val="1"/>
      <w:marLeft w:val="0"/>
      <w:marRight w:val="0"/>
      <w:marTop w:val="0"/>
      <w:marBottom w:val="0"/>
      <w:divBdr>
        <w:top w:val="none" w:sz="0" w:space="0" w:color="auto"/>
        <w:left w:val="none" w:sz="0" w:space="0" w:color="auto"/>
        <w:bottom w:val="none" w:sz="0" w:space="0" w:color="auto"/>
        <w:right w:val="none" w:sz="0" w:space="0" w:color="auto"/>
      </w:divBdr>
    </w:div>
    <w:div w:id="1071125916">
      <w:marLeft w:val="0"/>
      <w:marRight w:val="0"/>
      <w:marTop w:val="0"/>
      <w:marBottom w:val="0"/>
      <w:divBdr>
        <w:top w:val="none" w:sz="0" w:space="0" w:color="auto"/>
        <w:left w:val="none" w:sz="0" w:space="0" w:color="auto"/>
        <w:bottom w:val="none" w:sz="0" w:space="0" w:color="auto"/>
        <w:right w:val="none" w:sz="0" w:space="0" w:color="auto"/>
      </w:divBdr>
    </w:div>
    <w:div w:id="1071125917">
      <w:marLeft w:val="0"/>
      <w:marRight w:val="0"/>
      <w:marTop w:val="0"/>
      <w:marBottom w:val="0"/>
      <w:divBdr>
        <w:top w:val="none" w:sz="0" w:space="0" w:color="auto"/>
        <w:left w:val="none" w:sz="0" w:space="0" w:color="auto"/>
        <w:bottom w:val="none" w:sz="0" w:space="0" w:color="auto"/>
        <w:right w:val="none" w:sz="0" w:space="0" w:color="auto"/>
      </w:divBdr>
    </w:div>
    <w:div w:id="1071125918">
      <w:marLeft w:val="0"/>
      <w:marRight w:val="0"/>
      <w:marTop w:val="0"/>
      <w:marBottom w:val="0"/>
      <w:divBdr>
        <w:top w:val="none" w:sz="0" w:space="0" w:color="auto"/>
        <w:left w:val="none" w:sz="0" w:space="0" w:color="auto"/>
        <w:bottom w:val="none" w:sz="0" w:space="0" w:color="auto"/>
        <w:right w:val="none" w:sz="0" w:space="0" w:color="auto"/>
      </w:divBdr>
    </w:div>
    <w:div w:id="1071125919">
      <w:marLeft w:val="0"/>
      <w:marRight w:val="0"/>
      <w:marTop w:val="0"/>
      <w:marBottom w:val="0"/>
      <w:divBdr>
        <w:top w:val="none" w:sz="0" w:space="0" w:color="auto"/>
        <w:left w:val="none" w:sz="0" w:space="0" w:color="auto"/>
        <w:bottom w:val="none" w:sz="0" w:space="0" w:color="auto"/>
        <w:right w:val="none" w:sz="0" w:space="0" w:color="auto"/>
      </w:divBdr>
    </w:div>
    <w:div w:id="1071125920">
      <w:marLeft w:val="0"/>
      <w:marRight w:val="0"/>
      <w:marTop w:val="0"/>
      <w:marBottom w:val="0"/>
      <w:divBdr>
        <w:top w:val="none" w:sz="0" w:space="0" w:color="auto"/>
        <w:left w:val="none" w:sz="0" w:space="0" w:color="auto"/>
        <w:bottom w:val="none" w:sz="0" w:space="0" w:color="auto"/>
        <w:right w:val="none" w:sz="0" w:space="0" w:color="auto"/>
      </w:divBdr>
    </w:div>
    <w:div w:id="1071125921">
      <w:marLeft w:val="0"/>
      <w:marRight w:val="0"/>
      <w:marTop w:val="0"/>
      <w:marBottom w:val="0"/>
      <w:divBdr>
        <w:top w:val="none" w:sz="0" w:space="0" w:color="auto"/>
        <w:left w:val="none" w:sz="0" w:space="0" w:color="auto"/>
        <w:bottom w:val="none" w:sz="0" w:space="0" w:color="auto"/>
        <w:right w:val="none" w:sz="0" w:space="0" w:color="auto"/>
      </w:divBdr>
    </w:div>
    <w:div w:id="1071125922">
      <w:marLeft w:val="0"/>
      <w:marRight w:val="0"/>
      <w:marTop w:val="0"/>
      <w:marBottom w:val="0"/>
      <w:divBdr>
        <w:top w:val="none" w:sz="0" w:space="0" w:color="auto"/>
        <w:left w:val="none" w:sz="0" w:space="0" w:color="auto"/>
        <w:bottom w:val="none" w:sz="0" w:space="0" w:color="auto"/>
        <w:right w:val="none" w:sz="0" w:space="0" w:color="auto"/>
      </w:divBdr>
    </w:div>
    <w:div w:id="1071125923">
      <w:marLeft w:val="0"/>
      <w:marRight w:val="0"/>
      <w:marTop w:val="0"/>
      <w:marBottom w:val="0"/>
      <w:divBdr>
        <w:top w:val="none" w:sz="0" w:space="0" w:color="auto"/>
        <w:left w:val="none" w:sz="0" w:space="0" w:color="auto"/>
        <w:bottom w:val="none" w:sz="0" w:space="0" w:color="auto"/>
        <w:right w:val="none" w:sz="0" w:space="0" w:color="auto"/>
      </w:divBdr>
    </w:div>
    <w:div w:id="18756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9DC955-AD3B-40A6-8AEA-228610CEBF58}">
  <ds:schemaRefs>
    <ds:schemaRef ds:uri="http://schemas.microsoft.com/sharepoint/v3/contenttype/forms"/>
  </ds:schemaRefs>
</ds:datastoreItem>
</file>

<file path=customXml/itemProps2.xml><?xml version="1.0" encoding="utf-8"?>
<ds:datastoreItem xmlns:ds="http://schemas.openxmlformats.org/officeDocument/2006/customXml" ds:itemID="{881CF6C6-9132-4A94-8836-DBC17DA5E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DF6EFC-0E8F-489F-B580-FA6DC7B438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10368</Words>
  <Characters>5911</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2021-11-11T14:46:00Z</dcterms:created>
  <dcterms:modified xsi:type="dcterms:W3CDTF">2021-11-11T14:46:00Z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