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E1" w:rsidRPr="004F72EC" w:rsidRDefault="009B40E1">
      <w:pPr>
        <w:spacing w:after="0"/>
        <w:rPr>
          <w:sz w:val="28"/>
          <w:szCs w:val="28"/>
        </w:rPr>
      </w:pPr>
      <w:bookmarkStart w:id="0" w:name="_GoBack"/>
      <w:bookmarkEnd w:id="0"/>
    </w:p>
    <w:p w:rsidR="009B40E1" w:rsidRPr="004F72EC" w:rsidRDefault="009B40E1">
      <w:pPr>
        <w:spacing w:after="0"/>
        <w:rPr>
          <w:sz w:val="28"/>
          <w:szCs w:val="28"/>
        </w:rPr>
      </w:pPr>
    </w:p>
    <w:p w:rsidR="002E1317" w:rsidRPr="004F72EC" w:rsidRDefault="002E1317">
      <w:pPr>
        <w:spacing w:after="0"/>
        <w:rPr>
          <w:sz w:val="28"/>
          <w:szCs w:val="28"/>
        </w:rPr>
      </w:pPr>
    </w:p>
    <w:p w:rsidR="009B40E1" w:rsidRPr="004F72EC" w:rsidRDefault="009B40E1" w:rsidP="00296737">
      <w:pPr>
        <w:spacing w:after="0"/>
        <w:rPr>
          <w:sz w:val="28"/>
          <w:szCs w:val="28"/>
        </w:rPr>
      </w:pPr>
    </w:p>
    <w:p w:rsidR="009B40E1" w:rsidRPr="004F72EC" w:rsidRDefault="009B40E1">
      <w:pPr>
        <w:spacing w:after="0"/>
        <w:jc w:val="center"/>
        <w:rPr>
          <w:sz w:val="28"/>
          <w:szCs w:val="28"/>
        </w:rPr>
      </w:pPr>
    </w:p>
    <w:p w:rsidR="000A785E" w:rsidRPr="004F72EC" w:rsidRDefault="000A785E" w:rsidP="00F937E4">
      <w:pPr>
        <w:spacing w:after="0" w:line="240" w:lineRule="auto"/>
        <w:jc w:val="center"/>
        <w:rPr>
          <w:sz w:val="28"/>
          <w:szCs w:val="28"/>
        </w:rPr>
      </w:pPr>
    </w:p>
    <w:p w:rsidR="009B40E1" w:rsidRPr="004F72EC" w:rsidRDefault="007124FD" w:rsidP="00F937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72EC">
        <w:rPr>
          <w:rFonts w:ascii="Times New Roman" w:hAnsi="Times New Roman"/>
          <w:b/>
          <w:sz w:val="28"/>
          <w:szCs w:val="28"/>
        </w:rPr>
        <w:t>ВИСНОВОК</w:t>
      </w:r>
    </w:p>
    <w:p w:rsidR="009B40E1" w:rsidRPr="004F72EC" w:rsidRDefault="007124FD" w:rsidP="005F4A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72EC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="005F4AFE" w:rsidRPr="004F72EC">
        <w:rPr>
          <w:rFonts w:ascii="Times New Roman" w:hAnsi="Times New Roman"/>
          <w:b/>
          <w:sz w:val="28"/>
          <w:szCs w:val="28"/>
        </w:rPr>
        <w:t>Про внесення змін до статті 19 Закону України «Про мисливське господарство та полювання» щодо охорони тварин, занесених до Червоної книги України</w:t>
      </w:r>
      <w:r w:rsidR="00F03331" w:rsidRPr="004F72EC">
        <w:rPr>
          <w:rFonts w:ascii="Times New Roman" w:hAnsi="Times New Roman"/>
          <w:b/>
          <w:sz w:val="28"/>
          <w:szCs w:val="28"/>
        </w:rPr>
        <w:t>»</w:t>
      </w:r>
    </w:p>
    <w:p w:rsidR="009B40E1" w:rsidRPr="004F72EC" w:rsidRDefault="009B40E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34460" w:rsidRPr="00744E0F" w:rsidRDefault="007124FD" w:rsidP="001344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72EC">
        <w:rPr>
          <w:rFonts w:ascii="Times New Roman" w:hAnsi="Times New Roman"/>
          <w:sz w:val="28"/>
          <w:szCs w:val="28"/>
        </w:rPr>
        <w:t>У проекті</w:t>
      </w:r>
      <w:r w:rsidR="00650C2D" w:rsidRPr="004F72EC">
        <w:rPr>
          <w:rFonts w:ascii="Times New Roman" w:hAnsi="Times New Roman"/>
          <w:sz w:val="28"/>
          <w:szCs w:val="28"/>
        </w:rPr>
        <w:t xml:space="preserve">, </w:t>
      </w:r>
      <w:r w:rsidR="00E013A1" w:rsidRPr="004F72EC">
        <w:rPr>
          <w:rFonts w:ascii="Times New Roman" w:hAnsi="Times New Roman"/>
          <w:sz w:val="28"/>
          <w:szCs w:val="28"/>
        </w:rPr>
        <w:t>метою</w:t>
      </w:r>
      <w:r w:rsidR="00650C2D" w:rsidRPr="004F72EC">
        <w:rPr>
          <w:rFonts w:ascii="Times New Roman" w:hAnsi="Times New Roman"/>
          <w:sz w:val="28"/>
          <w:szCs w:val="28"/>
        </w:rPr>
        <w:t xml:space="preserve"> якого є</w:t>
      </w:r>
      <w:r w:rsidR="00E013A1" w:rsidRPr="004F72EC">
        <w:rPr>
          <w:rFonts w:ascii="Times New Roman" w:hAnsi="Times New Roman"/>
          <w:sz w:val="28"/>
          <w:szCs w:val="28"/>
        </w:rPr>
        <w:t xml:space="preserve"> «</w:t>
      </w:r>
      <w:r w:rsidR="00CF6E76" w:rsidRPr="004F72EC">
        <w:rPr>
          <w:rFonts w:ascii="Times New Roman" w:hAnsi="Times New Roman"/>
          <w:sz w:val="28"/>
          <w:szCs w:val="28"/>
        </w:rPr>
        <w:t>дотримання принципів, правил та практик щодо охорони та захисту диких тварин відповідно до норм міжнародних екологічних угод та удосконалення норм і положень чинного законодавства щодо охорони дикої природи</w:t>
      </w:r>
      <w:r w:rsidR="00E013A1" w:rsidRPr="004F72EC">
        <w:rPr>
          <w:rFonts w:ascii="Times New Roman" w:hAnsi="Times New Roman"/>
          <w:sz w:val="28"/>
          <w:szCs w:val="28"/>
        </w:rPr>
        <w:t>»</w:t>
      </w:r>
      <w:r w:rsidR="00A869CB" w:rsidRPr="004F72EC">
        <w:rPr>
          <w:sz w:val="28"/>
          <w:szCs w:val="28"/>
        </w:rPr>
        <w:t xml:space="preserve"> </w:t>
      </w:r>
      <w:r w:rsidR="00A869CB" w:rsidRPr="004F72EC">
        <w:rPr>
          <w:rFonts w:ascii="Times New Roman" w:hAnsi="Times New Roman"/>
          <w:sz w:val="28"/>
          <w:szCs w:val="28"/>
        </w:rPr>
        <w:t>(п. 2 пояснювальної записки до нього)</w:t>
      </w:r>
      <w:r w:rsidR="00650C2D" w:rsidRPr="004F72EC">
        <w:rPr>
          <w:rFonts w:ascii="Times New Roman" w:hAnsi="Times New Roman"/>
          <w:sz w:val="28"/>
          <w:szCs w:val="28"/>
        </w:rPr>
        <w:t>,</w:t>
      </w:r>
      <w:r w:rsidR="00F03331" w:rsidRPr="004F72EC">
        <w:rPr>
          <w:rFonts w:ascii="Times New Roman" w:hAnsi="Times New Roman"/>
          <w:sz w:val="28"/>
          <w:szCs w:val="28"/>
        </w:rPr>
        <w:t xml:space="preserve"> </w:t>
      </w:r>
      <w:r w:rsidR="00E3541A" w:rsidRPr="004F72EC">
        <w:rPr>
          <w:rFonts w:ascii="Times New Roman" w:hAnsi="Times New Roman"/>
          <w:sz w:val="28"/>
          <w:szCs w:val="28"/>
        </w:rPr>
        <w:t xml:space="preserve">пропонується </w:t>
      </w:r>
      <w:r w:rsidR="000B1D74" w:rsidRPr="004F72EC">
        <w:rPr>
          <w:rFonts w:ascii="Times New Roman" w:hAnsi="Times New Roman"/>
          <w:sz w:val="28"/>
          <w:szCs w:val="28"/>
        </w:rPr>
        <w:t>вн</w:t>
      </w:r>
      <w:r w:rsidR="00E3541A" w:rsidRPr="004F72EC">
        <w:rPr>
          <w:rFonts w:ascii="Times New Roman" w:hAnsi="Times New Roman"/>
          <w:sz w:val="28"/>
          <w:szCs w:val="28"/>
        </w:rPr>
        <w:t xml:space="preserve">ести ряд змін </w:t>
      </w:r>
      <w:r w:rsidR="00F03331" w:rsidRPr="004F72EC">
        <w:rPr>
          <w:rFonts w:ascii="Times New Roman" w:hAnsi="Times New Roman"/>
          <w:sz w:val="28"/>
          <w:szCs w:val="28"/>
        </w:rPr>
        <w:t>д</w:t>
      </w:r>
      <w:r w:rsidRPr="004F72EC">
        <w:rPr>
          <w:rFonts w:ascii="Times New Roman" w:hAnsi="Times New Roman"/>
          <w:sz w:val="28"/>
          <w:szCs w:val="28"/>
        </w:rPr>
        <w:t>о</w:t>
      </w:r>
      <w:r w:rsidR="00DF1C97" w:rsidRPr="004F72EC">
        <w:rPr>
          <w:rFonts w:ascii="Times New Roman" w:hAnsi="Times New Roman"/>
          <w:sz w:val="28"/>
          <w:szCs w:val="28"/>
        </w:rPr>
        <w:t xml:space="preserve"> ст. </w:t>
      </w:r>
      <w:r w:rsidR="00B211A0" w:rsidRPr="004F72EC">
        <w:rPr>
          <w:rFonts w:ascii="Times New Roman" w:hAnsi="Times New Roman"/>
          <w:sz w:val="28"/>
          <w:szCs w:val="28"/>
        </w:rPr>
        <w:t>19</w:t>
      </w:r>
      <w:r w:rsidR="00DF1C97" w:rsidRPr="004F72EC">
        <w:rPr>
          <w:rFonts w:ascii="Times New Roman" w:hAnsi="Times New Roman"/>
          <w:sz w:val="28"/>
          <w:szCs w:val="28"/>
        </w:rPr>
        <w:t xml:space="preserve"> Закону України «Про мисливське господарство та полювання» (далі – Закон)</w:t>
      </w:r>
      <w:r w:rsidR="000B1D74" w:rsidRPr="004F72EC">
        <w:rPr>
          <w:rFonts w:ascii="Times New Roman" w:hAnsi="Times New Roman"/>
          <w:sz w:val="28"/>
          <w:szCs w:val="28"/>
        </w:rPr>
        <w:t xml:space="preserve">. </w:t>
      </w:r>
      <w:r w:rsidR="00E3541A" w:rsidRPr="004F72EC">
        <w:rPr>
          <w:rFonts w:ascii="Times New Roman" w:hAnsi="Times New Roman"/>
          <w:sz w:val="28"/>
          <w:szCs w:val="28"/>
        </w:rPr>
        <w:t xml:space="preserve">У цих змінах </w:t>
      </w:r>
      <w:bookmarkStart w:id="1" w:name="_Hlk89634718"/>
      <w:r w:rsidR="00E3541A" w:rsidRPr="004F72EC">
        <w:rPr>
          <w:rFonts w:ascii="Times New Roman" w:hAnsi="Times New Roman"/>
          <w:sz w:val="28"/>
          <w:szCs w:val="28"/>
        </w:rPr>
        <w:t>початок полювання на норця великого, качок, лиску, куликів, голубів,</w:t>
      </w:r>
      <w:r w:rsidR="00E3541A" w:rsidRPr="004F72EC">
        <w:t xml:space="preserve"> </w:t>
      </w:r>
      <w:r w:rsidR="00E3541A" w:rsidRPr="004F72EC">
        <w:rPr>
          <w:rFonts w:ascii="Times New Roman" w:hAnsi="Times New Roman"/>
          <w:sz w:val="28"/>
          <w:szCs w:val="28"/>
        </w:rPr>
        <w:t xml:space="preserve">гусок тощо </w:t>
      </w:r>
      <w:r w:rsidR="00B77DB5" w:rsidRPr="004F72EC">
        <w:rPr>
          <w:rFonts w:ascii="Times New Roman" w:hAnsi="Times New Roman"/>
          <w:sz w:val="28"/>
          <w:szCs w:val="28"/>
        </w:rPr>
        <w:t xml:space="preserve"> переноситься </w:t>
      </w:r>
      <w:r w:rsidR="000B1D74" w:rsidRPr="004F72EC">
        <w:rPr>
          <w:rFonts w:ascii="Times New Roman" w:hAnsi="Times New Roman"/>
          <w:sz w:val="28"/>
          <w:szCs w:val="28"/>
        </w:rPr>
        <w:t>із серпня місяця на вересень</w:t>
      </w:r>
      <w:bookmarkEnd w:id="1"/>
      <w:r w:rsidR="00B77DB5" w:rsidRPr="004F72EC">
        <w:rPr>
          <w:rFonts w:ascii="Times New Roman" w:hAnsi="Times New Roman"/>
          <w:sz w:val="28"/>
          <w:szCs w:val="28"/>
        </w:rPr>
        <w:t xml:space="preserve">, а також </w:t>
      </w:r>
      <w:r w:rsidR="00B77DB5" w:rsidRPr="00744E0F">
        <w:rPr>
          <w:rFonts w:ascii="Times New Roman" w:hAnsi="Times New Roman"/>
          <w:sz w:val="28"/>
          <w:szCs w:val="28"/>
        </w:rPr>
        <w:t xml:space="preserve">виключається припис </w:t>
      </w:r>
      <w:r w:rsidR="00C911C1" w:rsidRPr="00744E0F">
        <w:rPr>
          <w:rFonts w:ascii="Times New Roman" w:hAnsi="Times New Roman"/>
          <w:sz w:val="28"/>
          <w:szCs w:val="28"/>
        </w:rPr>
        <w:t>щодо здійснення полювання на бабака у в</w:t>
      </w:r>
      <w:r w:rsidR="00294979" w:rsidRPr="00744E0F">
        <w:rPr>
          <w:rFonts w:ascii="Times New Roman" w:hAnsi="Times New Roman"/>
          <w:sz w:val="28"/>
          <w:szCs w:val="28"/>
        </w:rPr>
        <w:t xml:space="preserve">изначені </w:t>
      </w:r>
      <w:r w:rsidR="00C911C1" w:rsidRPr="00744E0F">
        <w:rPr>
          <w:rFonts w:ascii="Times New Roman" w:hAnsi="Times New Roman"/>
          <w:sz w:val="28"/>
          <w:szCs w:val="28"/>
        </w:rPr>
        <w:t>строки.</w:t>
      </w:r>
    </w:p>
    <w:p w:rsidR="009B40E1" w:rsidRPr="00744E0F" w:rsidRDefault="007124FD" w:rsidP="006A6C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E0F">
        <w:rPr>
          <w:rFonts w:ascii="Times New Roman" w:hAnsi="Times New Roman"/>
          <w:sz w:val="28"/>
          <w:szCs w:val="28"/>
        </w:rPr>
        <w:t>Прийняття проекту, на думку суб’єкт</w:t>
      </w:r>
      <w:r w:rsidR="001B6E76" w:rsidRPr="00744E0F">
        <w:rPr>
          <w:rFonts w:ascii="Times New Roman" w:hAnsi="Times New Roman"/>
          <w:sz w:val="28"/>
          <w:szCs w:val="28"/>
        </w:rPr>
        <w:t>а</w:t>
      </w:r>
      <w:r w:rsidRPr="00744E0F">
        <w:rPr>
          <w:rFonts w:ascii="Times New Roman" w:hAnsi="Times New Roman"/>
          <w:sz w:val="28"/>
          <w:szCs w:val="28"/>
        </w:rPr>
        <w:t xml:space="preserve"> права законодавчої ініціативи, «</w:t>
      </w:r>
      <w:r w:rsidR="001B6E76" w:rsidRPr="00744E0F">
        <w:rPr>
          <w:rFonts w:ascii="Times New Roman" w:hAnsi="Times New Roman"/>
          <w:sz w:val="28"/>
          <w:szCs w:val="28"/>
        </w:rPr>
        <w:t>сприятиме гармонізації законодавства України з екологічним  правом ЄС та відповідатиме зобов’язанням, які вз</w:t>
      </w:r>
      <w:r w:rsidR="00DC57F1" w:rsidRPr="00744E0F">
        <w:rPr>
          <w:rFonts w:ascii="Times New Roman" w:hAnsi="Times New Roman"/>
          <w:sz w:val="28"/>
          <w:szCs w:val="28"/>
        </w:rPr>
        <w:t>яла на себе Україна, відповідно</w:t>
      </w:r>
      <w:r w:rsidR="001B6E76" w:rsidRPr="00744E0F">
        <w:rPr>
          <w:rFonts w:ascii="Times New Roman" w:hAnsi="Times New Roman"/>
          <w:sz w:val="28"/>
          <w:szCs w:val="28"/>
        </w:rPr>
        <w:t xml:space="preserve"> до міжнародних договорів з охорони фауни, флори, посиленню захисту територій і об’єктів природно-заповідного фонду</w:t>
      </w:r>
      <w:r w:rsidRPr="00744E0F">
        <w:rPr>
          <w:rFonts w:ascii="Times New Roman" w:hAnsi="Times New Roman"/>
          <w:sz w:val="28"/>
          <w:szCs w:val="28"/>
        </w:rPr>
        <w:t xml:space="preserve">» </w:t>
      </w:r>
      <w:bookmarkStart w:id="2" w:name="_Hlk72187007"/>
      <w:r w:rsidRPr="00744E0F">
        <w:rPr>
          <w:rFonts w:ascii="Times New Roman" w:hAnsi="Times New Roman"/>
          <w:sz w:val="28"/>
          <w:szCs w:val="28"/>
        </w:rPr>
        <w:t>(п. 6 пояснювальної записки до нього).</w:t>
      </w:r>
      <w:bookmarkEnd w:id="2"/>
    </w:p>
    <w:p w:rsidR="009A03EA" w:rsidRPr="00744E0F" w:rsidRDefault="009A03EA" w:rsidP="006A6C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E0F">
        <w:rPr>
          <w:rFonts w:ascii="Times New Roman" w:hAnsi="Times New Roman"/>
          <w:sz w:val="28"/>
          <w:szCs w:val="28"/>
        </w:rPr>
        <w:t xml:space="preserve">Проект </w:t>
      </w:r>
      <w:r w:rsidR="00650C2D" w:rsidRPr="00744E0F">
        <w:rPr>
          <w:rFonts w:ascii="Times New Roman" w:hAnsi="Times New Roman"/>
          <w:sz w:val="28"/>
          <w:szCs w:val="28"/>
        </w:rPr>
        <w:t xml:space="preserve">на момент </w:t>
      </w:r>
      <w:r w:rsidR="00904B16" w:rsidRPr="00744E0F">
        <w:rPr>
          <w:rFonts w:ascii="Times New Roman" w:hAnsi="Times New Roman"/>
          <w:sz w:val="28"/>
          <w:szCs w:val="28"/>
        </w:rPr>
        <w:t>підготовки</w:t>
      </w:r>
      <w:r w:rsidR="00650C2D" w:rsidRPr="00744E0F">
        <w:rPr>
          <w:rFonts w:ascii="Times New Roman" w:hAnsi="Times New Roman"/>
          <w:sz w:val="28"/>
          <w:szCs w:val="28"/>
        </w:rPr>
        <w:t xml:space="preserve"> висновку </w:t>
      </w:r>
      <w:r w:rsidRPr="00744E0F">
        <w:rPr>
          <w:rFonts w:ascii="Times New Roman" w:hAnsi="Times New Roman"/>
          <w:sz w:val="28"/>
          <w:szCs w:val="28"/>
        </w:rPr>
        <w:t>не включен</w:t>
      </w:r>
      <w:r w:rsidR="00650C2D" w:rsidRPr="00744E0F">
        <w:rPr>
          <w:rFonts w:ascii="Times New Roman" w:hAnsi="Times New Roman"/>
          <w:sz w:val="28"/>
          <w:szCs w:val="28"/>
        </w:rPr>
        <w:t>о</w:t>
      </w:r>
      <w:r w:rsidRPr="00744E0F">
        <w:rPr>
          <w:rFonts w:ascii="Times New Roman" w:hAnsi="Times New Roman"/>
          <w:sz w:val="28"/>
          <w:szCs w:val="28"/>
        </w:rPr>
        <w:t xml:space="preserve"> до Плану законопроектної роботи Верховної Ради України на 2021 рік, затвердженого постановою Верховної Ради Ук</w:t>
      </w:r>
      <w:r w:rsidR="00311775" w:rsidRPr="00744E0F">
        <w:rPr>
          <w:rFonts w:ascii="Times New Roman" w:hAnsi="Times New Roman"/>
          <w:sz w:val="28"/>
          <w:szCs w:val="28"/>
        </w:rPr>
        <w:t>раїни від 02.02.2021 № 1165-IX.</w:t>
      </w:r>
    </w:p>
    <w:p w:rsidR="00922B98" w:rsidRPr="00744E0F" w:rsidRDefault="007124FD" w:rsidP="006A6C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E0F">
        <w:rPr>
          <w:rFonts w:ascii="Times New Roman" w:hAnsi="Times New Roman"/>
          <w:sz w:val="28"/>
          <w:szCs w:val="28"/>
        </w:rPr>
        <w:t>Головне управління</w:t>
      </w:r>
      <w:r w:rsidR="00AE61B8" w:rsidRPr="00744E0F">
        <w:rPr>
          <w:rFonts w:ascii="Times New Roman" w:hAnsi="Times New Roman"/>
          <w:sz w:val="28"/>
          <w:szCs w:val="28"/>
        </w:rPr>
        <w:t xml:space="preserve">, </w:t>
      </w:r>
      <w:r w:rsidR="00B77DB5" w:rsidRPr="00744E0F">
        <w:rPr>
          <w:rFonts w:ascii="Times New Roman" w:hAnsi="Times New Roman"/>
          <w:sz w:val="28"/>
          <w:szCs w:val="28"/>
        </w:rPr>
        <w:t xml:space="preserve">розглянувши проект, </w:t>
      </w:r>
      <w:r w:rsidRPr="00744E0F">
        <w:rPr>
          <w:rFonts w:ascii="Times New Roman" w:hAnsi="Times New Roman"/>
          <w:sz w:val="28"/>
          <w:szCs w:val="28"/>
        </w:rPr>
        <w:t xml:space="preserve">вважає за доцільне висловити щодо </w:t>
      </w:r>
      <w:r w:rsidR="00904B16" w:rsidRPr="00744E0F">
        <w:rPr>
          <w:rFonts w:ascii="Times New Roman" w:hAnsi="Times New Roman"/>
          <w:sz w:val="28"/>
          <w:szCs w:val="28"/>
        </w:rPr>
        <w:t>нього</w:t>
      </w:r>
      <w:r w:rsidR="00922B98" w:rsidRPr="00744E0F">
        <w:rPr>
          <w:rFonts w:ascii="Times New Roman" w:hAnsi="Times New Roman"/>
          <w:sz w:val="28"/>
          <w:szCs w:val="28"/>
        </w:rPr>
        <w:t xml:space="preserve"> </w:t>
      </w:r>
      <w:r w:rsidR="00B77DB5" w:rsidRPr="00744E0F">
        <w:rPr>
          <w:rFonts w:ascii="Times New Roman" w:hAnsi="Times New Roman"/>
          <w:sz w:val="28"/>
          <w:szCs w:val="28"/>
        </w:rPr>
        <w:t xml:space="preserve">такі зауваження та пропозиції. </w:t>
      </w:r>
    </w:p>
    <w:p w:rsidR="00976AB0" w:rsidRPr="00744E0F" w:rsidRDefault="00AE61B8" w:rsidP="00BF52D4">
      <w:pPr>
        <w:pStyle w:val="af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744E0F">
        <w:rPr>
          <w:rFonts w:ascii="Times New Roman" w:hAnsi="Times New Roman"/>
          <w:sz w:val="28"/>
          <w:szCs w:val="28"/>
        </w:rPr>
        <w:t xml:space="preserve">У проекті </w:t>
      </w:r>
      <w:r w:rsidR="009B698E" w:rsidRPr="00744E0F">
        <w:rPr>
          <w:rFonts w:ascii="Times New Roman" w:hAnsi="Times New Roman"/>
          <w:sz w:val="28"/>
          <w:szCs w:val="28"/>
        </w:rPr>
        <w:t>із</w:t>
      </w:r>
      <w:r w:rsidR="009B698E" w:rsidRPr="004F72EC">
        <w:rPr>
          <w:rFonts w:ascii="Times New Roman" w:hAnsi="Times New Roman"/>
          <w:sz w:val="28"/>
          <w:szCs w:val="28"/>
        </w:rPr>
        <w:t xml:space="preserve"> ч. 1 ст. 19 </w:t>
      </w:r>
      <w:r w:rsidR="000B1D74" w:rsidRPr="004F72EC">
        <w:rPr>
          <w:rFonts w:ascii="Times New Roman" w:hAnsi="Times New Roman"/>
          <w:sz w:val="28"/>
          <w:szCs w:val="28"/>
        </w:rPr>
        <w:t xml:space="preserve">«Строки полювання» </w:t>
      </w:r>
      <w:r w:rsidR="009B698E" w:rsidRPr="004F72EC">
        <w:rPr>
          <w:rFonts w:ascii="Times New Roman" w:hAnsi="Times New Roman"/>
          <w:sz w:val="28"/>
          <w:szCs w:val="28"/>
        </w:rPr>
        <w:t xml:space="preserve">Закону </w:t>
      </w:r>
      <w:r w:rsidR="00B77DB5" w:rsidRPr="004F72EC">
        <w:rPr>
          <w:rFonts w:ascii="Times New Roman" w:hAnsi="Times New Roman"/>
          <w:sz w:val="28"/>
          <w:szCs w:val="28"/>
        </w:rPr>
        <w:t xml:space="preserve">виключається </w:t>
      </w:r>
      <w:r w:rsidR="00B77DB5" w:rsidRPr="004F72EC">
        <w:rPr>
          <w:rFonts w:ascii="Times New Roman" w:hAnsi="Times New Roman"/>
          <w:sz w:val="28"/>
          <w:szCs w:val="28"/>
        </w:rPr>
        <w:br/>
      </w:r>
      <w:r w:rsidR="009B698E" w:rsidRPr="004F72EC">
        <w:rPr>
          <w:rFonts w:ascii="Times New Roman" w:hAnsi="Times New Roman"/>
          <w:sz w:val="28"/>
          <w:szCs w:val="28"/>
        </w:rPr>
        <w:t>абз. 9,</w:t>
      </w:r>
      <w:r w:rsidR="008614F0" w:rsidRPr="004F72EC">
        <w:rPr>
          <w:rFonts w:ascii="Times New Roman" w:hAnsi="Times New Roman"/>
          <w:sz w:val="28"/>
          <w:szCs w:val="28"/>
        </w:rPr>
        <w:t xml:space="preserve"> </w:t>
      </w:r>
      <w:r w:rsidR="00B77DB5" w:rsidRPr="004F72EC">
        <w:rPr>
          <w:rFonts w:ascii="Times New Roman" w:hAnsi="Times New Roman"/>
          <w:sz w:val="28"/>
          <w:szCs w:val="28"/>
        </w:rPr>
        <w:t xml:space="preserve">згідно з </w:t>
      </w:r>
      <w:r w:rsidR="000B1D74" w:rsidRPr="004F72EC">
        <w:rPr>
          <w:rFonts w:ascii="Times New Roman" w:hAnsi="Times New Roman"/>
          <w:sz w:val="28"/>
          <w:szCs w:val="28"/>
        </w:rPr>
        <w:t>як</w:t>
      </w:r>
      <w:r w:rsidR="00B77DB5" w:rsidRPr="004F72EC">
        <w:rPr>
          <w:rFonts w:ascii="Times New Roman" w:hAnsi="Times New Roman"/>
          <w:sz w:val="28"/>
          <w:szCs w:val="28"/>
        </w:rPr>
        <w:t>им</w:t>
      </w:r>
      <w:r w:rsidR="000B1D74" w:rsidRPr="004F72EC">
        <w:rPr>
          <w:rFonts w:ascii="Times New Roman" w:hAnsi="Times New Roman"/>
          <w:sz w:val="28"/>
          <w:szCs w:val="28"/>
        </w:rPr>
        <w:t xml:space="preserve"> </w:t>
      </w:r>
      <w:r w:rsidR="00B77DB5" w:rsidRPr="004F72EC">
        <w:rPr>
          <w:rFonts w:ascii="Times New Roman" w:hAnsi="Times New Roman"/>
          <w:sz w:val="28"/>
          <w:szCs w:val="28"/>
        </w:rPr>
        <w:t>ви</w:t>
      </w:r>
      <w:r w:rsidR="00294979" w:rsidRPr="004F72EC">
        <w:rPr>
          <w:rFonts w:ascii="Times New Roman" w:hAnsi="Times New Roman"/>
          <w:sz w:val="28"/>
          <w:szCs w:val="28"/>
        </w:rPr>
        <w:t>з</w:t>
      </w:r>
      <w:r w:rsidR="00B77DB5" w:rsidRPr="004F72EC">
        <w:rPr>
          <w:rFonts w:ascii="Times New Roman" w:hAnsi="Times New Roman"/>
          <w:sz w:val="28"/>
          <w:szCs w:val="28"/>
        </w:rPr>
        <w:t>н</w:t>
      </w:r>
      <w:r w:rsidR="00294979" w:rsidRPr="004F72EC">
        <w:rPr>
          <w:rFonts w:ascii="Times New Roman" w:hAnsi="Times New Roman"/>
          <w:sz w:val="28"/>
          <w:szCs w:val="28"/>
        </w:rPr>
        <w:t>ачається</w:t>
      </w:r>
      <w:r w:rsidR="00B77DB5" w:rsidRPr="004F72EC">
        <w:rPr>
          <w:rFonts w:ascii="Times New Roman" w:hAnsi="Times New Roman"/>
          <w:sz w:val="28"/>
          <w:szCs w:val="28"/>
        </w:rPr>
        <w:t xml:space="preserve">, що полювання може здійснюватися </w:t>
      </w:r>
      <w:r w:rsidR="00B77DB5" w:rsidRPr="004F72EC">
        <w:rPr>
          <w:rFonts w:ascii="Times New Roman" w:hAnsi="Times New Roman"/>
          <w:sz w:val="28"/>
          <w:szCs w:val="28"/>
        </w:rPr>
        <w:br/>
        <w:t>«</w:t>
      </w:r>
      <w:r w:rsidR="0063577E" w:rsidRPr="004F72EC">
        <w:rPr>
          <w:rFonts w:ascii="Times New Roman" w:hAnsi="Times New Roman"/>
          <w:i/>
          <w:sz w:val="28"/>
          <w:szCs w:val="28"/>
        </w:rPr>
        <w:t xml:space="preserve">у </w:t>
      </w:r>
      <w:r w:rsidR="003E0CDD" w:rsidRPr="004F72EC">
        <w:rPr>
          <w:rFonts w:ascii="Times New Roman" w:hAnsi="Times New Roman"/>
          <w:i/>
          <w:sz w:val="28"/>
          <w:szCs w:val="28"/>
        </w:rPr>
        <w:t>червні-вересні</w:t>
      </w:r>
      <w:r w:rsidR="00FD70B0" w:rsidRPr="004F72EC">
        <w:rPr>
          <w:rFonts w:ascii="Times New Roman" w:hAnsi="Times New Roman"/>
          <w:sz w:val="28"/>
          <w:szCs w:val="28"/>
        </w:rPr>
        <w:t>»</w:t>
      </w:r>
      <w:r w:rsidR="00B77DB5" w:rsidRPr="004F72EC">
        <w:rPr>
          <w:rFonts w:ascii="Times New Roman" w:hAnsi="Times New Roman"/>
          <w:sz w:val="28"/>
          <w:szCs w:val="28"/>
        </w:rPr>
        <w:t>.</w:t>
      </w:r>
      <w:r w:rsidR="00294979" w:rsidRPr="004F72EC">
        <w:rPr>
          <w:rFonts w:ascii="Times New Roman" w:hAnsi="Times New Roman"/>
          <w:sz w:val="28"/>
          <w:szCs w:val="28"/>
        </w:rPr>
        <w:t xml:space="preserve"> </w:t>
      </w:r>
      <w:r w:rsidR="00512A98" w:rsidRPr="004F72EC">
        <w:rPr>
          <w:rFonts w:ascii="Times New Roman" w:hAnsi="Times New Roman"/>
          <w:sz w:val="28"/>
          <w:szCs w:val="28"/>
        </w:rPr>
        <w:t>Необхідність виключення цього положення із Закону у</w:t>
      </w:r>
      <w:r w:rsidR="00B77DB5" w:rsidRPr="004F72EC">
        <w:rPr>
          <w:rFonts w:ascii="Times New Roman" w:hAnsi="Times New Roman"/>
          <w:sz w:val="28"/>
          <w:szCs w:val="28"/>
        </w:rPr>
        <w:t xml:space="preserve"> </w:t>
      </w:r>
      <w:r w:rsidR="00986060" w:rsidRPr="004F72EC">
        <w:rPr>
          <w:rFonts w:ascii="Times New Roman" w:hAnsi="Times New Roman"/>
          <w:sz w:val="28"/>
          <w:szCs w:val="28"/>
        </w:rPr>
        <w:t>п.</w:t>
      </w:r>
      <w:r w:rsidR="00B77DB5" w:rsidRPr="004F72EC">
        <w:rPr>
          <w:rFonts w:ascii="Times New Roman" w:hAnsi="Times New Roman"/>
          <w:sz w:val="28"/>
          <w:szCs w:val="28"/>
        </w:rPr>
        <w:t xml:space="preserve"> </w:t>
      </w:r>
      <w:r w:rsidR="00986060" w:rsidRPr="004F72EC">
        <w:rPr>
          <w:rFonts w:ascii="Times New Roman" w:hAnsi="Times New Roman"/>
          <w:sz w:val="28"/>
          <w:szCs w:val="28"/>
        </w:rPr>
        <w:t xml:space="preserve">1 </w:t>
      </w:r>
      <w:r w:rsidR="003B49FD" w:rsidRPr="004F72EC">
        <w:rPr>
          <w:rFonts w:ascii="Times New Roman" w:hAnsi="Times New Roman"/>
          <w:sz w:val="28"/>
          <w:szCs w:val="28"/>
        </w:rPr>
        <w:t>пояснювальн</w:t>
      </w:r>
      <w:r w:rsidR="00986060" w:rsidRPr="004F72EC">
        <w:rPr>
          <w:rFonts w:ascii="Times New Roman" w:hAnsi="Times New Roman"/>
          <w:sz w:val="28"/>
          <w:szCs w:val="28"/>
        </w:rPr>
        <w:t xml:space="preserve">ої </w:t>
      </w:r>
      <w:r w:rsidR="003B49FD" w:rsidRPr="00744E0F">
        <w:rPr>
          <w:rFonts w:ascii="Times New Roman" w:hAnsi="Times New Roman"/>
          <w:sz w:val="28"/>
          <w:szCs w:val="28"/>
        </w:rPr>
        <w:t>запис</w:t>
      </w:r>
      <w:r w:rsidR="00986060" w:rsidRPr="00744E0F">
        <w:rPr>
          <w:rFonts w:ascii="Times New Roman" w:hAnsi="Times New Roman"/>
          <w:sz w:val="28"/>
          <w:szCs w:val="28"/>
        </w:rPr>
        <w:t>ки</w:t>
      </w:r>
      <w:r w:rsidR="003B49FD" w:rsidRPr="00744E0F">
        <w:rPr>
          <w:rFonts w:ascii="Times New Roman" w:hAnsi="Times New Roman"/>
          <w:sz w:val="28"/>
          <w:szCs w:val="28"/>
        </w:rPr>
        <w:t xml:space="preserve"> до </w:t>
      </w:r>
      <w:r w:rsidR="00986060" w:rsidRPr="00744E0F">
        <w:rPr>
          <w:rFonts w:ascii="Times New Roman" w:hAnsi="Times New Roman"/>
          <w:sz w:val="28"/>
          <w:szCs w:val="28"/>
        </w:rPr>
        <w:t>нього</w:t>
      </w:r>
      <w:r w:rsidR="00512A98" w:rsidRPr="00744E0F">
        <w:rPr>
          <w:rFonts w:ascii="Times New Roman" w:hAnsi="Times New Roman"/>
          <w:sz w:val="28"/>
          <w:szCs w:val="28"/>
        </w:rPr>
        <w:t xml:space="preserve"> пояснюється</w:t>
      </w:r>
      <w:r w:rsidR="00904B16" w:rsidRPr="00744E0F">
        <w:rPr>
          <w:rFonts w:ascii="Times New Roman" w:hAnsi="Times New Roman"/>
          <w:sz w:val="28"/>
          <w:szCs w:val="28"/>
        </w:rPr>
        <w:t xml:space="preserve"> тим</w:t>
      </w:r>
      <w:r w:rsidR="00744E0F">
        <w:rPr>
          <w:rFonts w:ascii="Times New Roman" w:hAnsi="Times New Roman"/>
          <w:sz w:val="28"/>
          <w:szCs w:val="28"/>
        </w:rPr>
        <w:t>, що</w:t>
      </w:r>
      <w:r w:rsidR="003B49FD" w:rsidRPr="00744E0F">
        <w:rPr>
          <w:rFonts w:ascii="Times New Roman" w:hAnsi="Times New Roman"/>
          <w:sz w:val="28"/>
          <w:szCs w:val="28"/>
        </w:rPr>
        <w:t xml:space="preserve"> «</w:t>
      </w:r>
      <w:r w:rsidR="003B49FD" w:rsidRPr="00744E0F">
        <w:rPr>
          <w:rFonts w:ascii="Times New Roman" w:hAnsi="Times New Roman"/>
          <w:bCs/>
          <w:sz w:val="28"/>
          <w:szCs w:val="28"/>
        </w:rPr>
        <w:t xml:space="preserve">у 2021 році бабак був внесений до Червоної книги України та відповідно до Закону України </w:t>
      </w:r>
      <w:r w:rsidR="00904B16" w:rsidRPr="00744E0F">
        <w:rPr>
          <w:rFonts w:ascii="Times New Roman" w:hAnsi="Times New Roman"/>
          <w:bCs/>
          <w:sz w:val="28"/>
          <w:szCs w:val="28"/>
        </w:rPr>
        <w:br/>
      </w:r>
      <w:r w:rsidR="003B49FD" w:rsidRPr="00744E0F">
        <w:rPr>
          <w:rFonts w:ascii="Times New Roman" w:hAnsi="Times New Roman"/>
          <w:bCs/>
          <w:sz w:val="28"/>
          <w:szCs w:val="28"/>
        </w:rPr>
        <w:t xml:space="preserve">«Про Червону книгу України» на нього заборонено полювання». </w:t>
      </w:r>
    </w:p>
    <w:p w:rsidR="002D273D" w:rsidRPr="00744E0F" w:rsidRDefault="003B49FD" w:rsidP="00BF52D4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744E0F">
        <w:rPr>
          <w:rFonts w:ascii="Times New Roman" w:hAnsi="Times New Roman"/>
          <w:bCs/>
          <w:sz w:val="28"/>
          <w:szCs w:val="28"/>
        </w:rPr>
        <w:t xml:space="preserve">З приводу цього маємо зазначити, </w:t>
      </w:r>
      <w:r w:rsidR="00117AD6" w:rsidRPr="00744E0F">
        <w:rPr>
          <w:rFonts w:ascii="Times New Roman" w:hAnsi="Times New Roman"/>
          <w:bCs/>
          <w:sz w:val="28"/>
          <w:szCs w:val="28"/>
        </w:rPr>
        <w:t xml:space="preserve">що </w:t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відповідно до </w:t>
      </w:r>
      <w:r w:rsidR="00117AD6" w:rsidRPr="00744E0F">
        <w:rPr>
          <w:rFonts w:ascii="Times New Roman" w:hAnsi="Times New Roman"/>
          <w:bCs/>
          <w:sz w:val="28"/>
          <w:szCs w:val="28"/>
        </w:rPr>
        <w:t xml:space="preserve">ч. 3 ст. 19  Закону України «Про Червону книгу України» забороняється спеціальне використання (добування, збирання) об’єктів </w:t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>Червоної книги України з метою отримання прибутку</w:t>
      </w:r>
      <w:r w:rsidR="00986060" w:rsidRPr="00744E0F">
        <w:rPr>
          <w:rFonts w:ascii="Times New Roman" w:hAnsi="Times New Roman"/>
          <w:sz w:val="28"/>
          <w:szCs w:val="28"/>
          <w:shd w:val="clear" w:color="auto" w:fill="FFFFFF"/>
        </w:rPr>
        <w:t>. Д</w:t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>о такого виду спеціального використання тваринного світу відноситься й полювання на мисливських тварин (ч.1 ст.</w:t>
      </w:r>
      <w:r w:rsidR="00EA58A3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21 Закону України </w:t>
      </w:r>
      <w:r w:rsidR="001032AF" w:rsidRPr="00744E0F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>«Про тваринний світ», абзаци 5; 15 ч.</w:t>
      </w:r>
      <w:r w:rsidR="00904B16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>1 ст.</w:t>
      </w:r>
      <w:r w:rsidR="00904B16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>1 Закону</w:t>
      </w:r>
      <w:r w:rsidR="00512A98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). </w:t>
      </w:r>
      <w:r w:rsidR="00117AD6" w:rsidRPr="00744E0F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Pr="00744E0F">
        <w:rPr>
          <w:rFonts w:ascii="Times New Roman" w:hAnsi="Times New Roman"/>
          <w:sz w:val="28"/>
          <w:szCs w:val="28"/>
        </w:rPr>
        <w:t>аказ</w:t>
      </w:r>
      <w:r w:rsidR="00117AD6" w:rsidRPr="00744E0F">
        <w:rPr>
          <w:rFonts w:ascii="Times New Roman" w:hAnsi="Times New Roman"/>
          <w:sz w:val="28"/>
          <w:szCs w:val="28"/>
        </w:rPr>
        <w:t xml:space="preserve">ом </w:t>
      </w:r>
      <w:r w:rsidRPr="00744E0F">
        <w:rPr>
          <w:rFonts w:ascii="Times New Roman" w:hAnsi="Times New Roman"/>
          <w:sz w:val="28"/>
          <w:szCs w:val="28"/>
        </w:rPr>
        <w:t>Міністерства захисту довкілля та природних ресурсів України від</w:t>
      </w:r>
      <w:r w:rsidRPr="004F72EC">
        <w:rPr>
          <w:rFonts w:ascii="Times New Roman" w:hAnsi="Times New Roman"/>
          <w:sz w:val="28"/>
          <w:szCs w:val="28"/>
        </w:rPr>
        <w:t xml:space="preserve"> 19</w:t>
      </w:r>
      <w:r w:rsidR="00512A98" w:rsidRPr="004F72EC">
        <w:rPr>
          <w:rFonts w:ascii="Times New Roman" w:hAnsi="Times New Roman"/>
          <w:sz w:val="28"/>
          <w:szCs w:val="28"/>
        </w:rPr>
        <w:t>.01.</w:t>
      </w:r>
      <w:r w:rsidRPr="004F72EC">
        <w:rPr>
          <w:rFonts w:ascii="Times New Roman" w:hAnsi="Times New Roman"/>
          <w:sz w:val="28"/>
          <w:szCs w:val="28"/>
        </w:rPr>
        <w:t xml:space="preserve">2021 № 29 </w:t>
      </w:r>
      <w:r w:rsidR="00904B16">
        <w:rPr>
          <w:rFonts w:ascii="Times New Roman" w:hAnsi="Times New Roman"/>
          <w:sz w:val="28"/>
          <w:szCs w:val="28"/>
        </w:rPr>
        <w:br/>
      </w:r>
      <w:r w:rsidRPr="00744E0F">
        <w:rPr>
          <w:rFonts w:ascii="Times New Roman" w:hAnsi="Times New Roman"/>
          <w:sz w:val="28"/>
          <w:szCs w:val="28"/>
        </w:rPr>
        <w:t xml:space="preserve">«Про затвердження переліків видів тварин, що заносяться до Червоної книги України (тваринний світ), та видів тварин, що виключені з Червоної книги </w:t>
      </w:r>
      <w:r w:rsidRPr="00744E0F">
        <w:rPr>
          <w:rFonts w:ascii="Times New Roman" w:hAnsi="Times New Roman"/>
          <w:sz w:val="28"/>
          <w:szCs w:val="28"/>
        </w:rPr>
        <w:lastRenderedPageBreak/>
        <w:t>України (тваринний світ)»</w:t>
      </w:r>
      <w:r w:rsidR="00512A98" w:rsidRPr="00744E0F">
        <w:rPr>
          <w:rFonts w:ascii="Times New Roman" w:hAnsi="Times New Roman"/>
          <w:sz w:val="28"/>
          <w:szCs w:val="28"/>
        </w:rPr>
        <w:t xml:space="preserve"> (д</w:t>
      </w:r>
      <w:r w:rsidRPr="00744E0F">
        <w:rPr>
          <w:rFonts w:ascii="Times New Roman" w:hAnsi="Times New Roman"/>
          <w:sz w:val="28"/>
          <w:szCs w:val="28"/>
        </w:rPr>
        <w:t>алі - Наказ № 29)</w:t>
      </w:r>
      <w:r w:rsidR="00986060" w:rsidRPr="00744E0F">
        <w:rPr>
          <w:rFonts w:ascii="Times New Roman" w:hAnsi="Times New Roman"/>
          <w:sz w:val="28"/>
          <w:szCs w:val="28"/>
        </w:rPr>
        <w:t xml:space="preserve"> такий </w:t>
      </w:r>
      <w:r w:rsidR="002D273D" w:rsidRPr="00744E0F">
        <w:rPr>
          <w:rFonts w:ascii="Times New Roman" w:hAnsi="Times New Roman"/>
          <w:sz w:val="28"/>
          <w:szCs w:val="28"/>
        </w:rPr>
        <w:t xml:space="preserve">вид тварин </w:t>
      </w:r>
      <w:r w:rsidR="00986060" w:rsidRPr="00744E0F">
        <w:rPr>
          <w:rFonts w:ascii="Times New Roman" w:hAnsi="Times New Roman"/>
          <w:sz w:val="28"/>
          <w:szCs w:val="28"/>
        </w:rPr>
        <w:t>як</w:t>
      </w:r>
      <w:r w:rsidR="002D273D" w:rsidRPr="00744E0F">
        <w:rPr>
          <w:rFonts w:ascii="Times New Roman" w:hAnsi="Times New Roman"/>
          <w:sz w:val="28"/>
          <w:szCs w:val="28"/>
        </w:rPr>
        <w:t xml:space="preserve"> </w:t>
      </w:r>
      <w:r w:rsidR="002D273D" w:rsidRPr="00744E0F">
        <w:rPr>
          <w:rFonts w:ascii="Times New Roman" w:hAnsi="Times New Roman"/>
          <w:i/>
          <w:sz w:val="28"/>
          <w:szCs w:val="28"/>
        </w:rPr>
        <w:t>бабак степовий</w:t>
      </w:r>
      <w:r w:rsidR="002D273D" w:rsidRPr="00744E0F">
        <w:rPr>
          <w:rFonts w:ascii="Times New Roman" w:hAnsi="Times New Roman"/>
          <w:sz w:val="28"/>
          <w:szCs w:val="28"/>
        </w:rPr>
        <w:t xml:space="preserve"> </w:t>
      </w:r>
      <w:r w:rsidRPr="00744E0F">
        <w:rPr>
          <w:rFonts w:ascii="Times New Roman" w:hAnsi="Times New Roman"/>
          <w:sz w:val="28"/>
          <w:szCs w:val="28"/>
        </w:rPr>
        <w:t xml:space="preserve"> </w:t>
      </w:r>
      <w:r w:rsidR="002D273D" w:rsidRPr="00744E0F">
        <w:rPr>
          <w:rFonts w:ascii="Times New Roman" w:hAnsi="Times New Roman"/>
          <w:sz w:val="28"/>
          <w:szCs w:val="28"/>
        </w:rPr>
        <w:t>було включено до переліку видів тварин, що заносяться до Червоної книги України (тваринний світ) із в</w:t>
      </w:r>
      <w:r w:rsidR="005871D0" w:rsidRPr="00744E0F">
        <w:rPr>
          <w:rFonts w:ascii="Times New Roman" w:hAnsi="Times New Roman"/>
          <w:sz w:val="28"/>
          <w:szCs w:val="28"/>
        </w:rPr>
        <w:t xml:space="preserve">іднесенням </w:t>
      </w:r>
      <w:r w:rsidR="00EA58A3" w:rsidRPr="00744E0F">
        <w:rPr>
          <w:rFonts w:ascii="Times New Roman" w:hAnsi="Times New Roman"/>
          <w:sz w:val="28"/>
          <w:szCs w:val="28"/>
        </w:rPr>
        <w:t xml:space="preserve">його </w:t>
      </w:r>
      <w:r w:rsidR="002D273D" w:rsidRPr="00744E0F">
        <w:rPr>
          <w:rFonts w:ascii="Times New Roman" w:hAnsi="Times New Roman"/>
          <w:sz w:val="28"/>
          <w:szCs w:val="28"/>
        </w:rPr>
        <w:t xml:space="preserve">до </w:t>
      </w:r>
      <w:r w:rsidR="005871D0" w:rsidRPr="00744E0F">
        <w:rPr>
          <w:rFonts w:ascii="Times New Roman" w:hAnsi="Times New Roman"/>
          <w:sz w:val="28"/>
          <w:szCs w:val="28"/>
        </w:rPr>
        <w:t>категорі</w:t>
      </w:r>
      <w:r w:rsidR="002D273D" w:rsidRPr="00744E0F">
        <w:rPr>
          <w:rFonts w:ascii="Times New Roman" w:hAnsi="Times New Roman"/>
          <w:sz w:val="28"/>
          <w:szCs w:val="28"/>
        </w:rPr>
        <w:t xml:space="preserve">ї </w:t>
      </w:r>
      <w:r w:rsidR="002D273D" w:rsidRPr="00744E0F">
        <w:rPr>
          <w:rFonts w:ascii="Times New Roman" w:hAnsi="Times New Roman"/>
          <w:i/>
          <w:sz w:val="28"/>
          <w:szCs w:val="28"/>
        </w:rPr>
        <w:t>зникаючий</w:t>
      </w:r>
      <w:r w:rsidR="002D273D" w:rsidRPr="00744E0F">
        <w:rPr>
          <w:rFonts w:ascii="Times New Roman" w:hAnsi="Times New Roman"/>
          <w:sz w:val="28"/>
          <w:szCs w:val="28"/>
        </w:rPr>
        <w:t xml:space="preserve"> («</w:t>
      </w:r>
      <w:r w:rsidR="002D273D" w:rsidRPr="00744E0F">
        <w:rPr>
          <w:rFonts w:ascii="Times New Roman" w:hAnsi="Times New Roman"/>
          <w:sz w:val="28"/>
          <w:szCs w:val="28"/>
          <w:shd w:val="clear" w:color="auto" w:fill="FFFFFF"/>
        </w:rPr>
        <w:t>зникаючі - види, які перебувають під загрозою зникнення у природних умовах і збереження яких є малоймовірним, якщо триватиме дія факторів, що негативно впливають на стан їх популяцій»  - абз. 4 ч.</w:t>
      </w:r>
      <w:r w:rsidR="00904B16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D273D" w:rsidRPr="00744E0F">
        <w:rPr>
          <w:rFonts w:ascii="Times New Roman" w:hAnsi="Times New Roman"/>
          <w:sz w:val="28"/>
          <w:szCs w:val="28"/>
          <w:shd w:val="clear" w:color="auto" w:fill="FFFFFF"/>
        </w:rPr>
        <w:t>1 ст. 13</w:t>
      </w:r>
      <w:r w:rsidR="002D273D" w:rsidRPr="00744E0F">
        <w:rPr>
          <w:rFonts w:ascii="Times New Roman" w:hAnsi="Times New Roman"/>
          <w:bCs/>
          <w:sz w:val="28"/>
          <w:szCs w:val="28"/>
        </w:rPr>
        <w:t xml:space="preserve"> Закону України «Про Червону книгу України»</w:t>
      </w:r>
      <w:r w:rsidR="002D273D" w:rsidRPr="00744E0F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512A98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, у зв’язку з цим полювання на </w:t>
      </w:r>
      <w:r w:rsidR="00B5741E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степових </w:t>
      </w:r>
      <w:r w:rsidR="00512A98" w:rsidRPr="00744E0F">
        <w:rPr>
          <w:rFonts w:ascii="Times New Roman" w:hAnsi="Times New Roman"/>
          <w:sz w:val="28"/>
          <w:szCs w:val="28"/>
          <w:shd w:val="clear" w:color="auto" w:fill="FFFFFF"/>
        </w:rPr>
        <w:t>бабаків має бути заборо</w:t>
      </w:r>
      <w:r w:rsidR="00904B16" w:rsidRPr="00744E0F">
        <w:rPr>
          <w:rFonts w:ascii="Times New Roman" w:hAnsi="Times New Roman"/>
          <w:sz w:val="28"/>
          <w:szCs w:val="28"/>
          <w:shd w:val="clear" w:color="auto" w:fill="FFFFFF"/>
        </w:rPr>
        <w:t>не</w:t>
      </w:r>
      <w:r w:rsidR="00512A98" w:rsidRPr="00744E0F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2D273D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B5741E" w:rsidRPr="00744E0F">
        <w:rPr>
          <w:rFonts w:ascii="Times New Roman" w:hAnsi="Times New Roman"/>
          <w:sz w:val="28"/>
          <w:szCs w:val="28"/>
          <w:shd w:val="clear" w:color="auto" w:fill="FFFFFF"/>
        </w:rPr>
        <w:t>Разом з тим</w:t>
      </w:r>
      <w:r w:rsidR="00904B16" w:rsidRPr="00744E0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B5741E" w:rsidRPr="00744E0F">
        <w:rPr>
          <w:rFonts w:ascii="Times New Roman" w:hAnsi="Times New Roman"/>
          <w:sz w:val="28"/>
          <w:szCs w:val="28"/>
          <w:shd w:val="clear" w:color="auto" w:fill="FFFFFF"/>
        </w:rPr>
        <w:t xml:space="preserve"> варто зазначити, що у Наказі № 29 йдеться про бабака степового, а у проекті – про бабака.</w:t>
      </w:r>
    </w:p>
    <w:p w:rsidR="001F2F50" w:rsidRPr="00744E0F" w:rsidRDefault="00B5741E" w:rsidP="002779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E0F">
        <w:rPr>
          <w:rFonts w:ascii="Times New Roman" w:hAnsi="Times New Roman"/>
          <w:sz w:val="28"/>
          <w:szCs w:val="28"/>
        </w:rPr>
        <w:t xml:space="preserve">Крім цього, </w:t>
      </w:r>
      <w:r w:rsidR="00986060" w:rsidRPr="00744E0F">
        <w:rPr>
          <w:rFonts w:ascii="Times New Roman" w:hAnsi="Times New Roman"/>
          <w:sz w:val="28"/>
          <w:szCs w:val="28"/>
        </w:rPr>
        <w:t>з</w:t>
      </w:r>
      <w:r w:rsidR="00603225" w:rsidRPr="00744E0F">
        <w:rPr>
          <w:rFonts w:ascii="Times New Roman" w:hAnsi="Times New Roman"/>
          <w:sz w:val="28"/>
          <w:szCs w:val="28"/>
        </w:rPr>
        <w:t>вертаємо увагу</w:t>
      </w:r>
      <w:r w:rsidR="009C2439" w:rsidRPr="00744E0F">
        <w:rPr>
          <w:rFonts w:ascii="Times New Roman" w:hAnsi="Times New Roman"/>
          <w:sz w:val="28"/>
          <w:szCs w:val="28"/>
        </w:rPr>
        <w:t xml:space="preserve">, що </w:t>
      </w:r>
      <w:r w:rsidR="0037360B" w:rsidRPr="00744E0F">
        <w:rPr>
          <w:rFonts w:ascii="Times New Roman" w:hAnsi="Times New Roman"/>
          <w:sz w:val="28"/>
          <w:szCs w:val="28"/>
        </w:rPr>
        <w:t>ст. 19 Закону</w:t>
      </w:r>
      <w:r w:rsidR="00925C42" w:rsidRPr="00744E0F">
        <w:rPr>
          <w:rFonts w:ascii="Times New Roman" w:hAnsi="Times New Roman"/>
          <w:sz w:val="28"/>
          <w:szCs w:val="28"/>
        </w:rPr>
        <w:t>, до якої пропону</w:t>
      </w:r>
      <w:r w:rsidR="005C40FB" w:rsidRPr="00744E0F">
        <w:rPr>
          <w:rFonts w:ascii="Times New Roman" w:hAnsi="Times New Roman"/>
          <w:sz w:val="28"/>
          <w:szCs w:val="28"/>
        </w:rPr>
        <w:t>ю</w:t>
      </w:r>
      <w:r w:rsidR="00925C42" w:rsidRPr="00744E0F">
        <w:rPr>
          <w:rFonts w:ascii="Times New Roman" w:hAnsi="Times New Roman"/>
          <w:sz w:val="28"/>
          <w:szCs w:val="28"/>
        </w:rPr>
        <w:t>ться змін</w:t>
      </w:r>
      <w:r w:rsidR="005C40FB" w:rsidRPr="00744E0F">
        <w:rPr>
          <w:rFonts w:ascii="Times New Roman" w:hAnsi="Times New Roman"/>
          <w:sz w:val="28"/>
          <w:szCs w:val="28"/>
        </w:rPr>
        <w:t>и</w:t>
      </w:r>
      <w:r w:rsidR="00925C42" w:rsidRPr="00744E0F">
        <w:rPr>
          <w:rFonts w:ascii="Times New Roman" w:hAnsi="Times New Roman"/>
          <w:sz w:val="28"/>
          <w:szCs w:val="28"/>
        </w:rPr>
        <w:t>,</w:t>
      </w:r>
      <w:r w:rsidR="0037360B" w:rsidRPr="00744E0F">
        <w:rPr>
          <w:rFonts w:ascii="Times New Roman" w:hAnsi="Times New Roman"/>
          <w:sz w:val="28"/>
          <w:szCs w:val="28"/>
        </w:rPr>
        <w:t xml:space="preserve"> встановлює лише строки </w:t>
      </w:r>
      <w:r w:rsidR="00806BCD" w:rsidRPr="00744E0F">
        <w:rPr>
          <w:rFonts w:ascii="Times New Roman" w:hAnsi="Times New Roman"/>
          <w:sz w:val="28"/>
          <w:szCs w:val="28"/>
        </w:rPr>
        <w:t>(</w:t>
      </w:r>
      <w:r w:rsidR="0037360B" w:rsidRPr="00744E0F">
        <w:rPr>
          <w:rFonts w:ascii="Times New Roman" w:hAnsi="Times New Roman"/>
          <w:sz w:val="28"/>
          <w:szCs w:val="28"/>
        </w:rPr>
        <w:t>почат</w:t>
      </w:r>
      <w:r w:rsidR="00806BCD" w:rsidRPr="00744E0F">
        <w:rPr>
          <w:rFonts w:ascii="Times New Roman" w:hAnsi="Times New Roman"/>
          <w:sz w:val="28"/>
          <w:szCs w:val="28"/>
        </w:rPr>
        <w:t>ок</w:t>
      </w:r>
      <w:r w:rsidR="0037360B" w:rsidRPr="00744E0F">
        <w:rPr>
          <w:rFonts w:ascii="Times New Roman" w:hAnsi="Times New Roman"/>
          <w:sz w:val="28"/>
          <w:szCs w:val="28"/>
        </w:rPr>
        <w:t xml:space="preserve"> та закінчення</w:t>
      </w:r>
      <w:r w:rsidR="00806BCD" w:rsidRPr="00744E0F">
        <w:rPr>
          <w:rFonts w:ascii="Times New Roman" w:hAnsi="Times New Roman"/>
          <w:sz w:val="28"/>
          <w:szCs w:val="28"/>
        </w:rPr>
        <w:t>)</w:t>
      </w:r>
      <w:r w:rsidR="0037360B" w:rsidRPr="00744E0F">
        <w:rPr>
          <w:rFonts w:ascii="Times New Roman" w:hAnsi="Times New Roman"/>
          <w:sz w:val="28"/>
          <w:szCs w:val="28"/>
        </w:rPr>
        <w:t xml:space="preserve"> </w:t>
      </w:r>
      <w:r w:rsidR="00806BCD" w:rsidRPr="00744E0F">
        <w:rPr>
          <w:rFonts w:ascii="Times New Roman" w:hAnsi="Times New Roman"/>
          <w:sz w:val="28"/>
          <w:szCs w:val="28"/>
        </w:rPr>
        <w:t xml:space="preserve">можливого </w:t>
      </w:r>
      <w:r w:rsidR="0037360B" w:rsidRPr="00744E0F">
        <w:rPr>
          <w:rFonts w:ascii="Times New Roman" w:hAnsi="Times New Roman"/>
          <w:sz w:val="28"/>
          <w:szCs w:val="28"/>
        </w:rPr>
        <w:t>полювання</w:t>
      </w:r>
      <w:r w:rsidR="005C40FB" w:rsidRPr="00744E0F">
        <w:rPr>
          <w:rFonts w:ascii="Times New Roman" w:hAnsi="Times New Roman"/>
          <w:sz w:val="28"/>
          <w:szCs w:val="28"/>
        </w:rPr>
        <w:t xml:space="preserve">. </w:t>
      </w:r>
      <w:r w:rsidR="0037360B" w:rsidRPr="00744E0F">
        <w:rPr>
          <w:rFonts w:ascii="Times New Roman" w:hAnsi="Times New Roman"/>
          <w:sz w:val="28"/>
          <w:szCs w:val="28"/>
        </w:rPr>
        <w:t xml:space="preserve"> </w:t>
      </w:r>
      <w:r w:rsidR="005A551C" w:rsidRPr="00744E0F">
        <w:rPr>
          <w:rFonts w:ascii="Times New Roman" w:hAnsi="Times New Roman"/>
          <w:sz w:val="28"/>
          <w:szCs w:val="28"/>
        </w:rPr>
        <w:t>При цьому</w:t>
      </w:r>
      <w:r w:rsidR="00EA2BBE" w:rsidRPr="00744E0F">
        <w:rPr>
          <w:rFonts w:ascii="Times New Roman" w:hAnsi="Times New Roman"/>
          <w:sz w:val="28"/>
          <w:szCs w:val="28"/>
        </w:rPr>
        <w:t>, проектом не враховано інші чинні положення Закону,</w:t>
      </w:r>
      <w:r w:rsidR="009C4D0B" w:rsidRPr="00744E0F">
        <w:rPr>
          <w:rFonts w:ascii="Times New Roman" w:hAnsi="Times New Roman"/>
          <w:sz w:val="28"/>
          <w:szCs w:val="28"/>
        </w:rPr>
        <w:t xml:space="preserve"> у яких бабак згадується як об’єкт полювання,</w:t>
      </w:r>
      <w:r w:rsidR="00EA2BBE" w:rsidRPr="004F72EC">
        <w:rPr>
          <w:rFonts w:ascii="Times New Roman" w:hAnsi="Times New Roman"/>
          <w:sz w:val="28"/>
          <w:szCs w:val="28"/>
        </w:rPr>
        <w:t xml:space="preserve"> зокрема: «полювання на </w:t>
      </w:r>
      <w:r w:rsidR="00EA2BBE" w:rsidRPr="004F72EC">
        <w:rPr>
          <w:rFonts w:ascii="Times New Roman" w:hAnsi="Times New Roman"/>
          <w:i/>
          <w:sz w:val="28"/>
          <w:szCs w:val="28"/>
        </w:rPr>
        <w:t>парнокопитних тварин</w:t>
      </w:r>
      <w:r w:rsidR="00EA2BBE" w:rsidRPr="004F72EC">
        <w:rPr>
          <w:rFonts w:ascii="Times New Roman" w:hAnsi="Times New Roman"/>
          <w:sz w:val="28"/>
          <w:szCs w:val="28"/>
        </w:rPr>
        <w:t xml:space="preserve">, куницю лісову, бобра, ондатру, </w:t>
      </w:r>
      <w:r w:rsidR="00EA2BBE" w:rsidRPr="004F72EC">
        <w:rPr>
          <w:rFonts w:ascii="Times New Roman" w:hAnsi="Times New Roman"/>
          <w:i/>
          <w:sz w:val="28"/>
          <w:szCs w:val="28"/>
        </w:rPr>
        <w:t>бабака</w:t>
      </w:r>
      <w:r w:rsidR="00EA2BBE" w:rsidRPr="004F72EC">
        <w:rPr>
          <w:rFonts w:ascii="Times New Roman" w:hAnsi="Times New Roman"/>
          <w:sz w:val="28"/>
          <w:szCs w:val="28"/>
        </w:rPr>
        <w:t>, білку, віднесених до державного мисливського фонду, здійснюється відповідно до лімітів, які затверджуються на мисливський сезон центральним органом виконавчої влади, що забезпечує формування держ</w:t>
      </w:r>
      <w:r w:rsidR="00DC57F1" w:rsidRPr="004F72EC">
        <w:rPr>
          <w:rFonts w:ascii="Times New Roman" w:hAnsi="Times New Roman"/>
          <w:sz w:val="28"/>
          <w:szCs w:val="28"/>
        </w:rPr>
        <w:t>авної аграрної політики, …» (ч. 1 ст. </w:t>
      </w:r>
      <w:r w:rsidR="00EA2BBE" w:rsidRPr="004F72EC">
        <w:rPr>
          <w:rFonts w:ascii="Times New Roman" w:hAnsi="Times New Roman"/>
          <w:sz w:val="28"/>
          <w:szCs w:val="28"/>
        </w:rPr>
        <w:t xml:space="preserve">16); «за ліцензією здійснюється полювання на кабана, лань, оленів європейського та плямистого, </w:t>
      </w:r>
      <w:r w:rsidR="00EA2BBE" w:rsidRPr="00744E0F">
        <w:rPr>
          <w:rFonts w:ascii="Times New Roman" w:hAnsi="Times New Roman"/>
          <w:sz w:val="28"/>
          <w:szCs w:val="28"/>
        </w:rPr>
        <w:t xml:space="preserve">козулю, </w:t>
      </w:r>
      <w:r w:rsidR="00EA2BBE" w:rsidRPr="00744E0F">
        <w:rPr>
          <w:rFonts w:ascii="Times New Roman" w:hAnsi="Times New Roman"/>
          <w:i/>
          <w:sz w:val="28"/>
          <w:szCs w:val="28"/>
        </w:rPr>
        <w:t>лося</w:t>
      </w:r>
      <w:r w:rsidR="00EA2BBE" w:rsidRPr="00744E0F">
        <w:rPr>
          <w:rFonts w:ascii="Times New Roman" w:hAnsi="Times New Roman"/>
          <w:sz w:val="28"/>
          <w:szCs w:val="28"/>
        </w:rPr>
        <w:t xml:space="preserve">, муфлона, білку, </w:t>
      </w:r>
      <w:r w:rsidR="00EA2BBE" w:rsidRPr="00744E0F">
        <w:rPr>
          <w:rFonts w:ascii="Times New Roman" w:hAnsi="Times New Roman"/>
          <w:i/>
          <w:sz w:val="28"/>
          <w:szCs w:val="28"/>
        </w:rPr>
        <w:t>бабака</w:t>
      </w:r>
      <w:r w:rsidR="00EA2BBE" w:rsidRPr="00744E0F">
        <w:rPr>
          <w:rFonts w:ascii="Times New Roman" w:hAnsi="Times New Roman"/>
          <w:sz w:val="28"/>
          <w:szCs w:val="28"/>
        </w:rPr>
        <w:t xml:space="preserve">, бобра, борсука, ондатру, куницю лісову» (ч. 2 ст. 17); «користувачі мисливських угідь одержують від центрального органу виконавчої влади, що реалізує державну політику у сфері лісового та мисливського господарства, ліцензії на добування кабана, лані, оленів благородного та плямистого, козулі, </w:t>
      </w:r>
      <w:r w:rsidR="00EA2BBE" w:rsidRPr="00744E0F">
        <w:rPr>
          <w:rFonts w:ascii="Times New Roman" w:hAnsi="Times New Roman"/>
          <w:i/>
          <w:sz w:val="28"/>
          <w:szCs w:val="28"/>
        </w:rPr>
        <w:t>лося</w:t>
      </w:r>
      <w:r w:rsidR="00EA2BBE" w:rsidRPr="00744E0F">
        <w:rPr>
          <w:rFonts w:ascii="Times New Roman" w:hAnsi="Times New Roman"/>
          <w:sz w:val="28"/>
          <w:szCs w:val="28"/>
        </w:rPr>
        <w:t xml:space="preserve">, муфлона, білки, </w:t>
      </w:r>
      <w:r w:rsidR="00EA2BBE" w:rsidRPr="00744E0F">
        <w:rPr>
          <w:rFonts w:ascii="Times New Roman" w:hAnsi="Times New Roman"/>
          <w:i/>
          <w:sz w:val="28"/>
          <w:szCs w:val="28"/>
        </w:rPr>
        <w:t>бабака</w:t>
      </w:r>
      <w:r w:rsidR="00EA2BBE" w:rsidRPr="00744E0F">
        <w:rPr>
          <w:rFonts w:ascii="Times New Roman" w:hAnsi="Times New Roman"/>
          <w:sz w:val="28"/>
          <w:szCs w:val="28"/>
        </w:rPr>
        <w:t xml:space="preserve">, бобра, …» </w:t>
      </w:r>
      <w:r w:rsidR="001032AF" w:rsidRPr="00744E0F">
        <w:rPr>
          <w:rFonts w:ascii="Times New Roman" w:hAnsi="Times New Roman"/>
          <w:sz w:val="28"/>
          <w:szCs w:val="28"/>
        </w:rPr>
        <w:br/>
      </w:r>
      <w:r w:rsidR="00EA2BBE" w:rsidRPr="00744E0F">
        <w:rPr>
          <w:rFonts w:ascii="Times New Roman" w:hAnsi="Times New Roman"/>
          <w:sz w:val="28"/>
          <w:szCs w:val="28"/>
        </w:rPr>
        <w:t>(ч. 2 ст. 36)</w:t>
      </w:r>
      <w:r w:rsidR="00512A98" w:rsidRPr="00744E0F">
        <w:rPr>
          <w:rFonts w:ascii="Times New Roman" w:hAnsi="Times New Roman"/>
          <w:sz w:val="28"/>
          <w:szCs w:val="28"/>
        </w:rPr>
        <w:t xml:space="preserve">, які також слід виключити </w:t>
      </w:r>
      <w:r w:rsidR="00904B16" w:rsidRPr="00744E0F">
        <w:rPr>
          <w:rFonts w:ascii="Times New Roman" w:hAnsi="Times New Roman"/>
          <w:sz w:val="28"/>
          <w:szCs w:val="28"/>
        </w:rPr>
        <w:t>і</w:t>
      </w:r>
      <w:r w:rsidR="00512A98" w:rsidRPr="00744E0F">
        <w:rPr>
          <w:rFonts w:ascii="Times New Roman" w:hAnsi="Times New Roman"/>
          <w:sz w:val="28"/>
          <w:szCs w:val="28"/>
        </w:rPr>
        <w:t>з Закону</w:t>
      </w:r>
      <w:r w:rsidR="005C40FB" w:rsidRPr="00744E0F">
        <w:rPr>
          <w:rFonts w:ascii="Times New Roman" w:hAnsi="Times New Roman"/>
          <w:sz w:val="28"/>
          <w:szCs w:val="28"/>
        </w:rPr>
        <w:t>.</w:t>
      </w:r>
    </w:p>
    <w:p w:rsidR="002779F3" w:rsidRPr="004F72EC" w:rsidRDefault="005C40FB" w:rsidP="002779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E0F">
        <w:rPr>
          <w:rFonts w:ascii="Times New Roman" w:hAnsi="Times New Roman"/>
          <w:sz w:val="28"/>
          <w:szCs w:val="28"/>
        </w:rPr>
        <w:t xml:space="preserve"> </w:t>
      </w:r>
      <w:r w:rsidR="00512A98" w:rsidRPr="00744E0F">
        <w:rPr>
          <w:rFonts w:ascii="Times New Roman" w:hAnsi="Times New Roman"/>
          <w:sz w:val="28"/>
          <w:szCs w:val="28"/>
        </w:rPr>
        <w:t xml:space="preserve">Крім того, </w:t>
      </w:r>
      <w:r w:rsidR="00792386" w:rsidRPr="00744E0F">
        <w:rPr>
          <w:rFonts w:ascii="Times New Roman" w:hAnsi="Times New Roman"/>
          <w:sz w:val="28"/>
          <w:szCs w:val="28"/>
        </w:rPr>
        <w:t xml:space="preserve">зауважимо, що </w:t>
      </w:r>
      <w:r w:rsidR="00827035" w:rsidRPr="00744E0F">
        <w:rPr>
          <w:rFonts w:ascii="Times New Roman" w:hAnsi="Times New Roman"/>
          <w:sz w:val="28"/>
          <w:szCs w:val="28"/>
        </w:rPr>
        <w:t>у ч. 1 ст. 19 Закону</w:t>
      </w:r>
      <w:r w:rsidR="005A551C" w:rsidRPr="00744E0F">
        <w:rPr>
          <w:rFonts w:ascii="Times New Roman" w:hAnsi="Times New Roman"/>
          <w:sz w:val="28"/>
          <w:szCs w:val="28"/>
        </w:rPr>
        <w:t>, а також зазначених вище положення</w:t>
      </w:r>
      <w:r w:rsidR="00726B2D" w:rsidRPr="00744E0F">
        <w:rPr>
          <w:rFonts w:ascii="Times New Roman" w:hAnsi="Times New Roman"/>
          <w:sz w:val="28"/>
          <w:szCs w:val="28"/>
        </w:rPr>
        <w:t>х</w:t>
      </w:r>
      <w:r w:rsidR="005A551C" w:rsidRPr="00744E0F">
        <w:rPr>
          <w:rFonts w:ascii="Times New Roman" w:hAnsi="Times New Roman"/>
          <w:sz w:val="28"/>
          <w:szCs w:val="28"/>
        </w:rPr>
        <w:t xml:space="preserve"> Закону,</w:t>
      </w:r>
      <w:r w:rsidR="00827035" w:rsidRPr="00744E0F">
        <w:rPr>
          <w:rFonts w:ascii="Times New Roman" w:hAnsi="Times New Roman"/>
          <w:sz w:val="28"/>
          <w:szCs w:val="28"/>
        </w:rPr>
        <w:t xml:space="preserve"> </w:t>
      </w:r>
      <w:r w:rsidR="0037360B" w:rsidRPr="00744E0F">
        <w:rPr>
          <w:rFonts w:ascii="Times New Roman" w:hAnsi="Times New Roman"/>
          <w:sz w:val="28"/>
          <w:szCs w:val="28"/>
        </w:rPr>
        <w:t xml:space="preserve">згадуються й </w:t>
      </w:r>
      <w:r w:rsidR="0037360B" w:rsidRPr="00744E0F">
        <w:rPr>
          <w:rFonts w:ascii="Times New Roman" w:hAnsi="Times New Roman"/>
          <w:i/>
          <w:iCs/>
          <w:sz w:val="28"/>
          <w:szCs w:val="28"/>
        </w:rPr>
        <w:t xml:space="preserve">інші </w:t>
      </w:r>
      <w:r w:rsidR="00827035" w:rsidRPr="00744E0F">
        <w:rPr>
          <w:rFonts w:ascii="Times New Roman" w:hAnsi="Times New Roman"/>
          <w:i/>
          <w:iCs/>
          <w:sz w:val="28"/>
          <w:szCs w:val="28"/>
        </w:rPr>
        <w:t>об’єкт</w:t>
      </w:r>
      <w:r w:rsidR="0037360B" w:rsidRPr="00744E0F">
        <w:rPr>
          <w:rFonts w:ascii="Times New Roman" w:hAnsi="Times New Roman"/>
          <w:i/>
          <w:iCs/>
          <w:sz w:val="28"/>
          <w:szCs w:val="28"/>
        </w:rPr>
        <w:t>и</w:t>
      </w:r>
      <w:r w:rsidR="00827035" w:rsidRPr="00744E0F">
        <w:rPr>
          <w:rFonts w:ascii="Times New Roman" w:hAnsi="Times New Roman"/>
          <w:i/>
          <w:iCs/>
          <w:sz w:val="28"/>
          <w:szCs w:val="28"/>
        </w:rPr>
        <w:t xml:space="preserve"> тваринного світу</w:t>
      </w:r>
      <w:r w:rsidR="00AA18AD" w:rsidRPr="00744E0F">
        <w:rPr>
          <w:rFonts w:ascii="Times New Roman" w:hAnsi="Times New Roman"/>
          <w:sz w:val="28"/>
          <w:szCs w:val="28"/>
        </w:rPr>
        <w:t>,</w:t>
      </w:r>
      <w:r w:rsidR="00827035" w:rsidRPr="00744E0F">
        <w:rPr>
          <w:rFonts w:ascii="Times New Roman" w:hAnsi="Times New Roman"/>
          <w:sz w:val="28"/>
          <w:szCs w:val="28"/>
        </w:rPr>
        <w:t xml:space="preserve"> </w:t>
      </w:r>
      <w:r w:rsidR="00AA18AD" w:rsidRPr="00744E0F">
        <w:rPr>
          <w:rFonts w:ascii="Times New Roman" w:hAnsi="Times New Roman"/>
          <w:sz w:val="28"/>
          <w:szCs w:val="28"/>
        </w:rPr>
        <w:t xml:space="preserve">які </w:t>
      </w:r>
      <w:r w:rsidR="004632FF" w:rsidRPr="00744E0F">
        <w:rPr>
          <w:rFonts w:ascii="Times New Roman" w:hAnsi="Times New Roman"/>
          <w:sz w:val="28"/>
          <w:szCs w:val="28"/>
        </w:rPr>
        <w:t xml:space="preserve">відповідно до Наказу № 29 </w:t>
      </w:r>
      <w:r w:rsidR="00AA18AD" w:rsidRPr="00744E0F">
        <w:rPr>
          <w:rFonts w:ascii="Times New Roman" w:hAnsi="Times New Roman"/>
          <w:sz w:val="28"/>
          <w:szCs w:val="28"/>
        </w:rPr>
        <w:t xml:space="preserve">занесені до Червоної книги України </w:t>
      </w:r>
      <w:r w:rsidR="00827035" w:rsidRPr="00744E0F">
        <w:rPr>
          <w:rFonts w:ascii="Times New Roman" w:hAnsi="Times New Roman"/>
          <w:sz w:val="28"/>
          <w:szCs w:val="28"/>
        </w:rPr>
        <w:t xml:space="preserve">(наприклад, </w:t>
      </w:r>
      <w:r w:rsidR="00603225" w:rsidRPr="00744E0F">
        <w:rPr>
          <w:rFonts w:ascii="Times New Roman" w:hAnsi="Times New Roman"/>
          <w:sz w:val="28"/>
          <w:szCs w:val="28"/>
        </w:rPr>
        <w:t>лось європейський</w:t>
      </w:r>
      <w:r w:rsidR="00D84EED" w:rsidRPr="00744E0F">
        <w:rPr>
          <w:rFonts w:ascii="Times New Roman" w:hAnsi="Times New Roman"/>
          <w:sz w:val="28"/>
          <w:szCs w:val="28"/>
        </w:rPr>
        <w:t>, тхір лісовий</w:t>
      </w:r>
      <w:r w:rsidR="004632FF" w:rsidRPr="00744E0F">
        <w:rPr>
          <w:rFonts w:ascii="Times New Roman" w:hAnsi="Times New Roman"/>
          <w:sz w:val="28"/>
          <w:szCs w:val="28"/>
        </w:rPr>
        <w:t xml:space="preserve"> та ін.</w:t>
      </w:r>
      <w:r w:rsidR="00827035" w:rsidRPr="00744E0F">
        <w:rPr>
          <w:rFonts w:ascii="Times New Roman" w:hAnsi="Times New Roman"/>
          <w:sz w:val="28"/>
          <w:szCs w:val="28"/>
        </w:rPr>
        <w:t>)</w:t>
      </w:r>
      <w:r w:rsidR="00806BCD" w:rsidRPr="00744E0F">
        <w:rPr>
          <w:rFonts w:ascii="Times New Roman" w:hAnsi="Times New Roman"/>
          <w:sz w:val="28"/>
          <w:szCs w:val="28"/>
        </w:rPr>
        <w:t xml:space="preserve">, </w:t>
      </w:r>
      <w:r w:rsidR="00512A98" w:rsidRPr="00744E0F">
        <w:rPr>
          <w:rFonts w:ascii="Times New Roman" w:hAnsi="Times New Roman"/>
          <w:sz w:val="28"/>
          <w:szCs w:val="28"/>
        </w:rPr>
        <w:t>щодо яких було б доцільним також внести відповідні зміни до Закон</w:t>
      </w:r>
      <w:r w:rsidR="00B5741E" w:rsidRPr="00744E0F">
        <w:rPr>
          <w:rFonts w:ascii="Times New Roman" w:hAnsi="Times New Roman"/>
          <w:sz w:val="28"/>
          <w:szCs w:val="28"/>
        </w:rPr>
        <w:t>у</w:t>
      </w:r>
      <w:r w:rsidR="00512A98" w:rsidRPr="00744E0F">
        <w:rPr>
          <w:rFonts w:ascii="Times New Roman" w:hAnsi="Times New Roman"/>
          <w:sz w:val="28"/>
          <w:szCs w:val="28"/>
        </w:rPr>
        <w:t>, що має забезпечити</w:t>
      </w:r>
      <w:r w:rsidR="00512A98" w:rsidRPr="004F72EC">
        <w:rPr>
          <w:rFonts w:ascii="Times New Roman" w:hAnsi="Times New Roman"/>
          <w:sz w:val="28"/>
          <w:szCs w:val="28"/>
        </w:rPr>
        <w:t xml:space="preserve"> комплексне  </w:t>
      </w:r>
      <w:r w:rsidR="002779F3" w:rsidRPr="004F72EC">
        <w:rPr>
          <w:rFonts w:ascii="Times New Roman" w:hAnsi="Times New Roman"/>
          <w:sz w:val="28"/>
          <w:szCs w:val="28"/>
        </w:rPr>
        <w:t xml:space="preserve">врегулювання відповідного питання. </w:t>
      </w:r>
    </w:p>
    <w:p w:rsidR="00B50820" w:rsidRPr="004F72EC" w:rsidRDefault="00B50820" w:rsidP="00C303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191C" w:rsidRPr="004F72EC" w:rsidRDefault="00AE191C" w:rsidP="00C303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40E1" w:rsidRPr="004F72EC" w:rsidRDefault="007124FD" w:rsidP="00B231F2">
      <w:pPr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4F72EC">
        <w:rPr>
          <w:rFonts w:ascii="Times New Roman" w:hAnsi="Times New Roman"/>
          <w:sz w:val="28"/>
          <w:szCs w:val="28"/>
        </w:rPr>
        <w:t xml:space="preserve">Керівник Головного управління                                       </w:t>
      </w:r>
      <w:r w:rsidR="00A82FC3" w:rsidRPr="004F72EC">
        <w:rPr>
          <w:rFonts w:ascii="Times New Roman" w:hAnsi="Times New Roman"/>
          <w:sz w:val="28"/>
          <w:szCs w:val="28"/>
        </w:rPr>
        <w:t xml:space="preserve">            </w:t>
      </w:r>
      <w:r w:rsidRPr="004F72EC">
        <w:rPr>
          <w:rFonts w:ascii="Times New Roman" w:hAnsi="Times New Roman"/>
          <w:sz w:val="28"/>
          <w:szCs w:val="28"/>
        </w:rPr>
        <w:t xml:space="preserve"> С. Тихонюк </w:t>
      </w:r>
    </w:p>
    <w:p w:rsidR="00EE3697" w:rsidRPr="004F72EC" w:rsidRDefault="00EE369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E6CEE" w:rsidRPr="004F72EC" w:rsidRDefault="00BE6CEE" w:rsidP="00986060">
      <w:pPr>
        <w:suppressAutoHyphens/>
        <w:autoSpaceDE w:val="0"/>
        <w:autoSpaceDN w:val="0"/>
        <w:adjustRightInd w:val="0"/>
        <w:spacing w:after="0" w:line="240" w:lineRule="auto"/>
        <w:ind w:firstLine="706"/>
        <w:rPr>
          <w:rFonts w:ascii="Times New Roman" w:hAnsi="Times New Roman"/>
          <w:sz w:val="20"/>
          <w:szCs w:val="20"/>
        </w:rPr>
      </w:pPr>
    </w:p>
    <w:p w:rsidR="00AC487B" w:rsidRPr="004F72EC" w:rsidRDefault="007124FD" w:rsidP="00986060">
      <w:pPr>
        <w:suppressAutoHyphens/>
        <w:autoSpaceDE w:val="0"/>
        <w:autoSpaceDN w:val="0"/>
        <w:adjustRightInd w:val="0"/>
        <w:spacing w:after="0" w:line="240" w:lineRule="auto"/>
        <w:ind w:firstLine="706"/>
        <w:rPr>
          <w:rFonts w:ascii="Times New Roman" w:hAnsi="Times New Roman"/>
          <w:sz w:val="20"/>
          <w:szCs w:val="20"/>
        </w:rPr>
      </w:pPr>
      <w:r w:rsidRPr="004F72EC">
        <w:rPr>
          <w:rFonts w:ascii="Times New Roman" w:hAnsi="Times New Roman"/>
          <w:sz w:val="20"/>
          <w:szCs w:val="20"/>
        </w:rPr>
        <w:t xml:space="preserve">Вик.: </w:t>
      </w:r>
      <w:r w:rsidR="004C52E9" w:rsidRPr="004F72EC">
        <w:rPr>
          <w:rFonts w:ascii="Times New Roman" w:hAnsi="Times New Roman"/>
          <w:sz w:val="20"/>
          <w:szCs w:val="20"/>
        </w:rPr>
        <w:t xml:space="preserve"> </w:t>
      </w:r>
      <w:r w:rsidR="000F4A54" w:rsidRPr="004F72EC">
        <w:rPr>
          <w:rFonts w:ascii="Times New Roman" w:hAnsi="Times New Roman"/>
          <w:sz w:val="20"/>
          <w:szCs w:val="20"/>
        </w:rPr>
        <w:t>А.</w:t>
      </w:r>
      <w:r w:rsidR="00F469A2" w:rsidRPr="004F72EC">
        <w:rPr>
          <w:rFonts w:ascii="Times New Roman" w:hAnsi="Times New Roman"/>
          <w:sz w:val="20"/>
          <w:szCs w:val="20"/>
        </w:rPr>
        <w:t xml:space="preserve"> </w:t>
      </w:r>
      <w:r w:rsidR="000F4A54" w:rsidRPr="004F72EC">
        <w:rPr>
          <w:rFonts w:ascii="Times New Roman" w:hAnsi="Times New Roman"/>
          <w:sz w:val="20"/>
          <w:szCs w:val="20"/>
        </w:rPr>
        <w:t>Мусаєва</w:t>
      </w:r>
    </w:p>
    <w:sectPr w:rsidR="00AC487B" w:rsidRPr="004F72EC" w:rsidSect="004F72EC">
      <w:headerReference w:type="default" r:id="rId8"/>
      <w:headerReference w:type="first" r:id="rId9"/>
      <w:pgSz w:w="11906" w:h="16838"/>
      <w:pgMar w:top="1134" w:right="567" w:bottom="1134" w:left="1701" w:header="425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A3C" w:rsidRDefault="007E1A3C">
      <w:pPr>
        <w:spacing w:after="0" w:line="240" w:lineRule="auto"/>
      </w:pPr>
      <w:r>
        <w:separator/>
      </w:r>
    </w:p>
  </w:endnote>
  <w:endnote w:type="continuationSeparator" w:id="0">
    <w:p w:rsidR="007E1A3C" w:rsidRDefault="007E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;Courier New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swiss"/>
    <w:pitch w:val="variable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A3C" w:rsidRDefault="007E1A3C">
      <w:pPr>
        <w:spacing w:after="0" w:line="240" w:lineRule="auto"/>
      </w:pPr>
      <w:r>
        <w:separator/>
      </w:r>
    </w:p>
  </w:footnote>
  <w:footnote w:type="continuationSeparator" w:id="0">
    <w:p w:rsidR="007E1A3C" w:rsidRDefault="007E1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7FE" w:rsidRPr="001A04D0" w:rsidRDefault="006B27FE">
    <w:pPr>
      <w:pStyle w:val="a7"/>
      <w:rPr>
        <w:rFonts w:ascii="Times New Roman" w:hAnsi="Times New Roman"/>
        <w:sz w:val="28"/>
        <w:szCs w:val="28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 w:rsidRPr="001A04D0">
      <w:rPr>
        <w:rStyle w:val="ae"/>
        <w:rFonts w:ascii="Times New Roman" w:hAnsi="Times New Roman"/>
        <w:sz w:val="28"/>
        <w:szCs w:val="28"/>
      </w:rPr>
      <w:fldChar w:fldCharType="begin"/>
    </w:r>
    <w:r w:rsidRPr="001A04D0">
      <w:rPr>
        <w:rStyle w:val="ae"/>
        <w:rFonts w:ascii="Times New Roman" w:hAnsi="Times New Roman"/>
        <w:sz w:val="28"/>
        <w:szCs w:val="28"/>
      </w:rPr>
      <w:instrText xml:space="preserve"> PAGE </w:instrText>
    </w:r>
    <w:r w:rsidRPr="001A04D0">
      <w:rPr>
        <w:rStyle w:val="ae"/>
        <w:rFonts w:ascii="Times New Roman" w:hAnsi="Times New Roman"/>
        <w:sz w:val="28"/>
        <w:szCs w:val="28"/>
      </w:rPr>
      <w:fldChar w:fldCharType="separate"/>
    </w:r>
    <w:r w:rsidR="001B3766">
      <w:rPr>
        <w:rStyle w:val="ae"/>
        <w:rFonts w:ascii="Times New Roman" w:hAnsi="Times New Roman"/>
        <w:noProof/>
        <w:sz w:val="28"/>
        <w:szCs w:val="28"/>
      </w:rPr>
      <w:t>2</w:t>
    </w:r>
    <w:r w:rsidRPr="001A04D0">
      <w:rPr>
        <w:rStyle w:val="ae"/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7FE" w:rsidRDefault="006B27FE">
    <w:pPr>
      <w:pStyle w:val="a7"/>
      <w:jc w:val="right"/>
    </w:pPr>
    <w:r>
      <w:rPr>
        <w:rFonts w:ascii="Times New Roman" w:hAnsi="Times New Roman"/>
        <w:sz w:val="20"/>
        <w:szCs w:val="20"/>
      </w:rPr>
      <w:t xml:space="preserve">До реєстр. № </w:t>
    </w:r>
    <w:r w:rsidR="00310713" w:rsidRPr="00310713">
      <w:rPr>
        <w:rFonts w:ascii="Times New Roman" w:hAnsi="Times New Roman"/>
        <w:sz w:val="20"/>
        <w:szCs w:val="20"/>
        <w:lang w:val="ru-RU"/>
      </w:rPr>
      <w:t>6314</w:t>
    </w:r>
    <w:r>
      <w:rPr>
        <w:rFonts w:ascii="Times New Roman" w:hAnsi="Times New Roman"/>
        <w:sz w:val="20"/>
        <w:szCs w:val="20"/>
      </w:rPr>
      <w:t xml:space="preserve"> від </w:t>
    </w:r>
    <w:r w:rsidR="00310713" w:rsidRPr="00310713">
      <w:rPr>
        <w:rFonts w:ascii="Times New Roman" w:hAnsi="Times New Roman"/>
        <w:sz w:val="20"/>
        <w:szCs w:val="20"/>
        <w:lang w:val="ru-RU"/>
      </w:rPr>
      <w:t>18</w:t>
    </w:r>
    <w:r w:rsidR="00310713">
      <w:rPr>
        <w:rFonts w:ascii="Times New Roman" w:hAnsi="Times New Roman"/>
        <w:sz w:val="20"/>
        <w:szCs w:val="20"/>
      </w:rPr>
      <w:t>.11</w:t>
    </w:r>
    <w:r>
      <w:rPr>
        <w:rFonts w:ascii="Times New Roman" w:hAnsi="Times New Roman"/>
        <w:sz w:val="20"/>
        <w:szCs w:val="20"/>
      </w:rPr>
      <w:t>.2021</w:t>
    </w:r>
  </w:p>
  <w:p w:rsidR="006B27FE" w:rsidRDefault="006B27FE">
    <w:pPr>
      <w:pStyle w:val="a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</w:t>
    </w:r>
    <w:r w:rsidR="00310713">
      <w:rPr>
        <w:rFonts w:ascii="Times New Roman" w:hAnsi="Times New Roman"/>
        <w:sz w:val="20"/>
        <w:szCs w:val="20"/>
      </w:rPr>
      <w:t xml:space="preserve">ий </w:t>
    </w:r>
    <w:r>
      <w:rPr>
        <w:rFonts w:ascii="Times New Roman" w:hAnsi="Times New Roman"/>
        <w:sz w:val="20"/>
        <w:szCs w:val="20"/>
      </w:rPr>
      <w:t>депутат України</w:t>
    </w:r>
  </w:p>
  <w:p w:rsidR="006B27FE" w:rsidRDefault="00310713">
    <w:pPr>
      <w:pStyle w:val="a7"/>
      <w:jc w:val="right"/>
      <w:rPr>
        <w:rFonts w:ascii="Times New Roman" w:hAnsi="Times New Roman"/>
        <w:sz w:val="20"/>
        <w:szCs w:val="20"/>
      </w:rPr>
    </w:pPr>
    <w:r>
      <w:rPr>
        <w:rFonts w:ascii="Times New Roman" w:eastAsia="Times New Roman" w:hAnsi="Times New Roman"/>
        <w:sz w:val="20"/>
        <w:szCs w:val="20"/>
        <w:lang w:val="en-US"/>
      </w:rPr>
      <w:t>C</w:t>
    </w:r>
    <w:r w:rsidR="006B27FE">
      <w:rPr>
        <w:rFonts w:ascii="Times New Roman" w:hAnsi="Times New Roman"/>
        <w:sz w:val="20"/>
        <w:szCs w:val="20"/>
      </w:rPr>
      <w:t xml:space="preserve">. </w:t>
    </w:r>
    <w:r>
      <w:rPr>
        <w:rFonts w:ascii="Times New Roman" w:hAnsi="Times New Roman"/>
        <w:sz w:val="20"/>
        <w:szCs w:val="20"/>
      </w:rPr>
      <w:t>Кузьміних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47A44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D238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70A4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BB4F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F322C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A05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1292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3891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424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052E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20643DF"/>
    <w:multiLevelType w:val="hybridMultilevel"/>
    <w:tmpl w:val="CB4CAB8E"/>
    <w:lvl w:ilvl="0" w:tplc="491042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0E1"/>
    <w:rsid w:val="00000C45"/>
    <w:rsid w:val="00000D8A"/>
    <w:rsid w:val="00006BE1"/>
    <w:rsid w:val="00007236"/>
    <w:rsid w:val="0001217C"/>
    <w:rsid w:val="0001397D"/>
    <w:rsid w:val="00026B18"/>
    <w:rsid w:val="0003012B"/>
    <w:rsid w:val="000337F8"/>
    <w:rsid w:val="0004137B"/>
    <w:rsid w:val="0004167A"/>
    <w:rsid w:val="00043DC8"/>
    <w:rsid w:val="00047A96"/>
    <w:rsid w:val="0006211C"/>
    <w:rsid w:val="00062B84"/>
    <w:rsid w:val="00062C03"/>
    <w:rsid w:val="00071D33"/>
    <w:rsid w:val="000724C7"/>
    <w:rsid w:val="00075A55"/>
    <w:rsid w:val="00075CF1"/>
    <w:rsid w:val="00080934"/>
    <w:rsid w:val="000917ED"/>
    <w:rsid w:val="000A201F"/>
    <w:rsid w:val="000A414B"/>
    <w:rsid w:val="000A785E"/>
    <w:rsid w:val="000A7CA9"/>
    <w:rsid w:val="000B0A14"/>
    <w:rsid w:val="000B1D74"/>
    <w:rsid w:val="000C319C"/>
    <w:rsid w:val="000C5612"/>
    <w:rsid w:val="000C5C77"/>
    <w:rsid w:val="000D08E8"/>
    <w:rsid w:val="000E5595"/>
    <w:rsid w:val="000E59D1"/>
    <w:rsid w:val="000E6D01"/>
    <w:rsid w:val="000F1F83"/>
    <w:rsid w:val="000F2317"/>
    <w:rsid w:val="000F2D39"/>
    <w:rsid w:val="000F43EB"/>
    <w:rsid w:val="000F4A54"/>
    <w:rsid w:val="000F5AB3"/>
    <w:rsid w:val="000F60AB"/>
    <w:rsid w:val="000F61B4"/>
    <w:rsid w:val="00101C97"/>
    <w:rsid w:val="001032AF"/>
    <w:rsid w:val="0010366F"/>
    <w:rsid w:val="00104B2B"/>
    <w:rsid w:val="00110D1C"/>
    <w:rsid w:val="00113748"/>
    <w:rsid w:val="00117AD6"/>
    <w:rsid w:val="00117FF8"/>
    <w:rsid w:val="0012039D"/>
    <w:rsid w:val="00121373"/>
    <w:rsid w:val="00121A4C"/>
    <w:rsid w:val="00121E05"/>
    <w:rsid w:val="00127664"/>
    <w:rsid w:val="00133728"/>
    <w:rsid w:val="00134460"/>
    <w:rsid w:val="0013629D"/>
    <w:rsid w:val="001370A3"/>
    <w:rsid w:val="0013765B"/>
    <w:rsid w:val="001433C3"/>
    <w:rsid w:val="001478CD"/>
    <w:rsid w:val="001649F3"/>
    <w:rsid w:val="001655E1"/>
    <w:rsid w:val="00174A81"/>
    <w:rsid w:val="00187990"/>
    <w:rsid w:val="00194BA6"/>
    <w:rsid w:val="001A04D0"/>
    <w:rsid w:val="001A60F1"/>
    <w:rsid w:val="001B259A"/>
    <w:rsid w:val="001B3766"/>
    <w:rsid w:val="001B6212"/>
    <w:rsid w:val="001B6E76"/>
    <w:rsid w:val="001B7C2E"/>
    <w:rsid w:val="001C16BF"/>
    <w:rsid w:val="001C30E9"/>
    <w:rsid w:val="001C4E09"/>
    <w:rsid w:val="001D3698"/>
    <w:rsid w:val="001D5AD0"/>
    <w:rsid w:val="001E117F"/>
    <w:rsid w:val="001E330A"/>
    <w:rsid w:val="001E41B0"/>
    <w:rsid w:val="001E41EA"/>
    <w:rsid w:val="001F2E37"/>
    <w:rsid w:val="001F2F50"/>
    <w:rsid w:val="001F46D6"/>
    <w:rsid w:val="001F5FC9"/>
    <w:rsid w:val="00217E3B"/>
    <w:rsid w:val="00223DB3"/>
    <w:rsid w:val="002318E9"/>
    <w:rsid w:val="00245972"/>
    <w:rsid w:val="00246975"/>
    <w:rsid w:val="0025326C"/>
    <w:rsid w:val="00253607"/>
    <w:rsid w:val="002656B0"/>
    <w:rsid w:val="002779F3"/>
    <w:rsid w:val="00282CF9"/>
    <w:rsid w:val="002847EB"/>
    <w:rsid w:val="00294979"/>
    <w:rsid w:val="0029516A"/>
    <w:rsid w:val="00296737"/>
    <w:rsid w:val="002A1AA3"/>
    <w:rsid w:val="002A200D"/>
    <w:rsid w:val="002A223B"/>
    <w:rsid w:val="002A7928"/>
    <w:rsid w:val="002B1C5F"/>
    <w:rsid w:val="002C1A3E"/>
    <w:rsid w:val="002C73E5"/>
    <w:rsid w:val="002D273D"/>
    <w:rsid w:val="002E1317"/>
    <w:rsid w:val="002E13F8"/>
    <w:rsid w:val="002F020F"/>
    <w:rsid w:val="002F0397"/>
    <w:rsid w:val="002F4F69"/>
    <w:rsid w:val="00301515"/>
    <w:rsid w:val="003030DD"/>
    <w:rsid w:val="00304E6A"/>
    <w:rsid w:val="00310713"/>
    <w:rsid w:val="00311775"/>
    <w:rsid w:val="00316ABC"/>
    <w:rsid w:val="00316E41"/>
    <w:rsid w:val="00326779"/>
    <w:rsid w:val="00336C6C"/>
    <w:rsid w:val="00337216"/>
    <w:rsid w:val="00340104"/>
    <w:rsid w:val="00345529"/>
    <w:rsid w:val="00345C86"/>
    <w:rsid w:val="00351325"/>
    <w:rsid w:val="00352B77"/>
    <w:rsid w:val="00353D3B"/>
    <w:rsid w:val="00354685"/>
    <w:rsid w:val="00356A05"/>
    <w:rsid w:val="003667EE"/>
    <w:rsid w:val="00370AD7"/>
    <w:rsid w:val="0037136F"/>
    <w:rsid w:val="00371573"/>
    <w:rsid w:val="0037360B"/>
    <w:rsid w:val="00377214"/>
    <w:rsid w:val="00380C27"/>
    <w:rsid w:val="00386587"/>
    <w:rsid w:val="00394B35"/>
    <w:rsid w:val="003A2C8F"/>
    <w:rsid w:val="003A3AE9"/>
    <w:rsid w:val="003A587E"/>
    <w:rsid w:val="003A5923"/>
    <w:rsid w:val="003B121E"/>
    <w:rsid w:val="003B49FD"/>
    <w:rsid w:val="003C5691"/>
    <w:rsid w:val="003D7004"/>
    <w:rsid w:val="003E0CDD"/>
    <w:rsid w:val="003F6583"/>
    <w:rsid w:val="003F7FF9"/>
    <w:rsid w:val="00401456"/>
    <w:rsid w:val="00402B7B"/>
    <w:rsid w:val="00404152"/>
    <w:rsid w:val="00404CEB"/>
    <w:rsid w:val="00406496"/>
    <w:rsid w:val="00411ED2"/>
    <w:rsid w:val="00414222"/>
    <w:rsid w:val="00414317"/>
    <w:rsid w:val="00415341"/>
    <w:rsid w:val="00415AD9"/>
    <w:rsid w:val="00415D00"/>
    <w:rsid w:val="004216C9"/>
    <w:rsid w:val="00423F60"/>
    <w:rsid w:val="0043452E"/>
    <w:rsid w:val="00434CF6"/>
    <w:rsid w:val="00435097"/>
    <w:rsid w:val="00451473"/>
    <w:rsid w:val="004632FF"/>
    <w:rsid w:val="00471E90"/>
    <w:rsid w:val="004876CF"/>
    <w:rsid w:val="00490A3B"/>
    <w:rsid w:val="004945C0"/>
    <w:rsid w:val="004A0281"/>
    <w:rsid w:val="004A2C5D"/>
    <w:rsid w:val="004A4104"/>
    <w:rsid w:val="004B2E9D"/>
    <w:rsid w:val="004B3540"/>
    <w:rsid w:val="004B50E5"/>
    <w:rsid w:val="004B6657"/>
    <w:rsid w:val="004B6CAB"/>
    <w:rsid w:val="004C2ACE"/>
    <w:rsid w:val="004C2F17"/>
    <w:rsid w:val="004C52E9"/>
    <w:rsid w:val="004C63B5"/>
    <w:rsid w:val="004C7013"/>
    <w:rsid w:val="004D3631"/>
    <w:rsid w:val="004D3785"/>
    <w:rsid w:val="004E0581"/>
    <w:rsid w:val="004E626D"/>
    <w:rsid w:val="004F23C7"/>
    <w:rsid w:val="004F3D0D"/>
    <w:rsid w:val="004F72EC"/>
    <w:rsid w:val="00500E12"/>
    <w:rsid w:val="00505E1A"/>
    <w:rsid w:val="00512A98"/>
    <w:rsid w:val="00515499"/>
    <w:rsid w:val="00517024"/>
    <w:rsid w:val="00524AFF"/>
    <w:rsid w:val="005266C0"/>
    <w:rsid w:val="0054110E"/>
    <w:rsid w:val="005459B1"/>
    <w:rsid w:val="00546BEB"/>
    <w:rsid w:val="005751CA"/>
    <w:rsid w:val="00581D6C"/>
    <w:rsid w:val="005871D0"/>
    <w:rsid w:val="005957E9"/>
    <w:rsid w:val="005A0827"/>
    <w:rsid w:val="005A2B4F"/>
    <w:rsid w:val="005A551C"/>
    <w:rsid w:val="005A625A"/>
    <w:rsid w:val="005C1C59"/>
    <w:rsid w:val="005C1C7B"/>
    <w:rsid w:val="005C40FB"/>
    <w:rsid w:val="005D2CF7"/>
    <w:rsid w:val="005D505A"/>
    <w:rsid w:val="005D6821"/>
    <w:rsid w:val="005D690D"/>
    <w:rsid w:val="005D7EFC"/>
    <w:rsid w:val="005E12F1"/>
    <w:rsid w:val="005F0207"/>
    <w:rsid w:val="005F2076"/>
    <w:rsid w:val="005F4AFE"/>
    <w:rsid w:val="005F501D"/>
    <w:rsid w:val="005F59B0"/>
    <w:rsid w:val="00603225"/>
    <w:rsid w:val="00604C59"/>
    <w:rsid w:val="00611BA4"/>
    <w:rsid w:val="00614A5B"/>
    <w:rsid w:val="006263EC"/>
    <w:rsid w:val="00631689"/>
    <w:rsid w:val="0063577E"/>
    <w:rsid w:val="00636080"/>
    <w:rsid w:val="0063625D"/>
    <w:rsid w:val="0063645C"/>
    <w:rsid w:val="00640054"/>
    <w:rsid w:val="00644B71"/>
    <w:rsid w:val="006471DD"/>
    <w:rsid w:val="00650C2D"/>
    <w:rsid w:val="00651E80"/>
    <w:rsid w:val="00655E3E"/>
    <w:rsid w:val="00672806"/>
    <w:rsid w:val="0067461D"/>
    <w:rsid w:val="006807B8"/>
    <w:rsid w:val="00686421"/>
    <w:rsid w:val="00687B4B"/>
    <w:rsid w:val="00690CE1"/>
    <w:rsid w:val="00694931"/>
    <w:rsid w:val="006A0FF9"/>
    <w:rsid w:val="006A59A8"/>
    <w:rsid w:val="006A6774"/>
    <w:rsid w:val="006A6C29"/>
    <w:rsid w:val="006A754F"/>
    <w:rsid w:val="006B0F9B"/>
    <w:rsid w:val="006B1ED6"/>
    <w:rsid w:val="006B27FE"/>
    <w:rsid w:val="006B5960"/>
    <w:rsid w:val="006B7349"/>
    <w:rsid w:val="006C1AA9"/>
    <w:rsid w:val="006E082E"/>
    <w:rsid w:val="006E15B3"/>
    <w:rsid w:val="006E188D"/>
    <w:rsid w:val="006E4E2B"/>
    <w:rsid w:val="006E5D4B"/>
    <w:rsid w:val="006E6FEE"/>
    <w:rsid w:val="006F4D1F"/>
    <w:rsid w:val="0070115E"/>
    <w:rsid w:val="007040E6"/>
    <w:rsid w:val="00704947"/>
    <w:rsid w:val="00706F5C"/>
    <w:rsid w:val="007106DA"/>
    <w:rsid w:val="007124FD"/>
    <w:rsid w:val="00713739"/>
    <w:rsid w:val="0071453D"/>
    <w:rsid w:val="00716BBC"/>
    <w:rsid w:val="0072360E"/>
    <w:rsid w:val="00726B2D"/>
    <w:rsid w:val="007275AD"/>
    <w:rsid w:val="00730F32"/>
    <w:rsid w:val="00744E0F"/>
    <w:rsid w:val="007462D9"/>
    <w:rsid w:val="00760882"/>
    <w:rsid w:val="00761CDD"/>
    <w:rsid w:val="00763052"/>
    <w:rsid w:val="0076451E"/>
    <w:rsid w:val="00766906"/>
    <w:rsid w:val="0077473B"/>
    <w:rsid w:val="00780043"/>
    <w:rsid w:val="00790B06"/>
    <w:rsid w:val="00792386"/>
    <w:rsid w:val="00793B8C"/>
    <w:rsid w:val="00793BE2"/>
    <w:rsid w:val="00794136"/>
    <w:rsid w:val="00795AE8"/>
    <w:rsid w:val="00797E53"/>
    <w:rsid w:val="007B0E81"/>
    <w:rsid w:val="007B1AB9"/>
    <w:rsid w:val="007B1DEB"/>
    <w:rsid w:val="007B730A"/>
    <w:rsid w:val="007C04F0"/>
    <w:rsid w:val="007C1F59"/>
    <w:rsid w:val="007C615D"/>
    <w:rsid w:val="007D416D"/>
    <w:rsid w:val="007D4A73"/>
    <w:rsid w:val="007D59D9"/>
    <w:rsid w:val="007E1A3C"/>
    <w:rsid w:val="007E2576"/>
    <w:rsid w:val="007E4238"/>
    <w:rsid w:val="007F0F22"/>
    <w:rsid w:val="007F0F95"/>
    <w:rsid w:val="007F4F38"/>
    <w:rsid w:val="007F786D"/>
    <w:rsid w:val="00801A35"/>
    <w:rsid w:val="008036FA"/>
    <w:rsid w:val="00806BCD"/>
    <w:rsid w:val="00806E51"/>
    <w:rsid w:val="008108DD"/>
    <w:rsid w:val="00813523"/>
    <w:rsid w:val="0081354A"/>
    <w:rsid w:val="00815DD4"/>
    <w:rsid w:val="0082488E"/>
    <w:rsid w:val="00826B60"/>
    <w:rsid w:val="00827035"/>
    <w:rsid w:val="00840390"/>
    <w:rsid w:val="00841D53"/>
    <w:rsid w:val="00857D4E"/>
    <w:rsid w:val="008614F0"/>
    <w:rsid w:val="00861592"/>
    <w:rsid w:val="008675B3"/>
    <w:rsid w:val="00873AFE"/>
    <w:rsid w:val="0087773F"/>
    <w:rsid w:val="008845C6"/>
    <w:rsid w:val="00886CB4"/>
    <w:rsid w:val="00892413"/>
    <w:rsid w:val="00894A79"/>
    <w:rsid w:val="008A3923"/>
    <w:rsid w:val="008A4435"/>
    <w:rsid w:val="008C5FC1"/>
    <w:rsid w:val="008D0E77"/>
    <w:rsid w:val="008E3414"/>
    <w:rsid w:val="008E3AD4"/>
    <w:rsid w:val="008E4D19"/>
    <w:rsid w:val="008F682F"/>
    <w:rsid w:val="00900227"/>
    <w:rsid w:val="009020E4"/>
    <w:rsid w:val="00904B16"/>
    <w:rsid w:val="009222FF"/>
    <w:rsid w:val="00922B98"/>
    <w:rsid w:val="00924552"/>
    <w:rsid w:val="00925C42"/>
    <w:rsid w:val="00932EE4"/>
    <w:rsid w:val="0094067D"/>
    <w:rsid w:val="00942F78"/>
    <w:rsid w:val="00954193"/>
    <w:rsid w:val="00963438"/>
    <w:rsid w:val="00966698"/>
    <w:rsid w:val="00970180"/>
    <w:rsid w:val="009705B9"/>
    <w:rsid w:val="00970ECA"/>
    <w:rsid w:val="00974D2D"/>
    <w:rsid w:val="00976036"/>
    <w:rsid w:val="00976AB0"/>
    <w:rsid w:val="00980C43"/>
    <w:rsid w:val="009829D8"/>
    <w:rsid w:val="00986060"/>
    <w:rsid w:val="009A0268"/>
    <w:rsid w:val="009A03EA"/>
    <w:rsid w:val="009A4B9F"/>
    <w:rsid w:val="009B40E1"/>
    <w:rsid w:val="009B6193"/>
    <w:rsid w:val="009B698E"/>
    <w:rsid w:val="009C2439"/>
    <w:rsid w:val="009C4D0B"/>
    <w:rsid w:val="009C7915"/>
    <w:rsid w:val="009D4BA9"/>
    <w:rsid w:val="009D6554"/>
    <w:rsid w:val="009E799A"/>
    <w:rsid w:val="009F3F39"/>
    <w:rsid w:val="009F55CF"/>
    <w:rsid w:val="00A03275"/>
    <w:rsid w:val="00A241CE"/>
    <w:rsid w:val="00A26D89"/>
    <w:rsid w:val="00A44179"/>
    <w:rsid w:val="00A51E9A"/>
    <w:rsid w:val="00A60022"/>
    <w:rsid w:val="00A67575"/>
    <w:rsid w:val="00A72258"/>
    <w:rsid w:val="00A744BF"/>
    <w:rsid w:val="00A82FC3"/>
    <w:rsid w:val="00A86385"/>
    <w:rsid w:val="00A869CB"/>
    <w:rsid w:val="00A908E7"/>
    <w:rsid w:val="00A92892"/>
    <w:rsid w:val="00A94EAA"/>
    <w:rsid w:val="00A95DDF"/>
    <w:rsid w:val="00AA18AD"/>
    <w:rsid w:val="00AB081D"/>
    <w:rsid w:val="00AB0888"/>
    <w:rsid w:val="00AB0E66"/>
    <w:rsid w:val="00AB2012"/>
    <w:rsid w:val="00AB2990"/>
    <w:rsid w:val="00AB5026"/>
    <w:rsid w:val="00AB5C79"/>
    <w:rsid w:val="00AC0B8D"/>
    <w:rsid w:val="00AC487B"/>
    <w:rsid w:val="00AD170E"/>
    <w:rsid w:val="00AD1F5B"/>
    <w:rsid w:val="00AE00DD"/>
    <w:rsid w:val="00AE191C"/>
    <w:rsid w:val="00AE61B8"/>
    <w:rsid w:val="00AF076C"/>
    <w:rsid w:val="00AF65C4"/>
    <w:rsid w:val="00B04AE2"/>
    <w:rsid w:val="00B058C8"/>
    <w:rsid w:val="00B118B5"/>
    <w:rsid w:val="00B15C8D"/>
    <w:rsid w:val="00B20950"/>
    <w:rsid w:val="00B211A0"/>
    <w:rsid w:val="00B21DF9"/>
    <w:rsid w:val="00B225CE"/>
    <w:rsid w:val="00B231F2"/>
    <w:rsid w:val="00B321A3"/>
    <w:rsid w:val="00B36078"/>
    <w:rsid w:val="00B368F9"/>
    <w:rsid w:val="00B4040C"/>
    <w:rsid w:val="00B43F98"/>
    <w:rsid w:val="00B46BA8"/>
    <w:rsid w:val="00B50820"/>
    <w:rsid w:val="00B53227"/>
    <w:rsid w:val="00B53632"/>
    <w:rsid w:val="00B53BC5"/>
    <w:rsid w:val="00B56F29"/>
    <w:rsid w:val="00B56FF3"/>
    <w:rsid w:val="00B5741E"/>
    <w:rsid w:val="00B673F3"/>
    <w:rsid w:val="00B70703"/>
    <w:rsid w:val="00B722D8"/>
    <w:rsid w:val="00B76D10"/>
    <w:rsid w:val="00B77DB5"/>
    <w:rsid w:val="00B87F3F"/>
    <w:rsid w:val="00BA1BE5"/>
    <w:rsid w:val="00BA371F"/>
    <w:rsid w:val="00BD058F"/>
    <w:rsid w:val="00BE04F7"/>
    <w:rsid w:val="00BE1EEF"/>
    <w:rsid w:val="00BE4AFE"/>
    <w:rsid w:val="00BE63B7"/>
    <w:rsid w:val="00BE6CEE"/>
    <w:rsid w:val="00BF00B2"/>
    <w:rsid w:val="00BF1310"/>
    <w:rsid w:val="00BF52D4"/>
    <w:rsid w:val="00BF5EFF"/>
    <w:rsid w:val="00BF6675"/>
    <w:rsid w:val="00C0088C"/>
    <w:rsid w:val="00C052DB"/>
    <w:rsid w:val="00C15BF2"/>
    <w:rsid w:val="00C1684D"/>
    <w:rsid w:val="00C20047"/>
    <w:rsid w:val="00C20A34"/>
    <w:rsid w:val="00C2189D"/>
    <w:rsid w:val="00C26046"/>
    <w:rsid w:val="00C2619E"/>
    <w:rsid w:val="00C275BE"/>
    <w:rsid w:val="00C303ED"/>
    <w:rsid w:val="00C3119B"/>
    <w:rsid w:val="00C32943"/>
    <w:rsid w:val="00C43D27"/>
    <w:rsid w:val="00C44B16"/>
    <w:rsid w:val="00C570BF"/>
    <w:rsid w:val="00C60F0C"/>
    <w:rsid w:val="00C62609"/>
    <w:rsid w:val="00C72B62"/>
    <w:rsid w:val="00C83A86"/>
    <w:rsid w:val="00C911C1"/>
    <w:rsid w:val="00C97B93"/>
    <w:rsid w:val="00CB00B0"/>
    <w:rsid w:val="00CB2F5B"/>
    <w:rsid w:val="00CC1604"/>
    <w:rsid w:val="00CC41F7"/>
    <w:rsid w:val="00CC70BC"/>
    <w:rsid w:val="00CD5107"/>
    <w:rsid w:val="00CE480D"/>
    <w:rsid w:val="00CF6E76"/>
    <w:rsid w:val="00CF74A6"/>
    <w:rsid w:val="00D01FF4"/>
    <w:rsid w:val="00D02FE3"/>
    <w:rsid w:val="00D13156"/>
    <w:rsid w:val="00D16619"/>
    <w:rsid w:val="00D16E23"/>
    <w:rsid w:val="00D17579"/>
    <w:rsid w:val="00D20B2F"/>
    <w:rsid w:val="00D34BF1"/>
    <w:rsid w:val="00D363FF"/>
    <w:rsid w:val="00D4063C"/>
    <w:rsid w:val="00D4107B"/>
    <w:rsid w:val="00D419F4"/>
    <w:rsid w:val="00D42233"/>
    <w:rsid w:val="00D42D6A"/>
    <w:rsid w:val="00D44D5B"/>
    <w:rsid w:val="00D50740"/>
    <w:rsid w:val="00D518BF"/>
    <w:rsid w:val="00D51E1A"/>
    <w:rsid w:val="00D5284B"/>
    <w:rsid w:val="00D533F3"/>
    <w:rsid w:val="00D55415"/>
    <w:rsid w:val="00D57C30"/>
    <w:rsid w:val="00D64DC2"/>
    <w:rsid w:val="00D77490"/>
    <w:rsid w:val="00D84EED"/>
    <w:rsid w:val="00D855FC"/>
    <w:rsid w:val="00D87B29"/>
    <w:rsid w:val="00D93A6B"/>
    <w:rsid w:val="00D976ED"/>
    <w:rsid w:val="00DA0258"/>
    <w:rsid w:val="00DA2FF5"/>
    <w:rsid w:val="00DA376D"/>
    <w:rsid w:val="00DA41FF"/>
    <w:rsid w:val="00DC50C1"/>
    <w:rsid w:val="00DC556A"/>
    <w:rsid w:val="00DC57F1"/>
    <w:rsid w:val="00DC6E15"/>
    <w:rsid w:val="00DE0373"/>
    <w:rsid w:val="00DE57F9"/>
    <w:rsid w:val="00DE5BDE"/>
    <w:rsid w:val="00DF1C97"/>
    <w:rsid w:val="00DF424B"/>
    <w:rsid w:val="00DF67AB"/>
    <w:rsid w:val="00DF7AB0"/>
    <w:rsid w:val="00DF7FCE"/>
    <w:rsid w:val="00E00787"/>
    <w:rsid w:val="00E013A1"/>
    <w:rsid w:val="00E022E6"/>
    <w:rsid w:val="00E06945"/>
    <w:rsid w:val="00E07BD9"/>
    <w:rsid w:val="00E149DA"/>
    <w:rsid w:val="00E14D99"/>
    <w:rsid w:val="00E239AE"/>
    <w:rsid w:val="00E24617"/>
    <w:rsid w:val="00E24F40"/>
    <w:rsid w:val="00E2620B"/>
    <w:rsid w:val="00E30C97"/>
    <w:rsid w:val="00E3194C"/>
    <w:rsid w:val="00E3541A"/>
    <w:rsid w:val="00E35ACA"/>
    <w:rsid w:val="00E45B4C"/>
    <w:rsid w:val="00E50EA9"/>
    <w:rsid w:val="00E51B90"/>
    <w:rsid w:val="00E521A8"/>
    <w:rsid w:val="00E608B7"/>
    <w:rsid w:val="00E66BC7"/>
    <w:rsid w:val="00E706EB"/>
    <w:rsid w:val="00E725A8"/>
    <w:rsid w:val="00E746E1"/>
    <w:rsid w:val="00E82147"/>
    <w:rsid w:val="00E85D7A"/>
    <w:rsid w:val="00EA2BBE"/>
    <w:rsid w:val="00EA37D3"/>
    <w:rsid w:val="00EA58A3"/>
    <w:rsid w:val="00EB67A1"/>
    <w:rsid w:val="00EC024B"/>
    <w:rsid w:val="00EC177B"/>
    <w:rsid w:val="00EC2F8F"/>
    <w:rsid w:val="00ED064D"/>
    <w:rsid w:val="00ED2B4B"/>
    <w:rsid w:val="00ED4A4C"/>
    <w:rsid w:val="00EE3697"/>
    <w:rsid w:val="00EF5478"/>
    <w:rsid w:val="00EF557C"/>
    <w:rsid w:val="00EF7624"/>
    <w:rsid w:val="00F03331"/>
    <w:rsid w:val="00F10AAA"/>
    <w:rsid w:val="00F10DD7"/>
    <w:rsid w:val="00F1256A"/>
    <w:rsid w:val="00F12DB6"/>
    <w:rsid w:val="00F13545"/>
    <w:rsid w:val="00F20BAF"/>
    <w:rsid w:val="00F22457"/>
    <w:rsid w:val="00F30436"/>
    <w:rsid w:val="00F36414"/>
    <w:rsid w:val="00F41817"/>
    <w:rsid w:val="00F44B1C"/>
    <w:rsid w:val="00F4578C"/>
    <w:rsid w:val="00F469A2"/>
    <w:rsid w:val="00F5559E"/>
    <w:rsid w:val="00F574B8"/>
    <w:rsid w:val="00F60E25"/>
    <w:rsid w:val="00F71F6B"/>
    <w:rsid w:val="00F76EA7"/>
    <w:rsid w:val="00F82822"/>
    <w:rsid w:val="00F83AC1"/>
    <w:rsid w:val="00F84CE9"/>
    <w:rsid w:val="00F93475"/>
    <w:rsid w:val="00F937E4"/>
    <w:rsid w:val="00F957BE"/>
    <w:rsid w:val="00F961BD"/>
    <w:rsid w:val="00FA03FE"/>
    <w:rsid w:val="00FA58F2"/>
    <w:rsid w:val="00FA7CCD"/>
    <w:rsid w:val="00FB1D1C"/>
    <w:rsid w:val="00FD26CF"/>
    <w:rsid w:val="00FD70B0"/>
    <w:rsid w:val="00FD756D"/>
    <w:rsid w:val="00FE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basedOn w:val="a0"/>
    <w:qFormat/>
  </w:style>
  <w:style w:type="character" w:customStyle="1" w:styleId="FooterChar">
    <w:name w:val="Footer Char"/>
    <w:basedOn w:val="a0"/>
    <w:qFormat/>
  </w:style>
  <w:style w:type="character" w:customStyle="1" w:styleId="st42">
    <w:name w:val="st42"/>
    <w:qFormat/>
    <w:rPr>
      <w:rFonts w:ascii="Times New Roman" w:hAnsi="Times New Roman" w:cs="Times New Roman"/>
      <w:color w:val="000000"/>
    </w:rPr>
  </w:style>
  <w:style w:type="character" w:customStyle="1" w:styleId="a3">
    <w:name w:val="Нормальний текст Знак"/>
    <w:qFormat/>
    <w:rPr>
      <w:rFonts w:ascii="Antiqua;Courier New" w:hAnsi="Antiqua;Courier New" w:cs="Antiqua;Courier New"/>
      <w:sz w:val="26"/>
      <w:szCs w:val="26"/>
      <w:lang w:val="uk-UA" w:bidi="ar-SA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7">
    <w:name w:val="header"/>
    <w:basedOn w:val="a"/>
    <w:pPr>
      <w:spacing w:after="0" w:line="240" w:lineRule="auto"/>
    </w:pPr>
  </w:style>
  <w:style w:type="paragraph" w:styleId="a8">
    <w:name w:val="footer"/>
    <w:basedOn w:val="a"/>
    <w:pPr>
      <w:spacing w:after="0" w:line="240" w:lineRule="auto"/>
    </w:pPr>
  </w:style>
  <w:style w:type="paragraph" w:customStyle="1" w:styleId="a9">
    <w:name w:val="Нормальний текст"/>
    <w:basedOn w:val="a"/>
    <w:qFormat/>
    <w:pPr>
      <w:autoSpaceDE w:val="0"/>
      <w:spacing w:before="120" w:after="0" w:line="240" w:lineRule="auto"/>
      <w:ind w:firstLine="567"/>
    </w:pPr>
    <w:rPr>
      <w:rFonts w:ascii="Antiqua;Courier New" w:hAnsi="Antiqua;Courier New" w:cs="Antiqua;Courier New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C3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1C30E9"/>
    <w:rPr>
      <w:rFonts w:ascii="Segoe UI" w:eastAsia="Calibri" w:hAnsi="Segoe UI" w:cs="Segoe UI"/>
      <w:sz w:val="18"/>
      <w:szCs w:val="18"/>
      <w:lang w:val="uk-UA" w:bidi="ar-SA"/>
    </w:rPr>
  </w:style>
  <w:style w:type="paragraph" w:styleId="HTML">
    <w:name w:val="HTML Preformatted"/>
    <w:basedOn w:val="a"/>
    <w:rsid w:val="004D36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2">
    <w:name w:val="rvps2"/>
    <w:basedOn w:val="a"/>
    <w:rsid w:val="00D131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D13156"/>
  </w:style>
  <w:style w:type="character" w:styleId="ac">
    <w:name w:val="Hyperlink"/>
    <w:rsid w:val="00D13156"/>
    <w:rPr>
      <w:color w:val="0000FF"/>
      <w:u w:val="single"/>
    </w:rPr>
  </w:style>
  <w:style w:type="paragraph" w:customStyle="1" w:styleId="1">
    <w:name w:val="Абзац списка1"/>
    <w:basedOn w:val="a"/>
    <w:uiPriority w:val="34"/>
    <w:qFormat/>
    <w:rsid w:val="00D51E1A"/>
    <w:pPr>
      <w:ind w:left="720"/>
      <w:contextualSpacing/>
    </w:pPr>
  </w:style>
  <w:style w:type="paragraph" w:customStyle="1" w:styleId="ad">
    <w:basedOn w:val="a"/>
    <w:rsid w:val="0012137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rvts46">
    <w:name w:val="rvts46"/>
    <w:basedOn w:val="a0"/>
    <w:rsid w:val="00FD26CF"/>
  </w:style>
  <w:style w:type="character" w:styleId="ae">
    <w:name w:val="page number"/>
    <w:basedOn w:val="a0"/>
    <w:rsid w:val="003F6583"/>
  </w:style>
  <w:style w:type="paragraph" w:styleId="af">
    <w:name w:val="List Paragraph"/>
    <w:basedOn w:val="a"/>
    <w:uiPriority w:val="34"/>
    <w:qFormat/>
    <w:rsid w:val="00E239AE"/>
    <w:pPr>
      <w:ind w:left="720"/>
      <w:contextualSpacing/>
    </w:pPr>
  </w:style>
  <w:style w:type="paragraph" w:styleId="af0">
    <w:name w:val="footnote text"/>
    <w:basedOn w:val="a"/>
    <w:link w:val="af1"/>
    <w:uiPriority w:val="99"/>
    <w:unhideWhenUsed/>
    <w:rsid w:val="00E85D7A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link w:val="af0"/>
    <w:uiPriority w:val="99"/>
    <w:rsid w:val="00E85D7A"/>
    <w:rPr>
      <w:rFonts w:ascii="Calibri" w:eastAsia="Calibri" w:hAnsi="Calibri" w:cs="Times New Roman"/>
      <w:lang w:eastAsia="zh-CN"/>
    </w:rPr>
  </w:style>
  <w:style w:type="character" w:styleId="af2">
    <w:name w:val="footnote reference"/>
    <w:uiPriority w:val="99"/>
    <w:semiHidden/>
    <w:unhideWhenUsed/>
    <w:rsid w:val="00E85D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0E92E-DE33-4A83-AD25-376CA092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3032</Words>
  <Characters>1729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2022-01-31T07:28:00Z</dcterms:created>
  <dcterms:modified xsi:type="dcterms:W3CDTF">2022-01-31T07:44:00Z</dcterms:modified>
</cp:coreProperties>
</file>