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CCD" w:rsidRDefault="00E41CCD" w:rsidP="008D3C1B">
      <w:pPr>
        <w:widowControl w:val="0"/>
        <w:jc w:val="right"/>
        <w:rPr>
          <w:b/>
          <w:sz w:val="16"/>
          <w:szCs w:val="16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DE54EB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E41CCD" w:rsidRDefault="00E41CCD" w:rsidP="00AD2A61">
      <w:pPr>
        <w:widowControl w:val="0"/>
        <w:jc w:val="right"/>
        <w:rPr>
          <w:b/>
          <w:sz w:val="28"/>
          <w:szCs w:val="28"/>
          <w:lang w:val="uk-UA"/>
        </w:rPr>
      </w:pPr>
    </w:p>
    <w:p w:rsidR="00E41CCD" w:rsidRDefault="00E41CCD" w:rsidP="00AD2A61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E41CCD" w:rsidRDefault="00E41CCD" w:rsidP="00AD2A61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на</w:t>
      </w:r>
      <w:r w:rsidRPr="00366095">
        <w:rPr>
          <w:sz w:val="28"/>
          <w:szCs w:val="28"/>
        </w:rPr>
        <w:t xml:space="preserve"> проект </w:t>
      </w:r>
      <w:r w:rsidRPr="000A2FAF">
        <w:rPr>
          <w:sz w:val="28"/>
          <w:szCs w:val="28"/>
        </w:rPr>
        <w:t>Закону</w:t>
      </w:r>
      <w:r>
        <w:rPr>
          <w:sz w:val="28"/>
          <w:szCs w:val="28"/>
          <w:lang w:val="uk-UA"/>
        </w:rPr>
        <w:t xml:space="preserve"> </w:t>
      </w:r>
      <w:r w:rsidRPr="0022587A">
        <w:rPr>
          <w:sz w:val="28"/>
          <w:szCs w:val="28"/>
        </w:rPr>
        <w:t xml:space="preserve">про внесення змін до статті 19 Закону України </w:t>
      </w:r>
      <w:r>
        <w:rPr>
          <w:sz w:val="28"/>
          <w:szCs w:val="28"/>
          <w:lang w:val="uk-UA"/>
        </w:rPr>
        <w:t>«</w:t>
      </w:r>
      <w:r w:rsidRPr="0022587A">
        <w:rPr>
          <w:sz w:val="28"/>
          <w:szCs w:val="28"/>
        </w:rPr>
        <w:t>Про мисливське господарство та полювання</w:t>
      </w:r>
      <w:r>
        <w:rPr>
          <w:sz w:val="28"/>
          <w:szCs w:val="28"/>
          <w:lang w:val="uk-UA"/>
        </w:rPr>
        <w:t>»</w:t>
      </w:r>
      <w:r w:rsidRPr="0022587A">
        <w:rPr>
          <w:sz w:val="28"/>
          <w:szCs w:val="28"/>
        </w:rPr>
        <w:t xml:space="preserve"> щодо охорони тварин, занесених до Червоної книги України</w:t>
      </w:r>
      <w:r>
        <w:rPr>
          <w:sz w:val="28"/>
          <w:szCs w:val="28"/>
        </w:rPr>
        <w:t>, внесений народним</w:t>
      </w:r>
      <w:r w:rsidRPr="0058029D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ом </w:t>
      </w:r>
      <w:r w:rsidRPr="0058029D">
        <w:rPr>
          <w:sz w:val="28"/>
          <w:szCs w:val="28"/>
        </w:rPr>
        <w:t xml:space="preserve">України </w:t>
      </w:r>
      <w:r>
        <w:rPr>
          <w:sz w:val="28"/>
          <w:szCs w:val="28"/>
          <w:lang w:val="uk-UA"/>
        </w:rPr>
        <w:t>Кузьміних</w:t>
      </w:r>
      <w:r w:rsidRPr="00D756A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С.В.,</w:t>
      </w:r>
      <w:r w:rsidRPr="00366095">
        <w:rPr>
          <w:sz w:val="28"/>
          <w:szCs w:val="28"/>
        </w:rPr>
        <w:t xml:space="preserve"> </w:t>
      </w:r>
    </w:p>
    <w:p w:rsidR="00E41CCD" w:rsidRPr="0022587A" w:rsidRDefault="00E41CCD" w:rsidP="00AD2A61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  <w:lang w:val="uk-UA"/>
        </w:rPr>
      </w:pPr>
      <w:r w:rsidRPr="00366095">
        <w:rPr>
          <w:sz w:val="28"/>
          <w:szCs w:val="28"/>
        </w:rPr>
        <w:t xml:space="preserve">(реєстр. № </w:t>
      </w:r>
      <w:r>
        <w:rPr>
          <w:sz w:val="28"/>
          <w:szCs w:val="28"/>
          <w:lang w:val="uk-UA"/>
        </w:rPr>
        <w:t>6314)</w:t>
      </w:r>
    </w:p>
    <w:p w:rsidR="00E41CCD" w:rsidRPr="00D613F3" w:rsidRDefault="00E41CCD" w:rsidP="00AD2A61">
      <w:pPr>
        <w:widowControl w:val="0"/>
        <w:jc w:val="both"/>
        <w:rPr>
          <w:sz w:val="28"/>
          <w:szCs w:val="28"/>
          <w:lang w:val="uk-UA"/>
        </w:rPr>
      </w:pPr>
    </w:p>
    <w:p w:rsidR="00E41CCD" w:rsidRDefault="00E41CCD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дорученням Голови Верховної Ради України </w:t>
      </w:r>
      <w:r w:rsidR="00D730ED" w:rsidRPr="00D730ED">
        <w:rPr>
          <w:sz w:val="28"/>
          <w:szCs w:val="28"/>
          <w:lang w:val="uk-UA"/>
        </w:rPr>
        <w:t>Стефанчука Р.О.</w:t>
      </w:r>
      <w:r w:rsidRPr="00D730ED">
        <w:rPr>
          <w:sz w:val="28"/>
          <w:szCs w:val="28"/>
          <w:lang w:val="uk-UA"/>
        </w:rPr>
        <w:t xml:space="preserve"> від </w:t>
      </w:r>
      <w:r w:rsidR="00D730ED" w:rsidRPr="00D730ED">
        <w:rPr>
          <w:sz w:val="28"/>
          <w:szCs w:val="28"/>
          <w:lang w:val="uk-UA"/>
        </w:rPr>
        <w:t xml:space="preserve">18.11.2021 </w:t>
      </w:r>
      <w:r w:rsidRPr="00D613F3">
        <w:rPr>
          <w:sz w:val="28"/>
          <w:szCs w:val="28"/>
          <w:lang w:val="uk-UA"/>
        </w:rPr>
        <w:t>Комітет з питань екологічної політики та природокористування</w:t>
      </w:r>
      <w:r>
        <w:rPr>
          <w:sz w:val="28"/>
          <w:szCs w:val="28"/>
          <w:lang w:val="uk-UA"/>
        </w:rPr>
        <w:t xml:space="preserve"> на своєму засіданні </w:t>
      </w:r>
      <w:r w:rsidR="008E64C4">
        <w:rPr>
          <w:sz w:val="28"/>
          <w:szCs w:val="28"/>
          <w:lang w:val="uk-UA"/>
        </w:rPr>
        <w:t>2 лютого 2022 року (протокол № 112</w:t>
      </w:r>
      <w:r>
        <w:rPr>
          <w:sz w:val="28"/>
          <w:szCs w:val="28"/>
          <w:lang w:val="uk-UA"/>
        </w:rPr>
        <w:t xml:space="preserve">) </w:t>
      </w:r>
      <w:r w:rsidRPr="00D613F3">
        <w:rPr>
          <w:sz w:val="28"/>
          <w:szCs w:val="28"/>
          <w:lang w:val="uk-UA"/>
        </w:rPr>
        <w:t xml:space="preserve">розглянув проект Закону </w:t>
      </w:r>
      <w:r w:rsidRPr="0022587A">
        <w:rPr>
          <w:sz w:val="28"/>
          <w:szCs w:val="28"/>
          <w:lang w:val="uk-UA"/>
        </w:rPr>
        <w:t xml:space="preserve">про внесення змін до статті 19 Закону України </w:t>
      </w:r>
      <w:r>
        <w:rPr>
          <w:sz w:val="28"/>
          <w:szCs w:val="28"/>
          <w:lang w:val="uk-UA"/>
        </w:rPr>
        <w:t>«</w:t>
      </w:r>
      <w:r w:rsidRPr="0022587A">
        <w:rPr>
          <w:sz w:val="28"/>
          <w:szCs w:val="28"/>
          <w:lang w:val="uk-UA"/>
        </w:rPr>
        <w:t>Про мисливське господарство та полювання</w:t>
      </w:r>
      <w:r>
        <w:rPr>
          <w:sz w:val="28"/>
          <w:szCs w:val="28"/>
          <w:lang w:val="uk-UA"/>
        </w:rPr>
        <w:t>»</w:t>
      </w:r>
      <w:r w:rsidRPr="0022587A">
        <w:rPr>
          <w:sz w:val="28"/>
          <w:szCs w:val="28"/>
          <w:lang w:val="uk-UA"/>
        </w:rPr>
        <w:t xml:space="preserve"> щодо охорони тварин, занесених до Червоної книги України</w:t>
      </w:r>
      <w:r>
        <w:rPr>
          <w:sz w:val="28"/>
          <w:szCs w:val="28"/>
          <w:lang w:val="uk-UA"/>
        </w:rPr>
        <w:t xml:space="preserve"> (реєстр. № 6314</w:t>
      </w:r>
      <w:r w:rsidRPr="0058029D">
        <w:rPr>
          <w:sz w:val="28"/>
          <w:szCs w:val="28"/>
          <w:lang w:val="uk-UA"/>
        </w:rPr>
        <w:t xml:space="preserve"> від </w:t>
      </w:r>
      <w:r w:rsidRPr="0022587A">
        <w:rPr>
          <w:sz w:val="28"/>
          <w:szCs w:val="28"/>
          <w:lang w:val="uk-UA"/>
        </w:rPr>
        <w:t>18.11.2021</w:t>
      </w:r>
      <w:r w:rsidRPr="0058029D">
        <w:rPr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uk-UA"/>
        </w:rPr>
        <w:t>внесений народним</w:t>
      </w:r>
      <w:r w:rsidRPr="00D11B3A"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 xml:space="preserve">ом </w:t>
      </w:r>
      <w:r w:rsidRPr="00D11B3A">
        <w:rPr>
          <w:sz w:val="28"/>
          <w:szCs w:val="28"/>
          <w:lang w:val="uk-UA"/>
        </w:rPr>
        <w:t xml:space="preserve">України </w:t>
      </w:r>
      <w:r w:rsidRPr="0022587A">
        <w:rPr>
          <w:sz w:val="28"/>
          <w:szCs w:val="28"/>
        </w:rPr>
        <w:t>Кузьміних С.В.</w:t>
      </w:r>
    </w:p>
    <w:p w:rsidR="00E41CCD" w:rsidRPr="0022587A" w:rsidRDefault="00E41CCD" w:rsidP="0022587A">
      <w:pPr>
        <w:shd w:val="clear" w:color="auto" w:fill="FFFFFF"/>
        <w:ind w:firstLine="85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Метою </w:t>
      </w:r>
      <w:r w:rsidRPr="00D11B3A">
        <w:rPr>
          <w:bCs/>
          <w:sz w:val="28"/>
          <w:szCs w:val="28"/>
          <w:lang w:val="uk-UA"/>
        </w:rPr>
        <w:t>законопроект</w:t>
      </w:r>
      <w:r>
        <w:rPr>
          <w:bCs/>
          <w:sz w:val="28"/>
          <w:szCs w:val="28"/>
          <w:lang w:val="uk-UA"/>
        </w:rPr>
        <w:t>у, я</w:t>
      </w:r>
      <w:r w:rsidRPr="00D11B3A">
        <w:rPr>
          <w:bCs/>
          <w:sz w:val="28"/>
          <w:szCs w:val="28"/>
          <w:lang w:val="uk-UA"/>
        </w:rPr>
        <w:t xml:space="preserve">к зазначено у пояснювальній записці, </w:t>
      </w:r>
      <w:r w:rsidRPr="0022587A">
        <w:rPr>
          <w:bCs/>
          <w:sz w:val="28"/>
          <w:szCs w:val="28"/>
          <w:lang w:val="uk-UA"/>
        </w:rPr>
        <w:t>є дотримання принципів, правил та практик щодо охорони та захисту диких тварин відповідно до норм міжнародних екологічних угод та удосконалення норм і положень чинного законодавства щодо охорони дикої природи.</w:t>
      </w:r>
    </w:p>
    <w:p w:rsidR="00E41CCD" w:rsidRDefault="00E41CCD" w:rsidP="0022587A">
      <w:pPr>
        <w:ind w:firstLine="709"/>
        <w:jc w:val="both"/>
        <w:rPr>
          <w:bCs/>
          <w:sz w:val="28"/>
          <w:szCs w:val="28"/>
          <w:lang w:val="uk-UA"/>
        </w:rPr>
      </w:pPr>
      <w:r w:rsidRPr="0022587A">
        <w:rPr>
          <w:bCs/>
          <w:sz w:val="28"/>
          <w:szCs w:val="28"/>
          <w:lang w:val="uk-UA"/>
        </w:rPr>
        <w:t>Законопро</w:t>
      </w:r>
      <w:r>
        <w:rPr>
          <w:bCs/>
          <w:sz w:val="28"/>
          <w:szCs w:val="28"/>
          <w:lang w:val="uk-UA"/>
        </w:rPr>
        <w:t>е</w:t>
      </w:r>
      <w:r w:rsidRPr="0022587A">
        <w:rPr>
          <w:bCs/>
          <w:sz w:val="28"/>
          <w:szCs w:val="28"/>
          <w:lang w:val="uk-UA"/>
        </w:rPr>
        <w:t>ктом пропонується привести положення статті 19 Закону</w:t>
      </w:r>
      <w:r>
        <w:rPr>
          <w:bCs/>
          <w:sz w:val="28"/>
          <w:szCs w:val="28"/>
          <w:lang w:val="uk-UA"/>
        </w:rPr>
        <w:t xml:space="preserve"> </w:t>
      </w:r>
      <w:r w:rsidRPr="0022587A">
        <w:rPr>
          <w:bCs/>
          <w:sz w:val="28"/>
          <w:szCs w:val="28"/>
          <w:lang w:val="uk-UA"/>
        </w:rPr>
        <w:t>України «Про мисливське господарство та полювання» у відповідність із</w:t>
      </w:r>
      <w:r>
        <w:rPr>
          <w:bCs/>
          <w:sz w:val="28"/>
          <w:szCs w:val="28"/>
          <w:lang w:val="uk-UA"/>
        </w:rPr>
        <w:t xml:space="preserve"> </w:t>
      </w:r>
      <w:r w:rsidRPr="0022587A">
        <w:rPr>
          <w:bCs/>
          <w:sz w:val="28"/>
          <w:szCs w:val="28"/>
          <w:lang w:val="uk-UA"/>
        </w:rPr>
        <w:t>вимогами Закону України «Про Червону книгу України» в частині виключення</w:t>
      </w:r>
      <w:r>
        <w:rPr>
          <w:bCs/>
          <w:sz w:val="28"/>
          <w:szCs w:val="28"/>
          <w:lang w:val="uk-UA"/>
        </w:rPr>
        <w:t xml:space="preserve"> </w:t>
      </w:r>
      <w:r w:rsidRPr="0022587A">
        <w:rPr>
          <w:bCs/>
          <w:sz w:val="28"/>
          <w:szCs w:val="28"/>
          <w:lang w:val="uk-UA"/>
        </w:rPr>
        <w:t>зі стро</w:t>
      </w:r>
      <w:r w:rsidR="00382099">
        <w:rPr>
          <w:bCs/>
          <w:sz w:val="28"/>
          <w:szCs w:val="28"/>
          <w:lang w:val="uk-UA"/>
        </w:rPr>
        <w:t>ків полювання бабака степового</w:t>
      </w:r>
      <w:r w:rsidRPr="0022587A">
        <w:rPr>
          <w:bCs/>
          <w:sz w:val="28"/>
          <w:szCs w:val="28"/>
          <w:lang w:val="uk-UA"/>
        </w:rPr>
        <w:t>, занесеного до Червоної</w:t>
      </w:r>
      <w:r>
        <w:rPr>
          <w:bCs/>
          <w:sz w:val="28"/>
          <w:szCs w:val="28"/>
          <w:lang w:val="uk-UA"/>
        </w:rPr>
        <w:t xml:space="preserve"> </w:t>
      </w:r>
      <w:r w:rsidRPr="0022587A">
        <w:rPr>
          <w:bCs/>
          <w:sz w:val="28"/>
          <w:szCs w:val="28"/>
          <w:lang w:val="uk-UA"/>
        </w:rPr>
        <w:t>книги України, відповідно до наказу Міндовкілля від 19</w:t>
      </w:r>
      <w:r>
        <w:rPr>
          <w:bCs/>
          <w:sz w:val="28"/>
          <w:szCs w:val="28"/>
          <w:lang w:val="uk-UA"/>
        </w:rPr>
        <w:t xml:space="preserve"> січня </w:t>
      </w:r>
      <w:r w:rsidRPr="0022587A">
        <w:rPr>
          <w:bCs/>
          <w:sz w:val="28"/>
          <w:szCs w:val="28"/>
          <w:lang w:val="uk-UA"/>
        </w:rPr>
        <w:t>2021</w:t>
      </w:r>
      <w:r>
        <w:rPr>
          <w:bCs/>
          <w:sz w:val="28"/>
          <w:szCs w:val="28"/>
          <w:lang w:val="uk-UA"/>
        </w:rPr>
        <w:t xml:space="preserve"> року.</w:t>
      </w:r>
    </w:p>
    <w:p w:rsidR="00E41CCD" w:rsidRDefault="00E41CCD" w:rsidP="0030271F">
      <w:pPr>
        <w:ind w:firstLine="709"/>
        <w:jc w:val="both"/>
        <w:rPr>
          <w:bCs/>
          <w:sz w:val="28"/>
          <w:szCs w:val="28"/>
          <w:lang w:val="uk-UA"/>
        </w:rPr>
      </w:pPr>
      <w:r w:rsidRPr="008C2081">
        <w:rPr>
          <w:bCs/>
          <w:sz w:val="28"/>
          <w:szCs w:val="28"/>
          <w:lang w:val="uk-UA"/>
        </w:rPr>
        <w:t>Також змінами до статті 19 пропонується змінити строки полювання на мисливських птахів, а саме: слова «</w:t>
      </w:r>
      <w:r w:rsidRPr="008C2081">
        <w:rPr>
          <w:bCs/>
          <w:iCs/>
          <w:sz w:val="28"/>
          <w:szCs w:val="28"/>
          <w:lang w:val="uk-UA"/>
        </w:rPr>
        <w:t>у серпні - грудні</w:t>
      </w:r>
      <w:r w:rsidRPr="008C2081">
        <w:rPr>
          <w:bCs/>
          <w:sz w:val="28"/>
          <w:szCs w:val="28"/>
          <w:lang w:val="uk-UA"/>
        </w:rPr>
        <w:t>» замінити на «</w:t>
      </w:r>
      <w:r w:rsidRPr="008C2081">
        <w:rPr>
          <w:sz w:val="28"/>
          <w:szCs w:val="28"/>
          <w:lang w:val="uk-UA"/>
        </w:rPr>
        <w:t xml:space="preserve">у </w:t>
      </w:r>
      <w:r w:rsidRPr="008C2081">
        <w:rPr>
          <w:b/>
          <w:sz w:val="28"/>
          <w:szCs w:val="28"/>
          <w:lang w:val="uk-UA"/>
        </w:rPr>
        <w:t>вересні</w:t>
      </w:r>
      <w:r w:rsidRPr="008C2081">
        <w:rPr>
          <w:sz w:val="28"/>
          <w:szCs w:val="28"/>
          <w:lang w:val="uk-UA"/>
        </w:rPr>
        <w:t xml:space="preserve"> - грудні</w:t>
      </w:r>
      <w:r w:rsidR="00D730ED">
        <w:rPr>
          <w:bCs/>
          <w:sz w:val="28"/>
          <w:szCs w:val="28"/>
          <w:lang w:val="uk-UA"/>
        </w:rPr>
        <w:t xml:space="preserve">». </w:t>
      </w:r>
    </w:p>
    <w:p w:rsidR="00D730ED" w:rsidRDefault="00D730ED" w:rsidP="0030271F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Комітет зазначає, що Законом України </w:t>
      </w:r>
      <w:r w:rsidRPr="00D730ED">
        <w:rPr>
          <w:bCs/>
          <w:sz w:val="28"/>
          <w:szCs w:val="28"/>
          <w:lang w:val="uk-UA"/>
        </w:rPr>
        <w:t>«Про Червону книгу України» забороняється спеціальне використання (добування, збирання) об’єктів Червоної книги Укр</w:t>
      </w:r>
      <w:r>
        <w:rPr>
          <w:bCs/>
          <w:sz w:val="28"/>
          <w:szCs w:val="28"/>
          <w:lang w:val="uk-UA"/>
        </w:rPr>
        <w:t>аїни з метою отримання прибутку (статт</w:t>
      </w:r>
      <w:r w:rsidR="00DD7395">
        <w:rPr>
          <w:bCs/>
          <w:sz w:val="28"/>
          <w:szCs w:val="28"/>
          <w:lang w:val="uk-UA"/>
        </w:rPr>
        <w:t>я</w:t>
      </w:r>
      <w:r>
        <w:rPr>
          <w:bCs/>
          <w:sz w:val="28"/>
          <w:szCs w:val="28"/>
          <w:lang w:val="uk-UA"/>
        </w:rPr>
        <w:t xml:space="preserve"> 19 Закону). </w:t>
      </w:r>
      <w:r w:rsidR="000A1F12">
        <w:rPr>
          <w:bCs/>
          <w:sz w:val="28"/>
          <w:szCs w:val="28"/>
          <w:lang w:val="uk-UA"/>
        </w:rPr>
        <w:t>Також, в</w:t>
      </w:r>
      <w:r w:rsidR="00DD7395">
        <w:rPr>
          <w:bCs/>
          <w:sz w:val="28"/>
          <w:szCs w:val="28"/>
          <w:lang w:val="uk-UA"/>
        </w:rPr>
        <w:t xml:space="preserve">ідповідно </w:t>
      </w:r>
      <w:r w:rsidR="008E64C4">
        <w:rPr>
          <w:bCs/>
          <w:sz w:val="28"/>
          <w:szCs w:val="28"/>
          <w:lang w:val="uk-UA"/>
        </w:rPr>
        <w:t xml:space="preserve">до </w:t>
      </w:r>
      <w:r w:rsidR="00DD7395">
        <w:rPr>
          <w:bCs/>
          <w:sz w:val="28"/>
          <w:szCs w:val="28"/>
          <w:lang w:val="uk-UA"/>
        </w:rPr>
        <w:t>статті 34 Закону України «Про тваринний світ»</w:t>
      </w:r>
      <w:r w:rsidR="000A1F12">
        <w:rPr>
          <w:bCs/>
          <w:sz w:val="28"/>
          <w:szCs w:val="28"/>
          <w:lang w:val="uk-UA"/>
        </w:rPr>
        <w:t xml:space="preserve"> та статті 30 Закону України «Про мисливське господарство та полювання», </w:t>
      </w:r>
      <w:r w:rsidR="00DD7395">
        <w:rPr>
          <w:bCs/>
          <w:sz w:val="28"/>
          <w:szCs w:val="28"/>
          <w:lang w:val="uk-UA"/>
        </w:rPr>
        <w:t>к</w:t>
      </w:r>
      <w:r w:rsidR="00DD7395" w:rsidRPr="00DD7395">
        <w:rPr>
          <w:bCs/>
          <w:sz w:val="28"/>
          <w:szCs w:val="28"/>
          <w:lang w:val="uk-UA"/>
        </w:rPr>
        <w:t>ористувачі об'єктами тваринного світу, які здійснюють ведення мисливського та рибного господарства,</w:t>
      </w:r>
      <w:r w:rsidR="000A1F12">
        <w:rPr>
          <w:bCs/>
          <w:sz w:val="28"/>
          <w:szCs w:val="28"/>
          <w:lang w:val="uk-UA"/>
        </w:rPr>
        <w:t xml:space="preserve"> а також</w:t>
      </w:r>
      <w:r w:rsidR="00DD7395" w:rsidRPr="00DD7395">
        <w:rPr>
          <w:bCs/>
          <w:sz w:val="28"/>
          <w:szCs w:val="28"/>
          <w:lang w:val="uk-UA"/>
        </w:rPr>
        <w:t xml:space="preserve"> </w:t>
      </w:r>
      <w:r w:rsidR="000A1F12">
        <w:rPr>
          <w:bCs/>
          <w:sz w:val="28"/>
          <w:szCs w:val="28"/>
          <w:lang w:val="uk-UA"/>
        </w:rPr>
        <w:t xml:space="preserve">користувачі мисливських угідь, </w:t>
      </w:r>
      <w:r w:rsidR="00DD7395" w:rsidRPr="00DD7395">
        <w:rPr>
          <w:bCs/>
          <w:sz w:val="28"/>
          <w:szCs w:val="28"/>
          <w:lang w:val="uk-UA"/>
        </w:rPr>
        <w:t>зобов'язані</w:t>
      </w:r>
      <w:r w:rsidR="000A1F12">
        <w:rPr>
          <w:bCs/>
          <w:sz w:val="28"/>
          <w:szCs w:val="28"/>
          <w:lang w:val="uk-UA"/>
        </w:rPr>
        <w:t xml:space="preserve"> </w:t>
      </w:r>
      <w:r w:rsidR="00DD7395" w:rsidRPr="00DD7395">
        <w:rPr>
          <w:bCs/>
          <w:sz w:val="28"/>
          <w:szCs w:val="28"/>
          <w:lang w:val="uk-UA"/>
        </w:rPr>
        <w:lastRenderedPageBreak/>
        <w:t>дотримуватися режиму охорони видів тварин, занесених до Червоної книги України</w:t>
      </w:r>
      <w:r w:rsidR="00DD7395">
        <w:rPr>
          <w:bCs/>
          <w:sz w:val="28"/>
          <w:szCs w:val="28"/>
          <w:lang w:val="uk-UA"/>
        </w:rPr>
        <w:t xml:space="preserve">. </w:t>
      </w:r>
    </w:p>
    <w:p w:rsidR="00E41CCD" w:rsidRPr="008C2081" w:rsidRDefault="00E41CCD" w:rsidP="00780DD6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 w:rsidRPr="008C2081">
        <w:rPr>
          <w:sz w:val="28"/>
          <w:szCs w:val="28"/>
          <w:lang w:val="uk-UA"/>
        </w:rPr>
        <w:t>Міністерство захисту довкілля та природних ресурсів України, підтримуючи в цілому необхідність удосконалення положень законодавства в частині охорони тварин, занесених до Червоної книги України</w:t>
      </w:r>
      <w:r w:rsidR="008E64C4">
        <w:rPr>
          <w:sz w:val="28"/>
          <w:szCs w:val="28"/>
          <w:lang w:val="uk-UA"/>
        </w:rPr>
        <w:t>,</w:t>
      </w:r>
      <w:r w:rsidRPr="008C2081">
        <w:rPr>
          <w:sz w:val="28"/>
          <w:szCs w:val="28"/>
          <w:lang w:val="uk-UA"/>
        </w:rPr>
        <w:t xml:space="preserve"> у своєму висновку зазначає, що законопро</w:t>
      </w:r>
      <w:r w:rsidR="00381495">
        <w:rPr>
          <w:sz w:val="28"/>
          <w:szCs w:val="28"/>
          <w:lang w:val="uk-UA"/>
        </w:rPr>
        <w:t>е</w:t>
      </w:r>
      <w:r w:rsidRPr="008C2081">
        <w:rPr>
          <w:sz w:val="28"/>
          <w:szCs w:val="28"/>
          <w:lang w:val="uk-UA"/>
        </w:rPr>
        <w:t>кт не повною мірою врегульовує це питання, оскільки бабак степовий</w:t>
      </w:r>
      <w:r w:rsidRPr="008C2081">
        <w:rPr>
          <w:i/>
          <w:iCs/>
          <w:sz w:val="28"/>
          <w:szCs w:val="28"/>
          <w:lang w:val="uk-UA"/>
        </w:rPr>
        <w:t xml:space="preserve"> </w:t>
      </w:r>
      <w:r w:rsidRPr="008C2081">
        <w:rPr>
          <w:sz w:val="28"/>
          <w:szCs w:val="28"/>
          <w:lang w:val="uk-UA"/>
        </w:rPr>
        <w:t>також зазначений у статтях 16, 17, 36 Закону України «Про мисливське господарство та полювання», зміни до яких не вносяться.</w:t>
      </w:r>
    </w:p>
    <w:p w:rsidR="00E41CCD" w:rsidRPr="008C2081" w:rsidRDefault="00E41CCD" w:rsidP="00780DD6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 w:rsidRPr="008C2081">
        <w:rPr>
          <w:sz w:val="28"/>
          <w:szCs w:val="28"/>
          <w:lang w:val="uk-UA"/>
        </w:rPr>
        <w:t>Також Міндовкілля відмічає, що до Червоної книги України, окрім бабака степового</w:t>
      </w:r>
      <w:r w:rsidRPr="008C2081">
        <w:rPr>
          <w:i/>
          <w:iCs/>
          <w:sz w:val="28"/>
          <w:szCs w:val="28"/>
          <w:lang w:val="uk-UA"/>
        </w:rPr>
        <w:t>,</w:t>
      </w:r>
      <w:r w:rsidRPr="008C2081">
        <w:rPr>
          <w:sz w:val="28"/>
          <w:szCs w:val="28"/>
          <w:lang w:val="uk-UA"/>
        </w:rPr>
        <w:t xml:space="preserve"> занесено лося європейського</w:t>
      </w:r>
      <w:r w:rsidRPr="008C2081">
        <w:rPr>
          <w:i/>
          <w:iCs/>
          <w:sz w:val="28"/>
          <w:szCs w:val="28"/>
          <w:lang w:val="uk-UA"/>
        </w:rPr>
        <w:t xml:space="preserve">, </w:t>
      </w:r>
      <w:r w:rsidRPr="008C2081">
        <w:rPr>
          <w:sz w:val="28"/>
          <w:szCs w:val="28"/>
          <w:lang w:val="uk-UA"/>
        </w:rPr>
        <w:t>тхора лісового</w:t>
      </w:r>
      <w:r w:rsidRPr="008C2081">
        <w:rPr>
          <w:i/>
          <w:iCs/>
          <w:sz w:val="28"/>
          <w:szCs w:val="28"/>
          <w:lang w:val="uk-UA"/>
        </w:rPr>
        <w:t xml:space="preserve">, </w:t>
      </w:r>
      <w:r w:rsidRPr="008C2081">
        <w:rPr>
          <w:sz w:val="28"/>
          <w:szCs w:val="28"/>
          <w:lang w:val="uk-UA"/>
        </w:rPr>
        <w:t>які зазначені у статтях 17, 19, 35, 36 Закону України «Про мисливське господарство та полювання». До Червоної книги України занесено також деякі види птахів, а саме грицика великого</w:t>
      </w:r>
      <w:r w:rsidRPr="008C2081">
        <w:rPr>
          <w:i/>
          <w:iCs/>
          <w:sz w:val="28"/>
          <w:szCs w:val="28"/>
          <w:lang w:val="uk-UA"/>
        </w:rPr>
        <w:t xml:space="preserve">, </w:t>
      </w:r>
      <w:r w:rsidRPr="008C2081">
        <w:rPr>
          <w:sz w:val="28"/>
          <w:szCs w:val="28"/>
          <w:lang w:val="uk-UA"/>
        </w:rPr>
        <w:t>дерихвіста лучного</w:t>
      </w:r>
      <w:r w:rsidRPr="008C2081">
        <w:rPr>
          <w:i/>
          <w:iCs/>
          <w:sz w:val="28"/>
          <w:szCs w:val="28"/>
          <w:lang w:val="uk-UA"/>
        </w:rPr>
        <w:t xml:space="preserve">, </w:t>
      </w:r>
      <w:r w:rsidRPr="008C2081">
        <w:rPr>
          <w:sz w:val="28"/>
          <w:szCs w:val="28"/>
          <w:lang w:val="uk-UA"/>
        </w:rPr>
        <w:t>дерихвіста степового</w:t>
      </w:r>
      <w:r w:rsidRPr="008C2081">
        <w:rPr>
          <w:i/>
          <w:iCs/>
          <w:sz w:val="28"/>
          <w:szCs w:val="28"/>
          <w:lang w:val="uk-UA"/>
        </w:rPr>
        <w:t xml:space="preserve">, </w:t>
      </w:r>
      <w:r w:rsidRPr="008C2081">
        <w:rPr>
          <w:sz w:val="28"/>
          <w:szCs w:val="28"/>
          <w:lang w:val="uk-UA"/>
        </w:rPr>
        <w:t xml:space="preserve">які належить до куликів і підлягають особливій охороні на всій території України. </w:t>
      </w:r>
    </w:p>
    <w:p w:rsidR="00E41CCD" w:rsidRDefault="00E41CCD" w:rsidP="00C45253">
      <w:pPr>
        <w:ind w:firstLine="709"/>
        <w:jc w:val="both"/>
        <w:rPr>
          <w:sz w:val="28"/>
          <w:szCs w:val="28"/>
          <w:lang w:val="uk-UA"/>
        </w:rPr>
      </w:pPr>
      <w:r w:rsidRPr="008C2081">
        <w:rPr>
          <w:sz w:val="28"/>
          <w:szCs w:val="28"/>
          <w:lang w:val="uk-UA"/>
        </w:rPr>
        <w:t>Державне агентство лісових ресурсів України не підтримує прий</w:t>
      </w:r>
      <w:r w:rsidR="00C45253" w:rsidRPr="008C2081">
        <w:rPr>
          <w:sz w:val="28"/>
          <w:szCs w:val="28"/>
          <w:lang w:val="uk-UA"/>
        </w:rPr>
        <w:t>няття законопроекту та зазначає, що чинні строки полювання є науково обґрунтованими та встановлені для найбільш поширених та масових видів мисливської дичини</w:t>
      </w:r>
      <w:r w:rsidR="00E56D30">
        <w:rPr>
          <w:sz w:val="28"/>
          <w:szCs w:val="28"/>
          <w:lang w:val="uk-UA"/>
        </w:rPr>
        <w:t>.</w:t>
      </w:r>
      <w:r w:rsidR="00C45253">
        <w:rPr>
          <w:sz w:val="28"/>
          <w:szCs w:val="28"/>
          <w:lang w:val="uk-UA"/>
        </w:rPr>
        <w:t xml:space="preserve"> </w:t>
      </w:r>
    </w:p>
    <w:p w:rsidR="00C45253" w:rsidRPr="00C45253" w:rsidRDefault="00C45253" w:rsidP="00C4525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Агентство відмічає, що </w:t>
      </w:r>
      <w:r w:rsidR="00D453C9">
        <w:rPr>
          <w:sz w:val="28"/>
          <w:szCs w:val="28"/>
          <w:lang w:val="uk-UA"/>
        </w:rPr>
        <w:t>г</w:t>
      </w:r>
      <w:r w:rsidRPr="00C45253">
        <w:rPr>
          <w:sz w:val="28"/>
          <w:szCs w:val="28"/>
          <w:lang w:val="uk-UA"/>
        </w:rPr>
        <w:t>лобальні зміни клімату призводять до більш раннього гніздування</w:t>
      </w:r>
      <w:r>
        <w:rPr>
          <w:sz w:val="28"/>
          <w:szCs w:val="28"/>
          <w:lang w:val="uk-UA"/>
        </w:rPr>
        <w:t xml:space="preserve"> </w:t>
      </w:r>
      <w:r w:rsidRPr="00C45253">
        <w:rPr>
          <w:sz w:val="28"/>
          <w:szCs w:val="28"/>
          <w:lang w:val="uk-UA"/>
        </w:rPr>
        <w:t>птахів і, як наслідок, скорішого «визрівання» молодняку птахів, що</w:t>
      </w:r>
      <w:r>
        <w:rPr>
          <w:sz w:val="28"/>
          <w:szCs w:val="28"/>
          <w:lang w:val="uk-UA"/>
        </w:rPr>
        <w:t xml:space="preserve"> </w:t>
      </w:r>
      <w:r w:rsidRPr="00C45253">
        <w:rPr>
          <w:sz w:val="28"/>
          <w:szCs w:val="28"/>
          <w:lang w:val="uk-UA"/>
        </w:rPr>
        <w:t>протирічить ідеї перенесення відкриття сезону полювання на масові види</w:t>
      </w:r>
      <w:r>
        <w:rPr>
          <w:sz w:val="28"/>
          <w:szCs w:val="28"/>
          <w:lang w:val="uk-UA"/>
        </w:rPr>
        <w:t xml:space="preserve"> </w:t>
      </w:r>
      <w:r w:rsidRPr="00C45253">
        <w:rPr>
          <w:sz w:val="28"/>
          <w:szCs w:val="28"/>
          <w:lang w:val="uk-UA"/>
        </w:rPr>
        <w:t>пернатої дичини фактично усього на два тижні.</w:t>
      </w:r>
    </w:p>
    <w:p w:rsidR="00C45253" w:rsidRDefault="00D453C9" w:rsidP="00C4525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</w:t>
      </w:r>
      <w:r w:rsidR="00C45253" w:rsidRPr="00C45253">
        <w:rPr>
          <w:sz w:val="28"/>
          <w:szCs w:val="28"/>
          <w:lang w:val="uk-UA"/>
        </w:rPr>
        <w:t>відповідно до частини другої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статті 19 Закону України «Про мисливське господарство та полювання»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строки полювання (конкретна дата відкриття та закриття полювання на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певний вид мисливських тварин, дні полювання протягом тижня) та порядок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його здійснення, а також норма добування мисливських тварин визначаються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користувачем мисливських угідь у межах строків, визначених Законом,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за погодженням з центральним органом виконавчої влади, що реалізує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державну політику у сфері лісового та мисливського господарства,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обласними, Київською, Севастопольською міськими державними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адміністраціями та доводяться користувачами мисливських угідь до відома</w:t>
      </w:r>
      <w:r w:rsidR="00C45253">
        <w:rPr>
          <w:sz w:val="28"/>
          <w:szCs w:val="28"/>
          <w:lang w:val="uk-UA"/>
        </w:rPr>
        <w:t xml:space="preserve"> </w:t>
      </w:r>
      <w:r w:rsidR="00C45253" w:rsidRPr="00C45253">
        <w:rPr>
          <w:sz w:val="28"/>
          <w:szCs w:val="28"/>
          <w:lang w:val="uk-UA"/>
        </w:rPr>
        <w:t>громадськості.</w:t>
      </w:r>
    </w:p>
    <w:p w:rsidR="00D453C9" w:rsidRDefault="00C647D2" w:rsidP="00D453C9">
      <w:pPr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Держлісагентство вважає також безпідставним</w:t>
      </w:r>
      <w:r>
        <w:rPr>
          <w:sz w:val="28"/>
          <w:szCs w:val="28"/>
          <w:lang w:val="uk-UA"/>
        </w:rPr>
        <w:t xml:space="preserve"> </w:t>
      </w:r>
      <w:r w:rsidR="00D453C9" w:rsidRPr="0022587A">
        <w:rPr>
          <w:bCs/>
          <w:sz w:val="28"/>
          <w:szCs w:val="28"/>
          <w:lang w:val="uk-UA"/>
        </w:rPr>
        <w:t>виключення</w:t>
      </w:r>
      <w:r w:rsidR="00D453C9">
        <w:rPr>
          <w:bCs/>
          <w:sz w:val="28"/>
          <w:szCs w:val="28"/>
          <w:lang w:val="uk-UA"/>
        </w:rPr>
        <w:t xml:space="preserve"> </w:t>
      </w:r>
      <w:r w:rsidR="00D453C9" w:rsidRPr="0022587A">
        <w:rPr>
          <w:bCs/>
          <w:sz w:val="28"/>
          <w:szCs w:val="28"/>
          <w:lang w:val="uk-UA"/>
        </w:rPr>
        <w:t>зі строків полювання бабака степового</w:t>
      </w:r>
      <w:r w:rsidR="00D453C9">
        <w:rPr>
          <w:bCs/>
          <w:sz w:val="28"/>
          <w:szCs w:val="28"/>
          <w:lang w:val="uk-UA"/>
        </w:rPr>
        <w:t>. Оскільки б</w:t>
      </w:r>
      <w:r w:rsidR="00D453C9" w:rsidRPr="00D453C9">
        <w:rPr>
          <w:sz w:val="28"/>
          <w:szCs w:val="28"/>
          <w:lang w:val="uk-UA"/>
        </w:rPr>
        <w:t>абак був і є</w:t>
      </w:r>
      <w:r w:rsidR="00D453C9">
        <w:rPr>
          <w:sz w:val="28"/>
          <w:szCs w:val="28"/>
          <w:lang w:val="uk-UA"/>
        </w:rPr>
        <w:t xml:space="preserve"> </w:t>
      </w:r>
      <w:r w:rsidR="00D453C9" w:rsidRPr="00D453C9">
        <w:rPr>
          <w:sz w:val="28"/>
          <w:szCs w:val="28"/>
          <w:lang w:val="uk-UA"/>
        </w:rPr>
        <w:t>мисливською твариною</w:t>
      </w:r>
      <w:r w:rsidR="00D453C9">
        <w:rPr>
          <w:sz w:val="28"/>
          <w:szCs w:val="28"/>
          <w:lang w:val="uk-UA"/>
        </w:rPr>
        <w:t>,</w:t>
      </w:r>
      <w:r w:rsidR="00D453C9" w:rsidRPr="00D453C9">
        <w:rPr>
          <w:sz w:val="28"/>
          <w:szCs w:val="28"/>
          <w:lang w:val="uk-UA"/>
        </w:rPr>
        <w:t xml:space="preserve"> у статусі якої він охороняється і відтворюється</w:t>
      </w:r>
      <w:r w:rsidR="00D453C9">
        <w:rPr>
          <w:sz w:val="28"/>
          <w:szCs w:val="28"/>
          <w:lang w:val="uk-UA"/>
        </w:rPr>
        <w:t xml:space="preserve">, </w:t>
      </w:r>
      <w:r w:rsidR="00D453C9" w:rsidRPr="00D453C9">
        <w:rPr>
          <w:sz w:val="28"/>
          <w:szCs w:val="28"/>
          <w:lang w:val="uk-UA"/>
        </w:rPr>
        <w:t>виключно користувачами мисливських угідь. Доки бабак вважається</w:t>
      </w:r>
      <w:r w:rsidR="00D453C9">
        <w:rPr>
          <w:sz w:val="28"/>
          <w:szCs w:val="28"/>
          <w:lang w:val="uk-UA"/>
        </w:rPr>
        <w:t xml:space="preserve"> </w:t>
      </w:r>
      <w:r w:rsidR="00D453C9" w:rsidRPr="00D453C9">
        <w:rPr>
          <w:sz w:val="28"/>
          <w:szCs w:val="28"/>
          <w:lang w:val="uk-UA"/>
        </w:rPr>
        <w:t>рідкісним</w:t>
      </w:r>
      <w:r w:rsidR="00E56D30">
        <w:rPr>
          <w:sz w:val="28"/>
          <w:szCs w:val="28"/>
          <w:lang w:val="uk-UA"/>
        </w:rPr>
        <w:t>, то</w:t>
      </w:r>
      <w:r w:rsidR="00D453C9" w:rsidRPr="00D453C9">
        <w:rPr>
          <w:sz w:val="28"/>
          <w:szCs w:val="28"/>
          <w:lang w:val="uk-UA"/>
        </w:rPr>
        <w:t xml:space="preserve"> по</w:t>
      </w:r>
      <w:r w:rsidR="00E56D30">
        <w:rPr>
          <w:sz w:val="28"/>
          <w:szCs w:val="28"/>
          <w:lang w:val="uk-UA"/>
        </w:rPr>
        <w:t>лювання на нього заборонено, не</w:t>
      </w:r>
      <w:bookmarkStart w:id="0" w:name="_GoBack"/>
      <w:bookmarkEnd w:id="0"/>
      <w:r w:rsidR="00D453C9" w:rsidRPr="00D453C9">
        <w:rPr>
          <w:sz w:val="28"/>
          <w:szCs w:val="28"/>
          <w:lang w:val="uk-UA"/>
        </w:rPr>
        <w:t>зважаючи на наявність у</w:t>
      </w:r>
      <w:r w:rsidR="00D453C9">
        <w:rPr>
          <w:sz w:val="28"/>
          <w:szCs w:val="28"/>
          <w:lang w:val="uk-UA"/>
        </w:rPr>
        <w:t xml:space="preserve"> </w:t>
      </w:r>
      <w:r w:rsidR="00D453C9" w:rsidRPr="00D453C9">
        <w:rPr>
          <w:sz w:val="28"/>
          <w:szCs w:val="28"/>
          <w:lang w:val="uk-UA"/>
        </w:rPr>
        <w:t xml:space="preserve">законодавстві оптимальних строків полювання на нього. </w:t>
      </w:r>
      <w:r w:rsidR="00D453C9">
        <w:rPr>
          <w:sz w:val="28"/>
          <w:szCs w:val="28"/>
          <w:lang w:val="uk-UA"/>
        </w:rPr>
        <w:t>Він є</w:t>
      </w:r>
      <w:r w:rsidR="00D453C9" w:rsidRPr="00D453C9">
        <w:rPr>
          <w:sz w:val="28"/>
          <w:szCs w:val="28"/>
          <w:lang w:val="uk-UA"/>
        </w:rPr>
        <w:t xml:space="preserve"> пластични</w:t>
      </w:r>
      <w:r w:rsidR="00D453C9">
        <w:rPr>
          <w:sz w:val="28"/>
          <w:szCs w:val="28"/>
          <w:lang w:val="uk-UA"/>
        </w:rPr>
        <w:t>м</w:t>
      </w:r>
      <w:r w:rsidR="00D453C9" w:rsidRPr="00D453C9">
        <w:rPr>
          <w:sz w:val="28"/>
          <w:szCs w:val="28"/>
          <w:lang w:val="uk-UA"/>
        </w:rPr>
        <w:t xml:space="preserve"> вид</w:t>
      </w:r>
      <w:r w:rsidR="00D453C9">
        <w:rPr>
          <w:sz w:val="28"/>
          <w:szCs w:val="28"/>
          <w:lang w:val="uk-UA"/>
        </w:rPr>
        <w:t xml:space="preserve">ом </w:t>
      </w:r>
      <w:r w:rsidR="00D453C9" w:rsidRPr="00D453C9">
        <w:rPr>
          <w:sz w:val="28"/>
          <w:szCs w:val="28"/>
          <w:lang w:val="uk-UA"/>
        </w:rPr>
        <w:t>і че</w:t>
      </w:r>
      <w:r w:rsidR="00D453C9">
        <w:rPr>
          <w:sz w:val="28"/>
          <w:szCs w:val="28"/>
          <w:lang w:val="uk-UA"/>
        </w:rPr>
        <w:t xml:space="preserve">рез невеликий проміжок часу може </w:t>
      </w:r>
      <w:r w:rsidR="00D453C9" w:rsidRPr="00D453C9">
        <w:rPr>
          <w:sz w:val="28"/>
          <w:szCs w:val="28"/>
          <w:lang w:val="uk-UA"/>
        </w:rPr>
        <w:t>буде виключений з Червоної книги</w:t>
      </w:r>
      <w:r w:rsidR="00D453C9">
        <w:rPr>
          <w:sz w:val="28"/>
          <w:szCs w:val="28"/>
          <w:lang w:val="uk-UA"/>
        </w:rPr>
        <w:t xml:space="preserve"> </w:t>
      </w:r>
      <w:r w:rsidR="00D453C9" w:rsidRPr="00D453C9">
        <w:rPr>
          <w:sz w:val="28"/>
          <w:szCs w:val="28"/>
          <w:lang w:val="uk-UA"/>
        </w:rPr>
        <w:t>України, як це було зроблено з борсуком та рядом інших видів тварин і</w:t>
      </w:r>
      <w:r w:rsidR="00D453C9">
        <w:rPr>
          <w:sz w:val="28"/>
          <w:szCs w:val="28"/>
          <w:lang w:val="uk-UA"/>
        </w:rPr>
        <w:t xml:space="preserve"> </w:t>
      </w:r>
      <w:r w:rsidR="00D453C9" w:rsidRPr="00D453C9">
        <w:rPr>
          <w:sz w:val="28"/>
          <w:szCs w:val="28"/>
          <w:lang w:val="uk-UA"/>
        </w:rPr>
        <w:t xml:space="preserve">рослин. </w:t>
      </w:r>
    </w:p>
    <w:p w:rsidR="00E41CCD" w:rsidRDefault="00E41CCD" w:rsidP="008D771E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Міністерство фінансів України у своєму висновку зазначає, що  положення законопроекту </w:t>
      </w:r>
      <w:r w:rsidRPr="008D771E">
        <w:rPr>
          <w:bCs/>
          <w:sz w:val="28"/>
          <w:szCs w:val="28"/>
          <w:lang w:val="uk-UA"/>
        </w:rPr>
        <w:t>не суперечать нормам Бюджетного кодексу</w:t>
      </w:r>
      <w:r>
        <w:rPr>
          <w:bCs/>
          <w:sz w:val="28"/>
          <w:szCs w:val="28"/>
          <w:lang w:val="uk-UA"/>
        </w:rPr>
        <w:t xml:space="preserve"> </w:t>
      </w:r>
      <w:r w:rsidRPr="008D771E">
        <w:rPr>
          <w:bCs/>
          <w:sz w:val="28"/>
          <w:szCs w:val="28"/>
          <w:lang w:val="uk-UA"/>
        </w:rPr>
        <w:t>України.</w:t>
      </w:r>
    </w:p>
    <w:p w:rsidR="00E41CCD" w:rsidRPr="000A1F12" w:rsidRDefault="00E41CCD" w:rsidP="00EA7E8F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A36861">
        <w:rPr>
          <w:bCs/>
          <w:color w:val="000000"/>
          <w:sz w:val="28"/>
          <w:szCs w:val="28"/>
          <w:shd w:val="clear" w:color="auto" w:fill="FFFFFF"/>
          <w:lang w:val="uk-UA"/>
        </w:rPr>
        <w:t>Головне науково-експертне управління Апарату</w:t>
      </w:r>
      <w:r w:rsidRPr="00891D5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Верховної Ради Україн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 w:rsidR="000A1F1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 своєму висновку </w:t>
      </w:r>
      <w:r w:rsidR="000A1F12" w:rsidRPr="000A1F12">
        <w:rPr>
          <w:bCs/>
          <w:color w:val="000000"/>
          <w:sz w:val="28"/>
          <w:szCs w:val="28"/>
          <w:shd w:val="clear" w:color="auto" w:fill="FFFFFF"/>
          <w:lang w:val="uk-UA"/>
        </w:rPr>
        <w:t>висловлює зауваження до законопроекту</w:t>
      </w:r>
      <w:r w:rsidR="000A1F1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0A1F12">
        <w:rPr>
          <w:sz w:val="28"/>
          <w:szCs w:val="28"/>
          <w:lang w:val="uk-UA"/>
        </w:rPr>
        <w:t>Управління за</w:t>
      </w:r>
      <w:r w:rsidR="008E64C4">
        <w:rPr>
          <w:sz w:val="28"/>
          <w:szCs w:val="28"/>
          <w:lang w:val="uk-UA"/>
        </w:rPr>
        <w:t>значає</w:t>
      </w:r>
      <w:r w:rsidR="000A1F12">
        <w:rPr>
          <w:sz w:val="28"/>
          <w:szCs w:val="28"/>
          <w:lang w:val="uk-UA"/>
        </w:rPr>
        <w:t xml:space="preserve">, що законопроектом не </w:t>
      </w:r>
      <w:r w:rsidR="000A1F12" w:rsidRPr="000A1F12">
        <w:rPr>
          <w:sz w:val="28"/>
          <w:szCs w:val="28"/>
          <w:lang w:val="uk-UA"/>
        </w:rPr>
        <w:t>забезпеч</w:t>
      </w:r>
      <w:r w:rsidR="000A1F12">
        <w:rPr>
          <w:sz w:val="28"/>
          <w:szCs w:val="28"/>
          <w:lang w:val="uk-UA"/>
        </w:rPr>
        <w:t>ується</w:t>
      </w:r>
      <w:r w:rsidR="000A1F12" w:rsidRPr="000A1F12">
        <w:rPr>
          <w:sz w:val="28"/>
          <w:szCs w:val="28"/>
          <w:lang w:val="uk-UA"/>
        </w:rPr>
        <w:t xml:space="preserve"> комплексне врегулювання</w:t>
      </w:r>
      <w:r w:rsidR="003F1DFC">
        <w:rPr>
          <w:sz w:val="28"/>
          <w:szCs w:val="28"/>
          <w:lang w:val="uk-UA"/>
        </w:rPr>
        <w:t xml:space="preserve"> питання щодо</w:t>
      </w:r>
      <w:r w:rsidR="000A1F12" w:rsidRPr="000A1F12">
        <w:rPr>
          <w:sz w:val="28"/>
          <w:szCs w:val="28"/>
          <w:lang w:val="uk-UA"/>
        </w:rPr>
        <w:t xml:space="preserve"> </w:t>
      </w:r>
      <w:r w:rsidR="003F1DFC" w:rsidRPr="0022587A">
        <w:rPr>
          <w:bCs/>
          <w:sz w:val="28"/>
          <w:szCs w:val="28"/>
          <w:lang w:val="uk-UA"/>
        </w:rPr>
        <w:t>охорони та захисту диких тварин</w:t>
      </w:r>
      <w:r w:rsidR="003F1DFC">
        <w:rPr>
          <w:bCs/>
          <w:sz w:val="28"/>
          <w:szCs w:val="28"/>
          <w:lang w:val="uk-UA"/>
        </w:rPr>
        <w:t>.</w:t>
      </w:r>
      <w:r w:rsidR="003F1DFC">
        <w:rPr>
          <w:sz w:val="28"/>
          <w:szCs w:val="28"/>
          <w:lang w:val="uk-UA"/>
        </w:rPr>
        <w:t xml:space="preserve"> </w:t>
      </w:r>
    </w:p>
    <w:p w:rsidR="00E41CCD" w:rsidRDefault="008010F6" w:rsidP="008010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Враховуючи </w:t>
      </w:r>
      <w:r w:rsidR="00E41CCD">
        <w:rPr>
          <w:sz w:val="28"/>
          <w:szCs w:val="28"/>
          <w:lang w:val="uk-UA"/>
        </w:rPr>
        <w:t xml:space="preserve">вищевикладене, </w:t>
      </w:r>
      <w:r w:rsidR="00E41CCD" w:rsidRPr="00D613F3">
        <w:rPr>
          <w:sz w:val="28"/>
          <w:szCs w:val="28"/>
          <w:lang w:val="uk-UA"/>
        </w:rPr>
        <w:t xml:space="preserve">Комітет </w:t>
      </w:r>
      <w:r w:rsidR="00E41CCD" w:rsidRPr="00903810">
        <w:rPr>
          <w:sz w:val="28"/>
          <w:szCs w:val="28"/>
          <w:lang w:val="uk-UA"/>
        </w:rPr>
        <w:t>ухвалив висновок та прийняв рішення</w:t>
      </w:r>
      <w:r w:rsidR="00E41CCD">
        <w:rPr>
          <w:sz w:val="28"/>
          <w:szCs w:val="28"/>
          <w:lang w:val="uk-UA"/>
        </w:rPr>
        <w:t xml:space="preserve"> р</w:t>
      </w:r>
      <w:r w:rsidR="00E41CCD" w:rsidRPr="00FE158F">
        <w:rPr>
          <w:sz w:val="28"/>
          <w:szCs w:val="28"/>
          <w:lang w:val="uk-UA"/>
        </w:rPr>
        <w:t>екомендувати Верховній Раді України</w:t>
      </w:r>
      <w:r w:rsidR="00E41CCD">
        <w:rPr>
          <w:sz w:val="28"/>
          <w:szCs w:val="28"/>
          <w:lang w:val="uk-UA"/>
        </w:rPr>
        <w:t xml:space="preserve"> </w:t>
      </w:r>
      <w:r w:rsidR="00E41CCD" w:rsidRPr="00FE158F">
        <w:rPr>
          <w:sz w:val="28"/>
          <w:szCs w:val="28"/>
          <w:lang w:val="uk-UA"/>
        </w:rPr>
        <w:t xml:space="preserve">проект Закону </w:t>
      </w:r>
      <w:r w:rsidR="00E41CCD" w:rsidRPr="0022587A">
        <w:rPr>
          <w:sz w:val="28"/>
          <w:szCs w:val="28"/>
          <w:lang w:val="uk-UA"/>
        </w:rPr>
        <w:t xml:space="preserve">про внесення змін до статті 19 Закону України </w:t>
      </w:r>
      <w:r w:rsidR="00E41CCD">
        <w:rPr>
          <w:sz w:val="28"/>
          <w:szCs w:val="28"/>
          <w:lang w:val="uk-UA"/>
        </w:rPr>
        <w:t>«</w:t>
      </w:r>
      <w:r w:rsidR="00E41CCD" w:rsidRPr="0022587A">
        <w:rPr>
          <w:sz w:val="28"/>
          <w:szCs w:val="28"/>
          <w:lang w:val="uk-UA"/>
        </w:rPr>
        <w:t>Про мисливське господарство та полювання</w:t>
      </w:r>
      <w:r w:rsidR="00E41CCD">
        <w:rPr>
          <w:sz w:val="28"/>
          <w:szCs w:val="28"/>
          <w:lang w:val="uk-UA"/>
        </w:rPr>
        <w:t>»</w:t>
      </w:r>
      <w:r w:rsidR="00E41CCD" w:rsidRPr="0022587A">
        <w:rPr>
          <w:sz w:val="28"/>
          <w:szCs w:val="28"/>
          <w:lang w:val="uk-UA"/>
        </w:rPr>
        <w:t xml:space="preserve"> щодо охорони тварин, занесених до Червоної книги України</w:t>
      </w:r>
      <w:r w:rsidR="00E41CCD">
        <w:rPr>
          <w:sz w:val="28"/>
          <w:szCs w:val="28"/>
          <w:lang w:val="uk-UA"/>
        </w:rPr>
        <w:t xml:space="preserve"> (реєстр. № 6314</w:t>
      </w:r>
      <w:r w:rsidR="00E41CCD" w:rsidRPr="0058029D">
        <w:rPr>
          <w:sz w:val="28"/>
          <w:szCs w:val="28"/>
          <w:lang w:val="uk-UA"/>
        </w:rPr>
        <w:t xml:space="preserve"> від </w:t>
      </w:r>
      <w:r w:rsidR="00E41CCD" w:rsidRPr="0022587A">
        <w:rPr>
          <w:sz w:val="28"/>
          <w:szCs w:val="28"/>
          <w:lang w:val="uk-UA"/>
        </w:rPr>
        <w:t>18.11.2021</w:t>
      </w:r>
      <w:r w:rsidR="00E41CCD" w:rsidRPr="0058029D">
        <w:rPr>
          <w:sz w:val="28"/>
          <w:szCs w:val="28"/>
          <w:lang w:val="uk-UA"/>
        </w:rPr>
        <w:t xml:space="preserve">), </w:t>
      </w:r>
      <w:r w:rsidR="00E41CCD">
        <w:rPr>
          <w:sz w:val="28"/>
          <w:szCs w:val="28"/>
          <w:lang w:val="uk-UA"/>
        </w:rPr>
        <w:t>внесений народним</w:t>
      </w:r>
      <w:r w:rsidR="00E41CCD" w:rsidRPr="00D11B3A">
        <w:rPr>
          <w:sz w:val="28"/>
          <w:szCs w:val="28"/>
          <w:lang w:val="uk-UA"/>
        </w:rPr>
        <w:t xml:space="preserve"> депутат</w:t>
      </w:r>
      <w:r w:rsidR="00E41CCD">
        <w:rPr>
          <w:sz w:val="28"/>
          <w:szCs w:val="28"/>
          <w:lang w:val="uk-UA"/>
        </w:rPr>
        <w:t xml:space="preserve">ом </w:t>
      </w:r>
      <w:r w:rsidR="00E41CCD" w:rsidRPr="00D11B3A">
        <w:rPr>
          <w:sz w:val="28"/>
          <w:szCs w:val="28"/>
          <w:lang w:val="uk-UA"/>
        </w:rPr>
        <w:t xml:space="preserve">України </w:t>
      </w:r>
      <w:r w:rsidR="00E41CCD" w:rsidRPr="0022587A">
        <w:rPr>
          <w:sz w:val="28"/>
          <w:szCs w:val="28"/>
        </w:rPr>
        <w:t>Кузьміних С.В.</w:t>
      </w:r>
      <w:r w:rsidR="00E41CCD">
        <w:rPr>
          <w:sz w:val="28"/>
          <w:szCs w:val="28"/>
          <w:lang w:val="uk-UA"/>
        </w:rPr>
        <w:t xml:space="preserve">, за результатами розгляду </w:t>
      </w:r>
      <w:r>
        <w:rPr>
          <w:sz w:val="28"/>
          <w:szCs w:val="28"/>
          <w:lang w:val="uk-UA"/>
        </w:rPr>
        <w:t>у першому читанні направити суб’єкту права законодавчої ініціативи на доопрацювання</w:t>
      </w:r>
      <w:r w:rsidR="00E41CCD">
        <w:rPr>
          <w:sz w:val="28"/>
          <w:szCs w:val="28"/>
          <w:lang w:val="uk-UA"/>
        </w:rPr>
        <w:t>.</w:t>
      </w:r>
    </w:p>
    <w:p w:rsidR="00E41CCD" w:rsidRDefault="008010F6" w:rsidP="0089777F">
      <w:pPr>
        <w:pStyle w:val="2"/>
        <w:widowControl w:val="0"/>
        <w:tabs>
          <w:tab w:val="left" w:pos="8460"/>
        </w:tabs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Співдоповідачем при розгляді законопроекту від Комітету з питань екологічної політики та природокористування визначено народного депутата України, Голову Комітету Бондаренка Олега Володимировича</w:t>
      </w:r>
      <w:r>
        <w:rPr>
          <w:sz w:val="28"/>
          <w:szCs w:val="28"/>
          <w:lang w:val="uk-UA"/>
        </w:rPr>
        <w:t>.</w:t>
      </w:r>
    </w:p>
    <w:p w:rsidR="008010F6" w:rsidRDefault="008010F6" w:rsidP="0089777F">
      <w:pPr>
        <w:pStyle w:val="2"/>
        <w:widowControl w:val="0"/>
        <w:tabs>
          <w:tab w:val="left" w:pos="8460"/>
        </w:tabs>
        <w:spacing w:after="0" w:line="240" w:lineRule="auto"/>
        <w:ind w:left="0" w:firstLine="709"/>
        <w:jc w:val="both"/>
        <w:rPr>
          <w:b/>
          <w:sz w:val="28"/>
          <w:szCs w:val="28"/>
          <w:lang w:val="uk-UA"/>
        </w:rPr>
      </w:pPr>
    </w:p>
    <w:p w:rsidR="00E41CCD" w:rsidRDefault="00E41CCD" w:rsidP="00AD2A61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E41CCD" w:rsidRPr="00D613F3" w:rsidRDefault="00E41CCD" w:rsidP="00AD2A61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Голова Комітету                                                          О. БОНДАРЕНКО</w:t>
      </w:r>
    </w:p>
    <w:sectPr w:rsidR="00E41CCD" w:rsidRPr="00D613F3" w:rsidSect="00253459">
      <w:headerReference w:type="even" r:id="rId7"/>
      <w:headerReference w:type="default" r:id="rId8"/>
      <w:pgSz w:w="11906" w:h="16838"/>
      <w:pgMar w:top="737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CCD" w:rsidRDefault="00E41CCD">
      <w:r>
        <w:separator/>
      </w:r>
    </w:p>
  </w:endnote>
  <w:endnote w:type="continuationSeparator" w:id="0">
    <w:p w:rsidR="00E41CCD" w:rsidRDefault="00E4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CCD" w:rsidRDefault="00E41CCD">
      <w:r>
        <w:separator/>
      </w:r>
    </w:p>
  </w:footnote>
  <w:footnote w:type="continuationSeparator" w:id="0">
    <w:p w:rsidR="00E41CCD" w:rsidRDefault="00E41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CCD" w:rsidRDefault="00E41CCD" w:rsidP="003D0C9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56D30">
      <w:rPr>
        <w:rStyle w:val="a8"/>
        <w:noProof/>
      </w:rPr>
      <w:t>3</w:t>
    </w:r>
    <w:r>
      <w:rPr>
        <w:rStyle w:val="a8"/>
      </w:rPr>
      <w:fldChar w:fldCharType="end"/>
    </w:r>
  </w:p>
  <w:p w:rsidR="00E41CCD" w:rsidRDefault="00E41CC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CCD" w:rsidRDefault="00E41CCD" w:rsidP="003D0C9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56D30">
      <w:rPr>
        <w:rStyle w:val="a8"/>
        <w:noProof/>
      </w:rPr>
      <w:t>3</w:t>
    </w:r>
    <w:r>
      <w:rPr>
        <w:rStyle w:val="a8"/>
      </w:rPr>
      <w:fldChar w:fldCharType="end"/>
    </w:r>
  </w:p>
  <w:p w:rsidR="00E41CCD" w:rsidRDefault="00E41CC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4690"/>
    <w:rsid w:val="00025F86"/>
    <w:rsid w:val="00026085"/>
    <w:rsid w:val="00027129"/>
    <w:rsid w:val="000322B6"/>
    <w:rsid w:val="000333A9"/>
    <w:rsid w:val="000333E2"/>
    <w:rsid w:val="00034ECA"/>
    <w:rsid w:val="00035EDE"/>
    <w:rsid w:val="0004143B"/>
    <w:rsid w:val="00042CE5"/>
    <w:rsid w:val="00047A0F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5F80"/>
    <w:rsid w:val="000867EF"/>
    <w:rsid w:val="00086A83"/>
    <w:rsid w:val="00091EB2"/>
    <w:rsid w:val="000950C7"/>
    <w:rsid w:val="00096DEF"/>
    <w:rsid w:val="000A04F7"/>
    <w:rsid w:val="000A1191"/>
    <w:rsid w:val="000A1F12"/>
    <w:rsid w:val="000A2FAF"/>
    <w:rsid w:val="000A57DE"/>
    <w:rsid w:val="000A672E"/>
    <w:rsid w:val="000A72A3"/>
    <w:rsid w:val="000B0DDD"/>
    <w:rsid w:val="000B18B7"/>
    <w:rsid w:val="000B6D38"/>
    <w:rsid w:val="000C1F89"/>
    <w:rsid w:val="000C2196"/>
    <w:rsid w:val="000C242C"/>
    <w:rsid w:val="000C277B"/>
    <w:rsid w:val="000C2E59"/>
    <w:rsid w:val="000C3D59"/>
    <w:rsid w:val="000C550B"/>
    <w:rsid w:val="000C59DA"/>
    <w:rsid w:val="000C5E46"/>
    <w:rsid w:val="000C7386"/>
    <w:rsid w:val="000C7BD3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146B"/>
    <w:rsid w:val="00106EB2"/>
    <w:rsid w:val="00111563"/>
    <w:rsid w:val="00111EBE"/>
    <w:rsid w:val="0011258C"/>
    <w:rsid w:val="00115ACB"/>
    <w:rsid w:val="00121930"/>
    <w:rsid w:val="001219A8"/>
    <w:rsid w:val="00121FE6"/>
    <w:rsid w:val="001236D3"/>
    <w:rsid w:val="001249C7"/>
    <w:rsid w:val="00124FEB"/>
    <w:rsid w:val="00125656"/>
    <w:rsid w:val="00126184"/>
    <w:rsid w:val="00126C4C"/>
    <w:rsid w:val="00127878"/>
    <w:rsid w:val="0013444A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54"/>
    <w:rsid w:val="00175BC4"/>
    <w:rsid w:val="0017763D"/>
    <w:rsid w:val="00177C9C"/>
    <w:rsid w:val="00184FA5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191B"/>
    <w:rsid w:val="001B38C1"/>
    <w:rsid w:val="001C008D"/>
    <w:rsid w:val="001C1ECE"/>
    <w:rsid w:val="001C298C"/>
    <w:rsid w:val="001D1ACF"/>
    <w:rsid w:val="001D2A96"/>
    <w:rsid w:val="001D4A5C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20213"/>
    <w:rsid w:val="00220DE5"/>
    <w:rsid w:val="00221C43"/>
    <w:rsid w:val="0022587A"/>
    <w:rsid w:val="00225AA0"/>
    <w:rsid w:val="00230267"/>
    <w:rsid w:val="00231228"/>
    <w:rsid w:val="0023210F"/>
    <w:rsid w:val="00232F9C"/>
    <w:rsid w:val="00236E18"/>
    <w:rsid w:val="0023747B"/>
    <w:rsid w:val="00245172"/>
    <w:rsid w:val="002468D4"/>
    <w:rsid w:val="00253459"/>
    <w:rsid w:val="00253788"/>
    <w:rsid w:val="00256325"/>
    <w:rsid w:val="00256557"/>
    <w:rsid w:val="00260E70"/>
    <w:rsid w:val="00260F1D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3BC2"/>
    <w:rsid w:val="00287440"/>
    <w:rsid w:val="00291A85"/>
    <w:rsid w:val="0029556B"/>
    <w:rsid w:val="002A6F7C"/>
    <w:rsid w:val="002A76D9"/>
    <w:rsid w:val="002A7761"/>
    <w:rsid w:val="002B0231"/>
    <w:rsid w:val="002B2317"/>
    <w:rsid w:val="002B23AC"/>
    <w:rsid w:val="002B3BA1"/>
    <w:rsid w:val="002B71EF"/>
    <w:rsid w:val="002C7D7F"/>
    <w:rsid w:val="002D05CD"/>
    <w:rsid w:val="002D35A3"/>
    <w:rsid w:val="002D5C2B"/>
    <w:rsid w:val="002D62FA"/>
    <w:rsid w:val="002E2A82"/>
    <w:rsid w:val="002E2BB6"/>
    <w:rsid w:val="002E371E"/>
    <w:rsid w:val="002E4667"/>
    <w:rsid w:val="002E717B"/>
    <w:rsid w:val="002F0C5D"/>
    <w:rsid w:val="002F686A"/>
    <w:rsid w:val="00300547"/>
    <w:rsid w:val="0030271F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508B"/>
    <w:rsid w:val="00366095"/>
    <w:rsid w:val="00370013"/>
    <w:rsid w:val="00371FC4"/>
    <w:rsid w:val="003722DB"/>
    <w:rsid w:val="003755F6"/>
    <w:rsid w:val="00375B5E"/>
    <w:rsid w:val="00380FF1"/>
    <w:rsid w:val="00381495"/>
    <w:rsid w:val="00382099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B41D1"/>
    <w:rsid w:val="003C3D45"/>
    <w:rsid w:val="003C5B18"/>
    <w:rsid w:val="003C6DB6"/>
    <w:rsid w:val="003D0C96"/>
    <w:rsid w:val="003D42F8"/>
    <w:rsid w:val="003D46F2"/>
    <w:rsid w:val="003D4940"/>
    <w:rsid w:val="003D5C9A"/>
    <w:rsid w:val="003D632B"/>
    <w:rsid w:val="003E1C64"/>
    <w:rsid w:val="003E29B9"/>
    <w:rsid w:val="003F0143"/>
    <w:rsid w:val="003F1DFC"/>
    <w:rsid w:val="003F24D3"/>
    <w:rsid w:val="003F3276"/>
    <w:rsid w:val="003F62A6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47E5B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54AF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6021"/>
    <w:rsid w:val="004A7429"/>
    <w:rsid w:val="004B056F"/>
    <w:rsid w:val="004B1A41"/>
    <w:rsid w:val="004B3DAF"/>
    <w:rsid w:val="004B3FBC"/>
    <w:rsid w:val="004B673B"/>
    <w:rsid w:val="004B7882"/>
    <w:rsid w:val="004C019B"/>
    <w:rsid w:val="004C1B3F"/>
    <w:rsid w:val="004C2881"/>
    <w:rsid w:val="004C2A0D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2D86"/>
    <w:rsid w:val="004F3648"/>
    <w:rsid w:val="004F4253"/>
    <w:rsid w:val="004F6C3E"/>
    <w:rsid w:val="004F6C76"/>
    <w:rsid w:val="0050031D"/>
    <w:rsid w:val="00506CC1"/>
    <w:rsid w:val="00507A93"/>
    <w:rsid w:val="005110F4"/>
    <w:rsid w:val="005110FA"/>
    <w:rsid w:val="005127B5"/>
    <w:rsid w:val="005140B8"/>
    <w:rsid w:val="00524A4F"/>
    <w:rsid w:val="00525DC7"/>
    <w:rsid w:val="00527123"/>
    <w:rsid w:val="00527A33"/>
    <w:rsid w:val="00530B99"/>
    <w:rsid w:val="005310AC"/>
    <w:rsid w:val="005341B1"/>
    <w:rsid w:val="0053584B"/>
    <w:rsid w:val="0053760F"/>
    <w:rsid w:val="00537750"/>
    <w:rsid w:val="00542038"/>
    <w:rsid w:val="0054213A"/>
    <w:rsid w:val="00542959"/>
    <w:rsid w:val="00542D7B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029D"/>
    <w:rsid w:val="005832EE"/>
    <w:rsid w:val="00583682"/>
    <w:rsid w:val="00591609"/>
    <w:rsid w:val="00595701"/>
    <w:rsid w:val="00596BCD"/>
    <w:rsid w:val="00596E33"/>
    <w:rsid w:val="00597EC3"/>
    <w:rsid w:val="005A14C1"/>
    <w:rsid w:val="005A17B3"/>
    <w:rsid w:val="005A1908"/>
    <w:rsid w:val="005A46C8"/>
    <w:rsid w:val="005A4E94"/>
    <w:rsid w:val="005A6826"/>
    <w:rsid w:val="005A7496"/>
    <w:rsid w:val="005B30D2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0CF"/>
    <w:rsid w:val="00615E7E"/>
    <w:rsid w:val="006164D6"/>
    <w:rsid w:val="00617B00"/>
    <w:rsid w:val="00623610"/>
    <w:rsid w:val="00623984"/>
    <w:rsid w:val="006310CC"/>
    <w:rsid w:val="00631BFD"/>
    <w:rsid w:val="00635FD3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53CC"/>
    <w:rsid w:val="006D6C2D"/>
    <w:rsid w:val="006D6CB0"/>
    <w:rsid w:val="006E176C"/>
    <w:rsid w:val="006E5480"/>
    <w:rsid w:val="006E6349"/>
    <w:rsid w:val="006E7AAD"/>
    <w:rsid w:val="006F3585"/>
    <w:rsid w:val="006F4B0B"/>
    <w:rsid w:val="006F56FB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3E86"/>
    <w:rsid w:val="00745859"/>
    <w:rsid w:val="007464DC"/>
    <w:rsid w:val="007469C3"/>
    <w:rsid w:val="007523D2"/>
    <w:rsid w:val="007542A8"/>
    <w:rsid w:val="00754A69"/>
    <w:rsid w:val="00757646"/>
    <w:rsid w:val="00757D9B"/>
    <w:rsid w:val="007648D6"/>
    <w:rsid w:val="0076647E"/>
    <w:rsid w:val="00766610"/>
    <w:rsid w:val="00770252"/>
    <w:rsid w:val="0077114C"/>
    <w:rsid w:val="007723B2"/>
    <w:rsid w:val="00772BB4"/>
    <w:rsid w:val="0077381A"/>
    <w:rsid w:val="0077784A"/>
    <w:rsid w:val="00780DD6"/>
    <w:rsid w:val="007823AF"/>
    <w:rsid w:val="00782A61"/>
    <w:rsid w:val="00783945"/>
    <w:rsid w:val="00784866"/>
    <w:rsid w:val="007851EB"/>
    <w:rsid w:val="00787163"/>
    <w:rsid w:val="00787483"/>
    <w:rsid w:val="00791600"/>
    <w:rsid w:val="0079645C"/>
    <w:rsid w:val="007A04DA"/>
    <w:rsid w:val="007A0ACF"/>
    <w:rsid w:val="007A23A5"/>
    <w:rsid w:val="007A29BA"/>
    <w:rsid w:val="007A3CBD"/>
    <w:rsid w:val="007A428E"/>
    <w:rsid w:val="007A709A"/>
    <w:rsid w:val="007A793A"/>
    <w:rsid w:val="007B1918"/>
    <w:rsid w:val="007B3E4D"/>
    <w:rsid w:val="007B4DBB"/>
    <w:rsid w:val="007B7B6C"/>
    <w:rsid w:val="007C16E1"/>
    <w:rsid w:val="007C1896"/>
    <w:rsid w:val="007C256F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10F6"/>
    <w:rsid w:val="00806D57"/>
    <w:rsid w:val="008077BF"/>
    <w:rsid w:val="00810292"/>
    <w:rsid w:val="00812A16"/>
    <w:rsid w:val="008131D7"/>
    <w:rsid w:val="00816B45"/>
    <w:rsid w:val="0081743C"/>
    <w:rsid w:val="00822D60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1B6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1D55"/>
    <w:rsid w:val="00896721"/>
    <w:rsid w:val="0089777F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20CC"/>
    <w:rsid w:val="008B3F1B"/>
    <w:rsid w:val="008C2081"/>
    <w:rsid w:val="008C3C9D"/>
    <w:rsid w:val="008C589D"/>
    <w:rsid w:val="008C5AED"/>
    <w:rsid w:val="008D036D"/>
    <w:rsid w:val="008D1A53"/>
    <w:rsid w:val="008D2F24"/>
    <w:rsid w:val="008D2FC1"/>
    <w:rsid w:val="008D3C1B"/>
    <w:rsid w:val="008D41EB"/>
    <w:rsid w:val="008D771E"/>
    <w:rsid w:val="008E0676"/>
    <w:rsid w:val="008E079B"/>
    <w:rsid w:val="008E5628"/>
    <w:rsid w:val="008E64C4"/>
    <w:rsid w:val="008E660F"/>
    <w:rsid w:val="008E709D"/>
    <w:rsid w:val="008E70F0"/>
    <w:rsid w:val="008F3C87"/>
    <w:rsid w:val="008F3F68"/>
    <w:rsid w:val="00900980"/>
    <w:rsid w:val="00903810"/>
    <w:rsid w:val="00904C77"/>
    <w:rsid w:val="00906C60"/>
    <w:rsid w:val="009075E9"/>
    <w:rsid w:val="00907B2A"/>
    <w:rsid w:val="00912CA8"/>
    <w:rsid w:val="00915E7F"/>
    <w:rsid w:val="0092004A"/>
    <w:rsid w:val="00920953"/>
    <w:rsid w:val="00920A31"/>
    <w:rsid w:val="00925807"/>
    <w:rsid w:val="00931439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015"/>
    <w:rsid w:val="0097114F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4F05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3701"/>
    <w:rsid w:val="009D45A7"/>
    <w:rsid w:val="009D67B0"/>
    <w:rsid w:val="009E0B21"/>
    <w:rsid w:val="009E11FC"/>
    <w:rsid w:val="009E2E00"/>
    <w:rsid w:val="009E58AD"/>
    <w:rsid w:val="009E5D7E"/>
    <w:rsid w:val="009E7EE9"/>
    <w:rsid w:val="009F081D"/>
    <w:rsid w:val="009F2EA9"/>
    <w:rsid w:val="009F56CD"/>
    <w:rsid w:val="009F6DB0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63A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36861"/>
    <w:rsid w:val="00A4581F"/>
    <w:rsid w:val="00A458FF"/>
    <w:rsid w:val="00A47C72"/>
    <w:rsid w:val="00A51D27"/>
    <w:rsid w:val="00A52F22"/>
    <w:rsid w:val="00A547E9"/>
    <w:rsid w:val="00A5511A"/>
    <w:rsid w:val="00A56105"/>
    <w:rsid w:val="00A5791D"/>
    <w:rsid w:val="00A60FE2"/>
    <w:rsid w:val="00A61248"/>
    <w:rsid w:val="00A63189"/>
    <w:rsid w:val="00A704BF"/>
    <w:rsid w:val="00A7216D"/>
    <w:rsid w:val="00A724EA"/>
    <w:rsid w:val="00A74765"/>
    <w:rsid w:val="00A763A8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4A05"/>
    <w:rsid w:val="00AC4EA7"/>
    <w:rsid w:val="00AC5BD1"/>
    <w:rsid w:val="00AC77AC"/>
    <w:rsid w:val="00AD1AAB"/>
    <w:rsid w:val="00AD2175"/>
    <w:rsid w:val="00AD2A61"/>
    <w:rsid w:val="00AD3146"/>
    <w:rsid w:val="00AD5C76"/>
    <w:rsid w:val="00AD60A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4AF8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445F"/>
    <w:rsid w:val="00B47BDC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1CC"/>
    <w:rsid w:val="00B813A1"/>
    <w:rsid w:val="00B8208E"/>
    <w:rsid w:val="00B8430C"/>
    <w:rsid w:val="00B84A31"/>
    <w:rsid w:val="00B86E5C"/>
    <w:rsid w:val="00B92413"/>
    <w:rsid w:val="00B931BE"/>
    <w:rsid w:val="00B95A13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F1DF3"/>
    <w:rsid w:val="00BF3789"/>
    <w:rsid w:val="00BF3965"/>
    <w:rsid w:val="00BF45B9"/>
    <w:rsid w:val="00BF6B2B"/>
    <w:rsid w:val="00C001D6"/>
    <w:rsid w:val="00C00C42"/>
    <w:rsid w:val="00C07BBA"/>
    <w:rsid w:val="00C10663"/>
    <w:rsid w:val="00C13F74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431A2"/>
    <w:rsid w:val="00C446D4"/>
    <w:rsid w:val="00C45253"/>
    <w:rsid w:val="00C47A2E"/>
    <w:rsid w:val="00C47E29"/>
    <w:rsid w:val="00C5223B"/>
    <w:rsid w:val="00C54322"/>
    <w:rsid w:val="00C60200"/>
    <w:rsid w:val="00C63164"/>
    <w:rsid w:val="00C647D2"/>
    <w:rsid w:val="00C67552"/>
    <w:rsid w:val="00C75107"/>
    <w:rsid w:val="00C761D1"/>
    <w:rsid w:val="00C773ED"/>
    <w:rsid w:val="00C9016F"/>
    <w:rsid w:val="00C91715"/>
    <w:rsid w:val="00C91F8A"/>
    <w:rsid w:val="00C9251D"/>
    <w:rsid w:val="00C92DBE"/>
    <w:rsid w:val="00C95112"/>
    <w:rsid w:val="00C965B9"/>
    <w:rsid w:val="00CA56F0"/>
    <w:rsid w:val="00CB10C6"/>
    <w:rsid w:val="00CB1EEF"/>
    <w:rsid w:val="00CB2421"/>
    <w:rsid w:val="00CC21F8"/>
    <w:rsid w:val="00CC29C7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078C9"/>
    <w:rsid w:val="00D1003C"/>
    <w:rsid w:val="00D11B3A"/>
    <w:rsid w:val="00D12DA8"/>
    <w:rsid w:val="00D12DFD"/>
    <w:rsid w:val="00D1356A"/>
    <w:rsid w:val="00D13AC7"/>
    <w:rsid w:val="00D13B18"/>
    <w:rsid w:val="00D14345"/>
    <w:rsid w:val="00D14939"/>
    <w:rsid w:val="00D16030"/>
    <w:rsid w:val="00D207AB"/>
    <w:rsid w:val="00D20E5E"/>
    <w:rsid w:val="00D31FF9"/>
    <w:rsid w:val="00D355C4"/>
    <w:rsid w:val="00D3582C"/>
    <w:rsid w:val="00D364D7"/>
    <w:rsid w:val="00D42FC5"/>
    <w:rsid w:val="00D45218"/>
    <w:rsid w:val="00D453C9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30ED"/>
    <w:rsid w:val="00D74897"/>
    <w:rsid w:val="00D756AE"/>
    <w:rsid w:val="00D8150D"/>
    <w:rsid w:val="00D82CBD"/>
    <w:rsid w:val="00D83AA4"/>
    <w:rsid w:val="00D84368"/>
    <w:rsid w:val="00D86BD2"/>
    <w:rsid w:val="00D91BDA"/>
    <w:rsid w:val="00D921B4"/>
    <w:rsid w:val="00D9229C"/>
    <w:rsid w:val="00D94634"/>
    <w:rsid w:val="00D969DC"/>
    <w:rsid w:val="00D96B07"/>
    <w:rsid w:val="00DA12ED"/>
    <w:rsid w:val="00DA348B"/>
    <w:rsid w:val="00DA34B8"/>
    <w:rsid w:val="00DA5233"/>
    <w:rsid w:val="00DA57D8"/>
    <w:rsid w:val="00DA7764"/>
    <w:rsid w:val="00DA7B2C"/>
    <w:rsid w:val="00DB23F2"/>
    <w:rsid w:val="00DB26A3"/>
    <w:rsid w:val="00DB3A0E"/>
    <w:rsid w:val="00DB3D39"/>
    <w:rsid w:val="00DB5580"/>
    <w:rsid w:val="00DC0141"/>
    <w:rsid w:val="00DC4CF2"/>
    <w:rsid w:val="00DC4F7F"/>
    <w:rsid w:val="00DD3B1B"/>
    <w:rsid w:val="00DD3C6B"/>
    <w:rsid w:val="00DD7395"/>
    <w:rsid w:val="00DE0C7A"/>
    <w:rsid w:val="00DE21A9"/>
    <w:rsid w:val="00DE3FE8"/>
    <w:rsid w:val="00DE54EB"/>
    <w:rsid w:val="00DE7826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22D61"/>
    <w:rsid w:val="00E26E4A"/>
    <w:rsid w:val="00E30325"/>
    <w:rsid w:val="00E32534"/>
    <w:rsid w:val="00E35E1F"/>
    <w:rsid w:val="00E36251"/>
    <w:rsid w:val="00E365D5"/>
    <w:rsid w:val="00E40BC9"/>
    <w:rsid w:val="00E41A80"/>
    <w:rsid w:val="00E41CCD"/>
    <w:rsid w:val="00E423DE"/>
    <w:rsid w:val="00E46854"/>
    <w:rsid w:val="00E47441"/>
    <w:rsid w:val="00E51584"/>
    <w:rsid w:val="00E53411"/>
    <w:rsid w:val="00E53B7E"/>
    <w:rsid w:val="00E557D6"/>
    <w:rsid w:val="00E56D30"/>
    <w:rsid w:val="00E615DD"/>
    <w:rsid w:val="00E720BA"/>
    <w:rsid w:val="00E82271"/>
    <w:rsid w:val="00E82EF9"/>
    <w:rsid w:val="00E862ED"/>
    <w:rsid w:val="00E868A1"/>
    <w:rsid w:val="00E938AA"/>
    <w:rsid w:val="00E94325"/>
    <w:rsid w:val="00E952E4"/>
    <w:rsid w:val="00EA3249"/>
    <w:rsid w:val="00EA4AD4"/>
    <w:rsid w:val="00EA7E8F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EF6259"/>
    <w:rsid w:val="00EF65C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50A7"/>
    <w:rsid w:val="00F25932"/>
    <w:rsid w:val="00F27106"/>
    <w:rsid w:val="00F2714C"/>
    <w:rsid w:val="00F31B09"/>
    <w:rsid w:val="00F32CE6"/>
    <w:rsid w:val="00F34A0E"/>
    <w:rsid w:val="00F36084"/>
    <w:rsid w:val="00F3616E"/>
    <w:rsid w:val="00F36D26"/>
    <w:rsid w:val="00F36EF0"/>
    <w:rsid w:val="00F42AE7"/>
    <w:rsid w:val="00F523B1"/>
    <w:rsid w:val="00F546F3"/>
    <w:rsid w:val="00F6091B"/>
    <w:rsid w:val="00F67A2C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8696A"/>
    <w:rsid w:val="00F919B0"/>
    <w:rsid w:val="00F97548"/>
    <w:rsid w:val="00F97916"/>
    <w:rsid w:val="00FA122D"/>
    <w:rsid w:val="00FA2E9C"/>
    <w:rsid w:val="00FA47AD"/>
    <w:rsid w:val="00FA6C05"/>
    <w:rsid w:val="00FB1EFA"/>
    <w:rsid w:val="00FB410C"/>
    <w:rsid w:val="00FB77BF"/>
    <w:rsid w:val="00FC0AAD"/>
    <w:rsid w:val="00FC1000"/>
    <w:rsid w:val="00FC215E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1C27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3EB1F"/>
  <w15:docId w15:val="{BCEA429B-76E7-4DF2-A358-0737C631B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sz w:val="20"/>
      <w:szCs w:val="20"/>
    </w:rPr>
  </w:style>
  <w:style w:type="paragraph" w:styleId="3">
    <w:name w:val="heading 3"/>
    <w:basedOn w:val="a"/>
    <w:link w:val="30"/>
    <w:uiPriority w:val="9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60456C"/>
    <w:rPr>
      <w:b/>
      <w:sz w:val="27"/>
    </w:rPr>
  </w:style>
  <w:style w:type="paragraph" w:styleId="a3">
    <w:name w:val="Body Text"/>
    <w:basedOn w:val="a"/>
    <w:link w:val="a4"/>
    <w:uiPriority w:val="99"/>
    <w:rsid w:val="00825320"/>
    <w:pPr>
      <w:jc w:val="both"/>
    </w:pPr>
    <w:rPr>
      <w:i/>
      <w:sz w:val="24"/>
      <w:szCs w:val="24"/>
    </w:rPr>
  </w:style>
  <w:style w:type="character" w:customStyle="1" w:styleId="a4">
    <w:name w:val="Основний текст Знак"/>
    <w:basedOn w:val="a0"/>
    <w:link w:val="a3"/>
    <w:uiPriority w:val="99"/>
    <w:semiHidden/>
    <w:rsid w:val="00AB013C"/>
    <w:rPr>
      <w:sz w:val="20"/>
      <w:szCs w:val="20"/>
    </w:rPr>
  </w:style>
  <w:style w:type="character" w:customStyle="1" w:styleId="rvts0">
    <w:name w:val="rvts0"/>
    <w:basedOn w:val="a0"/>
    <w:uiPriority w:val="99"/>
    <w:rsid w:val="001854FA"/>
    <w:rPr>
      <w:rFonts w:cs="Times New Roman"/>
    </w:rPr>
  </w:style>
  <w:style w:type="character" w:customStyle="1" w:styleId="rvts46">
    <w:name w:val="rvts46"/>
    <w:basedOn w:val="a0"/>
    <w:uiPriority w:val="99"/>
    <w:rsid w:val="001854FA"/>
    <w:rPr>
      <w:rFonts w:cs="Times New Roman"/>
    </w:rPr>
  </w:style>
  <w:style w:type="character" w:styleId="a5">
    <w:name w:val="Hyperlink"/>
    <w:basedOn w:val="a0"/>
    <w:uiPriority w:val="99"/>
    <w:rsid w:val="001854FA"/>
    <w:rPr>
      <w:rFonts w:cs="Times New Roman"/>
      <w:color w:val="0000FF"/>
      <w:u w:val="single"/>
    </w:rPr>
  </w:style>
  <w:style w:type="character" w:customStyle="1" w:styleId="rvts11">
    <w:name w:val="rvts11"/>
    <w:basedOn w:val="a0"/>
    <w:uiPriority w:val="99"/>
    <w:rsid w:val="004A163B"/>
    <w:rPr>
      <w:rFonts w:cs="Times New Roman"/>
    </w:rPr>
  </w:style>
  <w:style w:type="paragraph" w:customStyle="1" w:styleId="rvps2">
    <w:name w:val="rvps2"/>
    <w:basedOn w:val="a"/>
    <w:uiPriority w:val="99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uiPriority w:val="99"/>
    <w:rsid w:val="003372CD"/>
    <w:rPr>
      <w:rFonts w:cs="Times New Roman"/>
    </w:rPr>
  </w:style>
  <w:style w:type="paragraph" w:styleId="a6">
    <w:name w:val="header"/>
    <w:basedOn w:val="a"/>
    <w:link w:val="a7"/>
    <w:uiPriority w:val="99"/>
    <w:rsid w:val="00AD3146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366095"/>
    <w:rPr>
      <w:rFonts w:cs="Times New Roman"/>
      <w:lang w:val="ru-RU" w:eastAsia="ru-RU"/>
    </w:rPr>
  </w:style>
  <w:style w:type="character" w:styleId="a8">
    <w:name w:val="page number"/>
    <w:basedOn w:val="a0"/>
    <w:uiPriority w:val="99"/>
    <w:rsid w:val="00AD3146"/>
    <w:rPr>
      <w:rFonts w:cs="Times New Roman"/>
    </w:rPr>
  </w:style>
  <w:style w:type="paragraph" w:styleId="2">
    <w:name w:val="Body Text Indent 2"/>
    <w:basedOn w:val="a"/>
    <w:link w:val="20"/>
    <w:uiPriority w:val="99"/>
    <w:rsid w:val="00E13119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AD2A61"/>
    <w:rPr>
      <w:rFonts w:cs="Times New Roman"/>
      <w:lang w:val="ru-RU" w:eastAsia="ru-RU"/>
    </w:rPr>
  </w:style>
  <w:style w:type="paragraph" w:styleId="21">
    <w:name w:val="Body Text 2"/>
    <w:basedOn w:val="a"/>
    <w:link w:val="22"/>
    <w:uiPriority w:val="99"/>
    <w:rsid w:val="000A57DE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AB013C"/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PreformattedChar">
    <w:name w:val="HTML Preformatted Char"/>
    <w:basedOn w:val="a0"/>
    <w:uiPriority w:val="99"/>
    <w:locked/>
    <w:rsid w:val="007273C6"/>
    <w:rPr>
      <w:rFonts w:ascii="Courier New" w:hAnsi="Courier New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/>
      <w:color w:val="000000"/>
      <w:sz w:val="21"/>
      <w:lang w:val="uk-UA" w:eastAsia="uk-UA"/>
    </w:rPr>
  </w:style>
  <w:style w:type="paragraph" w:customStyle="1" w:styleId="a9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paragraph" w:styleId="aa">
    <w:name w:val="Balloon Text"/>
    <w:basedOn w:val="a"/>
    <w:link w:val="ab"/>
    <w:uiPriority w:val="99"/>
    <w:rsid w:val="00FC4C5B"/>
    <w:rPr>
      <w:rFonts w:ascii="Segoe UI" w:hAnsi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locked/>
    <w:rsid w:val="00FC4C5B"/>
    <w:rPr>
      <w:rFonts w:ascii="Segoe UI" w:hAnsi="Segoe UI"/>
      <w:sz w:val="18"/>
      <w:lang w:val="ru-RU" w:eastAsia="ru-RU"/>
    </w:rPr>
  </w:style>
  <w:style w:type="character" w:customStyle="1" w:styleId="st">
    <w:name w:val="st"/>
    <w:uiPriority w:val="99"/>
    <w:rsid w:val="00F31B09"/>
  </w:style>
  <w:style w:type="character" w:styleId="ac">
    <w:name w:val="Emphasis"/>
    <w:basedOn w:val="a0"/>
    <w:uiPriority w:val="99"/>
    <w:qFormat/>
    <w:rsid w:val="00D9229C"/>
    <w:rPr>
      <w:rFonts w:cs="Times New Roman"/>
      <w:i/>
    </w:rPr>
  </w:style>
  <w:style w:type="character" w:customStyle="1" w:styleId="23">
    <w:name w:val="Основной текст (2)_"/>
    <w:link w:val="24"/>
    <w:uiPriority w:val="99"/>
    <w:locked/>
    <w:rsid w:val="009C5604"/>
    <w:rPr>
      <w:sz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d">
    <w:name w:val="List Paragraph"/>
    <w:basedOn w:val="a"/>
    <w:uiPriority w:val="99"/>
    <w:qFormat/>
    <w:rsid w:val="006D6CB0"/>
    <w:pPr>
      <w:ind w:left="708"/>
    </w:pPr>
  </w:style>
  <w:style w:type="character" w:customStyle="1" w:styleId="FontStyle">
    <w:name w:val="Font Style"/>
    <w:uiPriority w:val="99"/>
    <w:rsid w:val="008A5BD2"/>
    <w:rPr>
      <w:color w:val="000000"/>
      <w:sz w:val="20"/>
    </w:rPr>
  </w:style>
  <w:style w:type="character" w:customStyle="1" w:styleId="WW8Num2z8">
    <w:name w:val="WW8Num2z8"/>
    <w:uiPriority w:val="99"/>
    <w:rsid w:val="00AB1522"/>
  </w:style>
  <w:style w:type="paragraph" w:customStyle="1" w:styleId="StyleProp">
    <w:name w:val="StyleProp"/>
    <w:basedOn w:val="a"/>
    <w:uiPriority w:val="99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e">
    <w:name w:val="Body Text Indent"/>
    <w:basedOn w:val="a"/>
    <w:link w:val="af"/>
    <w:uiPriority w:val="99"/>
    <w:rsid w:val="002E717B"/>
    <w:pPr>
      <w:spacing w:after="120"/>
      <w:ind w:left="283"/>
    </w:pPr>
  </w:style>
  <w:style w:type="character" w:customStyle="1" w:styleId="af">
    <w:name w:val="Основний текст з відступом Знак"/>
    <w:basedOn w:val="a0"/>
    <w:link w:val="ae"/>
    <w:uiPriority w:val="99"/>
    <w:locked/>
    <w:rsid w:val="002E717B"/>
    <w:rPr>
      <w:lang w:val="ru-RU" w:eastAsia="ru-RU"/>
    </w:rPr>
  </w:style>
  <w:style w:type="paragraph" w:customStyle="1" w:styleId="Aacionooio">
    <w:name w:val="Aac ionooio"/>
    <w:basedOn w:val="a"/>
    <w:uiPriority w:val="99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/>
      <w:sz w:val="24"/>
    </w:rPr>
  </w:style>
  <w:style w:type="paragraph" w:styleId="af0">
    <w:name w:val="footer"/>
    <w:basedOn w:val="a"/>
    <w:link w:val="af1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eastAsia="fr-FR"/>
    </w:rPr>
  </w:style>
  <w:style w:type="character" w:customStyle="1" w:styleId="af1">
    <w:name w:val="Нижній колонтитул Знак"/>
    <w:basedOn w:val="a0"/>
    <w:link w:val="af0"/>
    <w:uiPriority w:val="99"/>
    <w:locked/>
    <w:rsid w:val="00966FBD"/>
    <w:rPr>
      <w:lang w:eastAsia="fr-FR"/>
    </w:rPr>
  </w:style>
  <w:style w:type="paragraph" w:customStyle="1" w:styleId="af2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83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83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3</Pages>
  <Words>3674</Words>
  <Characters>2095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Приліпко Ірина Сергіївна</dc:creator>
  <cp:keywords/>
  <dc:description/>
  <cp:lastModifiedBy>Приліпко Ірина Сергіївна</cp:lastModifiedBy>
  <cp:revision>46</cp:revision>
  <cp:lastPrinted>2022-02-02T09:55:00Z</cp:lastPrinted>
  <dcterms:created xsi:type="dcterms:W3CDTF">2021-06-22T13:08:00Z</dcterms:created>
  <dcterms:modified xsi:type="dcterms:W3CDTF">2022-02-02T10:18:00Z</dcterms:modified>
</cp:coreProperties>
</file>