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F59D3" w14:textId="3207BDCA" w:rsidR="00E10D78" w:rsidRDefault="00E10D78" w:rsidP="00E10D78">
      <w:pPr>
        <w:suppressAutoHyphens/>
        <w:jc w:val="center"/>
        <w:rPr>
          <w:lang w:val="uk-UA" w:eastAsia="ar-S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 wp14:anchorId="254480D6" wp14:editId="310BF020">
            <wp:extent cx="666750" cy="8477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47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5C373" w14:textId="77777777" w:rsidR="00E10D78" w:rsidRDefault="00E10D78" w:rsidP="00E10D78">
      <w:pPr>
        <w:suppressAutoHyphens/>
        <w:rPr>
          <w:lang w:val="uk-UA" w:eastAsia="ar-SA"/>
        </w:rPr>
      </w:pPr>
    </w:p>
    <w:p w14:paraId="2A57FDC7" w14:textId="77777777" w:rsidR="00E10D78" w:rsidRDefault="00E10D78" w:rsidP="00E10D78">
      <w:pPr>
        <w:suppressAutoHyphens/>
        <w:jc w:val="center"/>
        <w:rPr>
          <w:b/>
          <w:sz w:val="44"/>
          <w:szCs w:val="44"/>
          <w:lang w:val="uk-UA" w:eastAsia="ar-SA"/>
        </w:rPr>
      </w:pPr>
      <w:r>
        <w:rPr>
          <w:b/>
          <w:sz w:val="44"/>
          <w:szCs w:val="44"/>
          <w:lang w:val="uk-UA" w:eastAsia="ar-SA"/>
        </w:rPr>
        <w:t>НАРОДНИЙ ДЕПУТАТ УКРАЇНИ</w:t>
      </w:r>
    </w:p>
    <w:p w14:paraId="0CAF7D75" w14:textId="77777777" w:rsidR="00E10D78" w:rsidRDefault="00E10D78" w:rsidP="00E10D78">
      <w:pPr>
        <w:suppressAutoHyphens/>
        <w:jc w:val="center"/>
        <w:rPr>
          <w:sz w:val="8"/>
          <w:szCs w:val="8"/>
          <w:lang w:val="uk-UA" w:eastAsia="ar-SA"/>
        </w:rPr>
      </w:pPr>
      <w:r>
        <w:rPr>
          <w:sz w:val="28"/>
          <w:szCs w:val="28"/>
          <w:lang w:val="uk-UA" w:eastAsia="uk-UA"/>
        </w:rPr>
        <w:t>01008, м. Київ, вул. Грушевського, 5</w:t>
      </w:r>
    </w:p>
    <w:p w14:paraId="436CB3E4" w14:textId="77777777" w:rsidR="00E10D78" w:rsidRDefault="00E10D78" w:rsidP="00E10D78">
      <w:pPr>
        <w:suppressAutoHyphens/>
        <w:rPr>
          <w:sz w:val="8"/>
          <w:szCs w:val="8"/>
          <w:lang w:val="uk-UA" w:eastAsia="ar-SA"/>
        </w:rPr>
      </w:pPr>
    </w:p>
    <w:p w14:paraId="3C3E091F" w14:textId="77777777" w:rsidR="00E10D78" w:rsidRDefault="00E10D78" w:rsidP="00E10D78">
      <w:pPr>
        <w:keepNext/>
        <w:widowControl w:val="0"/>
        <w:numPr>
          <w:ilvl w:val="1"/>
          <w:numId w:val="4"/>
        </w:numPr>
        <w:pBdr>
          <w:bottom w:val="double" w:sz="2" w:space="2" w:color="000000"/>
        </w:pBdr>
        <w:suppressAutoHyphens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14:paraId="5D83B075" w14:textId="77777777" w:rsidR="006F35B5" w:rsidRDefault="006F35B5" w:rsidP="0000672D">
      <w:pPr>
        <w:rPr>
          <w:b/>
          <w:sz w:val="28"/>
          <w:szCs w:val="28"/>
          <w:lang w:val="uk-UA"/>
        </w:rPr>
      </w:pPr>
    </w:p>
    <w:p w14:paraId="6DB512D4" w14:textId="77777777" w:rsidR="00CF707F" w:rsidRPr="002E2632" w:rsidRDefault="00CF707F" w:rsidP="00CF707F">
      <w:pPr>
        <w:ind w:firstLine="720"/>
        <w:jc w:val="right"/>
        <w:rPr>
          <w:b/>
          <w:sz w:val="28"/>
          <w:szCs w:val="28"/>
          <w:lang w:val="uk-UA"/>
        </w:rPr>
      </w:pPr>
      <w:r w:rsidRPr="002E2632">
        <w:rPr>
          <w:b/>
          <w:sz w:val="28"/>
          <w:szCs w:val="28"/>
          <w:lang w:val="uk-UA"/>
        </w:rPr>
        <w:t>Верховна Рада України</w:t>
      </w:r>
    </w:p>
    <w:p w14:paraId="56A0470D" w14:textId="77777777" w:rsidR="00CF707F" w:rsidRDefault="00CF707F" w:rsidP="00CF707F">
      <w:pPr>
        <w:ind w:firstLine="720"/>
        <w:jc w:val="both"/>
        <w:rPr>
          <w:sz w:val="28"/>
          <w:szCs w:val="28"/>
          <w:lang w:val="uk-UA"/>
        </w:rPr>
      </w:pPr>
    </w:p>
    <w:p w14:paraId="503128BF" w14:textId="77777777" w:rsidR="00470B30" w:rsidRDefault="00470B30" w:rsidP="00470B30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ПОДАННЯ</w:t>
      </w:r>
    </w:p>
    <w:p w14:paraId="116F9E9C" w14:textId="77777777" w:rsidR="00470B30" w:rsidRPr="00AE5DCC" w:rsidRDefault="00470B30" w:rsidP="00CF707F">
      <w:pPr>
        <w:ind w:firstLine="720"/>
        <w:jc w:val="both"/>
        <w:rPr>
          <w:sz w:val="28"/>
          <w:szCs w:val="28"/>
          <w:lang w:val="uk-UA"/>
        </w:rPr>
      </w:pPr>
    </w:p>
    <w:p w14:paraId="333F9601" w14:textId="21E235F1" w:rsidR="00CF707F" w:rsidRPr="0030431C" w:rsidRDefault="00CF707F" w:rsidP="0030431C">
      <w:pPr>
        <w:spacing w:before="120" w:after="120" w:line="264" w:lineRule="auto"/>
        <w:ind w:firstLine="709"/>
        <w:jc w:val="both"/>
        <w:rPr>
          <w:b/>
          <w:sz w:val="28"/>
          <w:szCs w:val="28"/>
          <w:lang w:val="uk-UA"/>
        </w:rPr>
      </w:pPr>
      <w:r w:rsidRPr="00CF707F">
        <w:rPr>
          <w:sz w:val="28"/>
          <w:szCs w:val="28"/>
          <w:lang w:val="uk-UA"/>
        </w:rPr>
        <w:t>Відповідно до статті 93 Конституції України, статті 12 Закону України               «Про статус народного депутата України» та статті 89 Регламенту Верховної Ради України в порядку законодавчої ініціативи вноситься на роз</w:t>
      </w:r>
      <w:r w:rsidR="000A4EF1">
        <w:rPr>
          <w:sz w:val="28"/>
          <w:szCs w:val="28"/>
          <w:lang w:val="uk-UA"/>
        </w:rPr>
        <w:t>гляд Верховної Ради України прое</w:t>
      </w:r>
      <w:r w:rsidRPr="00CF707F">
        <w:rPr>
          <w:sz w:val="28"/>
          <w:szCs w:val="28"/>
          <w:lang w:val="uk-UA"/>
        </w:rPr>
        <w:t>кт Закону України</w:t>
      </w:r>
      <w:r w:rsidRPr="0030431C">
        <w:rPr>
          <w:sz w:val="28"/>
          <w:szCs w:val="28"/>
          <w:lang w:val="uk-UA"/>
        </w:rPr>
        <w:t xml:space="preserve"> </w:t>
      </w:r>
      <w:r w:rsidR="0030431C">
        <w:rPr>
          <w:sz w:val="28"/>
          <w:szCs w:val="28"/>
          <w:lang w:val="uk-UA"/>
        </w:rPr>
        <w:t>«</w:t>
      </w:r>
      <w:r w:rsidR="0030431C" w:rsidRPr="0030431C">
        <w:rPr>
          <w:sz w:val="28"/>
          <w:szCs w:val="28"/>
          <w:lang w:val="uk-UA"/>
        </w:rPr>
        <w:t>Про внесення змін до Кримінального процесуального кодексу України щодо діяльності Національного агентства України з питань виявлення, розшуку та управління активами, одержаними від корупційних та інших злочинів щодо гарантій прав інвесторів»</w:t>
      </w:r>
      <w:r w:rsidR="0030431C">
        <w:rPr>
          <w:sz w:val="28"/>
          <w:szCs w:val="28"/>
          <w:lang w:val="uk-UA"/>
        </w:rPr>
        <w:t>.</w:t>
      </w:r>
    </w:p>
    <w:p w14:paraId="296A828D" w14:textId="5740BF1B" w:rsidR="00CF707F" w:rsidRPr="00CF707F" w:rsidRDefault="00CF707F" w:rsidP="00CF707F">
      <w:pPr>
        <w:ind w:firstLine="540"/>
        <w:jc w:val="both"/>
        <w:rPr>
          <w:sz w:val="28"/>
          <w:szCs w:val="28"/>
          <w:lang w:val="uk-UA"/>
        </w:rPr>
      </w:pPr>
      <w:r w:rsidRPr="00CF707F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</w:t>
      </w:r>
      <w:r w:rsidR="00470B30">
        <w:rPr>
          <w:sz w:val="28"/>
          <w:szCs w:val="28"/>
          <w:lang w:val="uk-UA"/>
        </w:rPr>
        <w:t xml:space="preserve"> Г.І. Янченко</w:t>
      </w:r>
      <w:r w:rsidRPr="00CF707F">
        <w:rPr>
          <w:sz w:val="28"/>
          <w:szCs w:val="28"/>
          <w:lang w:val="uk-UA"/>
        </w:rPr>
        <w:t xml:space="preserve">. </w:t>
      </w:r>
    </w:p>
    <w:p w14:paraId="25693560" w14:textId="77777777" w:rsidR="00CF707F" w:rsidRPr="00CF707F" w:rsidRDefault="00CF707F" w:rsidP="00CF707F">
      <w:pPr>
        <w:jc w:val="center"/>
        <w:rPr>
          <w:sz w:val="28"/>
          <w:szCs w:val="28"/>
        </w:rPr>
      </w:pPr>
    </w:p>
    <w:p w14:paraId="7DEC5668" w14:textId="77777777" w:rsidR="00470B30" w:rsidRDefault="00470B30" w:rsidP="00470B30">
      <w:pPr>
        <w:pStyle w:val="a5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Додатки: </w:t>
      </w:r>
    </w:p>
    <w:p w14:paraId="6EBBD601" w14:textId="1E8EEFB7" w:rsidR="00470B30" w:rsidRDefault="00470B30" w:rsidP="00470B30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 xml:space="preserve">Проект Закону України на </w:t>
      </w:r>
      <w:r w:rsidR="00DC747D">
        <w:rPr>
          <w:rStyle w:val="docdata"/>
          <w:rFonts w:ascii="Times New Roman" w:hAnsi="Times New Roman"/>
          <w:sz w:val="28"/>
          <w:szCs w:val="28"/>
          <w:lang w:val="en-US"/>
        </w:rPr>
        <w:t>7</w:t>
      </w:r>
      <w:r>
        <w:rPr>
          <w:rStyle w:val="docdata"/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Style w:val="docdata"/>
          <w:rFonts w:ascii="Times New Roman" w:hAnsi="Times New Roman"/>
          <w:sz w:val="28"/>
          <w:szCs w:val="28"/>
        </w:rPr>
        <w:t>арк.</w:t>
      </w:r>
    </w:p>
    <w:p w14:paraId="370DD8E1" w14:textId="45D8969C" w:rsidR="00470B30" w:rsidRDefault="00470B30" w:rsidP="00470B30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>Порівняльна таблиця на 2</w:t>
      </w:r>
      <w:r w:rsidR="0030431C">
        <w:rPr>
          <w:rStyle w:val="docdata"/>
          <w:rFonts w:ascii="Times New Roman" w:hAnsi="Times New Roman"/>
          <w:sz w:val="28"/>
          <w:szCs w:val="28"/>
        </w:rPr>
        <w:t>2</w:t>
      </w:r>
      <w:r>
        <w:rPr>
          <w:rStyle w:val="docdata"/>
          <w:rFonts w:ascii="Times New Roman" w:hAnsi="Times New Roman"/>
          <w:sz w:val="28"/>
          <w:szCs w:val="28"/>
        </w:rPr>
        <w:t xml:space="preserve">  арк.</w:t>
      </w:r>
    </w:p>
    <w:p w14:paraId="2945F499" w14:textId="7EB34D4E" w:rsidR="00470B30" w:rsidRDefault="00470B30" w:rsidP="00470B30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 xml:space="preserve">Пояснювальна записка до проекту на </w:t>
      </w:r>
      <w:r w:rsidR="00016ACC" w:rsidRPr="00DC747D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Style w:val="docdata"/>
          <w:rFonts w:ascii="Times New Roman" w:hAnsi="Times New Roman"/>
          <w:sz w:val="28"/>
          <w:szCs w:val="28"/>
        </w:rPr>
        <w:t>арк.</w:t>
      </w:r>
    </w:p>
    <w:p w14:paraId="7BC568A5" w14:textId="77777777" w:rsidR="00470B30" w:rsidRDefault="00470B30" w:rsidP="00470B30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 xml:space="preserve">Проект Постанови Верховної Ради України на </w:t>
      </w:r>
      <w:r>
        <w:rPr>
          <w:rStyle w:val="docdata"/>
          <w:rFonts w:ascii="Times New Roman" w:hAnsi="Times New Roman"/>
          <w:sz w:val="28"/>
          <w:szCs w:val="28"/>
          <w:lang w:val="ru-RU"/>
        </w:rPr>
        <w:t xml:space="preserve">1 </w:t>
      </w:r>
      <w:r>
        <w:rPr>
          <w:rStyle w:val="docdata"/>
          <w:rFonts w:ascii="Times New Roman" w:hAnsi="Times New Roman"/>
          <w:sz w:val="28"/>
          <w:szCs w:val="28"/>
        </w:rPr>
        <w:t>арк.</w:t>
      </w:r>
    </w:p>
    <w:p w14:paraId="5F4C84B1" w14:textId="77777777" w:rsidR="00470B30" w:rsidRDefault="00470B30" w:rsidP="00470B30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>Електронний варіант документів</w:t>
      </w:r>
    </w:p>
    <w:p w14:paraId="59A36DCC" w14:textId="77777777" w:rsidR="00CF707F" w:rsidRDefault="00CF707F" w:rsidP="00CF707F">
      <w:pPr>
        <w:spacing w:line="276" w:lineRule="auto"/>
        <w:rPr>
          <w:sz w:val="28"/>
          <w:szCs w:val="28"/>
          <w:lang w:val="uk-UA"/>
        </w:rPr>
      </w:pPr>
    </w:p>
    <w:p w14:paraId="6DB80BB1" w14:textId="206B58BF" w:rsidR="00CF707F" w:rsidRDefault="00CF707F" w:rsidP="00CF707F">
      <w:pPr>
        <w:spacing w:line="276" w:lineRule="auto"/>
        <w:rPr>
          <w:b/>
          <w:sz w:val="28"/>
          <w:szCs w:val="28"/>
          <w:lang w:val="uk-UA"/>
        </w:rPr>
      </w:pPr>
      <w:r w:rsidRPr="00215906">
        <w:rPr>
          <w:b/>
          <w:sz w:val="28"/>
          <w:szCs w:val="28"/>
          <w:lang w:val="uk-UA"/>
        </w:rPr>
        <w:t xml:space="preserve">Народні депутати </w:t>
      </w:r>
      <w:r w:rsidRPr="00A11925">
        <w:rPr>
          <w:b/>
          <w:sz w:val="28"/>
          <w:szCs w:val="28"/>
          <w:lang w:val="uk-UA"/>
        </w:rPr>
        <w:t>України</w:t>
      </w:r>
      <w:r w:rsidR="00E10D78">
        <w:rPr>
          <w:b/>
          <w:sz w:val="28"/>
          <w:szCs w:val="28"/>
          <w:lang w:val="uk-UA"/>
        </w:rPr>
        <w:t xml:space="preserve">  </w:t>
      </w:r>
      <w:r w:rsidR="00E10D78">
        <w:rPr>
          <w:b/>
          <w:sz w:val="28"/>
          <w:szCs w:val="28"/>
          <w:lang w:val="uk-UA"/>
        </w:rPr>
        <w:tab/>
      </w:r>
      <w:r w:rsidR="00E10D78">
        <w:rPr>
          <w:b/>
          <w:sz w:val="28"/>
          <w:szCs w:val="28"/>
          <w:lang w:val="uk-UA"/>
        </w:rPr>
        <w:tab/>
        <w:t xml:space="preserve">               </w:t>
      </w:r>
    </w:p>
    <w:p w14:paraId="00C741CC" w14:textId="267B072E" w:rsidR="00D7235C" w:rsidRPr="00250486" w:rsidRDefault="00D7235C" w:rsidP="00250486">
      <w:pPr>
        <w:spacing w:line="276" w:lineRule="auto"/>
        <w:ind w:firstLine="5387"/>
        <w:rPr>
          <w:b/>
          <w:sz w:val="28"/>
          <w:szCs w:val="28"/>
          <w:lang w:val="uk-UA"/>
        </w:rPr>
      </w:pPr>
    </w:p>
    <w:sectPr w:rsidR="00D7235C" w:rsidRPr="00250486" w:rsidSect="00A11925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E6207D"/>
    <w:multiLevelType w:val="hybridMultilevel"/>
    <w:tmpl w:val="44500886"/>
    <w:numStyleLink w:val="1"/>
  </w:abstractNum>
  <w:abstractNum w:abstractNumId="2" w15:restartNumberingAfterBreak="0">
    <w:nsid w:val="1D340017"/>
    <w:multiLevelType w:val="hybridMultilevel"/>
    <w:tmpl w:val="44500886"/>
    <w:styleLink w:val="1"/>
    <w:lvl w:ilvl="0" w:tplc="4F92FB80">
      <w:start w:val="1"/>
      <w:numFmt w:val="decimal"/>
      <w:lvlText w:val="%1."/>
      <w:lvlJc w:val="left"/>
      <w:pPr>
        <w:ind w:left="1095" w:hanging="3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6613C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F60810">
      <w:start w:val="1"/>
      <w:numFmt w:val="lowerRoman"/>
      <w:lvlText w:val="%3."/>
      <w:lvlJc w:val="left"/>
      <w:pPr>
        <w:ind w:left="25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F00EC2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798ADBE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B62972A">
      <w:start w:val="1"/>
      <w:numFmt w:val="lowerRoman"/>
      <w:lvlText w:val="%6."/>
      <w:lvlJc w:val="left"/>
      <w:pPr>
        <w:ind w:left="46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601B82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4C8CA26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B2F124">
      <w:start w:val="1"/>
      <w:numFmt w:val="lowerRoman"/>
      <w:lvlText w:val="%9."/>
      <w:lvlJc w:val="left"/>
      <w:pPr>
        <w:ind w:left="684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7F"/>
    <w:rsid w:val="0000672D"/>
    <w:rsid w:val="00016ACC"/>
    <w:rsid w:val="000A4EF1"/>
    <w:rsid w:val="0018594F"/>
    <w:rsid w:val="00215906"/>
    <w:rsid w:val="00250486"/>
    <w:rsid w:val="0030431C"/>
    <w:rsid w:val="0031265F"/>
    <w:rsid w:val="003F2945"/>
    <w:rsid w:val="00431119"/>
    <w:rsid w:val="00470B30"/>
    <w:rsid w:val="00677658"/>
    <w:rsid w:val="006F35B5"/>
    <w:rsid w:val="00B0608D"/>
    <w:rsid w:val="00CF707F"/>
    <w:rsid w:val="00D7235C"/>
    <w:rsid w:val="00DB3EBF"/>
    <w:rsid w:val="00DC747D"/>
    <w:rsid w:val="00E1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ABF42"/>
  <w15:chartTrackingRefBased/>
  <w15:docId w15:val="{34D47C1A-A194-4F98-84A8-CF94FEA13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07F"/>
    <w:pPr>
      <w:spacing w:after="0" w:line="240" w:lineRule="auto"/>
    </w:pPr>
    <w:rPr>
      <w:rFonts w:eastAsia="Times New Roman"/>
      <w:lang w:val="ru-RU" w:eastAsia="ru-RU"/>
    </w:rPr>
  </w:style>
  <w:style w:type="paragraph" w:styleId="10">
    <w:name w:val="heading 1"/>
    <w:basedOn w:val="a"/>
    <w:next w:val="a"/>
    <w:link w:val="11"/>
    <w:uiPriority w:val="9"/>
    <w:qFormat/>
    <w:rsid w:val="00CF707F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70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CF707F"/>
    <w:rPr>
      <w:rFonts w:ascii="Tahoma" w:eastAsia="Times New Roman" w:hAnsi="Tahoma"/>
      <w:sz w:val="26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CF707F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CF707F"/>
    <w:rPr>
      <w:rFonts w:eastAsia="Times New Roman"/>
      <w:sz w:val="20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F707F"/>
    <w:rPr>
      <w:rFonts w:asciiTheme="majorHAnsi" w:eastAsiaTheme="majorEastAsia" w:hAnsiTheme="majorHAnsi" w:cstheme="majorBidi"/>
      <w:color w:val="1F3763" w:themeColor="accent1" w:themeShade="7F"/>
      <w:lang w:val="ru-RU" w:eastAsia="ru-RU"/>
    </w:rPr>
  </w:style>
  <w:style w:type="character" w:customStyle="1" w:styleId="xfm99238837">
    <w:name w:val="xfm_99238837"/>
    <w:basedOn w:val="a0"/>
    <w:rsid w:val="00215906"/>
  </w:style>
  <w:style w:type="paragraph" w:customStyle="1" w:styleId="a5">
    <w:name w:val="Основной текст"/>
    <w:rsid w:val="00470B30"/>
    <w:pPr>
      <w:spacing w:after="0" w:line="240" w:lineRule="auto"/>
    </w:pPr>
    <w:rPr>
      <w:rFonts w:ascii="Calibri" w:eastAsia="Arial Unicode MS" w:hAnsi="Calibri" w:cs="Arial Unicode MS"/>
      <w:color w:val="000000"/>
      <w:u w:color="000000"/>
      <w:lang w:val="uk-UA" w:eastAsia="uk-UA"/>
      <w14:textOutline w14:w="0" w14:cap="flat" w14:cmpd="sng" w14:algn="ctr">
        <w14:noFill/>
        <w14:prstDash w14:val="solid"/>
        <w14:bevel/>
      </w14:textOutline>
    </w:rPr>
  </w:style>
  <w:style w:type="character" w:customStyle="1" w:styleId="docdata">
    <w:name w:val="docdata"/>
    <w:rsid w:val="00470B30"/>
  </w:style>
  <w:style w:type="numbering" w:customStyle="1" w:styleId="1">
    <w:name w:val="Импортированный стиль 1"/>
    <w:rsid w:val="00470B30"/>
    <w:pPr>
      <w:numPr>
        <w:numId w:val="2"/>
      </w:numPr>
    </w:pPr>
  </w:style>
  <w:style w:type="paragraph" w:styleId="a6">
    <w:name w:val="Balloon Text"/>
    <w:basedOn w:val="a"/>
    <w:link w:val="a7"/>
    <w:uiPriority w:val="99"/>
    <w:semiHidden/>
    <w:unhideWhenUsed/>
    <w:rsid w:val="006F35B5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F35B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BC3DEE-9DD7-4F2D-8A5C-065D2C19A1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EC9519-53B4-4F8F-BE54-BD083BF23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2BC65D-9D8B-4BC8-99DE-22BADEB932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2021-11-18T09:19:00Z</dcterms:created>
  <dcterms:modified xsi:type="dcterms:W3CDTF">2021-11-18T09:19:00Z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