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A27B01" w:rsidRDefault="001A2C61" w:rsidP="009D4747">
      <w:pPr>
        <w:spacing w:after="0" w:line="240" w:lineRule="auto"/>
        <w:jc w:val="center"/>
        <w:rPr>
          <w:rFonts w:ascii="Times New Roman" w:eastAsia="Times New Roman" w:hAnsi="Times New Roman" w:cs="Times New Roman"/>
          <w:b/>
          <w:sz w:val="28"/>
          <w:szCs w:val="28"/>
        </w:rPr>
      </w:pPr>
      <w:bookmarkStart w:id="0" w:name="_GoBack"/>
      <w:bookmarkEnd w:id="0"/>
      <w:r>
        <w:rPr>
          <w:rFonts w:ascii="Times New Roman" w:eastAsia="Times New Roman" w:hAnsi="Times New Roman" w:cs="Times New Roman"/>
          <w:b/>
          <w:sz w:val="28"/>
          <w:szCs w:val="28"/>
        </w:rPr>
        <w:t>ПОЯСНЮВАЛЬНА ЗАПИСКА</w:t>
      </w:r>
    </w:p>
    <w:p w14:paraId="5427A034" w14:textId="2A14CE2E" w:rsidR="004C790E" w:rsidRPr="004C790E" w:rsidRDefault="001A2C61" w:rsidP="009D4747">
      <w:pPr>
        <w:spacing w:after="0" w:line="240" w:lineRule="auto"/>
        <w:jc w:val="center"/>
        <w:rPr>
          <w:rFonts w:ascii="Times New Roman" w:eastAsia="Times New Roman" w:hAnsi="Times New Roman" w:cs="Times New Roman"/>
          <w:b/>
          <w:color w:val="000000"/>
          <w:sz w:val="28"/>
          <w:szCs w:val="28"/>
        </w:rPr>
      </w:pPr>
      <w:r w:rsidRPr="0033522F">
        <w:rPr>
          <w:rFonts w:ascii="Times New Roman" w:eastAsia="Times New Roman" w:hAnsi="Times New Roman" w:cs="Times New Roman"/>
          <w:b/>
          <w:sz w:val="28"/>
          <w:szCs w:val="28"/>
        </w:rPr>
        <w:t>до проекту</w:t>
      </w:r>
      <w:r w:rsidRPr="0033522F">
        <w:rPr>
          <w:rFonts w:ascii="Times New Roman" w:hAnsi="Times New Roman" w:cs="Times New Roman"/>
          <w:b/>
          <w:sz w:val="28"/>
          <w:szCs w:val="28"/>
        </w:rPr>
        <w:t xml:space="preserve"> </w:t>
      </w:r>
      <w:r w:rsidR="0033522F" w:rsidRPr="0033522F">
        <w:rPr>
          <w:rFonts w:ascii="Times New Roman" w:hAnsi="Times New Roman" w:cs="Times New Roman"/>
          <w:b/>
          <w:sz w:val="28"/>
          <w:szCs w:val="28"/>
        </w:rPr>
        <w:t>Закону України "</w:t>
      </w:r>
      <w:r w:rsidR="004C790E" w:rsidRPr="004C790E">
        <w:rPr>
          <w:rFonts w:ascii="Times New Roman" w:eastAsia="Times New Roman" w:hAnsi="Times New Roman" w:cs="Times New Roman"/>
          <w:b/>
          <w:color w:val="000000"/>
          <w:sz w:val="28"/>
          <w:szCs w:val="28"/>
        </w:rPr>
        <w:t>Про внесення змін до статті 166-11</w:t>
      </w:r>
      <w:r w:rsidR="004C790E">
        <w:rPr>
          <w:rFonts w:ascii="Times New Roman" w:eastAsia="Times New Roman" w:hAnsi="Times New Roman" w:cs="Times New Roman"/>
          <w:b/>
          <w:color w:val="000000"/>
          <w:sz w:val="28"/>
          <w:szCs w:val="28"/>
        </w:rPr>
        <w:t xml:space="preserve">                    </w:t>
      </w:r>
      <w:r w:rsidR="004C790E" w:rsidRPr="004C790E">
        <w:rPr>
          <w:rFonts w:ascii="Times New Roman" w:eastAsia="Times New Roman" w:hAnsi="Times New Roman" w:cs="Times New Roman"/>
          <w:b/>
          <w:color w:val="000000"/>
          <w:sz w:val="28"/>
          <w:szCs w:val="28"/>
        </w:rPr>
        <w:t xml:space="preserve"> Кодексу України про адміністративні правопорушення у зв'язку </w:t>
      </w:r>
      <w:r w:rsidR="004C790E">
        <w:rPr>
          <w:rFonts w:ascii="Times New Roman" w:eastAsia="Times New Roman" w:hAnsi="Times New Roman" w:cs="Times New Roman"/>
          <w:b/>
          <w:color w:val="000000"/>
          <w:sz w:val="28"/>
          <w:szCs w:val="28"/>
        </w:rPr>
        <w:t xml:space="preserve">                           </w:t>
      </w:r>
      <w:r w:rsidR="004C790E" w:rsidRPr="004C790E">
        <w:rPr>
          <w:rFonts w:ascii="Times New Roman" w:eastAsia="Times New Roman" w:hAnsi="Times New Roman" w:cs="Times New Roman"/>
          <w:b/>
          <w:color w:val="000000"/>
          <w:sz w:val="28"/>
          <w:szCs w:val="28"/>
        </w:rPr>
        <w:t>зі змінами</w:t>
      </w:r>
      <w:r w:rsidR="004C790E">
        <w:rPr>
          <w:rFonts w:ascii="Times New Roman" w:eastAsia="Times New Roman" w:hAnsi="Times New Roman" w:cs="Times New Roman"/>
          <w:b/>
          <w:color w:val="000000"/>
          <w:sz w:val="28"/>
          <w:szCs w:val="28"/>
        </w:rPr>
        <w:t xml:space="preserve"> </w:t>
      </w:r>
      <w:r w:rsidR="004C790E" w:rsidRPr="004C790E">
        <w:rPr>
          <w:rFonts w:ascii="Times New Roman" w:eastAsia="Times New Roman" w:hAnsi="Times New Roman" w:cs="Times New Roman"/>
          <w:b/>
          <w:color w:val="000000"/>
          <w:sz w:val="28"/>
          <w:szCs w:val="28"/>
        </w:rPr>
        <w:t xml:space="preserve">в порядку подання державному реєстратору інформації </w:t>
      </w:r>
    </w:p>
    <w:p w14:paraId="2DF1508A" w14:textId="0F39CB7A" w:rsidR="0033522F" w:rsidRPr="0033522F" w:rsidRDefault="004C790E" w:rsidP="009D4747">
      <w:pPr>
        <w:spacing w:after="0" w:line="240" w:lineRule="auto"/>
        <w:jc w:val="center"/>
        <w:rPr>
          <w:rFonts w:ascii="Times New Roman" w:eastAsia="Times New Roman" w:hAnsi="Times New Roman" w:cs="Times New Roman"/>
          <w:b/>
          <w:color w:val="000000"/>
          <w:sz w:val="28"/>
          <w:szCs w:val="28"/>
        </w:rPr>
      </w:pPr>
      <w:r w:rsidRPr="004C790E">
        <w:rPr>
          <w:rFonts w:ascii="Times New Roman" w:eastAsia="Times New Roman" w:hAnsi="Times New Roman" w:cs="Times New Roman"/>
          <w:b/>
          <w:color w:val="000000"/>
          <w:sz w:val="28"/>
          <w:szCs w:val="28"/>
        </w:rPr>
        <w:t>про кінцевого бенефіціарного власника юридичної особи</w:t>
      </w:r>
      <w:r w:rsidR="0033522F" w:rsidRPr="0033522F">
        <w:rPr>
          <w:rFonts w:ascii="Times New Roman" w:eastAsia="Times New Roman" w:hAnsi="Times New Roman" w:cs="Times New Roman"/>
          <w:b/>
          <w:color w:val="000000"/>
          <w:sz w:val="28"/>
          <w:szCs w:val="28"/>
        </w:rPr>
        <w:t>"</w:t>
      </w:r>
    </w:p>
    <w:p w14:paraId="00000005" w14:textId="77777777" w:rsidR="00A27B01" w:rsidRDefault="00A27B01" w:rsidP="009D4747">
      <w:pPr>
        <w:spacing w:after="0" w:line="240" w:lineRule="auto"/>
        <w:jc w:val="center"/>
        <w:rPr>
          <w:rFonts w:ascii="Times New Roman" w:eastAsia="Times New Roman" w:hAnsi="Times New Roman" w:cs="Times New Roman"/>
          <w:b/>
          <w:sz w:val="28"/>
          <w:szCs w:val="28"/>
        </w:rPr>
      </w:pPr>
    </w:p>
    <w:p w14:paraId="13CE12D7" w14:textId="77777777" w:rsidR="007A1BDB" w:rsidRDefault="001A2C61" w:rsidP="009D4747">
      <w:pPr>
        <w:spacing w:line="240" w:lineRule="auto"/>
        <w:ind w:firstLine="709"/>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1. Обґрунтування необхідності прийняття законопроекту</w:t>
      </w:r>
    </w:p>
    <w:p w14:paraId="1D26C464" w14:textId="77777777" w:rsidR="007A1BDB" w:rsidRDefault="008129C3" w:rsidP="009D4747">
      <w:pPr>
        <w:spacing w:after="0" w:line="240" w:lineRule="auto"/>
        <w:ind w:firstLine="709"/>
        <w:jc w:val="both"/>
        <w:rPr>
          <w:rFonts w:ascii="Times New Roman" w:eastAsia="Times New Roman" w:hAnsi="Times New Roman" w:cs="Times New Roman"/>
          <w:b/>
          <w:sz w:val="28"/>
          <w:szCs w:val="28"/>
        </w:rPr>
      </w:pPr>
      <w:r>
        <w:rPr>
          <w:rFonts w:ascii="Times New Roman" w:eastAsia="Times New Roman" w:hAnsi="Times New Roman" w:cs="Times New Roman"/>
          <w:sz w:val="28"/>
          <w:szCs w:val="28"/>
        </w:rPr>
        <w:t>Встановлення достовірної інформації про кінцевих бенефіціарних власників та структуру власності юридичних осіб є важливим елементом системи фінансового моніторингу.</w:t>
      </w:r>
    </w:p>
    <w:p w14:paraId="74A288EC" w14:textId="12FA7E3D" w:rsidR="006A1EAC" w:rsidRPr="007A1BDB" w:rsidRDefault="006A1EAC" w:rsidP="009D4747">
      <w:pPr>
        <w:spacing w:after="0" w:line="240" w:lineRule="auto"/>
        <w:ind w:firstLine="709"/>
        <w:jc w:val="both"/>
        <w:rPr>
          <w:rFonts w:ascii="Times New Roman" w:eastAsia="Times New Roman" w:hAnsi="Times New Roman" w:cs="Times New Roman"/>
          <w:b/>
          <w:sz w:val="28"/>
          <w:szCs w:val="28"/>
        </w:rPr>
      </w:pPr>
      <w:r>
        <w:rPr>
          <w:rFonts w:ascii="Times New Roman" w:eastAsia="Times New Roman" w:hAnsi="Times New Roman" w:cs="Times New Roman"/>
          <w:sz w:val="28"/>
          <w:szCs w:val="28"/>
        </w:rPr>
        <w:t xml:space="preserve">Протягом дев'яти місяців 2021 року Державною службою фінансового моніторингу України направлено до правоохоронних органів 933 матеріали щодо фінансових операцій, які можуть бути пов'язані з легалізацією (відмиванням) коштів, </w:t>
      </w:r>
      <w:r w:rsidRPr="00022E6B">
        <w:rPr>
          <w:rFonts w:ascii="Times New Roman" w:eastAsia="Times New Roman" w:hAnsi="Times New Roman" w:cs="Times New Roman"/>
          <w:sz w:val="28"/>
          <w:szCs w:val="28"/>
        </w:rPr>
        <w:t>одержаних злочинним шляхом, фінансуванн</w:t>
      </w:r>
      <w:r w:rsidR="009B69E0">
        <w:rPr>
          <w:rFonts w:ascii="Times New Roman" w:eastAsia="Times New Roman" w:hAnsi="Times New Roman" w:cs="Times New Roman"/>
          <w:sz w:val="28"/>
          <w:szCs w:val="28"/>
        </w:rPr>
        <w:t xml:space="preserve">ям </w:t>
      </w:r>
      <w:r w:rsidRPr="00022E6B">
        <w:rPr>
          <w:rFonts w:ascii="Times New Roman" w:eastAsia="Times New Roman" w:hAnsi="Times New Roman" w:cs="Times New Roman"/>
          <w:sz w:val="28"/>
          <w:szCs w:val="28"/>
        </w:rPr>
        <w:t xml:space="preserve">тероризму </w:t>
      </w:r>
      <w:r w:rsidR="009B69E0">
        <w:rPr>
          <w:rFonts w:ascii="Times New Roman" w:eastAsia="Times New Roman" w:hAnsi="Times New Roman" w:cs="Times New Roman"/>
          <w:sz w:val="28"/>
          <w:szCs w:val="28"/>
        </w:rPr>
        <w:t>і</w:t>
      </w:r>
      <w:r w:rsidRPr="00022E6B">
        <w:rPr>
          <w:rFonts w:ascii="Times New Roman" w:eastAsia="Times New Roman" w:hAnsi="Times New Roman" w:cs="Times New Roman"/>
          <w:sz w:val="28"/>
          <w:szCs w:val="28"/>
        </w:rPr>
        <w:t xml:space="preserve"> фінансуванн</w:t>
      </w:r>
      <w:r w:rsidR="009B69E0">
        <w:rPr>
          <w:rFonts w:ascii="Times New Roman" w:eastAsia="Times New Roman" w:hAnsi="Times New Roman" w:cs="Times New Roman"/>
          <w:sz w:val="28"/>
          <w:szCs w:val="28"/>
        </w:rPr>
        <w:t>ям</w:t>
      </w:r>
      <w:r w:rsidRPr="00022E6B">
        <w:rPr>
          <w:rFonts w:ascii="Times New Roman" w:eastAsia="Times New Roman" w:hAnsi="Times New Roman" w:cs="Times New Roman"/>
          <w:sz w:val="28"/>
          <w:szCs w:val="28"/>
        </w:rPr>
        <w:t xml:space="preserve"> розповсюдження зброї масового знищення</w:t>
      </w:r>
      <w:r>
        <w:rPr>
          <w:rFonts w:ascii="Times New Roman" w:eastAsia="Times New Roman" w:hAnsi="Times New Roman" w:cs="Times New Roman"/>
          <w:sz w:val="28"/>
          <w:szCs w:val="28"/>
        </w:rPr>
        <w:t xml:space="preserve"> та іншими злочинами, передбаченими Кримінальним кодексом України, на загальну суму 81,9 млрд гривень. Відтак</w:t>
      </w:r>
      <w:r w:rsidR="004D424F">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очевидним є високий ризик використання в Україні юридичних осіб для цілей відмивання коштів та фінансування тероризму, що</w:t>
      </w:r>
      <w:r w:rsidR="004D424F">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вимагає наявності у держави усієї повноти інформації щодо здійснення фінансових операцій, їх ініціаторів та осіб, </w:t>
      </w:r>
      <w:r w:rsidR="004D424F">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в інтересах яких вони могли здійсню</w:t>
      </w:r>
      <w:r w:rsidR="009B69E0">
        <w:rPr>
          <w:rFonts w:ascii="Times New Roman" w:eastAsia="Times New Roman" w:hAnsi="Times New Roman" w:cs="Times New Roman"/>
          <w:sz w:val="28"/>
          <w:szCs w:val="28"/>
        </w:rPr>
        <w:t>вати</w:t>
      </w:r>
      <w:r>
        <w:rPr>
          <w:rFonts w:ascii="Times New Roman" w:eastAsia="Times New Roman" w:hAnsi="Times New Roman" w:cs="Times New Roman"/>
          <w:sz w:val="28"/>
          <w:szCs w:val="28"/>
        </w:rPr>
        <w:t xml:space="preserve">ся. </w:t>
      </w:r>
    </w:p>
    <w:p w14:paraId="1A6BB827" w14:textId="5891FF11" w:rsidR="006A1EAC" w:rsidRDefault="006A1EAC" w:rsidP="009D4747">
      <w:pPr>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Запровадження ефективної процедури розкриття юридичними особами інформації про кінцевого бенефіціарного власника та структуру власності </w:t>
      </w:r>
      <w:r w:rsidR="00AE0582">
        <w:rPr>
          <w:rFonts w:ascii="Times New Roman" w:eastAsia="Times New Roman" w:hAnsi="Times New Roman" w:cs="Times New Roman"/>
          <w:sz w:val="28"/>
          <w:szCs w:val="28"/>
        </w:rPr>
        <w:t>є складовою</w:t>
      </w:r>
      <w:r>
        <w:rPr>
          <w:rFonts w:ascii="Times New Roman" w:eastAsia="Times New Roman" w:hAnsi="Times New Roman" w:cs="Times New Roman"/>
          <w:sz w:val="28"/>
          <w:szCs w:val="28"/>
        </w:rPr>
        <w:t xml:space="preserve"> </w:t>
      </w:r>
      <w:r w:rsidR="00AE0582">
        <w:rPr>
          <w:rFonts w:ascii="Times New Roman" w:eastAsia="Times New Roman" w:hAnsi="Times New Roman" w:cs="Times New Roman"/>
          <w:sz w:val="28"/>
          <w:szCs w:val="28"/>
        </w:rPr>
        <w:t xml:space="preserve">міжнародних </w:t>
      </w:r>
      <w:r>
        <w:rPr>
          <w:rFonts w:ascii="Times New Roman" w:eastAsia="Times New Roman" w:hAnsi="Times New Roman" w:cs="Times New Roman"/>
          <w:sz w:val="28"/>
          <w:szCs w:val="28"/>
        </w:rPr>
        <w:t xml:space="preserve">зобов'язань </w:t>
      </w:r>
      <w:r w:rsidR="00AE0582">
        <w:rPr>
          <w:rFonts w:ascii="Times New Roman" w:eastAsia="Times New Roman" w:hAnsi="Times New Roman" w:cs="Times New Roman"/>
          <w:sz w:val="28"/>
          <w:szCs w:val="28"/>
        </w:rPr>
        <w:t xml:space="preserve">України, зокрема </w:t>
      </w:r>
      <w:r>
        <w:rPr>
          <w:rFonts w:ascii="Times New Roman" w:eastAsia="Times New Roman" w:hAnsi="Times New Roman" w:cs="Times New Roman"/>
          <w:sz w:val="28"/>
          <w:szCs w:val="28"/>
        </w:rPr>
        <w:t xml:space="preserve">щодо гармонізації національного законодавства з вимогами Директиви </w:t>
      </w:r>
      <w:r w:rsidR="00F551B0">
        <w:rPr>
          <w:rFonts w:ascii="Times New Roman" w:eastAsia="Times New Roman" w:hAnsi="Times New Roman" w:cs="Times New Roman"/>
          <w:sz w:val="28"/>
          <w:szCs w:val="28"/>
        </w:rPr>
        <w:t xml:space="preserve">Європейського Парламенту і Ради </w:t>
      </w:r>
      <w:r>
        <w:rPr>
          <w:rFonts w:ascii="Times New Roman" w:eastAsia="Times New Roman" w:hAnsi="Times New Roman" w:cs="Times New Roman"/>
          <w:sz w:val="28"/>
          <w:szCs w:val="28"/>
        </w:rPr>
        <w:t xml:space="preserve"> </w:t>
      </w:r>
      <w:r w:rsidR="00F551B0">
        <w:rPr>
          <w:rFonts w:ascii="Times New Roman" w:eastAsia="Times New Roman" w:hAnsi="Times New Roman" w:cs="Times New Roman"/>
          <w:sz w:val="28"/>
          <w:szCs w:val="28"/>
        </w:rPr>
        <w:t xml:space="preserve">(ЄС) </w:t>
      </w:r>
      <w:r>
        <w:rPr>
          <w:rFonts w:ascii="Times New Roman" w:eastAsia="Times New Roman" w:hAnsi="Times New Roman" w:cs="Times New Roman"/>
          <w:sz w:val="28"/>
          <w:szCs w:val="28"/>
        </w:rPr>
        <w:t>2015/849 "</w:t>
      </w:r>
      <w:r w:rsidR="00F551B0">
        <w:rPr>
          <w:rFonts w:ascii="Times New Roman" w:eastAsia="Times New Roman" w:hAnsi="Times New Roman" w:cs="Times New Roman"/>
          <w:sz w:val="28"/>
          <w:szCs w:val="28"/>
        </w:rPr>
        <w:t>П</w:t>
      </w:r>
      <w:r w:rsidR="00F551B0" w:rsidRPr="00F551B0">
        <w:rPr>
          <w:rFonts w:ascii="Times New Roman" w:eastAsia="Times New Roman" w:hAnsi="Times New Roman" w:cs="Times New Roman"/>
          <w:sz w:val="28"/>
          <w:szCs w:val="28"/>
        </w:rPr>
        <w:t>ро запобігання використанню фінансової системи для цілей відмивання грошей або</w:t>
      </w:r>
      <w:r w:rsidR="00F551B0">
        <w:rPr>
          <w:rFonts w:ascii="Times New Roman" w:eastAsia="Times New Roman" w:hAnsi="Times New Roman" w:cs="Times New Roman"/>
          <w:sz w:val="28"/>
          <w:szCs w:val="28"/>
        </w:rPr>
        <w:t xml:space="preserve"> </w:t>
      </w:r>
      <w:r w:rsidR="00F551B0" w:rsidRPr="00F551B0">
        <w:rPr>
          <w:rFonts w:ascii="Times New Roman" w:eastAsia="Times New Roman" w:hAnsi="Times New Roman" w:cs="Times New Roman"/>
          <w:sz w:val="28"/>
          <w:szCs w:val="28"/>
        </w:rPr>
        <w:t>фінансування тероризму, про внесення змін до Регламенту Європейського Парламенту і Ради</w:t>
      </w:r>
      <w:r w:rsidR="00F551B0">
        <w:rPr>
          <w:rFonts w:ascii="Times New Roman" w:eastAsia="Times New Roman" w:hAnsi="Times New Roman" w:cs="Times New Roman"/>
          <w:sz w:val="28"/>
          <w:szCs w:val="28"/>
        </w:rPr>
        <w:t xml:space="preserve"> </w:t>
      </w:r>
      <w:r w:rsidR="00F551B0" w:rsidRPr="00F551B0">
        <w:rPr>
          <w:rFonts w:ascii="Times New Roman" w:eastAsia="Times New Roman" w:hAnsi="Times New Roman" w:cs="Times New Roman"/>
          <w:sz w:val="28"/>
          <w:szCs w:val="28"/>
        </w:rPr>
        <w:t xml:space="preserve">(ЄС) </w:t>
      </w:r>
      <w:r w:rsidR="004D424F">
        <w:rPr>
          <w:rFonts w:ascii="Times New Roman" w:eastAsia="Times New Roman" w:hAnsi="Times New Roman" w:cs="Times New Roman"/>
          <w:sz w:val="28"/>
          <w:szCs w:val="28"/>
        </w:rPr>
        <w:t xml:space="preserve">                            </w:t>
      </w:r>
      <w:r w:rsidR="00F551B0" w:rsidRPr="00F551B0">
        <w:rPr>
          <w:rFonts w:ascii="Times New Roman" w:eastAsia="Times New Roman" w:hAnsi="Times New Roman" w:cs="Times New Roman"/>
          <w:sz w:val="28"/>
          <w:szCs w:val="28"/>
        </w:rPr>
        <w:t>№ 648/2012 та про скасування Директиви Європейського Парламенту і Ради 2005/60/ЄС</w:t>
      </w:r>
      <w:r w:rsidR="00F551B0">
        <w:rPr>
          <w:rFonts w:ascii="Times New Roman" w:eastAsia="Times New Roman" w:hAnsi="Times New Roman" w:cs="Times New Roman"/>
          <w:sz w:val="28"/>
          <w:szCs w:val="28"/>
        </w:rPr>
        <w:t xml:space="preserve"> </w:t>
      </w:r>
      <w:r w:rsidR="00F551B0" w:rsidRPr="00F551B0">
        <w:rPr>
          <w:rFonts w:ascii="Times New Roman" w:eastAsia="Times New Roman" w:hAnsi="Times New Roman" w:cs="Times New Roman"/>
          <w:sz w:val="28"/>
          <w:szCs w:val="28"/>
        </w:rPr>
        <w:t>та Директиви Комісії 2006/70/ЄС</w:t>
      </w:r>
      <w:r>
        <w:rPr>
          <w:rFonts w:ascii="Times New Roman" w:eastAsia="Times New Roman" w:hAnsi="Times New Roman" w:cs="Times New Roman"/>
          <w:sz w:val="28"/>
          <w:szCs w:val="28"/>
        </w:rPr>
        <w:t xml:space="preserve">", а також 8-ї і 25-ї рекомендацій </w:t>
      </w:r>
      <w:r w:rsidR="00F551B0" w:rsidRPr="00F551B0">
        <w:rPr>
          <w:rFonts w:ascii="Times New Roman" w:eastAsia="Times New Roman" w:hAnsi="Times New Roman" w:cs="Times New Roman"/>
          <w:sz w:val="28"/>
          <w:szCs w:val="28"/>
        </w:rPr>
        <w:t>Групи з розробки фінансових заходів боротьби з відмиванням грошей</w:t>
      </w:r>
      <w:r>
        <w:rPr>
          <w:rFonts w:ascii="Times New Roman" w:eastAsia="Times New Roman" w:hAnsi="Times New Roman" w:cs="Times New Roman"/>
          <w:sz w:val="28"/>
          <w:szCs w:val="28"/>
        </w:rPr>
        <w:t xml:space="preserve"> (FATF). </w:t>
      </w:r>
    </w:p>
    <w:p w14:paraId="1F5532D2" w14:textId="581E4A83" w:rsidR="00295B2B" w:rsidRDefault="008129C3" w:rsidP="009D4747">
      <w:pPr>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Водночас </w:t>
      </w:r>
      <w:r w:rsidR="00AE0582">
        <w:rPr>
          <w:rFonts w:ascii="Times New Roman" w:eastAsia="Times New Roman" w:hAnsi="Times New Roman" w:cs="Times New Roman"/>
          <w:sz w:val="28"/>
          <w:szCs w:val="28"/>
        </w:rPr>
        <w:t xml:space="preserve">передбачена законодавством чинна процедура подачі юридичними особами інформації про кінцевих бенефіціарних власників та структуру власності державному реєстратору для внесення до </w:t>
      </w:r>
      <w:r w:rsidR="00AE0582" w:rsidRPr="008129C3">
        <w:rPr>
          <w:rFonts w:ascii="Times New Roman" w:eastAsia="Times New Roman" w:hAnsi="Times New Roman" w:cs="Times New Roman"/>
          <w:sz w:val="28"/>
          <w:szCs w:val="28"/>
        </w:rPr>
        <w:t xml:space="preserve">Єдиного державного реєстру юридичних осіб, фізичних осіб </w:t>
      </w:r>
      <w:r w:rsidR="00AE0582">
        <w:rPr>
          <w:rFonts w:ascii="Times New Roman" w:eastAsia="Times New Roman" w:hAnsi="Times New Roman" w:cs="Times New Roman"/>
          <w:sz w:val="28"/>
          <w:szCs w:val="28"/>
        </w:rPr>
        <w:t>–</w:t>
      </w:r>
      <w:r w:rsidR="00AE0582" w:rsidRPr="008129C3">
        <w:rPr>
          <w:rFonts w:ascii="Times New Roman" w:eastAsia="Times New Roman" w:hAnsi="Times New Roman" w:cs="Times New Roman"/>
          <w:sz w:val="28"/>
          <w:szCs w:val="28"/>
        </w:rPr>
        <w:t xml:space="preserve"> підприємців та громадських формувань</w:t>
      </w:r>
      <w:r w:rsidR="00295B2B">
        <w:rPr>
          <w:rFonts w:ascii="Times New Roman" w:eastAsia="Times New Roman" w:hAnsi="Times New Roman" w:cs="Times New Roman"/>
          <w:sz w:val="28"/>
          <w:szCs w:val="28"/>
        </w:rPr>
        <w:t xml:space="preserve"> є доволі складною та в окремих випадках потребує додаткових роз'яснень уповноваженими державними органами.</w:t>
      </w:r>
    </w:p>
    <w:p w14:paraId="15CF4437" w14:textId="139D627E" w:rsidR="009D4747" w:rsidRPr="009D4747" w:rsidRDefault="009D4747" w:rsidP="009D4747">
      <w:pPr>
        <w:spacing w:after="0" w:line="240" w:lineRule="auto"/>
        <w:ind w:firstLine="709"/>
        <w:jc w:val="both"/>
        <w:rPr>
          <w:rFonts w:ascii="Times New Roman" w:eastAsia="Times New Roman" w:hAnsi="Times New Roman" w:cs="Times New Roman"/>
          <w:sz w:val="28"/>
          <w:szCs w:val="28"/>
        </w:rPr>
      </w:pPr>
      <w:r w:rsidRPr="009D4747">
        <w:rPr>
          <w:rFonts w:ascii="Times New Roman" w:eastAsia="Times New Roman" w:hAnsi="Times New Roman" w:cs="Times New Roman"/>
          <w:sz w:val="28"/>
          <w:szCs w:val="28"/>
        </w:rPr>
        <w:t xml:space="preserve">1 жовтня 2021 року було опубліковано спільну заяву                                                219 громадських об'єднань щодо проблематики виконання юридичними особами вимог Закону України "Про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 пов'язаних із розкриттям інформації про кінцевих бенефіціарних власників та </w:t>
      </w:r>
      <w:r w:rsidRPr="009D4747">
        <w:rPr>
          <w:rFonts w:ascii="Times New Roman" w:eastAsia="Times New Roman" w:hAnsi="Times New Roman" w:cs="Times New Roman"/>
          <w:sz w:val="28"/>
          <w:szCs w:val="28"/>
        </w:rPr>
        <w:lastRenderedPageBreak/>
        <w:t xml:space="preserve">структуру власності, з огляду на обмежені строки подання таких відомостей та відсутність офіційних роз'яснень щодо виконання відповідних норм Закону. </w:t>
      </w:r>
    </w:p>
    <w:p w14:paraId="11806DE2" w14:textId="48E06CCB" w:rsidR="00F30D56" w:rsidRDefault="00A74A74" w:rsidP="009D4747">
      <w:pPr>
        <w:spacing w:after="0" w:line="240" w:lineRule="auto"/>
        <w:ind w:firstLine="709"/>
        <w:jc w:val="both"/>
        <w:rPr>
          <w:rFonts w:ascii="Times New Roman" w:eastAsia="Times New Roman" w:hAnsi="Times New Roman" w:cs="Times New Roman"/>
          <w:sz w:val="28"/>
          <w:szCs w:val="28"/>
          <w:lang w:eastAsia="en-US"/>
        </w:rPr>
      </w:pPr>
      <w:r>
        <w:rPr>
          <w:rFonts w:ascii="Times New Roman" w:eastAsia="Times New Roman" w:hAnsi="Times New Roman" w:cs="Times New Roman"/>
          <w:sz w:val="28"/>
          <w:szCs w:val="28"/>
        </w:rPr>
        <w:t>У</w:t>
      </w:r>
      <w:r w:rsidR="007A1BDB">
        <w:rPr>
          <w:rFonts w:ascii="Times New Roman" w:eastAsia="Times New Roman" w:hAnsi="Times New Roman" w:cs="Times New Roman"/>
          <w:sz w:val="28"/>
          <w:szCs w:val="28"/>
        </w:rPr>
        <w:t xml:space="preserve"> зв'язку </w:t>
      </w:r>
      <w:r w:rsidR="00351D25">
        <w:rPr>
          <w:rFonts w:ascii="Times New Roman" w:eastAsia="Times New Roman" w:hAnsi="Times New Roman" w:cs="Times New Roman"/>
          <w:sz w:val="28"/>
          <w:szCs w:val="28"/>
        </w:rPr>
        <w:t>з цим</w:t>
      </w:r>
      <w:r w:rsidR="00295B2B">
        <w:rPr>
          <w:rFonts w:ascii="Times New Roman" w:eastAsia="Times New Roman" w:hAnsi="Times New Roman" w:cs="Times New Roman"/>
          <w:sz w:val="28"/>
          <w:szCs w:val="28"/>
        </w:rPr>
        <w:t xml:space="preserve"> </w:t>
      </w:r>
      <w:r w:rsidR="00910D26">
        <w:rPr>
          <w:rFonts w:ascii="Times New Roman" w:eastAsia="Times New Roman" w:hAnsi="Times New Roman" w:cs="Times New Roman"/>
          <w:sz w:val="28"/>
          <w:szCs w:val="28"/>
        </w:rPr>
        <w:t xml:space="preserve">задля врегулювання зазначеної ситуації </w:t>
      </w:r>
      <w:r w:rsidR="00A82C2E">
        <w:rPr>
          <w:rFonts w:ascii="Times New Roman" w:eastAsia="Times New Roman" w:hAnsi="Times New Roman" w:cs="Times New Roman"/>
          <w:sz w:val="28"/>
          <w:szCs w:val="28"/>
        </w:rPr>
        <w:t>Президентом України пода</w:t>
      </w:r>
      <w:r w:rsidR="009D4747">
        <w:rPr>
          <w:rFonts w:ascii="Times New Roman" w:eastAsia="Times New Roman" w:hAnsi="Times New Roman" w:cs="Times New Roman"/>
          <w:sz w:val="28"/>
          <w:szCs w:val="28"/>
        </w:rPr>
        <w:t>но</w:t>
      </w:r>
      <w:r w:rsidR="00A82C2E">
        <w:rPr>
          <w:rFonts w:ascii="Times New Roman" w:eastAsia="Times New Roman" w:hAnsi="Times New Roman" w:cs="Times New Roman"/>
          <w:sz w:val="28"/>
          <w:szCs w:val="28"/>
        </w:rPr>
        <w:t xml:space="preserve"> на розгляд Верховної Ради України </w:t>
      </w:r>
      <w:r w:rsidR="009D4747">
        <w:rPr>
          <w:rFonts w:ascii="Times New Roman" w:eastAsia="Times New Roman" w:hAnsi="Times New Roman" w:cs="Times New Roman"/>
          <w:sz w:val="28"/>
          <w:szCs w:val="28"/>
        </w:rPr>
        <w:t xml:space="preserve">проект Закону України "Про </w:t>
      </w:r>
      <w:r w:rsidR="00295B2B">
        <w:rPr>
          <w:rFonts w:ascii="Times New Roman" w:eastAsia="Times New Roman" w:hAnsi="Times New Roman" w:cs="Times New Roman"/>
          <w:sz w:val="28"/>
          <w:szCs w:val="28"/>
        </w:rPr>
        <w:t xml:space="preserve">внесення </w:t>
      </w:r>
      <w:r w:rsidR="00910D26">
        <w:rPr>
          <w:rFonts w:ascii="Times New Roman" w:eastAsia="Times New Roman" w:hAnsi="Times New Roman" w:cs="Times New Roman"/>
          <w:sz w:val="28"/>
          <w:szCs w:val="28"/>
        </w:rPr>
        <w:t xml:space="preserve">змін </w:t>
      </w:r>
      <w:r w:rsidR="00295B2B">
        <w:rPr>
          <w:rFonts w:ascii="Times New Roman" w:eastAsia="Times New Roman" w:hAnsi="Times New Roman" w:cs="Times New Roman"/>
          <w:sz w:val="28"/>
          <w:szCs w:val="28"/>
        </w:rPr>
        <w:t xml:space="preserve">до </w:t>
      </w:r>
      <w:r w:rsidR="009D4747">
        <w:rPr>
          <w:rFonts w:ascii="Times New Roman" w:eastAsia="Times New Roman" w:hAnsi="Times New Roman" w:cs="Times New Roman"/>
          <w:sz w:val="28"/>
          <w:szCs w:val="28"/>
        </w:rPr>
        <w:t xml:space="preserve">деяких </w:t>
      </w:r>
      <w:r w:rsidR="00295B2B">
        <w:rPr>
          <w:rFonts w:ascii="Times New Roman" w:eastAsia="Times New Roman" w:hAnsi="Times New Roman" w:cs="Times New Roman"/>
          <w:sz w:val="28"/>
          <w:szCs w:val="28"/>
        </w:rPr>
        <w:t>закон</w:t>
      </w:r>
      <w:r w:rsidR="007A1BDB">
        <w:rPr>
          <w:rFonts w:ascii="Times New Roman" w:eastAsia="Times New Roman" w:hAnsi="Times New Roman" w:cs="Times New Roman"/>
          <w:sz w:val="28"/>
          <w:szCs w:val="28"/>
        </w:rPr>
        <w:t xml:space="preserve">ів України </w:t>
      </w:r>
      <w:r w:rsidR="009D4747" w:rsidRPr="009D4747">
        <w:rPr>
          <w:rFonts w:ascii="Times New Roman" w:eastAsia="Times New Roman" w:hAnsi="Times New Roman" w:cs="Times New Roman"/>
          <w:sz w:val="28"/>
          <w:szCs w:val="28"/>
        </w:rPr>
        <w:t>щодо спрощення порядку подання інформації, необхідної для проведення фінансового моніторингу</w:t>
      </w:r>
      <w:r w:rsidR="009D4747">
        <w:rPr>
          <w:rFonts w:ascii="Times New Roman" w:eastAsia="Times New Roman" w:hAnsi="Times New Roman" w:cs="Times New Roman"/>
          <w:sz w:val="28"/>
          <w:szCs w:val="28"/>
        </w:rPr>
        <w:t xml:space="preserve">", виконання якого </w:t>
      </w:r>
      <w:r w:rsidR="00252842">
        <w:rPr>
          <w:rFonts w:ascii="Times New Roman" w:eastAsia="Times New Roman" w:hAnsi="Times New Roman" w:cs="Times New Roman"/>
          <w:sz w:val="28"/>
          <w:szCs w:val="28"/>
        </w:rPr>
        <w:t>потребу</w:t>
      </w:r>
      <w:r w:rsidR="009D4747">
        <w:rPr>
          <w:rFonts w:ascii="Times New Roman" w:eastAsia="Times New Roman" w:hAnsi="Times New Roman" w:cs="Times New Roman"/>
          <w:sz w:val="28"/>
          <w:szCs w:val="28"/>
        </w:rPr>
        <w:t>є</w:t>
      </w:r>
      <w:r w:rsidR="001B775D">
        <w:rPr>
          <w:rFonts w:ascii="Times New Roman" w:eastAsia="Times New Roman" w:hAnsi="Times New Roman" w:cs="Times New Roman"/>
          <w:sz w:val="28"/>
          <w:szCs w:val="28"/>
        </w:rPr>
        <w:t xml:space="preserve">, зокрема, внесення змін до положень </w:t>
      </w:r>
      <w:r w:rsidR="00F30D56">
        <w:rPr>
          <w:rFonts w:ascii="Times New Roman" w:eastAsia="Times New Roman" w:hAnsi="Times New Roman" w:cs="Times New Roman"/>
          <w:sz w:val="28"/>
          <w:szCs w:val="28"/>
        </w:rPr>
        <w:t>статті</w:t>
      </w:r>
      <w:r w:rsidR="00BD1619">
        <w:rPr>
          <w:rFonts w:ascii="Times New Roman" w:eastAsia="Times New Roman" w:hAnsi="Times New Roman" w:cs="Times New Roman"/>
          <w:sz w:val="28"/>
          <w:szCs w:val="28"/>
        </w:rPr>
        <w:t xml:space="preserve"> </w:t>
      </w:r>
      <w:r w:rsidR="00F30D56">
        <w:rPr>
          <w:rFonts w:ascii="Times New Roman" w:eastAsia="Times New Roman" w:hAnsi="Times New Roman" w:cs="Times New Roman"/>
          <w:sz w:val="28"/>
          <w:szCs w:val="28"/>
        </w:rPr>
        <w:t xml:space="preserve">166-11 </w:t>
      </w:r>
      <w:r w:rsidR="009D4747" w:rsidRPr="00332B09">
        <w:rPr>
          <w:rFonts w:ascii="Times New Roman" w:eastAsia="Times New Roman" w:hAnsi="Times New Roman" w:cs="Times New Roman"/>
          <w:sz w:val="28"/>
          <w:szCs w:val="28"/>
          <w:lang w:eastAsia="en-US"/>
        </w:rPr>
        <w:t>Кодексу України про адміністративні правопорушення</w:t>
      </w:r>
      <w:r w:rsidR="001B775D">
        <w:rPr>
          <w:rFonts w:ascii="Times New Roman" w:eastAsia="Times New Roman" w:hAnsi="Times New Roman" w:cs="Times New Roman"/>
          <w:sz w:val="28"/>
          <w:szCs w:val="28"/>
          <w:lang w:eastAsia="en-US"/>
        </w:rPr>
        <w:t xml:space="preserve">, якими </w:t>
      </w:r>
      <w:r w:rsidR="009D3F4B">
        <w:rPr>
          <w:rFonts w:ascii="Times New Roman" w:eastAsia="Times New Roman" w:hAnsi="Times New Roman" w:cs="Times New Roman"/>
          <w:sz w:val="28"/>
          <w:szCs w:val="28"/>
          <w:lang w:eastAsia="en-US"/>
        </w:rPr>
        <w:t>встановле</w:t>
      </w:r>
      <w:r w:rsidR="001B775D">
        <w:rPr>
          <w:rFonts w:ascii="Times New Roman" w:eastAsia="Times New Roman" w:hAnsi="Times New Roman" w:cs="Times New Roman"/>
          <w:sz w:val="28"/>
          <w:szCs w:val="28"/>
          <w:lang w:eastAsia="en-US"/>
        </w:rPr>
        <w:t>но</w:t>
      </w:r>
      <w:r w:rsidR="00F30D56">
        <w:rPr>
          <w:rFonts w:ascii="Times New Roman" w:eastAsia="Times New Roman" w:hAnsi="Times New Roman" w:cs="Times New Roman"/>
          <w:sz w:val="28"/>
          <w:szCs w:val="28"/>
          <w:lang w:eastAsia="en-US"/>
        </w:rPr>
        <w:t xml:space="preserve"> адміністративн</w:t>
      </w:r>
      <w:r w:rsidR="001B775D">
        <w:rPr>
          <w:rFonts w:ascii="Times New Roman" w:eastAsia="Times New Roman" w:hAnsi="Times New Roman" w:cs="Times New Roman"/>
          <w:sz w:val="28"/>
          <w:szCs w:val="28"/>
          <w:lang w:eastAsia="en-US"/>
        </w:rPr>
        <w:t xml:space="preserve">у </w:t>
      </w:r>
      <w:r w:rsidR="00F30D56">
        <w:rPr>
          <w:rFonts w:ascii="Times New Roman" w:eastAsia="Times New Roman" w:hAnsi="Times New Roman" w:cs="Times New Roman"/>
          <w:sz w:val="28"/>
          <w:szCs w:val="28"/>
          <w:lang w:eastAsia="en-US"/>
        </w:rPr>
        <w:t>відповідальн</w:t>
      </w:r>
      <w:r w:rsidR="001B775D">
        <w:rPr>
          <w:rFonts w:ascii="Times New Roman" w:eastAsia="Times New Roman" w:hAnsi="Times New Roman" w:cs="Times New Roman"/>
          <w:sz w:val="28"/>
          <w:szCs w:val="28"/>
          <w:lang w:eastAsia="en-US"/>
        </w:rPr>
        <w:t>і</w:t>
      </w:r>
      <w:r w:rsidR="00F30D56">
        <w:rPr>
          <w:rFonts w:ascii="Times New Roman" w:eastAsia="Times New Roman" w:hAnsi="Times New Roman" w:cs="Times New Roman"/>
          <w:sz w:val="28"/>
          <w:szCs w:val="28"/>
          <w:lang w:eastAsia="en-US"/>
        </w:rPr>
        <w:t>ст</w:t>
      </w:r>
      <w:r w:rsidR="001B775D">
        <w:rPr>
          <w:rFonts w:ascii="Times New Roman" w:eastAsia="Times New Roman" w:hAnsi="Times New Roman" w:cs="Times New Roman"/>
          <w:sz w:val="28"/>
          <w:szCs w:val="28"/>
          <w:lang w:eastAsia="en-US"/>
        </w:rPr>
        <w:t>ь</w:t>
      </w:r>
      <w:r w:rsidR="00F30D56">
        <w:rPr>
          <w:rFonts w:ascii="Times New Roman" w:eastAsia="Times New Roman" w:hAnsi="Times New Roman" w:cs="Times New Roman"/>
          <w:sz w:val="28"/>
          <w:szCs w:val="28"/>
          <w:lang w:eastAsia="en-US"/>
        </w:rPr>
        <w:t xml:space="preserve"> за н</w:t>
      </w:r>
      <w:r w:rsidR="00F30D56" w:rsidRPr="00F30D56">
        <w:rPr>
          <w:rFonts w:ascii="Times New Roman" w:eastAsia="Times New Roman" w:hAnsi="Times New Roman" w:cs="Times New Roman"/>
          <w:sz w:val="28"/>
          <w:szCs w:val="28"/>
          <w:lang w:eastAsia="en-US"/>
        </w:rPr>
        <w:t>еподання або несвоєчасне подання державному реєстратору</w:t>
      </w:r>
      <w:r w:rsidR="009D3F4B">
        <w:rPr>
          <w:rFonts w:ascii="Times New Roman" w:eastAsia="Times New Roman" w:hAnsi="Times New Roman" w:cs="Times New Roman"/>
          <w:sz w:val="28"/>
          <w:szCs w:val="28"/>
          <w:lang w:eastAsia="en-US"/>
        </w:rPr>
        <w:t xml:space="preserve"> </w:t>
      </w:r>
      <w:r w:rsidR="009D3F4B" w:rsidRPr="001B775D">
        <w:rPr>
          <w:rFonts w:ascii="Times New Roman" w:eastAsia="Times New Roman" w:hAnsi="Times New Roman" w:cs="Times New Roman"/>
          <w:sz w:val="28"/>
          <w:szCs w:val="28"/>
          <w:lang w:eastAsia="en-US"/>
        </w:rPr>
        <w:t xml:space="preserve">передбаченої Законом України "Про державну реєстрацію юридичних осіб, фізичних осіб </w:t>
      </w:r>
      <w:r w:rsidR="009D3F4B">
        <w:rPr>
          <w:rFonts w:ascii="Times New Roman" w:eastAsia="Times New Roman" w:hAnsi="Times New Roman" w:cs="Times New Roman"/>
          <w:sz w:val="28"/>
          <w:szCs w:val="28"/>
          <w:lang w:eastAsia="en-US"/>
        </w:rPr>
        <w:t>–</w:t>
      </w:r>
      <w:r w:rsidR="009D3F4B" w:rsidRPr="001B775D">
        <w:rPr>
          <w:rFonts w:ascii="Times New Roman" w:eastAsia="Times New Roman" w:hAnsi="Times New Roman" w:cs="Times New Roman"/>
          <w:sz w:val="28"/>
          <w:szCs w:val="28"/>
          <w:lang w:eastAsia="en-US"/>
        </w:rPr>
        <w:t xml:space="preserve"> підприємців та громадських формувань"</w:t>
      </w:r>
      <w:r w:rsidR="00F30D56" w:rsidRPr="00F30D56">
        <w:rPr>
          <w:rFonts w:ascii="Times New Roman" w:eastAsia="Times New Roman" w:hAnsi="Times New Roman" w:cs="Times New Roman"/>
          <w:sz w:val="28"/>
          <w:szCs w:val="28"/>
          <w:lang w:eastAsia="en-US"/>
        </w:rPr>
        <w:t xml:space="preserve"> інформації про кінцевого бенефіціарного власника юридичної особи або про його відсутність, або документів для підтвердження відомостей про кінцевого бенефіціарного власника юридичної особи</w:t>
      </w:r>
      <w:r w:rsidR="00F30D56">
        <w:rPr>
          <w:rFonts w:ascii="Times New Roman" w:eastAsia="Times New Roman" w:hAnsi="Times New Roman" w:cs="Times New Roman"/>
          <w:sz w:val="28"/>
          <w:szCs w:val="28"/>
          <w:lang w:eastAsia="en-US"/>
        </w:rPr>
        <w:t>.</w:t>
      </w:r>
      <w:r w:rsidR="00F30D56" w:rsidRPr="00F30D56">
        <w:rPr>
          <w:rFonts w:ascii="Times New Roman" w:eastAsia="Times New Roman" w:hAnsi="Times New Roman" w:cs="Times New Roman"/>
          <w:sz w:val="28"/>
          <w:szCs w:val="28"/>
          <w:lang w:eastAsia="en-US"/>
        </w:rPr>
        <w:t xml:space="preserve"> </w:t>
      </w:r>
    </w:p>
    <w:p w14:paraId="46FDC774" w14:textId="4CBAE824" w:rsidR="009D4747" w:rsidRPr="00332B09" w:rsidRDefault="009D4747" w:rsidP="009D4747">
      <w:pPr>
        <w:spacing w:after="0" w:line="240" w:lineRule="auto"/>
        <w:ind w:firstLine="709"/>
        <w:jc w:val="both"/>
        <w:rPr>
          <w:rFonts w:ascii="Times New Roman" w:eastAsia="Times New Roman" w:hAnsi="Times New Roman" w:cs="Times New Roman"/>
          <w:sz w:val="28"/>
          <w:szCs w:val="28"/>
          <w:lang w:eastAsia="en-US"/>
        </w:rPr>
      </w:pPr>
      <w:r>
        <w:rPr>
          <w:rFonts w:ascii="Times New Roman" w:eastAsia="Times New Roman" w:hAnsi="Times New Roman" w:cs="Times New Roman"/>
          <w:sz w:val="28"/>
          <w:szCs w:val="28"/>
        </w:rPr>
        <w:t xml:space="preserve"> </w:t>
      </w:r>
      <w:r w:rsidRPr="00332B09">
        <w:rPr>
          <w:rFonts w:ascii="Times New Roman" w:eastAsia="Times New Roman" w:hAnsi="Times New Roman" w:cs="Times New Roman"/>
          <w:sz w:val="28"/>
          <w:szCs w:val="28"/>
          <w:lang w:eastAsia="en-US"/>
        </w:rPr>
        <w:t>З</w:t>
      </w:r>
      <w:r>
        <w:rPr>
          <w:rFonts w:ascii="Times New Roman" w:eastAsia="Times New Roman" w:hAnsi="Times New Roman" w:cs="Times New Roman"/>
          <w:sz w:val="28"/>
          <w:szCs w:val="28"/>
          <w:lang w:eastAsia="en-US"/>
        </w:rPr>
        <w:t>гідно із</w:t>
      </w:r>
      <w:r w:rsidRPr="00332B09">
        <w:rPr>
          <w:rFonts w:ascii="Times New Roman" w:eastAsia="Times New Roman" w:hAnsi="Times New Roman" w:cs="Times New Roman"/>
          <w:sz w:val="28"/>
          <w:szCs w:val="28"/>
          <w:lang w:eastAsia="en-US"/>
        </w:rPr>
        <w:t xml:space="preserve"> Законом України "Про Регламент Верховної Ради України" (частина восьма статті 90), якщо для реалізації положень поданого законопроекту після його прийняття необхідні зміни до інших законів, такі зміни мають викладатися в розділі "Перехідні положення" цього законопроекту або в одночасно внесеному його ініціатором окремому законопроекті. </w:t>
      </w:r>
    </w:p>
    <w:p w14:paraId="10D99033" w14:textId="77777777" w:rsidR="009D4747" w:rsidRPr="00332B09" w:rsidRDefault="009D4747" w:rsidP="009D4747">
      <w:pPr>
        <w:spacing w:after="0" w:line="240" w:lineRule="auto"/>
        <w:ind w:firstLine="709"/>
        <w:jc w:val="both"/>
        <w:rPr>
          <w:rFonts w:ascii="Times New Roman" w:eastAsia="Times New Roman" w:hAnsi="Times New Roman" w:cs="Times New Roman"/>
          <w:sz w:val="28"/>
          <w:szCs w:val="28"/>
          <w:lang w:eastAsia="en-US"/>
        </w:rPr>
      </w:pPr>
      <w:r w:rsidRPr="00332B09">
        <w:rPr>
          <w:rFonts w:ascii="Times New Roman" w:eastAsia="Times New Roman" w:hAnsi="Times New Roman" w:cs="Times New Roman"/>
          <w:sz w:val="28"/>
          <w:szCs w:val="28"/>
          <w:lang w:eastAsia="en-US"/>
        </w:rPr>
        <w:t>Відповідно до частини четвертої статті 2 Кодексу України про адміністративні правопорушення зміни до законодавства України про адміністративні правопорушення можуть вноситися виключно законами про внесення змін до цього Кодексу та інших законів України, що встановлюють адміністративну відповідальність, та/або до законодавства України про кримінальну відповідальність, та/або до кримінального процесуального законодавства України.</w:t>
      </w:r>
    </w:p>
    <w:p w14:paraId="0000000E" w14:textId="77777777" w:rsidR="00A27B01" w:rsidRDefault="00A27B01" w:rsidP="00F551B0">
      <w:pPr>
        <w:spacing w:after="0" w:line="233" w:lineRule="auto"/>
        <w:ind w:firstLine="709"/>
        <w:jc w:val="both"/>
        <w:rPr>
          <w:rFonts w:ascii="Times New Roman" w:eastAsia="Times New Roman" w:hAnsi="Times New Roman" w:cs="Times New Roman"/>
          <w:b/>
          <w:sz w:val="28"/>
          <w:szCs w:val="28"/>
        </w:rPr>
      </w:pPr>
    </w:p>
    <w:p w14:paraId="0000000F" w14:textId="77777777" w:rsidR="00A27B01" w:rsidRDefault="001A2C61" w:rsidP="00F551B0">
      <w:pPr>
        <w:spacing w:after="0" w:line="233" w:lineRule="auto"/>
        <w:ind w:firstLine="709"/>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2. Мета і завдання законопроекту</w:t>
      </w:r>
    </w:p>
    <w:p w14:paraId="6BEF4122" w14:textId="7A467E9C" w:rsidR="00252842" w:rsidRDefault="001A2C61" w:rsidP="009D4747">
      <w:pPr>
        <w:spacing w:before="160" w:after="0" w:line="233" w:lineRule="auto"/>
        <w:ind w:firstLine="709"/>
        <w:jc w:val="both"/>
        <w:rPr>
          <w:rFonts w:ascii="Times New Roman" w:eastAsia="Times New Roman" w:hAnsi="Times New Roman" w:cs="Times New Roman"/>
          <w:sz w:val="28"/>
          <w:szCs w:val="28"/>
          <w:lang w:eastAsia="en-US"/>
        </w:rPr>
      </w:pPr>
      <w:r>
        <w:rPr>
          <w:rFonts w:ascii="Times New Roman" w:eastAsia="Times New Roman" w:hAnsi="Times New Roman" w:cs="Times New Roman"/>
          <w:sz w:val="28"/>
          <w:szCs w:val="28"/>
        </w:rPr>
        <w:t xml:space="preserve">Метою проекту Закону є </w:t>
      </w:r>
      <w:r w:rsidR="00F30D56">
        <w:rPr>
          <w:rFonts w:ascii="Times New Roman" w:eastAsia="Times New Roman" w:hAnsi="Times New Roman" w:cs="Times New Roman"/>
          <w:sz w:val="28"/>
          <w:szCs w:val="28"/>
        </w:rPr>
        <w:t xml:space="preserve">забезпечення </w:t>
      </w:r>
      <w:r w:rsidR="00BA16B2">
        <w:rPr>
          <w:rFonts w:ascii="Times New Roman" w:eastAsia="Times New Roman" w:hAnsi="Times New Roman" w:cs="Times New Roman"/>
          <w:sz w:val="28"/>
          <w:szCs w:val="28"/>
        </w:rPr>
        <w:t xml:space="preserve">єдності та </w:t>
      </w:r>
      <w:r w:rsidR="00F30D56">
        <w:rPr>
          <w:rFonts w:ascii="Times New Roman" w:eastAsia="Times New Roman" w:hAnsi="Times New Roman" w:cs="Times New Roman"/>
          <w:sz w:val="28"/>
          <w:szCs w:val="28"/>
        </w:rPr>
        <w:t>узгодженості правового регулювання</w:t>
      </w:r>
      <w:r w:rsidR="004572E0">
        <w:rPr>
          <w:rFonts w:ascii="Times New Roman" w:eastAsia="Times New Roman" w:hAnsi="Times New Roman" w:cs="Times New Roman"/>
          <w:sz w:val="28"/>
          <w:szCs w:val="28"/>
        </w:rPr>
        <w:t xml:space="preserve"> відносин</w:t>
      </w:r>
      <w:r w:rsidR="00252842">
        <w:rPr>
          <w:rFonts w:ascii="Times New Roman" w:eastAsia="Times New Roman" w:hAnsi="Times New Roman" w:cs="Times New Roman"/>
          <w:sz w:val="28"/>
          <w:szCs w:val="28"/>
        </w:rPr>
        <w:t xml:space="preserve">, що виникають у </w:t>
      </w:r>
      <w:r w:rsidR="00094EBA">
        <w:rPr>
          <w:rFonts w:ascii="Times New Roman" w:eastAsia="Times New Roman" w:hAnsi="Times New Roman" w:cs="Times New Roman"/>
          <w:sz w:val="28"/>
          <w:szCs w:val="28"/>
        </w:rPr>
        <w:t xml:space="preserve">сфері </w:t>
      </w:r>
      <w:r w:rsidR="00094EBA">
        <w:rPr>
          <w:rFonts w:ascii="Times New Roman" w:eastAsia="Times New Roman" w:hAnsi="Times New Roman" w:cs="Times New Roman"/>
          <w:sz w:val="28"/>
          <w:szCs w:val="28"/>
          <w:lang w:eastAsia="en-US"/>
        </w:rPr>
        <w:t>розкриття</w:t>
      </w:r>
      <w:r w:rsidR="00094EBA" w:rsidRPr="00F30D56">
        <w:rPr>
          <w:rFonts w:ascii="Times New Roman" w:eastAsia="Times New Roman" w:hAnsi="Times New Roman" w:cs="Times New Roman"/>
          <w:sz w:val="28"/>
          <w:szCs w:val="28"/>
          <w:lang w:eastAsia="en-US"/>
        </w:rPr>
        <w:t xml:space="preserve"> </w:t>
      </w:r>
      <w:r w:rsidR="00BD1619">
        <w:rPr>
          <w:rFonts w:ascii="Times New Roman" w:eastAsia="Times New Roman" w:hAnsi="Times New Roman" w:cs="Times New Roman"/>
          <w:sz w:val="28"/>
          <w:szCs w:val="28"/>
        </w:rPr>
        <w:t xml:space="preserve">юридичними особами </w:t>
      </w:r>
      <w:r w:rsidR="00094EBA" w:rsidRPr="00F30D56">
        <w:rPr>
          <w:rFonts w:ascii="Times New Roman" w:eastAsia="Times New Roman" w:hAnsi="Times New Roman" w:cs="Times New Roman"/>
          <w:sz w:val="28"/>
          <w:szCs w:val="28"/>
          <w:lang w:eastAsia="en-US"/>
        </w:rPr>
        <w:t xml:space="preserve">інформації про </w:t>
      </w:r>
      <w:r w:rsidR="00BD1619">
        <w:rPr>
          <w:rFonts w:ascii="Times New Roman" w:eastAsia="Times New Roman" w:hAnsi="Times New Roman" w:cs="Times New Roman"/>
          <w:sz w:val="28"/>
          <w:szCs w:val="28"/>
          <w:lang w:eastAsia="en-US"/>
        </w:rPr>
        <w:t xml:space="preserve">своїх </w:t>
      </w:r>
      <w:r w:rsidR="00094EBA" w:rsidRPr="00F30D56">
        <w:rPr>
          <w:rFonts w:ascii="Times New Roman" w:eastAsia="Times New Roman" w:hAnsi="Times New Roman" w:cs="Times New Roman"/>
          <w:sz w:val="28"/>
          <w:szCs w:val="28"/>
          <w:lang w:eastAsia="en-US"/>
        </w:rPr>
        <w:t>кінцев</w:t>
      </w:r>
      <w:r w:rsidR="00BD1619">
        <w:rPr>
          <w:rFonts w:ascii="Times New Roman" w:eastAsia="Times New Roman" w:hAnsi="Times New Roman" w:cs="Times New Roman"/>
          <w:sz w:val="28"/>
          <w:szCs w:val="28"/>
          <w:lang w:eastAsia="en-US"/>
        </w:rPr>
        <w:t>их</w:t>
      </w:r>
      <w:r w:rsidR="00094EBA" w:rsidRPr="00F30D56">
        <w:rPr>
          <w:rFonts w:ascii="Times New Roman" w:eastAsia="Times New Roman" w:hAnsi="Times New Roman" w:cs="Times New Roman"/>
          <w:sz w:val="28"/>
          <w:szCs w:val="28"/>
          <w:lang w:eastAsia="en-US"/>
        </w:rPr>
        <w:t xml:space="preserve"> бенефіціарн</w:t>
      </w:r>
      <w:r w:rsidR="00BD1619">
        <w:rPr>
          <w:rFonts w:ascii="Times New Roman" w:eastAsia="Times New Roman" w:hAnsi="Times New Roman" w:cs="Times New Roman"/>
          <w:sz w:val="28"/>
          <w:szCs w:val="28"/>
          <w:lang w:eastAsia="en-US"/>
        </w:rPr>
        <w:t>их</w:t>
      </w:r>
      <w:r w:rsidR="00094EBA" w:rsidRPr="00F30D56">
        <w:rPr>
          <w:rFonts w:ascii="Times New Roman" w:eastAsia="Times New Roman" w:hAnsi="Times New Roman" w:cs="Times New Roman"/>
          <w:sz w:val="28"/>
          <w:szCs w:val="28"/>
          <w:lang w:eastAsia="en-US"/>
        </w:rPr>
        <w:t xml:space="preserve"> власник</w:t>
      </w:r>
      <w:r w:rsidR="00BD1619">
        <w:rPr>
          <w:rFonts w:ascii="Times New Roman" w:eastAsia="Times New Roman" w:hAnsi="Times New Roman" w:cs="Times New Roman"/>
          <w:sz w:val="28"/>
          <w:szCs w:val="28"/>
          <w:lang w:eastAsia="en-US"/>
        </w:rPr>
        <w:t>ів, необхідної для проведення</w:t>
      </w:r>
      <w:r w:rsidR="00BD1619">
        <w:rPr>
          <w:rFonts w:ascii="Times New Roman" w:eastAsia="Times New Roman" w:hAnsi="Times New Roman" w:cs="Times New Roman"/>
          <w:sz w:val="28"/>
          <w:szCs w:val="28"/>
        </w:rPr>
        <w:t xml:space="preserve"> фінансового моніторингу, </w:t>
      </w:r>
      <w:r w:rsidR="00094EBA">
        <w:rPr>
          <w:rFonts w:ascii="Times New Roman" w:eastAsia="Times New Roman" w:hAnsi="Times New Roman" w:cs="Times New Roman"/>
          <w:sz w:val="28"/>
          <w:szCs w:val="28"/>
        </w:rPr>
        <w:t xml:space="preserve">відповідно до </w:t>
      </w:r>
      <w:r w:rsidR="00BD1619">
        <w:rPr>
          <w:rFonts w:ascii="Times New Roman" w:eastAsia="Times New Roman" w:hAnsi="Times New Roman" w:cs="Times New Roman"/>
          <w:sz w:val="28"/>
          <w:szCs w:val="28"/>
        </w:rPr>
        <w:t xml:space="preserve">вимог </w:t>
      </w:r>
      <w:r w:rsidR="00252842">
        <w:rPr>
          <w:rFonts w:ascii="Times New Roman" w:eastAsia="Times New Roman" w:hAnsi="Times New Roman" w:cs="Times New Roman"/>
          <w:sz w:val="28"/>
          <w:szCs w:val="28"/>
        </w:rPr>
        <w:t xml:space="preserve">законів України "Про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 "Про державну реєстрацію юридичних осіб, фізичних осіб – підприємців та громадських формувань" </w:t>
      </w:r>
      <w:r w:rsidR="00BD1619">
        <w:rPr>
          <w:rFonts w:ascii="Times New Roman" w:eastAsia="Times New Roman" w:hAnsi="Times New Roman" w:cs="Times New Roman"/>
          <w:sz w:val="28"/>
          <w:szCs w:val="28"/>
        </w:rPr>
        <w:t xml:space="preserve">і </w:t>
      </w:r>
      <w:r w:rsidR="00BD1619">
        <w:rPr>
          <w:rFonts w:ascii="Times New Roman" w:eastAsia="Times New Roman" w:hAnsi="Times New Roman" w:cs="Times New Roman"/>
          <w:sz w:val="28"/>
          <w:szCs w:val="28"/>
          <w:lang w:eastAsia="en-US"/>
        </w:rPr>
        <w:t>адміністративної відповідальн</w:t>
      </w:r>
      <w:r w:rsidR="004E6C7C">
        <w:rPr>
          <w:rFonts w:ascii="Times New Roman" w:eastAsia="Times New Roman" w:hAnsi="Times New Roman" w:cs="Times New Roman"/>
          <w:sz w:val="28"/>
          <w:szCs w:val="28"/>
          <w:lang w:eastAsia="en-US"/>
        </w:rPr>
        <w:t>о</w:t>
      </w:r>
      <w:r w:rsidR="00BD1619">
        <w:rPr>
          <w:rFonts w:ascii="Times New Roman" w:eastAsia="Times New Roman" w:hAnsi="Times New Roman" w:cs="Times New Roman"/>
          <w:sz w:val="28"/>
          <w:szCs w:val="28"/>
          <w:lang w:eastAsia="en-US"/>
        </w:rPr>
        <w:t>ст</w:t>
      </w:r>
      <w:r w:rsidR="004E6C7C">
        <w:rPr>
          <w:rFonts w:ascii="Times New Roman" w:eastAsia="Times New Roman" w:hAnsi="Times New Roman" w:cs="Times New Roman"/>
          <w:sz w:val="28"/>
          <w:szCs w:val="28"/>
          <w:lang w:eastAsia="en-US"/>
        </w:rPr>
        <w:t>і</w:t>
      </w:r>
      <w:r w:rsidR="00BD1619">
        <w:rPr>
          <w:rFonts w:ascii="Times New Roman" w:eastAsia="Times New Roman" w:hAnsi="Times New Roman" w:cs="Times New Roman"/>
          <w:sz w:val="28"/>
          <w:szCs w:val="28"/>
          <w:lang w:eastAsia="en-US"/>
        </w:rPr>
        <w:t xml:space="preserve"> за </w:t>
      </w:r>
      <w:r w:rsidR="00165F33">
        <w:rPr>
          <w:rFonts w:ascii="Times New Roman" w:eastAsia="Times New Roman" w:hAnsi="Times New Roman" w:cs="Times New Roman"/>
          <w:sz w:val="28"/>
          <w:szCs w:val="28"/>
          <w:lang w:eastAsia="en-US"/>
        </w:rPr>
        <w:t xml:space="preserve">відповідні </w:t>
      </w:r>
      <w:r w:rsidR="00BD1619">
        <w:rPr>
          <w:rFonts w:ascii="Times New Roman" w:eastAsia="Times New Roman" w:hAnsi="Times New Roman" w:cs="Times New Roman"/>
          <w:sz w:val="28"/>
          <w:szCs w:val="28"/>
          <w:lang w:eastAsia="en-US"/>
        </w:rPr>
        <w:t>правопорушен</w:t>
      </w:r>
      <w:r w:rsidR="00165F33">
        <w:rPr>
          <w:rFonts w:ascii="Times New Roman" w:eastAsia="Times New Roman" w:hAnsi="Times New Roman" w:cs="Times New Roman"/>
          <w:sz w:val="28"/>
          <w:szCs w:val="28"/>
          <w:lang w:eastAsia="en-US"/>
        </w:rPr>
        <w:t>ня.</w:t>
      </w:r>
    </w:p>
    <w:p w14:paraId="00000011" w14:textId="77777777" w:rsidR="00A27B01" w:rsidRDefault="00A27B01" w:rsidP="00F551B0">
      <w:pPr>
        <w:spacing w:after="0" w:line="233" w:lineRule="auto"/>
        <w:ind w:firstLine="709"/>
        <w:jc w:val="both"/>
        <w:rPr>
          <w:rFonts w:ascii="Times New Roman" w:eastAsia="Times New Roman" w:hAnsi="Times New Roman" w:cs="Times New Roman"/>
          <w:sz w:val="28"/>
          <w:szCs w:val="28"/>
        </w:rPr>
      </w:pPr>
    </w:p>
    <w:p w14:paraId="00000012" w14:textId="77777777" w:rsidR="00A27B01" w:rsidRDefault="001A2C61" w:rsidP="00F551B0">
      <w:pPr>
        <w:spacing w:after="0" w:line="233" w:lineRule="auto"/>
        <w:ind w:firstLine="709"/>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3. Загальна характеристика та основні положення законопроекту</w:t>
      </w:r>
    </w:p>
    <w:p w14:paraId="5642A9A6" w14:textId="373D5C97" w:rsidR="001B775D" w:rsidRPr="001B775D" w:rsidRDefault="001A2C61" w:rsidP="001B775D">
      <w:pPr>
        <w:spacing w:before="120" w:after="0" w:line="240" w:lineRule="auto"/>
        <w:ind w:firstLine="709"/>
        <w:jc w:val="both"/>
        <w:rPr>
          <w:rFonts w:ascii="Times New Roman" w:eastAsia="Times New Roman" w:hAnsi="Times New Roman" w:cs="Times New Roman"/>
          <w:sz w:val="28"/>
          <w:szCs w:val="28"/>
          <w:lang w:eastAsia="en-US"/>
        </w:rPr>
      </w:pPr>
      <w:r>
        <w:rPr>
          <w:rFonts w:ascii="Times New Roman" w:eastAsia="Times New Roman" w:hAnsi="Times New Roman" w:cs="Times New Roman"/>
          <w:sz w:val="28"/>
          <w:szCs w:val="28"/>
        </w:rPr>
        <w:tab/>
      </w:r>
      <w:r w:rsidR="001B775D">
        <w:rPr>
          <w:rFonts w:ascii="Times New Roman" w:eastAsia="Times New Roman" w:hAnsi="Times New Roman" w:cs="Times New Roman"/>
          <w:sz w:val="28"/>
          <w:szCs w:val="28"/>
        </w:rPr>
        <w:t xml:space="preserve">Проектом Закону </w:t>
      </w:r>
      <w:r w:rsidR="001B775D" w:rsidRPr="00332B09">
        <w:rPr>
          <w:rFonts w:ascii="Times New Roman" w:eastAsia="Times New Roman" w:hAnsi="Times New Roman" w:cs="Times New Roman"/>
          <w:sz w:val="28"/>
          <w:szCs w:val="28"/>
          <w:lang w:eastAsia="en-US"/>
        </w:rPr>
        <w:t xml:space="preserve">пропонується внести </w:t>
      </w:r>
      <w:r w:rsidR="001B775D">
        <w:rPr>
          <w:rFonts w:ascii="Times New Roman" w:eastAsia="Times New Roman" w:hAnsi="Times New Roman" w:cs="Times New Roman"/>
          <w:sz w:val="28"/>
          <w:szCs w:val="28"/>
          <w:lang w:eastAsia="en-US"/>
        </w:rPr>
        <w:t>з</w:t>
      </w:r>
      <w:r w:rsidR="001B775D" w:rsidRPr="00332B09">
        <w:rPr>
          <w:rFonts w:ascii="Times New Roman" w:eastAsia="Times New Roman" w:hAnsi="Times New Roman" w:cs="Times New Roman"/>
          <w:sz w:val="28"/>
          <w:szCs w:val="28"/>
          <w:lang w:eastAsia="en-US"/>
        </w:rPr>
        <w:t>міни</w:t>
      </w:r>
      <w:r w:rsidR="001B775D">
        <w:rPr>
          <w:rFonts w:ascii="Times New Roman" w:eastAsia="Times New Roman" w:hAnsi="Times New Roman" w:cs="Times New Roman"/>
          <w:sz w:val="28"/>
          <w:szCs w:val="28"/>
          <w:lang w:eastAsia="en-US"/>
        </w:rPr>
        <w:t xml:space="preserve"> </w:t>
      </w:r>
      <w:r w:rsidR="001B775D" w:rsidRPr="00332B09">
        <w:rPr>
          <w:rFonts w:ascii="Times New Roman" w:eastAsia="Times New Roman" w:hAnsi="Times New Roman" w:cs="Times New Roman"/>
          <w:sz w:val="28"/>
          <w:szCs w:val="28"/>
          <w:lang w:eastAsia="en-US"/>
        </w:rPr>
        <w:t xml:space="preserve">до </w:t>
      </w:r>
      <w:r w:rsidR="001B775D" w:rsidRPr="00332B09">
        <w:rPr>
          <w:rFonts w:ascii="Times New Roman" w:eastAsia="Times New Roman" w:hAnsi="Times New Roman" w:cs="Times New Roman"/>
          <w:sz w:val="28"/>
          <w:szCs w:val="28"/>
        </w:rPr>
        <w:t xml:space="preserve">статті </w:t>
      </w:r>
      <w:r w:rsidR="001B775D" w:rsidRPr="00332B09">
        <w:rPr>
          <w:rFonts w:ascii="Times New Roman" w:eastAsia="Times New Roman" w:hAnsi="Times New Roman" w:cs="Times New Roman"/>
          <w:sz w:val="28"/>
          <w:szCs w:val="28"/>
          <w:lang w:eastAsia="en-US"/>
        </w:rPr>
        <w:t>1</w:t>
      </w:r>
      <w:r w:rsidR="001B775D">
        <w:rPr>
          <w:rFonts w:ascii="Times New Roman" w:eastAsia="Times New Roman" w:hAnsi="Times New Roman" w:cs="Times New Roman"/>
          <w:sz w:val="28"/>
          <w:szCs w:val="28"/>
          <w:lang w:eastAsia="en-US"/>
        </w:rPr>
        <w:t>66</w:t>
      </w:r>
      <w:r w:rsidR="001B775D" w:rsidRPr="00332B09">
        <w:rPr>
          <w:rFonts w:ascii="Times New Roman" w:eastAsia="Times New Roman" w:hAnsi="Times New Roman" w:cs="Times New Roman"/>
          <w:sz w:val="28"/>
          <w:szCs w:val="28"/>
          <w:lang w:eastAsia="en-US"/>
        </w:rPr>
        <w:t>-</w:t>
      </w:r>
      <w:r w:rsidR="001B775D">
        <w:rPr>
          <w:rFonts w:ascii="Times New Roman" w:eastAsia="Times New Roman" w:hAnsi="Times New Roman" w:cs="Times New Roman"/>
          <w:sz w:val="28"/>
          <w:szCs w:val="28"/>
          <w:lang w:eastAsia="en-US"/>
        </w:rPr>
        <w:t xml:space="preserve">11 </w:t>
      </w:r>
      <w:r w:rsidR="001B775D" w:rsidRPr="00332B09">
        <w:rPr>
          <w:rFonts w:ascii="Times New Roman" w:eastAsia="Times New Roman" w:hAnsi="Times New Roman" w:cs="Times New Roman"/>
          <w:sz w:val="28"/>
          <w:szCs w:val="28"/>
        </w:rPr>
        <w:t xml:space="preserve">Кодексу України про адміністративні правопорушення, обумовлені проектом </w:t>
      </w:r>
      <w:r w:rsidR="001B775D" w:rsidRPr="00332B09">
        <w:rPr>
          <w:rFonts w:ascii="Times New Roman" w:eastAsia="Times New Roman" w:hAnsi="Times New Roman" w:cs="Times New Roman"/>
          <w:sz w:val="28"/>
          <w:szCs w:val="28"/>
          <w:lang w:eastAsia="en-US"/>
        </w:rPr>
        <w:t xml:space="preserve">Закону України "Про </w:t>
      </w:r>
      <w:r w:rsidR="001B775D">
        <w:rPr>
          <w:rFonts w:ascii="Times New Roman" w:eastAsia="Times New Roman" w:hAnsi="Times New Roman" w:cs="Times New Roman"/>
          <w:sz w:val="28"/>
          <w:szCs w:val="28"/>
        </w:rPr>
        <w:t xml:space="preserve">внесення змін до деяких законів України </w:t>
      </w:r>
      <w:r w:rsidR="001B775D" w:rsidRPr="009D4747">
        <w:rPr>
          <w:rFonts w:ascii="Times New Roman" w:eastAsia="Times New Roman" w:hAnsi="Times New Roman" w:cs="Times New Roman"/>
          <w:sz w:val="28"/>
          <w:szCs w:val="28"/>
        </w:rPr>
        <w:t xml:space="preserve">щодо спрощення </w:t>
      </w:r>
      <w:r w:rsidR="001B775D" w:rsidRPr="009D4747">
        <w:rPr>
          <w:rFonts w:ascii="Times New Roman" w:eastAsia="Times New Roman" w:hAnsi="Times New Roman" w:cs="Times New Roman"/>
          <w:sz w:val="28"/>
          <w:szCs w:val="28"/>
        </w:rPr>
        <w:lastRenderedPageBreak/>
        <w:t>порядку подання інформації, необхідної для проведення фінансового моніторингу</w:t>
      </w:r>
      <w:r w:rsidR="001B775D">
        <w:rPr>
          <w:rFonts w:ascii="Times New Roman" w:eastAsia="Times New Roman" w:hAnsi="Times New Roman" w:cs="Times New Roman"/>
          <w:sz w:val="28"/>
          <w:szCs w:val="28"/>
        </w:rPr>
        <w:t xml:space="preserve">", </w:t>
      </w:r>
      <w:r w:rsidR="001B775D">
        <w:rPr>
          <w:rFonts w:ascii="Times New Roman" w:eastAsia="Times New Roman" w:hAnsi="Times New Roman" w:cs="Times New Roman"/>
          <w:sz w:val="28"/>
          <w:szCs w:val="28"/>
          <w:lang w:eastAsia="en-US"/>
        </w:rPr>
        <w:t>передбачи</w:t>
      </w:r>
      <w:r w:rsidR="009D3F4B">
        <w:rPr>
          <w:rFonts w:ascii="Times New Roman" w:eastAsia="Times New Roman" w:hAnsi="Times New Roman" w:cs="Times New Roman"/>
          <w:sz w:val="28"/>
          <w:szCs w:val="28"/>
          <w:lang w:eastAsia="en-US"/>
        </w:rPr>
        <w:t xml:space="preserve">вши адміністративну відповідальність </w:t>
      </w:r>
      <w:r w:rsidR="009D3F4B" w:rsidRPr="001B775D">
        <w:rPr>
          <w:rFonts w:ascii="Times New Roman" w:eastAsia="Times New Roman" w:hAnsi="Times New Roman" w:cs="Times New Roman"/>
          <w:sz w:val="28"/>
          <w:szCs w:val="28"/>
          <w:lang w:eastAsia="en-US"/>
        </w:rPr>
        <w:t>керівника юридичної особи або особ</w:t>
      </w:r>
      <w:r w:rsidR="009D3F4B">
        <w:rPr>
          <w:rFonts w:ascii="Times New Roman" w:eastAsia="Times New Roman" w:hAnsi="Times New Roman" w:cs="Times New Roman"/>
          <w:sz w:val="28"/>
          <w:szCs w:val="28"/>
          <w:lang w:eastAsia="en-US"/>
        </w:rPr>
        <w:t>и</w:t>
      </w:r>
      <w:r w:rsidR="009D3F4B" w:rsidRPr="001B775D">
        <w:rPr>
          <w:rFonts w:ascii="Times New Roman" w:eastAsia="Times New Roman" w:hAnsi="Times New Roman" w:cs="Times New Roman"/>
          <w:sz w:val="28"/>
          <w:szCs w:val="28"/>
          <w:lang w:eastAsia="en-US"/>
        </w:rPr>
        <w:t>, уповноважен</w:t>
      </w:r>
      <w:r w:rsidR="009D3F4B">
        <w:rPr>
          <w:rFonts w:ascii="Times New Roman" w:eastAsia="Times New Roman" w:hAnsi="Times New Roman" w:cs="Times New Roman"/>
          <w:sz w:val="28"/>
          <w:szCs w:val="28"/>
          <w:lang w:eastAsia="en-US"/>
        </w:rPr>
        <w:t>ої</w:t>
      </w:r>
      <w:r w:rsidR="009D3F4B" w:rsidRPr="001B775D">
        <w:rPr>
          <w:rFonts w:ascii="Times New Roman" w:eastAsia="Times New Roman" w:hAnsi="Times New Roman" w:cs="Times New Roman"/>
          <w:sz w:val="28"/>
          <w:szCs w:val="28"/>
          <w:lang w:eastAsia="en-US"/>
        </w:rPr>
        <w:t xml:space="preserve"> діяти від імені юридичної особи (виконавчого органу),</w:t>
      </w:r>
      <w:r w:rsidR="009D3F4B">
        <w:rPr>
          <w:rFonts w:ascii="Times New Roman" w:eastAsia="Times New Roman" w:hAnsi="Times New Roman" w:cs="Times New Roman"/>
          <w:sz w:val="28"/>
          <w:szCs w:val="28"/>
          <w:lang w:eastAsia="en-US"/>
        </w:rPr>
        <w:t xml:space="preserve"> у виді </w:t>
      </w:r>
      <w:r w:rsidR="009D3F4B" w:rsidRPr="001B775D">
        <w:rPr>
          <w:rFonts w:ascii="Times New Roman" w:eastAsia="Times New Roman" w:hAnsi="Times New Roman" w:cs="Times New Roman"/>
          <w:sz w:val="28"/>
          <w:szCs w:val="28"/>
          <w:lang w:eastAsia="en-US"/>
        </w:rPr>
        <w:t>штрафу від однієї тисячі до трьох тисяч неоподатковуваних мінімумів доходів громадян</w:t>
      </w:r>
      <w:r w:rsidR="009D3F4B">
        <w:rPr>
          <w:rFonts w:ascii="Times New Roman" w:eastAsia="Times New Roman" w:hAnsi="Times New Roman" w:cs="Times New Roman"/>
          <w:sz w:val="28"/>
          <w:szCs w:val="28"/>
          <w:lang w:eastAsia="en-US"/>
        </w:rPr>
        <w:t xml:space="preserve"> настає за</w:t>
      </w:r>
      <w:r w:rsidR="001B775D">
        <w:rPr>
          <w:rFonts w:ascii="Times New Roman" w:eastAsia="Times New Roman" w:hAnsi="Times New Roman" w:cs="Times New Roman"/>
          <w:sz w:val="28"/>
          <w:szCs w:val="28"/>
          <w:lang w:eastAsia="en-US"/>
        </w:rPr>
        <w:t xml:space="preserve"> н</w:t>
      </w:r>
      <w:r w:rsidR="001B775D" w:rsidRPr="001B775D">
        <w:rPr>
          <w:rFonts w:ascii="Times New Roman" w:eastAsia="Times New Roman" w:hAnsi="Times New Roman" w:cs="Times New Roman"/>
          <w:sz w:val="28"/>
          <w:szCs w:val="28"/>
          <w:lang w:eastAsia="en-US"/>
        </w:rPr>
        <w:t xml:space="preserve">еподання або несвоєчасне подання державному реєстратору </w:t>
      </w:r>
      <w:r w:rsidR="009D3F4B" w:rsidRPr="001B775D">
        <w:rPr>
          <w:rFonts w:ascii="Times New Roman" w:eastAsia="Times New Roman" w:hAnsi="Times New Roman" w:cs="Times New Roman"/>
          <w:sz w:val="28"/>
          <w:szCs w:val="28"/>
          <w:lang w:eastAsia="en-US"/>
        </w:rPr>
        <w:t>інформації про кінцевого бенефіціарного власника юридичної особи або про його відсутність, або документів для підтвердження відомостей про кінцевого бенефіціарного власника юридичної особи</w:t>
      </w:r>
      <w:r w:rsidR="009D3F4B">
        <w:rPr>
          <w:rFonts w:ascii="Times New Roman" w:eastAsia="Times New Roman" w:hAnsi="Times New Roman" w:cs="Times New Roman"/>
          <w:sz w:val="28"/>
          <w:szCs w:val="28"/>
          <w:lang w:eastAsia="en-US"/>
        </w:rPr>
        <w:t>,</w:t>
      </w:r>
      <w:r w:rsidR="009D3F4B" w:rsidRPr="001B775D">
        <w:rPr>
          <w:rFonts w:ascii="Times New Roman" w:eastAsia="Times New Roman" w:hAnsi="Times New Roman" w:cs="Times New Roman"/>
          <w:sz w:val="28"/>
          <w:szCs w:val="28"/>
          <w:lang w:eastAsia="en-US"/>
        </w:rPr>
        <w:t xml:space="preserve"> </w:t>
      </w:r>
      <w:r w:rsidR="001B775D" w:rsidRPr="001B775D">
        <w:rPr>
          <w:rFonts w:ascii="Times New Roman" w:eastAsia="Times New Roman" w:hAnsi="Times New Roman" w:cs="Times New Roman"/>
          <w:sz w:val="28"/>
          <w:szCs w:val="28"/>
          <w:lang w:eastAsia="en-US"/>
        </w:rPr>
        <w:t xml:space="preserve">передбаченої </w:t>
      </w:r>
      <w:r w:rsidR="009D3F4B">
        <w:rPr>
          <w:rFonts w:ascii="Times New Roman" w:eastAsia="Times New Roman" w:hAnsi="Times New Roman" w:cs="Times New Roman"/>
          <w:sz w:val="28"/>
          <w:szCs w:val="28"/>
          <w:lang w:eastAsia="en-US"/>
        </w:rPr>
        <w:t xml:space="preserve">не лише </w:t>
      </w:r>
      <w:r w:rsidR="001B775D" w:rsidRPr="001B775D">
        <w:rPr>
          <w:rFonts w:ascii="Times New Roman" w:eastAsia="Times New Roman" w:hAnsi="Times New Roman" w:cs="Times New Roman"/>
          <w:sz w:val="28"/>
          <w:szCs w:val="28"/>
          <w:lang w:eastAsia="en-US"/>
        </w:rPr>
        <w:t xml:space="preserve">Законом України "Про державну реєстрацію юридичних осіб, фізичних осіб </w:t>
      </w:r>
      <w:r w:rsidR="009D3F4B">
        <w:rPr>
          <w:rFonts w:ascii="Times New Roman" w:eastAsia="Times New Roman" w:hAnsi="Times New Roman" w:cs="Times New Roman"/>
          <w:sz w:val="28"/>
          <w:szCs w:val="28"/>
          <w:lang w:eastAsia="en-US"/>
        </w:rPr>
        <w:t>–</w:t>
      </w:r>
      <w:r w:rsidR="001B775D" w:rsidRPr="001B775D">
        <w:rPr>
          <w:rFonts w:ascii="Times New Roman" w:eastAsia="Times New Roman" w:hAnsi="Times New Roman" w:cs="Times New Roman"/>
          <w:sz w:val="28"/>
          <w:szCs w:val="28"/>
          <w:lang w:eastAsia="en-US"/>
        </w:rPr>
        <w:t xml:space="preserve"> підприємців та громадських формувань"</w:t>
      </w:r>
      <w:r w:rsidR="009D3F4B">
        <w:rPr>
          <w:rFonts w:ascii="Times New Roman" w:eastAsia="Times New Roman" w:hAnsi="Times New Roman" w:cs="Times New Roman"/>
          <w:sz w:val="28"/>
          <w:szCs w:val="28"/>
          <w:lang w:eastAsia="en-US"/>
        </w:rPr>
        <w:t xml:space="preserve">, а й Законом України </w:t>
      </w:r>
      <w:r w:rsidR="009D3F4B" w:rsidRPr="001B775D">
        <w:rPr>
          <w:rFonts w:ascii="Times New Roman" w:eastAsia="Times New Roman" w:hAnsi="Times New Roman" w:cs="Times New Roman"/>
          <w:sz w:val="28"/>
          <w:szCs w:val="28"/>
          <w:lang w:eastAsia="en-US"/>
        </w:rPr>
        <w:t xml:space="preserve">"Про державну реєстрацію юридичних осіб, фізичних осіб </w:t>
      </w:r>
      <w:r w:rsidR="009D3F4B">
        <w:rPr>
          <w:rFonts w:ascii="Times New Roman" w:eastAsia="Times New Roman" w:hAnsi="Times New Roman" w:cs="Times New Roman"/>
          <w:sz w:val="28"/>
          <w:szCs w:val="28"/>
          <w:lang w:eastAsia="en-US"/>
        </w:rPr>
        <w:t>–</w:t>
      </w:r>
      <w:r w:rsidR="009D3F4B" w:rsidRPr="001B775D">
        <w:rPr>
          <w:rFonts w:ascii="Times New Roman" w:eastAsia="Times New Roman" w:hAnsi="Times New Roman" w:cs="Times New Roman"/>
          <w:sz w:val="28"/>
          <w:szCs w:val="28"/>
          <w:lang w:eastAsia="en-US"/>
        </w:rPr>
        <w:t xml:space="preserve"> підприємців та громадських формувань"</w:t>
      </w:r>
      <w:r w:rsidR="009D3F4B">
        <w:rPr>
          <w:rFonts w:ascii="Times New Roman" w:eastAsia="Times New Roman" w:hAnsi="Times New Roman" w:cs="Times New Roman"/>
          <w:sz w:val="28"/>
          <w:szCs w:val="28"/>
          <w:lang w:eastAsia="en-US"/>
        </w:rPr>
        <w:t>.</w:t>
      </w:r>
    </w:p>
    <w:p w14:paraId="00000015" w14:textId="77777777" w:rsidR="00A27B01" w:rsidRDefault="00A27B01">
      <w:pPr>
        <w:spacing w:after="0" w:line="240" w:lineRule="auto"/>
        <w:ind w:firstLine="709"/>
        <w:jc w:val="both"/>
        <w:rPr>
          <w:rFonts w:ascii="Times New Roman" w:eastAsia="Times New Roman" w:hAnsi="Times New Roman" w:cs="Times New Roman"/>
          <w:b/>
          <w:sz w:val="28"/>
          <w:szCs w:val="28"/>
        </w:rPr>
      </w:pPr>
    </w:p>
    <w:p w14:paraId="00000016" w14:textId="77777777" w:rsidR="00A27B01" w:rsidRDefault="001A2C61">
      <w:pPr>
        <w:spacing w:after="0" w:line="240" w:lineRule="auto"/>
        <w:ind w:firstLine="709"/>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4. Стан нормативно-правової бази</w:t>
      </w:r>
    </w:p>
    <w:p w14:paraId="00000017" w14:textId="1CC683A7" w:rsidR="00A27B01" w:rsidRDefault="001A2C61" w:rsidP="00BA16B2">
      <w:pPr>
        <w:spacing w:before="120"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Регулювання правовідносин у зазначеній сфері здійснюється </w:t>
      </w:r>
      <w:r w:rsidR="00BA16B2" w:rsidRPr="00332B09">
        <w:rPr>
          <w:rFonts w:ascii="Times New Roman" w:eastAsia="Times New Roman" w:hAnsi="Times New Roman" w:cs="Times New Roman"/>
          <w:sz w:val="28"/>
          <w:szCs w:val="28"/>
          <w:lang w:eastAsia="en-US"/>
        </w:rPr>
        <w:t xml:space="preserve">Конституцією України, </w:t>
      </w:r>
      <w:r w:rsidR="00BA16B2" w:rsidRPr="00332B09">
        <w:rPr>
          <w:rFonts w:ascii="Times New Roman" w:eastAsia="Times New Roman" w:hAnsi="Times New Roman" w:cs="Times New Roman"/>
          <w:sz w:val="28"/>
          <w:szCs w:val="28"/>
        </w:rPr>
        <w:t xml:space="preserve">Кодексом України про адміністративні правопорушення, </w:t>
      </w:r>
      <w:r w:rsidR="00910D26">
        <w:rPr>
          <w:rFonts w:ascii="Times New Roman" w:eastAsia="Times New Roman" w:hAnsi="Times New Roman" w:cs="Times New Roman"/>
          <w:sz w:val="28"/>
          <w:szCs w:val="28"/>
        </w:rPr>
        <w:t>законами України "</w:t>
      </w:r>
      <w:r>
        <w:rPr>
          <w:rFonts w:ascii="Times New Roman" w:eastAsia="Times New Roman" w:hAnsi="Times New Roman" w:cs="Times New Roman"/>
          <w:sz w:val="28"/>
          <w:szCs w:val="28"/>
        </w:rPr>
        <w:t>Про запобігання та протидію легалізації (відмиванню) доходів, одержаних злочинним шляхом, фінансуванню тероризму та фінансуванню розповс</w:t>
      </w:r>
      <w:r w:rsidR="00910D26">
        <w:rPr>
          <w:rFonts w:ascii="Times New Roman" w:eastAsia="Times New Roman" w:hAnsi="Times New Roman" w:cs="Times New Roman"/>
          <w:sz w:val="28"/>
          <w:szCs w:val="28"/>
        </w:rPr>
        <w:t>юдження зброї масового знищення"</w:t>
      </w:r>
      <w:r>
        <w:rPr>
          <w:rFonts w:ascii="Times New Roman" w:eastAsia="Times New Roman" w:hAnsi="Times New Roman" w:cs="Times New Roman"/>
          <w:sz w:val="28"/>
          <w:szCs w:val="28"/>
        </w:rPr>
        <w:t xml:space="preserve">, </w:t>
      </w:r>
      <w:r w:rsidR="00910D26">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Про державну реєстрацію юридичних осіб, фізичних осіб </w:t>
      </w:r>
      <w:r w:rsidR="00910D26">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підпр</w:t>
      </w:r>
      <w:r w:rsidR="00910D26">
        <w:rPr>
          <w:rFonts w:ascii="Times New Roman" w:eastAsia="Times New Roman" w:hAnsi="Times New Roman" w:cs="Times New Roman"/>
          <w:sz w:val="28"/>
          <w:szCs w:val="28"/>
        </w:rPr>
        <w:t>иємців та громадських формувань"</w:t>
      </w:r>
      <w:r>
        <w:rPr>
          <w:rFonts w:ascii="Times New Roman" w:eastAsia="Times New Roman" w:hAnsi="Times New Roman" w:cs="Times New Roman"/>
          <w:sz w:val="28"/>
          <w:szCs w:val="28"/>
        </w:rPr>
        <w:t>.</w:t>
      </w:r>
    </w:p>
    <w:p w14:paraId="00000018" w14:textId="77777777" w:rsidR="00A27B01" w:rsidRDefault="00A27B01">
      <w:pPr>
        <w:spacing w:after="0" w:line="240" w:lineRule="auto"/>
        <w:ind w:firstLine="709"/>
        <w:jc w:val="both"/>
        <w:rPr>
          <w:rFonts w:ascii="Times New Roman" w:eastAsia="Times New Roman" w:hAnsi="Times New Roman" w:cs="Times New Roman"/>
          <w:b/>
          <w:sz w:val="28"/>
          <w:szCs w:val="28"/>
        </w:rPr>
      </w:pPr>
    </w:p>
    <w:p w14:paraId="00000019" w14:textId="77777777" w:rsidR="00A27B01" w:rsidRDefault="001A2C61">
      <w:pPr>
        <w:spacing w:after="0" w:line="240" w:lineRule="auto"/>
        <w:ind w:firstLine="709"/>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5. Фінансово-економічне обґрунтування</w:t>
      </w:r>
    </w:p>
    <w:p w14:paraId="0000001A" w14:textId="77777777" w:rsidR="00A27B01" w:rsidRDefault="001A2C61">
      <w:pPr>
        <w:spacing w:before="120"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Прийняття законопроекту не потребуватиме додаткових витрат із Державного бюджету України. </w:t>
      </w:r>
    </w:p>
    <w:p w14:paraId="0000001B" w14:textId="77777777" w:rsidR="00A27B01" w:rsidRDefault="00A27B01">
      <w:pPr>
        <w:spacing w:after="0" w:line="240" w:lineRule="auto"/>
        <w:ind w:firstLine="709"/>
        <w:jc w:val="both"/>
        <w:rPr>
          <w:rFonts w:ascii="Times New Roman" w:eastAsia="Times New Roman" w:hAnsi="Times New Roman" w:cs="Times New Roman"/>
          <w:sz w:val="28"/>
          <w:szCs w:val="28"/>
        </w:rPr>
      </w:pPr>
    </w:p>
    <w:p w14:paraId="0000001C" w14:textId="77777777" w:rsidR="00A27B01" w:rsidRDefault="001A2C61">
      <w:pPr>
        <w:spacing w:after="0" w:line="240" w:lineRule="auto"/>
        <w:ind w:firstLine="709"/>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6. Очікувані результати</w:t>
      </w:r>
    </w:p>
    <w:p w14:paraId="063FEE14" w14:textId="7537DBE6" w:rsidR="00BA16B2" w:rsidRDefault="001A2C61" w:rsidP="00BA16B2">
      <w:pPr>
        <w:spacing w:before="120" w:after="0" w:line="240" w:lineRule="auto"/>
        <w:ind w:firstLine="709"/>
        <w:jc w:val="both"/>
        <w:rPr>
          <w:rFonts w:ascii="Times New Roman" w:eastAsia="Times New Roman" w:hAnsi="Times New Roman" w:cs="Times New Roman"/>
          <w:sz w:val="28"/>
          <w:szCs w:val="28"/>
        </w:rPr>
      </w:pPr>
      <w:bookmarkStart w:id="1" w:name="_gjdgxs" w:colFirst="0" w:colLast="0"/>
      <w:bookmarkEnd w:id="1"/>
      <w:r>
        <w:rPr>
          <w:rFonts w:ascii="Times New Roman" w:eastAsia="Times New Roman" w:hAnsi="Times New Roman" w:cs="Times New Roman"/>
          <w:sz w:val="28"/>
          <w:szCs w:val="28"/>
        </w:rPr>
        <w:t xml:space="preserve">Прийняття Закону </w:t>
      </w:r>
      <w:r w:rsidR="00BA16B2" w:rsidRPr="00BA16B2">
        <w:rPr>
          <w:rFonts w:ascii="Times New Roman" w:eastAsia="Times New Roman" w:hAnsi="Times New Roman" w:cs="Times New Roman"/>
          <w:sz w:val="28"/>
          <w:szCs w:val="28"/>
        </w:rPr>
        <w:t xml:space="preserve">забезпечить </w:t>
      </w:r>
      <w:r w:rsidR="00BA16B2">
        <w:rPr>
          <w:rFonts w:ascii="Times New Roman" w:eastAsia="Times New Roman" w:hAnsi="Times New Roman" w:cs="Times New Roman"/>
          <w:sz w:val="28"/>
          <w:szCs w:val="28"/>
        </w:rPr>
        <w:t>єдн</w:t>
      </w:r>
      <w:r w:rsidR="00BA16B2" w:rsidRPr="00BA16B2">
        <w:rPr>
          <w:rFonts w:ascii="Times New Roman" w:eastAsia="Times New Roman" w:hAnsi="Times New Roman" w:cs="Times New Roman"/>
          <w:sz w:val="28"/>
          <w:szCs w:val="28"/>
        </w:rPr>
        <w:t>ість</w:t>
      </w:r>
      <w:r w:rsidR="00BA16B2">
        <w:rPr>
          <w:rFonts w:ascii="Times New Roman" w:eastAsia="Times New Roman" w:hAnsi="Times New Roman" w:cs="Times New Roman"/>
          <w:sz w:val="28"/>
          <w:szCs w:val="28"/>
        </w:rPr>
        <w:t xml:space="preserve"> </w:t>
      </w:r>
      <w:r w:rsidR="00BA16B2" w:rsidRPr="00BA16B2">
        <w:rPr>
          <w:rFonts w:ascii="Times New Roman" w:eastAsia="Times New Roman" w:hAnsi="Times New Roman" w:cs="Times New Roman"/>
          <w:sz w:val="28"/>
          <w:szCs w:val="28"/>
        </w:rPr>
        <w:t xml:space="preserve">і несуперечливість </w:t>
      </w:r>
      <w:r w:rsidR="00BA16B2">
        <w:rPr>
          <w:rFonts w:ascii="Times New Roman" w:eastAsia="Times New Roman" w:hAnsi="Times New Roman" w:cs="Times New Roman"/>
          <w:sz w:val="28"/>
          <w:szCs w:val="28"/>
        </w:rPr>
        <w:t xml:space="preserve">правового регулювання </w:t>
      </w:r>
      <w:r w:rsidR="00BA16B2" w:rsidRPr="00BA16B2">
        <w:rPr>
          <w:rFonts w:ascii="Times New Roman" w:eastAsia="Times New Roman" w:hAnsi="Times New Roman" w:cs="Times New Roman"/>
          <w:sz w:val="28"/>
          <w:szCs w:val="28"/>
        </w:rPr>
        <w:t>відносин у сфері</w:t>
      </w:r>
      <w:r w:rsidR="00BA16B2">
        <w:rPr>
          <w:rFonts w:ascii="Times New Roman" w:eastAsia="Times New Roman" w:hAnsi="Times New Roman" w:cs="Times New Roman"/>
          <w:sz w:val="28"/>
          <w:szCs w:val="28"/>
        </w:rPr>
        <w:t xml:space="preserve"> розкриття</w:t>
      </w:r>
      <w:r w:rsidR="00BA16B2" w:rsidRPr="00BA16B2">
        <w:rPr>
          <w:rFonts w:ascii="Times New Roman" w:eastAsia="Times New Roman" w:hAnsi="Times New Roman" w:cs="Times New Roman"/>
          <w:sz w:val="28"/>
          <w:szCs w:val="28"/>
        </w:rPr>
        <w:t xml:space="preserve"> </w:t>
      </w:r>
      <w:r w:rsidR="00BA16B2">
        <w:rPr>
          <w:rFonts w:ascii="Times New Roman" w:eastAsia="Times New Roman" w:hAnsi="Times New Roman" w:cs="Times New Roman"/>
          <w:sz w:val="28"/>
          <w:szCs w:val="28"/>
        </w:rPr>
        <w:t xml:space="preserve">юридичними особами </w:t>
      </w:r>
      <w:r w:rsidR="00BA16B2" w:rsidRPr="00F30D56">
        <w:rPr>
          <w:rFonts w:ascii="Times New Roman" w:eastAsia="Times New Roman" w:hAnsi="Times New Roman" w:cs="Times New Roman"/>
          <w:sz w:val="28"/>
          <w:szCs w:val="28"/>
          <w:lang w:eastAsia="en-US"/>
        </w:rPr>
        <w:t xml:space="preserve">інформації про </w:t>
      </w:r>
      <w:r w:rsidR="00BA16B2">
        <w:rPr>
          <w:rFonts w:ascii="Times New Roman" w:eastAsia="Times New Roman" w:hAnsi="Times New Roman" w:cs="Times New Roman"/>
          <w:sz w:val="28"/>
          <w:szCs w:val="28"/>
          <w:lang w:eastAsia="en-US"/>
        </w:rPr>
        <w:t xml:space="preserve">своїх </w:t>
      </w:r>
      <w:r w:rsidR="00BA16B2" w:rsidRPr="00F30D56">
        <w:rPr>
          <w:rFonts w:ascii="Times New Roman" w:eastAsia="Times New Roman" w:hAnsi="Times New Roman" w:cs="Times New Roman"/>
          <w:sz w:val="28"/>
          <w:szCs w:val="28"/>
          <w:lang w:eastAsia="en-US"/>
        </w:rPr>
        <w:t>кінцев</w:t>
      </w:r>
      <w:r w:rsidR="00BA16B2">
        <w:rPr>
          <w:rFonts w:ascii="Times New Roman" w:eastAsia="Times New Roman" w:hAnsi="Times New Roman" w:cs="Times New Roman"/>
          <w:sz w:val="28"/>
          <w:szCs w:val="28"/>
          <w:lang w:eastAsia="en-US"/>
        </w:rPr>
        <w:t>их</w:t>
      </w:r>
      <w:r w:rsidR="00BA16B2" w:rsidRPr="00F30D56">
        <w:rPr>
          <w:rFonts w:ascii="Times New Roman" w:eastAsia="Times New Roman" w:hAnsi="Times New Roman" w:cs="Times New Roman"/>
          <w:sz w:val="28"/>
          <w:szCs w:val="28"/>
          <w:lang w:eastAsia="en-US"/>
        </w:rPr>
        <w:t xml:space="preserve"> бенефіціарн</w:t>
      </w:r>
      <w:r w:rsidR="00BA16B2">
        <w:rPr>
          <w:rFonts w:ascii="Times New Roman" w:eastAsia="Times New Roman" w:hAnsi="Times New Roman" w:cs="Times New Roman"/>
          <w:sz w:val="28"/>
          <w:szCs w:val="28"/>
          <w:lang w:eastAsia="en-US"/>
        </w:rPr>
        <w:t>их</w:t>
      </w:r>
      <w:r w:rsidR="00BA16B2" w:rsidRPr="00F30D56">
        <w:rPr>
          <w:rFonts w:ascii="Times New Roman" w:eastAsia="Times New Roman" w:hAnsi="Times New Roman" w:cs="Times New Roman"/>
          <w:sz w:val="28"/>
          <w:szCs w:val="28"/>
          <w:lang w:eastAsia="en-US"/>
        </w:rPr>
        <w:t xml:space="preserve"> власник</w:t>
      </w:r>
      <w:r w:rsidR="00BA16B2">
        <w:rPr>
          <w:rFonts w:ascii="Times New Roman" w:eastAsia="Times New Roman" w:hAnsi="Times New Roman" w:cs="Times New Roman"/>
          <w:sz w:val="28"/>
          <w:szCs w:val="28"/>
          <w:lang w:eastAsia="en-US"/>
        </w:rPr>
        <w:t>ів, необхідної для проведення</w:t>
      </w:r>
      <w:r w:rsidR="00BA16B2">
        <w:rPr>
          <w:rFonts w:ascii="Times New Roman" w:eastAsia="Times New Roman" w:hAnsi="Times New Roman" w:cs="Times New Roman"/>
          <w:sz w:val="28"/>
          <w:szCs w:val="28"/>
        </w:rPr>
        <w:t xml:space="preserve"> фінансового моніторингу, та адміністративної відповідальності </w:t>
      </w:r>
      <w:r w:rsidR="00165F33">
        <w:rPr>
          <w:rFonts w:ascii="Times New Roman" w:eastAsia="Times New Roman" w:hAnsi="Times New Roman" w:cs="Times New Roman"/>
          <w:sz w:val="28"/>
          <w:szCs w:val="28"/>
        </w:rPr>
        <w:t>за відповідні правопорушення</w:t>
      </w:r>
      <w:r w:rsidR="00BA16B2">
        <w:rPr>
          <w:rFonts w:ascii="Times New Roman" w:eastAsia="Times New Roman" w:hAnsi="Times New Roman" w:cs="Times New Roman"/>
          <w:sz w:val="28"/>
          <w:szCs w:val="28"/>
        </w:rPr>
        <w:t>.</w:t>
      </w:r>
    </w:p>
    <w:p w14:paraId="4F761D1F" w14:textId="77777777" w:rsidR="00BA16B2" w:rsidRDefault="00BA16B2" w:rsidP="00D66DD7">
      <w:pPr>
        <w:spacing w:after="0" w:line="240" w:lineRule="auto"/>
        <w:jc w:val="both"/>
        <w:rPr>
          <w:rFonts w:ascii="Times New Roman" w:eastAsia="Times New Roman" w:hAnsi="Times New Roman" w:cs="Times New Roman"/>
          <w:b/>
          <w:sz w:val="28"/>
          <w:szCs w:val="28"/>
        </w:rPr>
      </w:pPr>
    </w:p>
    <w:p w14:paraId="556F54E9" w14:textId="46A817F4" w:rsidR="00BA16B2" w:rsidRDefault="00BA16B2" w:rsidP="00D66DD7">
      <w:pPr>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w:t>
      </w:r>
    </w:p>
    <w:p w14:paraId="39ABBA77" w14:textId="77777777" w:rsidR="00165F33" w:rsidRDefault="00165F33" w:rsidP="00D66DD7">
      <w:pPr>
        <w:spacing w:after="0" w:line="240" w:lineRule="auto"/>
        <w:jc w:val="both"/>
        <w:rPr>
          <w:rFonts w:ascii="Times New Roman" w:eastAsia="Times New Roman" w:hAnsi="Times New Roman" w:cs="Times New Roman"/>
          <w:b/>
          <w:sz w:val="28"/>
          <w:szCs w:val="28"/>
        </w:rPr>
      </w:pPr>
    </w:p>
    <w:p w14:paraId="0000001E" w14:textId="04B50C69" w:rsidR="00A27B01" w:rsidRPr="00332B09" w:rsidRDefault="00FD2B4A" w:rsidP="00D66DD7">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  </w:t>
      </w:r>
      <w:r w:rsidR="00D66DD7">
        <w:rPr>
          <w:rFonts w:ascii="Times New Roman" w:eastAsia="Times New Roman" w:hAnsi="Times New Roman" w:cs="Times New Roman"/>
          <w:b/>
          <w:sz w:val="28"/>
          <w:szCs w:val="28"/>
        </w:rPr>
        <w:t xml:space="preserve">   </w:t>
      </w:r>
      <w:r w:rsidR="00D66DD7" w:rsidRPr="00332B09">
        <w:rPr>
          <w:rFonts w:ascii="Times New Roman" w:eastAsia="Times New Roman" w:hAnsi="Times New Roman" w:cs="Times New Roman"/>
          <w:sz w:val="28"/>
          <w:szCs w:val="28"/>
        </w:rPr>
        <w:t>Заступник Керівника</w:t>
      </w:r>
    </w:p>
    <w:p w14:paraId="65384371" w14:textId="6E497AA0" w:rsidR="00D66DD7" w:rsidRPr="00D66DD7" w:rsidRDefault="00D66DD7" w:rsidP="00D66DD7">
      <w:pPr>
        <w:spacing w:after="0" w:line="240" w:lineRule="auto"/>
        <w:jc w:val="both"/>
        <w:rPr>
          <w:rFonts w:ascii="Times New Roman" w:eastAsia="Times New Roman" w:hAnsi="Times New Roman" w:cs="Times New Roman"/>
          <w:b/>
          <w:sz w:val="28"/>
          <w:szCs w:val="28"/>
        </w:rPr>
      </w:pPr>
      <w:r w:rsidRPr="00332B09">
        <w:rPr>
          <w:rFonts w:ascii="Times New Roman" w:eastAsia="Times New Roman" w:hAnsi="Times New Roman" w:cs="Times New Roman"/>
          <w:sz w:val="28"/>
          <w:szCs w:val="28"/>
        </w:rPr>
        <w:t xml:space="preserve">Офісу Президента України                                                             </w:t>
      </w:r>
      <w:r w:rsidR="00332B09">
        <w:rPr>
          <w:rFonts w:ascii="Times New Roman" w:eastAsia="Times New Roman" w:hAnsi="Times New Roman" w:cs="Times New Roman"/>
          <w:sz w:val="28"/>
          <w:szCs w:val="28"/>
        </w:rPr>
        <w:t xml:space="preserve">  </w:t>
      </w:r>
      <w:r w:rsidRPr="00332B09">
        <w:rPr>
          <w:rFonts w:ascii="Times New Roman" w:eastAsia="Times New Roman" w:hAnsi="Times New Roman" w:cs="Times New Roman"/>
          <w:sz w:val="28"/>
          <w:szCs w:val="28"/>
        </w:rPr>
        <w:t xml:space="preserve"> </w:t>
      </w:r>
      <w:r w:rsidRPr="00D66DD7">
        <w:rPr>
          <w:rFonts w:ascii="Times New Roman" w:eastAsia="Times New Roman" w:hAnsi="Times New Roman" w:cs="Times New Roman"/>
          <w:b/>
          <w:sz w:val="28"/>
          <w:szCs w:val="28"/>
        </w:rPr>
        <w:t>А.С</w:t>
      </w:r>
      <w:r w:rsidR="00332B09" w:rsidRPr="00D66DD7">
        <w:rPr>
          <w:rFonts w:ascii="Times New Roman" w:eastAsia="Times New Roman" w:hAnsi="Times New Roman" w:cs="Times New Roman"/>
          <w:b/>
          <w:sz w:val="28"/>
          <w:szCs w:val="28"/>
        </w:rPr>
        <w:t>мирнов</w:t>
      </w:r>
    </w:p>
    <w:p w14:paraId="0000001F" w14:textId="77777777" w:rsidR="00A27B01" w:rsidRDefault="00A27B01">
      <w:pPr>
        <w:spacing w:before="120" w:after="0" w:line="240" w:lineRule="auto"/>
        <w:ind w:firstLine="709"/>
        <w:jc w:val="both"/>
        <w:rPr>
          <w:rFonts w:ascii="Times New Roman" w:eastAsia="Times New Roman" w:hAnsi="Times New Roman" w:cs="Times New Roman"/>
          <w:sz w:val="28"/>
          <w:szCs w:val="28"/>
        </w:rPr>
      </w:pPr>
    </w:p>
    <w:p w14:paraId="00000022" w14:textId="196FD2C3" w:rsidR="00A27B01" w:rsidRDefault="00A27B01">
      <w:pPr>
        <w:spacing w:line="240" w:lineRule="auto"/>
      </w:pPr>
    </w:p>
    <w:sectPr w:rsidR="00A27B01" w:rsidSect="00332B09">
      <w:headerReference w:type="default" r:id="rId6"/>
      <w:pgSz w:w="11906" w:h="16838"/>
      <w:pgMar w:top="1134" w:right="851" w:bottom="1134" w:left="1701"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4C8123" w14:textId="77777777" w:rsidR="008D79D3" w:rsidRDefault="008D79D3">
      <w:pPr>
        <w:spacing w:after="0" w:line="240" w:lineRule="auto"/>
      </w:pPr>
      <w:r>
        <w:separator/>
      </w:r>
    </w:p>
  </w:endnote>
  <w:endnote w:type="continuationSeparator" w:id="0">
    <w:p w14:paraId="7A23AD57" w14:textId="77777777" w:rsidR="008D79D3" w:rsidRDefault="008D79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132CA33" w14:textId="77777777" w:rsidR="008D79D3" w:rsidRDefault="008D79D3">
      <w:pPr>
        <w:spacing w:after="0" w:line="240" w:lineRule="auto"/>
      </w:pPr>
      <w:r>
        <w:separator/>
      </w:r>
    </w:p>
  </w:footnote>
  <w:footnote w:type="continuationSeparator" w:id="0">
    <w:p w14:paraId="165998D3" w14:textId="77777777" w:rsidR="008D79D3" w:rsidRDefault="008D79D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23" w14:textId="5DED8466" w:rsidR="00A27B01" w:rsidRDefault="001A2C61">
    <w:pPr>
      <w:pBdr>
        <w:top w:val="nil"/>
        <w:left w:val="nil"/>
        <w:bottom w:val="nil"/>
        <w:right w:val="nil"/>
        <w:between w:val="nil"/>
      </w:pBdr>
      <w:tabs>
        <w:tab w:val="center" w:pos="4819"/>
        <w:tab w:val="right" w:pos="9639"/>
      </w:tabs>
      <w:spacing w:after="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fldChar w:fldCharType="begin"/>
    </w:r>
    <w:r>
      <w:rPr>
        <w:rFonts w:ascii="Times New Roman" w:eastAsia="Times New Roman" w:hAnsi="Times New Roman" w:cs="Times New Roman"/>
        <w:color w:val="000000"/>
        <w:sz w:val="28"/>
        <w:szCs w:val="28"/>
      </w:rPr>
      <w:instrText>PAGE</w:instrText>
    </w:r>
    <w:r>
      <w:rPr>
        <w:rFonts w:ascii="Times New Roman" w:eastAsia="Times New Roman" w:hAnsi="Times New Roman" w:cs="Times New Roman"/>
        <w:color w:val="000000"/>
        <w:sz w:val="28"/>
        <w:szCs w:val="28"/>
      </w:rPr>
      <w:fldChar w:fldCharType="separate"/>
    </w:r>
    <w:r w:rsidR="00B63B2B">
      <w:rPr>
        <w:rFonts w:ascii="Times New Roman" w:eastAsia="Times New Roman" w:hAnsi="Times New Roman" w:cs="Times New Roman"/>
        <w:noProof/>
        <w:color w:val="000000"/>
        <w:sz w:val="28"/>
        <w:szCs w:val="28"/>
      </w:rPr>
      <w:t>2</w:t>
    </w:r>
    <w:r>
      <w:rPr>
        <w:rFonts w:ascii="Times New Roman" w:eastAsia="Times New Roman" w:hAnsi="Times New Roman" w:cs="Times New Roman"/>
        <w:color w:val="000000"/>
        <w:sz w:val="28"/>
        <w:szCs w:val="28"/>
      </w:rPr>
      <w:fldChar w:fldCharType="end"/>
    </w:r>
  </w:p>
  <w:p w14:paraId="00000024" w14:textId="77777777" w:rsidR="00A27B01" w:rsidRDefault="00A27B01">
    <w:pPr>
      <w:pBdr>
        <w:top w:val="nil"/>
        <w:left w:val="nil"/>
        <w:bottom w:val="nil"/>
        <w:right w:val="nil"/>
        <w:between w:val="nil"/>
      </w:pBdr>
      <w:tabs>
        <w:tab w:val="center" w:pos="4819"/>
        <w:tab w:val="right" w:pos="9639"/>
      </w:tabs>
      <w:spacing w:after="0" w:line="240" w:lineRule="auto"/>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7B01"/>
    <w:rsid w:val="00022E6B"/>
    <w:rsid w:val="00094EBA"/>
    <w:rsid w:val="000D1C8D"/>
    <w:rsid w:val="00165F33"/>
    <w:rsid w:val="001A2C61"/>
    <w:rsid w:val="001B775D"/>
    <w:rsid w:val="00252842"/>
    <w:rsid w:val="00295B2B"/>
    <w:rsid w:val="00332B09"/>
    <w:rsid w:val="0033522F"/>
    <w:rsid w:val="003443B8"/>
    <w:rsid w:val="00351D25"/>
    <w:rsid w:val="004572E0"/>
    <w:rsid w:val="004C790E"/>
    <w:rsid w:val="004D424F"/>
    <w:rsid w:val="004E6C7C"/>
    <w:rsid w:val="005626AE"/>
    <w:rsid w:val="00631CC5"/>
    <w:rsid w:val="006A1EAC"/>
    <w:rsid w:val="00757BB7"/>
    <w:rsid w:val="007A1BDB"/>
    <w:rsid w:val="007C7318"/>
    <w:rsid w:val="008129C3"/>
    <w:rsid w:val="008D79D3"/>
    <w:rsid w:val="00910D26"/>
    <w:rsid w:val="00912035"/>
    <w:rsid w:val="009B69E0"/>
    <w:rsid w:val="009D3F4B"/>
    <w:rsid w:val="009D4747"/>
    <w:rsid w:val="00A27B01"/>
    <w:rsid w:val="00A54E49"/>
    <w:rsid w:val="00A61BCC"/>
    <w:rsid w:val="00A74A74"/>
    <w:rsid w:val="00A82C2E"/>
    <w:rsid w:val="00AE0582"/>
    <w:rsid w:val="00B63B2B"/>
    <w:rsid w:val="00BA16B2"/>
    <w:rsid w:val="00BD1619"/>
    <w:rsid w:val="00D66DD7"/>
    <w:rsid w:val="00DC627A"/>
    <w:rsid w:val="00E21FA4"/>
    <w:rsid w:val="00F30D56"/>
    <w:rsid w:val="00F551B0"/>
    <w:rsid w:val="00FD2B4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A469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uk-UA" w:eastAsia="uk-UA" w:bidi="ar-SA"/>
      </w:rPr>
    </w:rPrDefault>
    <w:pPrDefault>
      <w:pPr>
        <w:spacing w:after="160" w:line="25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styleId="a4">
    <w:name w:val="Subtitle"/>
    <w:basedOn w:val="a"/>
    <w:next w:val="a"/>
    <w:pPr>
      <w:keepNext/>
      <w:keepLines/>
      <w:spacing w:before="360" w:after="80"/>
    </w:pPr>
    <w:rPr>
      <w:rFonts w:ascii="Georgia" w:eastAsia="Georgia" w:hAnsi="Georgia" w:cs="Georgia"/>
      <w:i/>
      <w:color w:val="666666"/>
      <w:sz w:val="48"/>
      <w:szCs w:val="48"/>
    </w:rPr>
  </w:style>
  <w:style w:type="paragraph" w:styleId="a5">
    <w:name w:val="Balloon Text"/>
    <w:basedOn w:val="a"/>
    <w:link w:val="a6"/>
    <w:uiPriority w:val="99"/>
    <w:semiHidden/>
    <w:unhideWhenUsed/>
    <w:rsid w:val="00FD2B4A"/>
    <w:pPr>
      <w:spacing w:after="0" w:line="240" w:lineRule="auto"/>
    </w:pPr>
    <w:rPr>
      <w:rFonts w:ascii="Segoe UI" w:hAnsi="Segoe UI" w:cs="Segoe UI"/>
      <w:sz w:val="18"/>
      <w:szCs w:val="18"/>
    </w:rPr>
  </w:style>
  <w:style w:type="character" w:customStyle="1" w:styleId="a6">
    <w:name w:val="Текст у виносці Знак"/>
    <w:basedOn w:val="a0"/>
    <w:link w:val="a5"/>
    <w:uiPriority w:val="99"/>
    <w:semiHidden/>
    <w:rsid w:val="00FD2B4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013403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4704</Words>
  <Characters>2682</Characters>
  <Application>Microsoft Office Word</Application>
  <DocSecurity>0</DocSecurity>
  <Lines>22</Lines>
  <Paragraphs>14</Paragraphs>
  <ScaleCrop>false</ScaleCrop>
  <Company/>
  <LinksUpToDate>false</LinksUpToDate>
  <CharactersWithSpaces>7372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2021-11-09T17:07:00Z</dcterms:created>
  <dcterms:modified xsi:type="dcterms:W3CDTF">2021-11-09T17:07:00Z</dcterms:modified>
</cp:coreProperties>
</file>