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2F0C18" w14:textId="77777777" w:rsidR="009A74CC" w:rsidRDefault="009A74CC" w:rsidP="00D803E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707BF7">
        <w:rPr>
          <w:rFonts w:ascii="Times New Roman" w:hAnsi="Times New Roman"/>
          <w:b/>
          <w:bCs/>
          <w:sz w:val="28"/>
          <w:szCs w:val="28"/>
          <w:lang w:val="uk-UA"/>
        </w:rPr>
        <w:t>ПОЯСНЮВАЛЬНА ЗАПИСКА</w:t>
      </w:r>
    </w:p>
    <w:p w14:paraId="35EFE410" w14:textId="77777777" w:rsidR="007C3114" w:rsidRPr="00707BF7" w:rsidRDefault="007C3114" w:rsidP="00D803E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4F0D1081" w14:textId="77777777" w:rsidR="00A11CC5" w:rsidRPr="00707BF7" w:rsidRDefault="00E17226" w:rsidP="00D803EB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  <w:lang w:val="uk-UA"/>
        </w:rPr>
      </w:pPr>
      <w:r w:rsidRPr="00707BF7">
        <w:rPr>
          <w:sz w:val="28"/>
          <w:szCs w:val="28"/>
          <w:lang w:val="uk-UA"/>
        </w:rPr>
        <w:t>д</w:t>
      </w:r>
      <w:r w:rsidR="009A74CC" w:rsidRPr="00707BF7">
        <w:rPr>
          <w:sz w:val="28"/>
          <w:szCs w:val="28"/>
          <w:lang w:val="uk-UA"/>
        </w:rPr>
        <w:t xml:space="preserve">о проекту </w:t>
      </w:r>
      <w:bookmarkStart w:id="1" w:name="n3"/>
      <w:bookmarkEnd w:id="1"/>
      <w:r w:rsidR="002A610D" w:rsidRPr="00707BF7">
        <w:rPr>
          <w:sz w:val="28"/>
          <w:szCs w:val="28"/>
          <w:lang w:val="uk-UA"/>
        </w:rPr>
        <w:t>П</w:t>
      </w:r>
      <w:r w:rsidR="00634E1E" w:rsidRPr="00707BF7">
        <w:rPr>
          <w:sz w:val="28"/>
          <w:szCs w:val="28"/>
          <w:lang w:val="uk-UA"/>
        </w:rPr>
        <w:t xml:space="preserve">останови </w:t>
      </w:r>
      <w:r w:rsidR="00C751F2" w:rsidRPr="00707BF7">
        <w:rPr>
          <w:sz w:val="28"/>
          <w:szCs w:val="28"/>
          <w:lang w:val="uk-UA"/>
        </w:rPr>
        <w:t>Верховної Ради України</w:t>
      </w:r>
    </w:p>
    <w:p w14:paraId="433F04C6" w14:textId="77777777" w:rsidR="00C80A18" w:rsidRDefault="006B7087" w:rsidP="00361237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  <w:lang w:val="uk-UA"/>
        </w:rPr>
      </w:pPr>
      <w:r w:rsidRPr="006B7087">
        <w:rPr>
          <w:sz w:val="28"/>
          <w:szCs w:val="28"/>
          <w:lang w:val="uk-UA"/>
        </w:rPr>
        <w:t>про</w:t>
      </w:r>
      <w:r w:rsidRPr="00675B09">
        <w:rPr>
          <w:sz w:val="28"/>
          <w:szCs w:val="28"/>
          <w:lang w:val="uk-UA"/>
        </w:rPr>
        <w:t xml:space="preserve"> </w:t>
      </w:r>
      <w:r w:rsidR="00675B09" w:rsidRPr="00675B09">
        <w:rPr>
          <w:bCs w:val="0"/>
          <w:sz w:val="28"/>
          <w:szCs w:val="28"/>
          <w:lang w:val="uk-UA"/>
        </w:rPr>
        <w:t xml:space="preserve">проміжний </w:t>
      </w:r>
      <w:r w:rsidR="00675B09" w:rsidRPr="00675B09">
        <w:rPr>
          <w:sz w:val="28"/>
          <w:szCs w:val="28"/>
          <w:lang w:val="uk-UA"/>
        </w:rPr>
        <w:t xml:space="preserve">звіт </w:t>
      </w:r>
      <w:r w:rsidR="00675B09" w:rsidRPr="00675B09">
        <w:rPr>
          <w:color w:val="000000"/>
          <w:sz w:val="28"/>
          <w:szCs w:val="28"/>
          <w:lang w:val="uk-UA"/>
        </w:rPr>
        <w:t>Тимчасової слідчої комісії Верховної Ради України з питань розслідування можливих протиправних дій представників органів державної влади та інших осіб, що могли сприяти порушенню державного суверенітету, територіальн</w:t>
      </w:r>
      <w:r w:rsidR="00675B09">
        <w:rPr>
          <w:color w:val="000000"/>
          <w:sz w:val="28"/>
          <w:szCs w:val="28"/>
          <w:lang w:val="uk-UA"/>
        </w:rPr>
        <w:t>ої</w:t>
      </w:r>
      <w:r w:rsidR="00675B09" w:rsidRPr="00675B09">
        <w:rPr>
          <w:color w:val="000000"/>
          <w:sz w:val="28"/>
          <w:szCs w:val="28"/>
          <w:lang w:val="uk-UA"/>
        </w:rPr>
        <w:t xml:space="preserve"> цілісності та недоторканості України і становити загрозу національній безпеці України</w:t>
      </w:r>
    </w:p>
    <w:p w14:paraId="63A6E696" w14:textId="77777777" w:rsidR="00361237" w:rsidRDefault="00361237" w:rsidP="00361237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bCs w:val="0"/>
          <w:sz w:val="28"/>
          <w:szCs w:val="28"/>
          <w:lang w:val="uk-UA"/>
        </w:rPr>
      </w:pPr>
    </w:p>
    <w:p w14:paraId="14E8ED59" w14:textId="77777777" w:rsidR="007C3114" w:rsidRDefault="007C3114" w:rsidP="00361237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bCs w:val="0"/>
          <w:sz w:val="28"/>
          <w:szCs w:val="28"/>
          <w:lang w:val="uk-UA"/>
        </w:rPr>
      </w:pPr>
    </w:p>
    <w:p w14:paraId="46E6358A" w14:textId="77777777" w:rsidR="007C3114" w:rsidRPr="00707BF7" w:rsidRDefault="007C3114" w:rsidP="00361237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bCs w:val="0"/>
          <w:sz w:val="28"/>
          <w:szCs w:val="28"/>
          <w:lang w:val="uk-UA"/>
        </w:rPr>
      </w:pPr>
    </w:p>
    <w:p w14:paraId="08A0D08B" w14:textId="77777777" w:rsidR="009A74CC" w:rsidRPr="00707BF7" w:rsidRDefault="00044EF0" w:rsidP="00C7190A">
      <w:pPr>
        <w:pStyle w:val="3"/>
        <w:shd w:val="clear" w:color="auto" w:fill="FFFFFF"/>
        <w:spacing w:before="0" w:beforeAutospacing="0" w:after="0" w:afterAutospacing="0"/>
        <w:ind w:firstLine="720"/>
        <w:textAlignment w:val="baseline"/>
        <w:rPr>
          <w:bCs w:val="0"/>
          <w:sz w:val="28"/>
          <w:szCs w:val="28"/>
          <w:lang w:val="uk-UA"/>
        </w:rPr>
      </w:pPr>
      <w:r w:rsidRPr="00707BF7">
        <w:rPr>
          <w:bCs w:val="0"/>
          <w:sz w:val="28"/>
          <w:szCs w:val="28"/>
          <w:lang w:val="uk-UA"/>
        </w:rPr>
        <w:t>1.</w:t>
      </w:r>
      <w:r w:rsidR="00770D03" w:rsidRPr="00707BF7">
        <w:rPr>
          <w:bCs w:val="0"/>
          <w:sz w:val="28"/>
          <w:szCs w:val="28"/>
          <w:lang w:val="uk-UA"/>
        </w:rPr>
        <w:t xml:space="preserve"> </w:t>
      </w:r>
      <w:r w:rsidR="009A74CC" w:rsidRPr="00707BF7">
        <w:rPr>
          <w:bCs w:val="0"/>
          <w:sz w:val="28"/>
          <w:szCs w:val="28"/>
          <w:lang w:val="uk-UA"/>
        </w:rPr>
        <w:t>Обґрунтування необхідності прийняття акта</w:t>
      </w:r>
    </w:p>
    <w:p w14:paraId="1C6D1D12" w14:textId="77777777" w:rsidR="00770D03" w:rsidRDefault="00675B09" w:rsidP="00C7190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237AF1">
        <w:rPr>
          <w:rFonts w:ascii="Times New Roman" w:hAnsi="Times New Roman"/>
          <w:color w:val="000000"/>
          <w:sz w:val="28"/>
          <w:szCs w:val="28"/>
          <w:lang w:val="uk-UA"/>
        </w:rPr>
        <w:t>Відповідно до Постанови Верховної Ради України від 19 травня                    2021 року № 1454-</w:t>
      </w:r>
      <w:r w:rsidRPr="00675B09">
        <w:rPr>
          <w:rFonts w:ascii="Times New Roman" w:hAnsi="Times New Roman"/>
          <w:color w:val="000000"/>
          <w:sz w:val="28"/>
          <w:szCs w:val="28"/>
        </w:rPr>
        <w:t>IX</w:t>
      </w:r>
      <w:r w:rsidRPr="00237AF1">
        <w:rPr>
          <w:rFonts w:ascii="Times New Roman" w:hAnsi="Times New Roman"/>
          <w:color w:val="000000"/>
          <w:sz w:val="28"/>
          <w:szCs w:val="28"/>
          <w:lang w:val="uk-UA"/>
        </w:rPr>
        <w:t xml:space="preserve"> утворено</w:t>
      </w:r>
      <w:r w:rsidRPr="00237AF1">
        <w:rPr>
          <w:rFonts w:ascii="Times New Roman" w:hAnsi="Times New Roman"/>
          <w:b/>
          <w:color w:val="000000"/>
          <w:sz w:val="28"/>
          <w:szCs w:val="28"/>
          <w:shd w:val="clear" w:color="auto" w:fill="F7F7F7"/>
          <w:lang w:val="uk-UA"/>
        </w:rPr>
        <w:t xml:space="preserve"> </w:t>
      </w:r>
      <w:r w:rsidRPr="00237AF1">
        <w:rPr>
          <w:rFonts w:ascii="Times New Roman" w:hAnsi="Times New Roman"/>
          <w:color w:val="000000"/>
          <w:sz w:val="28"/>
          <w:szCs w:val="28"/>
          <w:lang w:val="uk-UA"/>
        </w:rPr>
        <w:t>Тимчасову слідчу комісію Верховної Ради України з питань розслідування можливих протиправних дій представників органів державної влади та інших осіб, що могли сприяти порушенню державного суверенітету, територіальної цілісності та недоторканності України і становити загрозу національній безпеці України</w:t>
      </w:r>
      <w:r w:rsidR="006B7087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6B7087" w:rsidRPr="006B7087">
        <w:rPr>
          <w:rFonts w:ascii="Times New Roman" w:hAnsi="Times New Roman"/>
          <w:sz w:val="28"/>
          <w:szCs w:val="28"/>
          <w:lang w:val="uk-UA"/>
        </w:rPr>
        <w:t>далі – Т</w:t>
      </w:r>
      <w:r w:rsidR="006B7087">
        <w:rPr>
          <w:rFonts w:ascii="Times New Roman" w:hAnsi="Times New Roman"/>
          <w:sz w:val="28"/>
          <w:szCs w:val="28"/>
          <w:lang w:val="uk-UA"/>
        </w:rPr>
        <w:t>имчасова слідча комісія</w:t>
      </w:r>
      <w:r w:rsidR="00361237">
        <w:rPr>
          <w:rFonts w:ascii="Times New Roman" w:hAnsi="Times New Roman"/>
          <w:sz w:val="28"/>
          <w:szCs w:val="28"/>
          <w:lang w:val="uk-UA"/>
        </w:rPr>
        <w:t xml:space="preserve">) та визначено </w:t>
      </w:r>
      <w:r w:rsidR="007C3114">
        <w:rPr>
          <w:rFonts w:ascii="Times New Roman" w:hAnsi="Times New Roman"/>
          <w:sz w:val="28"/>
          <w:szCs w:val="28"/>
          <w:lang w:val="uk-UA"/>
        </w:rPr>
        <w:t>строк</w:t>
      </w:r>
      <w:r w:rsidR="00361237" w:rsidRPr="0036123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C3114">
        <w:rPr>
          <w:rFonts w:ascii="Times New Roman" w:hAnsi="Times New Roman"/>
          <w:sz w:val="28"/>
          <w:szCs w:val="28"/>
          <w:lang w:val="uk-UA"/>
        </w:rPr>
        <w:t xml:space="preserve">її </w:t>
      </w:r>
      <w:r w:rsidR="00361237" w:rsidRPr="00361237">
        <w:rPr>
          <w:rFonts w:ascii="Times New Roman" w:hAnsi="Times New Roman"/>
          <w:sz w:val="28"/>
          <w:szCs w:val="28"/>
          <w:lang w:val="uk-UA"/>
        </w:rPr>
        <w:t>діяльності</w:t>
      </w:r>
      <w:r w:rsidR="007C311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61237">
        <w:rPr>
          <w:rFonts w:ascii="Times New Roman" w:hAnsi="Times New Roman"/>
          <w:sz w:val="28"/>
          <w:szCs w:val="28"/>
          <w:lang w:val="uk-UA"/>
        </w:rPr>
        <w:t>–</w:t>
      </w:r>
      <w:r w:rsidR="00361237" w:rsidRPr="00361237">
        <w:rPr>
          <w:rFonts w:ascii="Times New Roman" w:hAnsi="Times New Roman"/>
          <w:sz w:val="28"/>
          <w:szCs w:val="28"/>
          <w:lang w:val="uk-UA"/>
        </w:rPr>
        <w:t xml:space="preserve"> один</w:t>
      </w:r>
      <w:r w:rsidR="0036123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61237" w:rsidRPr="00361237">
        <w:rPr>
          <w:rFonts w:ascii="Times New Roman" w:hAnsi="Times New Roman"/>
          <w:sz w:val="28"/>
          <w:szCs w:val="28"/>
          <w:lang w:val="uk-UA"/>
        </w:rPr>
        <w:t>рік з дня її утворення</w:t>
      </w:r>
      <w:r w:rsidR="00361237">
        <w:rPr>
          <w:rFonts w:ascii="Times New Roman" w:hAnsi="Times New Roman"/>
          <w:sz w:val="28"/>
          <w:szCs w:val="28"/>
          <w:lang w:val="uk-UA"/>
        </w:rPr>
        <w:t>.</w:t>
      </w:r>
    </w:p>
    <w:p w14:paraId="2100F456" w14:textId="77777777" w:rsidR="00361237" w:rsidRDefault="00361237" w:rsidP="00C7190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Частиною </w:t>
      </w:r>
      <w:r w:rsidR="007F1221">
        <w:rPr>
          <w:rFonts w:ascii="Times New Roman" w:hAnsi="Times New Roman"/>
          <w:sz w:val="28"/>
          <w:szCs w:val="28"/>
          <w:lang w:val="uk-UA"/>
        </w:rPr>
        <w:t>другою</w:t>
      </w:r>
      <w:r>
        <w:rPr>
          <w:rFonts w:ascii="Times New Roman" w:hAnsi="Times New Roman"/>
          <w:sz w:val="28"/>
          <w:szCs w:val="28"/>
          <w:lang w:val="uk-UA"/>
        </w:rPr>
        <w:t xml:space="preserve"> статті </w:t>
      </w:r>
      <w:r w:rsidR="007F1221">
        <w:rPr>
          <w:rFonts w:ascii="Times New Roman" w:hAnsi="Times New Roman"/>
          <w:sz w:val="28"/>
          <w:szCs w:val="28"/>
          <w:lang w:val="uk-UA"/>
        </w:rPr>
        <w:t>3</w:t>
      </w:r>
      <w:r w:rsidRPr="00361237">
        <w:rPr>
          <w:lang w:val="uk-UA"/>
        </w:rPr>
        <w:t xml:space="preserve"> </w:t>
      </w:r>
      <w:r w:rsidRPr="00361237">
        <w:rPr>
          <w:rFonts w:ascii="Times New Roman" w:hAnsi="Times New Roman"/>
          <w:sz w:val="28"/>
          <w:szCs w:val="28"/>
          <w:lang w:val="uk-UA"/>
        </w:rPr>
        <w:t xml:space="preserve">Закону України </w:t>
      </w:r>
      <w:r w:rsidR="007C3114">
        <w:rPr>
          <w:rFonts w:ascii="Times New Roman" w:hAnsi="Times New Roman"/>
          <w:sz w:val="28"/>
          <w:szCs w:val="28"/>
          <w:lang w:val="uk-UA"/>
        </w:rPr>
        <w:t>“</w:t>
      </w:r>
      <w:r w:rsidRPr="00361237">
        <w:rPr>
          <w:rFonts w:ascii="Times New Roman" w:hAnsi="Times New Roman"/>
          <w:sz w:val="28"/>
          <w:szCs w:val="28"/>
          <w:lang w:val="uk-UA"/>
        </w:rPr>
        <w:t>Про тимчасові слідчі комісії і тимчасові спеціальні комісії Верховної Ради України</w:t>
      </w:r>
      <w:r w:rsidR="007C3114">
        <w:rPr>
          <w:rFonts w:ascii="Times New Roman" w:hAnsi="Times New Roman"/>
          <w:sz w:val="28"/>
          <w:szCs w:val="28"/>
          <w:lang w:val="uk-UA"/>
        </w:rPr>
        <w:t>”</w:t>
      </w:r>
      <w:r w:rsidRPr="0036123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передбачено</w:t>
      </w:r>
      <w:r w:rsidRPr="007F1221">
        <w:rPr>
          <w:rFonts w:ascii="Times New Roman" w:hAnsi="Times New Roman"/>
          <w:sz w:val="28"/>
          <w:szCs w:val="28"/>
          <w:lang w:val="uk-UA"/>
        </w:rPr>
        <w:t xml:space="preserve">, що </w:t>
      </w:r>
      <w:r w:rsidR="007F1221" w:rsidRPr="007F1221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>слідча комісія у визначений Верховною Радою України термін, але не пізніш як через шість місяців з дня її утворення, подає Верховній Раді України письмовий звіт про виконану роботу, а також підготовлені нею пропозиції щодо проектів актів Верховної Ради України, висновки, пропозиції та інші матеріали, які надаються народним депутатам України для ознайомлення</w:t>
      </w:r>
      <w:r w:rsidRPr="00361237">
        <w:rPr>
          <w:rFonts w:ascii="Times New Roman" w:hAnsi="Times New Roman"/>
          <w:sz w:val="28"/>
          <w:szCs w:val="28"/>
          <w:lang w:val="uk-UA"/>
        </w:rPr>
        <w:t>.</w:t>
      </w:r>
    </w:p>
    <w:p w14:paraId="3CAA54F1" w14:textId="77777777" w:rsidR="007F1221" w:rsidRPr="007F1221" w:rsidRDefault="007F1221" w:rsidP="00C7190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Частиною шостою статті 3</w:t>
      </w:r>
      <w:r w:rsidRPr="00361237">
        <w:rPr>
          <w:lang w:val="uk-UA"/>
        </w:rPr>
        <w:t xml:space="preserve"> </w:t>
      </w:r>
      <w:r w:rsidRPr="00361237">
        <w:rPr>
          <w:rFonts w:ascii="Times New Roman" w:hAnsi="Times New Roman"/>
          <w:sz w:val="28"/>
          <w:szCs w:val="28"/>
          <w:lang w:val="uk-UA"/>
        </w:rPr>
        <w:t xml:space="preserve">Закону України </w:t>
      </w:r>
      <w:r>
        <w:rPr>
          <w:rFonts w:ascii="Times New Roman" w:hAnsi="Times New Roman"/>
          <w:sz w:val="28"/>
          <w:szCs w:val="28"/>
          <w:lang w:val="uk-UA"/>
        </w:rPr>
        <w:t>“</w:t>
      </w:r>
      <w:r w:rsidRPr="00361237">
        <w:rPr>
          <w:rFonts w:ascii="Times New Roman" w:hAnsi="Times New Roman"/>
          <w:sz w:val="28"/>
          <w:szCs w:val="28"/>
          <w:lang w:val="uk-UA"/>
        </w:rPr>
        <w:t>Про тимчасові слідчі комісії і тимчасові спеціальні комісії Верховної Ради України</w:t>
      </w:r>
      <w:r>
        <w:rPr>
          <w:rFonts w:ascii="Times New Roman" w:hAnsi="Times New Roman"/>
          <w:sz w:val="28"/>
          <w:szCs w:val="28"/>
          <w:lang w:val="uk-UA"/>
        </w:rPr>
        <w:t>” передбачено</w:t>
      </w:r>
      <w:r w:rsidRPr="007F1221">
        <w:rPr>
          <w:rFonts w:ascii="Times New Roman" w:hAnsi="Times New Roman"/>
          <w:sz w:val="28"/>
          <w:szCs w:val="28"/>
          <w:lang w:val="uk-UA"/>
        </w:rPr>
        <w:t xml:space="preserve">, що </w:t>
      </w:r>
      <w:r w:rsidRPr="007F1221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>після обговорення на пленарному засіданні Верховної Ради України результатів роботи слідчої комісії, спеціальної комісії Верховна Рада України приймає рішення щодо завершення роботи відповідної комісії або доручає їй продовжити роботу і визначає для цього термін наступного звіту.</w:t>
      </w:r>
    </w:p>
    <w:p w14:paraId="6D898940" w14:textId="77777777" w:rsidR="00361237" w:rsidRDefault="00361237" w:rsidP="00C7190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Пунктом 5 частини першої статті 13 </w:t>
      </w:r>
      <w:r w:rsidRPr="00361237">
        <w:rPr>
          <w:rFonts w:ascii="Times New Roman" w:hAnsi="Times New Roman"/>
          <w:sz w:val="28"/>
          <w:szCs w:val="28"/>
          <w:lang w:val="uk-UA"/>
        </w:rPr>
        <w:t xml:space="preserve">Закону України </w:t>
      </w:r>
      <w:r w:rsidR="007C3114">
        <w:rPr>
          <w:rFonts w:ascii="Times New Roman" w:hAnsi="Times New Roman"/>
          <w:sz w:val="28"/>
          <w:szCs w:val="28"/>
          <w:lang w:val="uk-UA"/>
        </w:rPr>
        <w:t>“</w:t>
      </w:r>
      <w:r w:rsidRPr="00361237">
        <w:rPr>
          <w:rFonts w:ascii="Times New Roman" w:hAnsi="Times New Roman"/>
          <w:sz w:val="28"/>
          <w:szCs w:val="28"/>
          <w:lang w:val="uk-UA"/>
        </w:rPr>
        <w:t>Про тимчасові слідчі комісії і тимчасові спеціальні комісії Верховної Ради України</w:t>
      </w:r>
      <w:r w:rsidR="007C3114">
        <w:rPr>
          <w:rFonts w:ascii="Times New Roman" w:hAnsi="Times New Roman"/>
          <w:sz w:val="28"/>
          <w:szCs w:val="28"/>
          <w:lang w:val="uk-UA"/>
        </w:rPr>
        <w:t>”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C3114">
        <w:rPr>
          <w:rFonts w:ascii="Times New Roman" w:hAnsi="Times New Roman"/>
          <w:sz w:val="28"/>
          <w:szCs w:val="28"/>
          <w:lang w:val="uk-UA"/>
        </w:rPr>
        <w:t>встановлено</w:t>
      </w:r>
      <w:r>
        <w:rPr>
          <w:rFonts w:ascii="Times New Roman" w:hAnsi="Times New Roman"/>
          <w:sz w:val="28"/>
          <w:szCs w:val="28"/>
          <w:lang w:val="uk-UA"/>
        </w:rPr>
        <w:t xml:space="preserve"> зобов’язання </w:t>
      </w:r>
      <w:r w:rsidRPr="00361237">
        <w:rPr>
          <w:rFonts w:ascii="Times New Roman" w:hAnsi="Times New Roman"/>
          <w:sz w:val="28"/>
          <w:szCs w:val="28"/>
          <w:lang w:val="uk-UA"/>
        </w:rPr>
        <w:t>Тимчасової слідчої комісії звітувати Верховній Раді України про хід проведення та результати розслідування відповідно до терміну та завдань, визначених Верховною Радою України</w:t>
      </w:r>
      <w:r>
        <w:rPr>
          <w:rFonts w:ascii="Times New Roman" w:hAnsi="Times New Roman"/>
          <w:sz w:val="28"/>
          <w:szCs w:val="28"/>
          <w:lang w:val="uk-UA"/>
        </w:rPr>
        <w:t>, та вимог, що містяться у статті 21 цього Закону.</w:t>
      </w:r>
    </w:p>
    <w:p w14:paraId="50634513" w14:textId="77777777" w:rsidR="00675B09" w:rsidRPr="00675B09" w:rsidRDefault="00675B09" w:rsidP="00675B09">
      <w:pPr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Відповідно до пункту 9 </w:t>
      </w:r>
      <w:r w:rsidRPr="00675B09">
        <w:rPr>
          <w:rFonts w:ascii="Times New Roman" w:hAnsi="Times New Roman"/>
          <w:color w:val="000000"/>
          <w:sz w:val="28"/>
          <w:szCs w:val="28"/>
          <w:lang w:val="uk-UA"/>
        </w:rPr>
        <w:t>Постанови Верховної Ради України від 19 травня                    2021 року № 1454-</w:t>
      </w:r>
      <w:r w:rsidRPr="00675B09">
        <w:rPr>
          <w:rFonts w:ascii="Times New Roman" w:hAnsi="Times New Roman"/>
          <w:color w:val="000000"/>
          <w:sz w:val="28"/>
          <w:szCs w:val="28"/>
        </w:rPr>
        <w:t>IX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визначено, що </w:t>
      </w:r>
      <w:r w:rsidRPr="00675B09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>звіт Тимчасової слідчої комісії про виконану роботу заслухати на пленарному засіданні Верховної Ради України не пізніше шестимісячного строку з дня її утворення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>.</w:t>
      </w:r>
    </w:p>
    <w:p w14:paraId="0B5DC83E" w14:textId="77777777" w:rsidR="00361237" w:rsidRDefault="00361237" w:rsidP="00C7190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На засіданні </w:t>
      </w:r>
      <w:r w:rsidRPr="00361237">
        <w:rPr>
          <w:rFonts w:ascii="Times New Roman" w:hAnsi="Times New Roman"/>
          <w:sz w:val="28"/>
          <w:szCs w:val="28"/>
          <w:lang w:val="uk-UA"/>
        </w:rPr>
        <w:t xml:space="preserve">Тимчасової слідчої комісії </w:t>
      </w:r>
      <w:r w:rsidR="00675B09">
        <w:rPr>
          <w:rFonts w:ascii="Times New Roman" w:hAnsi="Times New Roman"/>
          <w:sz w:val="28"/>
          <w:szCs w:val="28"/>
          <w:lang w:val="uk-UA"/>
        </w:rPr>
        <w:t>15</w:t>
      </w:r>
      <w:r w:rsidRPr="0036123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75B09">
        <w:rPr>
          <w:rFonts w:ascii="Times New Roman" w:hAnsi="Times New Roman"/>
          <w:sz w:val="28"/>
          <w:szCs w:val="28"/>
          <w:lang w:val="uk-UA"/>
        </w:rPr>
        <w:t>листопада</w:t>
      </w:r>
      <w:r w:rsidRPr="00361237">
        <w:rPr>
          <w:rFonts w:ascii="Times New Roman" w:hAnsi="Times New Roman"/>
          <w:sz w:val="28"/>
          <w:szCs w:val="28"/>
          <w:lang w:val="uk-UA"/>
        </w:rPr>
        <w:t xml:space="preserve"> 2021 року </w:t>
      </w:r>
      <w:r>
        <w:rPr>
          <w:rFonts w:ascii="Times New Roman" w:hAnsi="Times New Roman"/>
          <w:sz w:val="28"/>
          <w:szCs w:val="28"/>
          <w:lang w:val="uk-UA"/>
        </w:rPr>
        <w:t xml:space="preserve">розглянуто </w:t>
      </w:r>
      <w:r w:rsidR="00675B09">
        <w:rPr>
          <w:rFonts w:ascii="Times New Roman" w:hAnsi="Times New Roman"/>
          <w:sz w:val="28"/>
          <w:szCs w:val="28"/>
          <w:lang w:val="uk-UA"/>
        </w:rPr>
        <w:t xml:space="preserve">проміжні </w:t>
      </w:r>
      <w:r>
        <w:rPr>
          <w:rFonts w:ascii="Times New Roman" w:hAnsi="Times New Roman"/>
          <w:sz w:val="28"/>
          <w:szCs w:val="28"/>
          <w:lang w:val="uk-UA"/>
        </w:rPr>
        <w:t>р</w:t>
      </w:r>
      <w:r w:rsidRPr="00361237">
        <w:rPr>
          <w:rFonts w:ascii="Times New Roman" w:hAnsi="Times New Roman"/>
          <w:sz w:val="28"/>
          <w:szCs w:val="28"/>
          <w:lang w:val="uk-UA"/>
        </w:rPr>
        <w:t xml:space="preserve">езультати розслідування </w:t>
      </w:r>
      <w:r>
        <w:rPr>
          <w:rFonts w:ascii="Times New Roman" w:hAnsi="Times New Roman"/>
          <w:sz w:val="28"/>
          <w:szCs w:val="28"/>
          <w:lang w:val="uk-UA"/>
        </w:rPr>
        <w:t xml:space="preserve">та затверджено </w:t>
      </w:r>
      <w:r w:rsidR="00675B09">
        <w:rPr>
          <w:rFonts w:ascii="Times New Roman" w:hAnsi="Times New Roman"/>
          <w:sz w:val="28"/>
          <w:szCs w:val="28"/>
          <w:lang w:val="uk-UA"/>
        </w:rPr>
        <w:t xml:space="preserve">проміжний </w:t>
      </w:r>
      <w:r w:rsidRPr="00361237">
        <w:rPr>
          <w:rFonts w:ascii="Times New Roman" w:hAnsi="Times New Roman"/>
          <w:sz w:val="28"/>
          <w:szCs w:val="28"/>
          <w:lang w:val="uk-UA"/>
        </w:rPr>
        <w:t xml:space="preserve">звіт Тимчасової слідчої комісії Верховної Ради </w:t>
      </w:r>
      <w:r w:rsidR="00675B09" w:rsidRPr="00675B09">
        <w:rPr>
          <w:rFonts w:ascii="Times New Roman" w:hAnsi="Times New Roman"/>
          <w:color w:val="000000"/>
          <w:sz w:val="28"/>
          <w:szCs w:val="28"/>
          <w:lang w:val="uk-UA"/>
        </w:rPr>
        <w:t xml:space="preserve">з питань розслідування можливих протиправних </w:t>
      </w:r>
      <w:r w:rsidR="00675B09" w:rsidRPr="00675B09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дій представників органів державної влади та інших осіб, що могли сприяти порушенню державного суверенітету, територіальної цілісності та недоторканності України і становити загрозу національній безпеці України</w:t>
      </w:r>
      <w:r w:rsidRPr="00361237">
        <w:rPr>
          <w:rFonts w:ascii="Times New Roman" w:hAnsi="Times New Roman"/>
          <w:sz w:val="28"/>
          <w:szCs w:val="28"/>
          <w:lang w:val="uk-UA"/>
        </w:rPr>
        <w:t xml:space="preserve"> про виконану роботу за </w:t>
      </w:r>
      <w:r w:rsidR="00675B09">
        <w:rPr>
          <w:rFonts w:ascii="Times New Roman" w:hAnsi="Times New Roman"/>
          <w:sz w:val="28"/>
          <w:szCs w:val="28"/>
          <w:lang w:val="uk-UA"/>
        </w:rPr>
        <w:t>шість місяців</w:t>
      </w:r>
      <w:r w:rsidRPr="00361237">
        <w:rPr>
          <w:rFonts w:ascii="Times New Roman" w:hAnsi="Times New Roman"/>
          <w:sz w:val="28"/>
          <w:szCs w:val="28"/>
          <w:lang w:val="uk-UA"/>
        </w:rPr>
        <w:t xml:space="preserve"> діяльності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14:paraId="27D799F0" w14:textId="77777777" w:rsidR="000D0EE2" w:rsidRDefault="000D0EE2" w:rsidP="00C7190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539547F" w14:textId="77777777" w:rsidR="009A74CC" w:rsidRPr="00707BF7" w:rsidRDefault="009A74CC" w:rsidP="00C7190A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707BF7">
        <w:rPr>
          <w:rFonts w:ascii="Times New Roman" w:hAnsi="Times New Roman"/>
          <w:b/>
          <w:sz w:val="28"/>
          <w:szCs w:val="28"/>
          <w:lang w:val="uk-UA"/>
        </w:rPr>
        <w:t>2.</w:t>
      </w:r>
      <w:r w:rsidRPr="00707BF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07BF7">
        <w:rPr>
          <w:rFonts w:ascii="Times New Roman" w:hAnsi="Times New Roman"/>
          <w:b/>
          <w:bCs/>
          <w:sz w:val="28"/>
          <w:szCs w:val="28"/>
          <w:lang w:val="uk-UA"/>
        </w:rPr>
        <w:t>Мета і завдання прийняття акта</w:t>
      </w:r>
    </w:p>
    <w:p w14:paraId="536B4A7A" w14:textId="77777777" w:rsidR="00361237" w:rsidRDefault="00E9215F" w:rsidP="00C7190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Метою прийняття проекту Постанови </w:t>
      </w:r>
      <w:r w:rsidR="0069179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відповідно </w:t>
      </w:r>
      <w:r w:rsidR="0036123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до </w:t>
      </w:r>
      <w:r w:rsidR="00361237" w:rsidRPr="0036123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статті </w:t>
      </w:r>
      <w:r w:rsidR="007F122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3</w:t>
      </w:r>
      <w:r w:rsidR="00361237" w:rsidRPr="0036123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Закону України </w:t>
      </w:r>
      <w:r w:rsidR="007C311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“</w:t>
      </w:r>
      <w:r w:rsidR="00361237" w:rsidRPr="0036123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Про тимчасові слідчі комісії і тимчасові спеціальні комісії Верховної Ради України</w:t>
      </w:r>
      <w:r w:rsidR="007C311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”</w:t>
      </w:r>
      <w:r w:rsidR="00675B0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та </w:t>
      </w:r>
      <w:r w:rsidR="00675B09">
        <w:rPr>
          <w:rFonts w:ascii="Times New Roman" w:hAnsi="Times New Roman"/>
          <w:sz w:val="28"/>
          <w:szCs w:val="28"/>
          <w:lang w:val="uk-UA"/>
        </w:rPr>
        <w:t xml:space="preserve">пункту 9 </w:t>
      </w:r>
      <w:r w:rsidR="00675B09" w:rsidRPr="00675B09">
        <w:rPr>
          <w:rFonts w:ascii="Times New Roman" w:hAnsi="Times New Roman"/>
          <w:color w:val="000000"/>
          <w:sz w:val="28"/>
          <w:szCs w:val="28"/>
          <w:lang w:val="uk-UA"/>
        </w:rPr>
        <w:t>Постанови Верховної Ради України від 19 травня</w:t>
      </w:r>
      <w:r w:rsidR="00675B09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675B09" w:rsidRPr="00675B09">
        <w:rPr>
          <w:rFonts w:ascii="Times New Roman" w:hAnsi="Times New Roman"/>
          <w:color w:val="000000"/>
          <w:sz w:val="28"/>
          <w:szCs w:val="28"/>
          <w:lang w:val="uk-UA"/>
        </w:rPr>
        <w:t>2021 року №</w:t>
      </w:r>
      <w:r w:rsidR="00675B09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675B09" w:rsidRPr="00675B09">
        <w:rPr>
          <w:rFonts w:ascii="Times New Roman" w:hAnsi="Times New Roman"/>
          <w:color w:val="000000"/>
          <w:sz w:val="28"/>
          <w:szCs w:val="28"/>
          <w:lang w:val="uk-UA"/>
        </w:rPr>
        <w:t>1454-</w:t>
      </w:r>
      <w:r w:rsidR="00675B09" w:rsidRPr="00675B09">
        <w:rPr>
          <w:rFonts w:ascii="Times New Roman" w:hAnsi="Times New Roman"/>
          <w:color w:val="000000"/>
          <w:sz w:val="28"/>
          <w:szCs w:val="28"/>
        </w:rPr>
        <w:t>IX</w:t>
      </w:r>
      <w:r w:rsidR="00361237" w:rsidRPr="0036123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36123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є подання </w:t>
      </w:r>
      <w:r w:rsidR="00675B0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проміжного </w:t>
      </w:r>
      <w:r w:rsidR="0036123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звіту </w:t>
      </w:r>
      <w:r w:rsidR="00361237" w:rsidRPr="0036123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після </w:t>
      </w:r>
      <w:r w:rsidR="00675B0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шести місяців</w:t>
      </w:r>
      <w:r w:rsidR="00361237" w:rsidRPr="0036123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розслідування </w:t>
      </w:r>
      <w:r w:rsidR="0069179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та підведення підсумків </w:t>
      </w:r>
      <w:r w:rsidR="00361237" w:rsidRPr="00361237">
        <w:rPr>
          <w:rFonts w:ascii="Times New Roman" w:hAnsi="Times New Roman"/>
          <w:sz w:val="28"/>
          <w:szCs w:val="28"/>
          <w:shd w:val="clear" w:color="auto" w:fill="FFFFFF"/>
          <w:lang w:val="uk-UA" w:eastAsia="ru-RU"/>
        </w:rPr>
        <w:t xml:space="preserve">про виконану роботу за </w:t>
      </w:r>
      <w:r w:rsidR="00675B0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шість місяців</w:t>
      </w:r>
      <w:r w:rsidR="00361237" w:rsidRPr="00361237">
        <w:rPr>
          <w:rFonts w:ascii="Times New Roman" w:hAnsi="Times New Roman"/>
          <w:sz w:val="28"/>
          <w:szCs w:val="28"/>
          <w:shd w:val="clear" w:color="auto" w:fill="FFFFFF"/>
          <w:lang w:val="uk-UA" w:eastAsia="ru-RU"/>
        </w:rPr>
        <w:t xml:space="preserve"> діяльності</w:t>
      </w:r>
      <w:r w:rsidR="00361237">
        <w:rPr>
          <w:rFonts w:ascii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36123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Тимчасової слідчої комісії.</w:t>
      </w:r>
    </w:p>
    <w:p w14:paraId="561508F4" w14:textId="77777777" w:rsidR="00770D03" w:rsidRPr="00707BF7" w:rsidRDefault="00770D03" w:rsidP="00C7190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/>
          <w:b/>
          <w:bCs/>
          <w:color w:val="auto"/>
          <w:sz w:val="28"/>
          <w:szCs w:val="28"/>
          <w:lang w:val="uk-UA"/>
        </w:rPr>
      </w:pPr>
    </w:p>
    <w:p w14:paraId="0005624B" w14:textId="77777777" w:rsidR="009A74CC" w:rsidRPr="00707BF7" w:rsidRDefault="009A74CC" w:rsidP="00C7190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/>
          <w:b/>
          <w:bCs/>
          <w:color w:val="auto"/>
          <w:sz w:val="28"/>
          <w:szCs w:val="28"/>
          <w:lang w:val="uk-UA"/>
        </w:rPr>
      </w:pPr>
      <w:r w:rsidRPr="00707BF7">
        <w:rPr>
          <w:rFonts w:ascii="Times New Roman" w:hAnsi="Times New Roman"/>
          <w:b/>
          <w:bCs/>
          <w:color w:val="auto"/>
          <w:sz w:val="28"/>
          <w:szCs w:val="28"/>
          <w:lang w:val="uk-UA"/>
        </w:rPr>
        <w:t xml:space="preserve">3. Загальна </w:t>
      </w:r>
      <w:r w:rsidR="007044EB" w:rsidRPr="00707BF7">
        <w:rPr>
          <w:rFonts w:ascii="Times New Roman" w:hAnsi="Times New Roman"/>
          <w:b/>
          <w:bCs/>
          <w:color w:val="auto"/>
          <w:sz w:val="28"/>
          <w:szCs w:val="28"/>
          <w:lang w:val="uk-UA"/>
        </w:rPr>
        <w:t>ха</w:t>
      </w:r>
      <w:r w:rsidRPr="00707BF7">
        <w:rPr>
          <w:rFonts w:ascii="Times New Roman" w:hAnsi="Times New Roman"/>
          <w:b/>
          <w:bCs/>
          <w:color w:val="auto"/>
          <w:sz w:val="28"/>
          <w:szCs w:val="28"/>
          <w:lang w:val="uk-UA"/>
        </w:rPr>
        <w:t>рактеристика і основні положення проекту</w:t>
      </w:r>
      <w:r w:rsidR="0077576C" w:rsidRPr="00707BF7">
        <w:rPr>
          <w:rFonts w:ascii="Times New Roman" w:hAnsi="Times New Roman"/>
          <w:b/>
          <w:bCs/>
          <w:color w:val="auto"/>
          <w:sz w:val="28"/>
          <w:szCs w:val="28"/>
          <w:lang w:val="uk-UA"/>
        </w:rPr>
        <w:t xml:space="preserve"> акта</w:t>
      </w:r>
    </w:p>
    <w:p w14:paraId="69988F11" w14:textId="77777777" w:rsidR="00E9215F" w:rsidRDefault="00770D03" w:rsidP="00C7190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707BF7">
        <w:rPr>
          <w:rFonts w:ascii="Times New Roman" w:hAnsi="Times New Roman"/>
          <w:sz w:val="28"/>
          <w:szCs w:val="28"/>
          <w:lang w:val="uk-UA"/>
        </w:rPr>
        <w:t>Проектом Постанови пропонується</w:t>
      </w:r>
      <w:r w:rsidR="00E9215F">
        <w:rPr>
          <w:rFonts w:ascii="Times New Roman" w:hAnsi="Times New Roman"/>
          <w:sz w:val="28"/>
          <w:szCs w:val="28"/>
          <w:lang w:val="uk-UA"/>
        </w:rPr>
        <w:t>:</w:t>
      </w:r>
    </w:p>
    <w:p w14:paraId="1CB56562" w14:textId="77777777" w:rsidR="00E9215F" w:rsidRDefault="00E9215F" w:rsidP="00C7190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E9215F">
        <w:rPr>
          <w:rFonts w:ascii="Times New Roman" w:hAnsi="Times New Roman"/>
          <w:sz w:val="28"/>
          <w:szCs w:val="28"/>
          <w:lang w:val="uk-UA"/>
        </w:rPr>
        <w:t>взяти до відома</w:t>
      </w:r>
      <w:r w:rsidR="00675B09">
        <w:rPr>
          <w:rFonts w:ascii="Times New Roman" w:hAnsi="Times New Roman"/>
          <w:sz w:val="28"/>
          <w:szCs w:val="28"/>
          <w:lang w:val="uk-UA"/>
        </w:rPr>
        <w:t xml:space="preserve"> проміжний</w:t>
      </w:r>
      <w:r w:rsidRPr="00E9215F">
        <w:rPr>
          <w:rFonts w:ascii="Times New Roman" w:hAnsi="Times New Roman"/>
          <w:sz w:val="28"/>
          <w:szCs w:val="28"/>
          <w:lang w:val="uk-UA"/>
        </w:rPr>
        <w:t xml:space="preserve"> звіт Тимчасової слідчої комісії</w:t>
      </w:r>
      <w:r w:rsidR="00DD3507" w:rsidRPr="00DD3507">
        <w:rPr>
          <w:rFonts w:ascii="Times New Roman" w:hAnsi="Times New Roman"/>
          <w:sz w:val="28"/>
          <w:szCs w:val="28"/>
          <w:lang w:val="uk-UA"/>
        </w:rPr>
        <w:t xml:space="preserve"> про виконану роботу за </w:t>
      </w:r>
      <w:r w:rsidR="00675B09">
        <w:rPr>
          <w:rFonts w:ascii="Times New Roman" w:hAnsi="Times New Roman"/>
          <w:sz w:val="28"/>
          <w:szCs w:val="28"/>
          <w:lang w:val="uk-UA"/>
        </w:rPr>
        <w:t>шість місяців</w:t>
      </w:r>
      <w:r w:rsidR="00DD3507" w:rsidRPr="00DD3507">
        <w:rPr>
          <w:rFonts w:ascii="Times New Roman" w:hAnsi="Times New Roman"/>
          <w:sz w:val="28"/>
          <w:szCs w:val="28"/>
          <w:lang w:val="uk-UA"/>
        </w:rPr>
        <w:t xml:space="preserve"> діяльності</w:t>
      </w:r>
      <w:r w:rsidR="00691791">
        <w:rPr>
          <w:rFonts w:ascii="Times New Roman" w:hAnsi="Times New Roman"/>
          <w:sz w:val="28"/>
          <w:szCs w:val="28"/>
          <w:lang w:val="uk-UA"/>
        </w:rPr>
        <w:t xml:space="preserve">, який містить </w:t>
      </w:r>
      <w:r w:rsidR="00660A85">
        <w:rPr>
          <w:rFonts w:ascii="Times New Roman" w:hAnsi="Times New Roman"/>
          <w:sz w:val="28"/>
          <w:szCs w:val="28"/>
          <w:lang w:val="uk-UA"/>
        </w:rPr>
        <w:t xml:space="preserve">пропозиції та </w:t>
      </w:r>
      <w:r w:rsidR="00691791" w:rsidRPr="00691791">
        <w:rPr>
          <w:rFonts w:ascii="Times New Roman" w:hAnsi="Times New Roman"/>
          <w:sz w:val="28"/>
          <w:szCs w:val="28"/>
          <w:lang w:val="uk-UA"/>
        </w:rPr>
        <w:t>висновки Тимчасової слідчої комісії за результатами проведеного розслідування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14:paraId="75FF18A5" w14:textId="77777777" w:rsidR="00DD3507" w:rsidRDefault="00DD3507" w:rsidP="00C7190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</w:t>
      </w:r>
      <w:r w:rsidRPr="00DD3507">
        <w:rPr>
          <w:rFonts w:ascii="Times New Roman" w:hAnsi="Times New Roman"/>
          <w:sz w:val="28"/>
          <w:szCs w:val="28"/>
          <w:lang w:val="uk-UA"/>
        </w:rPr>
        <w:t xml:space="preserve">аправити </w:t>
      </w:r>
      <w:r w:rsidR="00675B09">
        <w:rPr>
          <w:rFonts w:ascii="Times New Roman" w:hAnsi="Times New Roman"/>
          <w:sz w:val="28"/>
          <w:szCs w:val="28"/>
          <w:lang w:val="uk-UA"/>
        </w:rPr>
        <w:t xml:space="preserve">проміжний </w:t>
      </w:r>
      <w:r w:rsidRPr="00DD3507">
        <w:rPr>
          <w:rFonts w:ascii="Times New Roman" w:hAnsi="Times New Roman"/>
          <w:sz w:val="28"/>
          <w:szCs w:val="28"/>
          <w:lang w:val="uk-UA"/>
        </w:rPr>
        <w:t xml:space="preserve">звіт Тимчасової слідчої комісії до </w:t>
      </w:r>
      <w:r w:rsidR="00675B09" w:rsidRPr="00675B09">
        <w:rPr>
          <w:rFonts w:ascii="Times New Roman" w:hAnsi="Times New Roman"/>
          <w:spacing w:val="-4"/>
          <w:sz w:val="28"/>
          <w:szCs w:val="28"/>
          <w:lang w:val="uk-UA"/>
        </w:rPr>
        <w:t>Офісу Генерального прокурора, Служби безпеки України, Державного бюро розслідувань для розгляду в межах компетенції та відповідного реагування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14:paraId="56616D0C" w14:textId="1C0FF963" w:rsidR="00707A12" w:rsidRPr="007F1221" w:rsidRDefault="003D5838" w:rsidP="00707A1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EF4BD4">
        <w:rPr>
          <w:rFonts w:ascii="Times New Roman" w:hAnsi="Times New Roman"/>
          <w:spacing w:val="-4"/>
          <w:sz w:val="28"/>
          <w:szCs w:val="28"/>
        </w:rPr>
        <w:t xml:space="preserve">рекомендувати </w:t>
      </w:r>
      <w:r w:rsidR="007F1221" w:rsidRPr="00EF4BD4">
        <w:rPr>
          <w:rFonts w:ascii="Times New Roman" w:hAnsi="Times New Roman"/>
          <w:spacing w:val="-4"/>
          <w:sz w:val="28"/>
          <w:szCs w:val="28"/>
        </w:rPr>
        <w:t xml:space="preserve">Офісу Генерального прокурора </w:t>
      </w:r>
      <w:r w:rsidR="007F1221" w:rsidRPr="00EF4BD4">
        <w:rPr>
          <w:rFonts w:ascii="Times New Roman" w:hAnsi="Times New Roman"/>
          <w:color w:val="000000"/>
          <w:sz w:val="28"/>
          <w:szCs w:val="28"/>
          <w:lang w:val="uk-UA"/>
        </w:rPr>
        <w:t>взяти</w:t>
      </w:r>
      <w:r w:rsidR="007F1221" w:rsidRPr="007F1221">
        <w:rPr>
          <w:rFonts w:ascii="Times New Roman" w:hAnsi="Times New Roman"/>
          <w:color w:val="000000"/>
          <w:sz w:val="28"/>
          <w:szCs w:val="28"/>
          <w:lang w:val="uk-UA"/>
        </w:rPr>
        <w:t xml:space="preserve"> на окремий контроль розслідування</w:t>
      </w:r>
      <w:r w:rsidR="007F1221" w:rsidRPr="007F1221">
        <w:rPr>
          <w:rFonts w:ascii="Times New Roman" w:hAnsi="Times New Roman"/>
          <w:spacing w:val="-4"/>
          <w:sz w:val="28"/>
          <w:szCs w:val="28"/>
        </w:rPr>
        <w:t xml:space="preserve"> кримінальних проваджень щодо питань розслідуваних Тимчасовою слідчою комісією</w:t>
      </w:r>
      <w:r w:rsidR="007F1221">
        <w:rPr>
          <w:rFonts w:ascii="Times New Roman" w:hAnsi="Times New Roman"/>
          <w:sz w:val="28"/>
          <w:szCs w:val="28"/>
          <w:lang w:val="uk-UA"/>
        </w:rPr>
        <w:t>.</w:t>
      </w:r>
    </w:p>
    <w:p w14:paraId="72A14FFB" w14:textId="77777777" w:rsidR="00E9215F" w:rsidRDefault="00E9215F" w:rsidP="00C7190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1863C3B" w14:textId="77777777" w:rsidR="009A74CC" w:rsidRPr="00707BF7" w:rsidRDefault="00DC6512" w:rsidP="00C7190A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707BF7">
        <w:rPr>
          <w:rFonts w:ascii="Times New Roman" w:hAnsi="Times New Roman"/>
          <w:b/>
          <w:bCs/>
          <w:sz w:val="28"/>
          <w:szCs w:val="28"/>
          <w:lang w:val="uk-UA"/>
        </w:rPr>
        <w:t>4</w:t>
      </w:r>
      <w:r w:rsidR="009A74CC" w:rsidRPr="00707BF7">
        <w:rPr>
          <w:rFonts w:ascii="Times New Roman" w:hAnsi="Times New Roman"/>
          <w:b/>
          <w:bCs/>
          <w:sz w:val="28"/>
          <w:szCs w:val="28"/>
          <w:lang w:val="uk-UA"/>
        </w:rPr>
        <w:t>.</w:t>
      </w:r>
      <w:r w:rsidR="009A74CC" w:rsidRPr="00707BF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A74CC" w:rsidRPr="00707BF7">
        <w:rPr>
          <w:rFonts w:ascii="Times New Roman" w:hAnsi="Times New Roman"/>
          <w:b/>
          <w:bCs/>
          <w:sz w:val="28"/>
          <w:szCs w:val="28"/>
          <w:lang w:val="uk-UA"/>
        </w:rPr>
        <w:t>Стан нормативно-правової бази</w:t>
      </w:r>
    </w:p>
    <w:p w14:paraId="05C17A94" w14:textId="77777777" w:rsidR="00D232EC" w:rsidRPr="00707BF7" w:rsidRDefault="00BD2176" w:rsidP="00C719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Style w:val="rvts9"/>
          <w:rFonts w:ascii="Times New Roman" w:hAnsi="Times New Roman"/>
          <w:bCs/>
          <w:sz w:val="28"/>
          <w:szCs w:val="28"/>
          <w:shd w:val="clear" w:color="auto" w:fill="FFFFFF"/>
          <w:lang w:val="az-Cyrl-AZ"/>
        </w:rPr>
      </w:pPr>
      <w:r w:rsidRPr="00707BF7">
        <w:rPr>
          <w:rFonts w:ascii="Times New Roman" w:hAnsi="Times New Roman"/>
          <w:sz w:val="28"/>
          <w:szCs w:val="28"/>
          <w:lang w:val="az-Cyrl-AZ"/>
        </w:rPr>
        <w:t>Відносини у відповідній сфері регулюються</w:t>
      </w:r>
      <w:r w:rsidR="001822C8" w:rsidRPr="00707BF7">
        <w:rPr>
          <w:rFonts w:ascii="Times New Roman" w:hAnsi="Times New Roman"/>
          <w:sz w:val="28"/>
          <w:szCs w:val="28"/>
          <w:lang w:val="az-Cyrl-AZ" w:eastAsia="ru-RU"/>
        </w:rPr>
        <w:t xml:space="preserve"> </w:t>
      </w:r>
      <w:r w:rsidRPr="00707BF7">
        <w:rPr>
          <w:rFonts w:ascii="Times New Roman" w:hAnsi="Times New Roman"/>
          <w:sz w:val="28"/>
          <w:szCs w:val="28"/>
          <w:lang w:val="uk-UA"/>
        </w:rPr>
        <w:t xml:space="preserve">Конституцією України, Законом України </w:t>
      </w:r>
      <w:r w:rsidR="00707A12">
        <w:rPr>
          <w:rFonts w:ascii="Times New Roman" w:hAnsi="Times New Roman"/>
          <w:sz w:val="28"/>
          <w:szCs w:val="28"/>
          <w:lang w:val="uk-UA"/>
        </w:rPr>
        <w:t>“</w:t>
      </w:r>
      <w:r w:rsidRPr="00707BF7">
        <w:rPr>
          <w:rStyle w:val="rvts23"/>
          <w:rFonts w:ascii="Times New Roman" w:eastAsiaTheme="majorEastAsia" w:hAnsi="Times New Roman"/>
          <w:sz w:val="28"/>
          <w:szCs w:val="28"/>
          <w:lang w:val="uk-UA"/>
        </w:rPr>
        <w:t>Про тимчасові слідчі комісії і тимчасові спеціальні комісії Верховної Ради України</w:t>
      </w:r>
      <w:r w:rsidR="00707A12">
        <w:rPr>
          <w:rStyle w:val="rvts23"/>
          <w:rFonts w:ascii="Times New Roman" w:eastAsiaTheme="majorEastAsia" w:hAnsi="Times New Roman"/>
          <w:sz w:val="28"/>
          <w:szCs w:val="28"/>
          <w:lang w:val="uk-UA"/>
        </w:rPr>
        <w:t>”</w:t>
      </w:r>
      <w:r w:rsidRPr="00707BF7">
        <w:rPr>
          <w:rStyle w:val="rvts23"/>
          <w:rFonts w:ascii="Times New Roman" w:eastAsiaTheme="majorEastAsia" w:hAnsi="Times New Roman"/>
          <w:sz w:val="28"/>
          <w:szCs w:val="28"/>
          <w:lang w:val="uk-UA"/>
        </w:rPr>
        <w:t>,</w:t>
      </w:r>
      <w:r w:rsidRPr="00707BF7">
        <w:rPr>
          <w:rFonts w:ascii="Times New Roman" w:hAnsi="Times New Roman"/>
          <w:sz w:val="28"/>
          <w:szCs w:val="28"/>
          <w:lang w:val="uk-UA"/>
        </w:rPr>
        <w:t xml:space="preserve"> Регламентом Верховної Ради України, </w:t>
      </w:r>
      <w:r w:rsidRPr="00707BF7">
        <w:rPr>
          <w:rFonts w:ascii="Times New Roman" w:hAnsi="Times New Roman"/>
          <w:sz w:val="28"/>
          <w:szCs w:val="28"/>
          <w:lang w:val="az-Cyrl-AZ" w:eastAsia="ru-RU"/>
        </w:rPr>
        <w:t>затвердженим</w:t>
      </w:r>
      <w:r w:rsidR="001822C8" w:rsidRPr="00707BF7">
        <w:rPr>
          <w:rFonts w:ascii="Times New Roman" w:hAnsi="Times New Roman"/>
          <w:sz w:val="28"/>
          <w:szCs w:val="28"/>
          <w:lang w:val="az-Cyrl-AZ" w:eastAsia="ru-RU"/>
        </w:rPr>
        <w:t xml:space="preserve"> </w:t>
      </w:r>
      <w:r w:rsidR="001822C8" w:rsidRPr="00707BF7">
        <w:rPr>
          <w:rStyle w:val="rvts9"/>
          <w:rFonts w:ascii="Times New Roman" w:hAnsi="Times New Roman"/>
          <w:bCs/>
          <w:sz w:val="28"/>
          <w:szCs w:val="28"/>
          <w:shd w:val="clear" w:color="auto" w:fill="FFFFFF"/>
          <w:lang w:val="az-Cyrl-AZ"/>
        </w:rPr>
        <w:t xml:space="preserve">Законом України </w:t>
      </w:r>
      <w:r w:rsidR="00707A12">
        <w:rPr>
          <w:rStyle w:val="rvts9"/>
          <w:rFonts w:ascii="Times New Roman" w:hAnsi="Times New Roman"/>
          <w:bCs/>
          <w:sz w:val="28"/>
          <w:szCs w:val="28"/>
          <w:shd w:val="clear" w:color="auto" w:fill="FFFFFF"/>
          <w:lang w:val="az-Cyrl-AZ"/>
        </w:rPr>
        <w:t>“</w:t>
      </w:r>
      <w:r w:rsidR="001822C8" w:rsidRPr="00707BF7">
        <w:rPr>
          <w:rStyle w:val="rvts9"/>
          <w:rFonts w:ascii="Times New Roman" w:hAnsi="Times New Roman"/>
          <w:bCs/>
          <w:sz w:val="28"/>
          <w:szCs w:val="28"/>
          <w:shd w:val="clear" w:color="auto" w:fill="FFFFFF"/>
          <w:lang w:val="az-Cyrl-AZ"/>
        </w:rPr>
        <w:t>Про Регламент Верховної Ради України</w:t>
      </w:r>
      <w:r w:rsidR="00707A12">
        <w:rPr>
          <w:rStyle w:val="rvts9"/>
          <w:rFonts w:ascii="Times New Roman" w:hAnsi="Times New Roman"/>
          <w:bCs/>
          <w:sz w:val="28"/>
          <w:szCs w:val="28"/>
          <w:shd w:val="clear" w:color="auto" w:fill="FFFFFF"/>
          <w:lang w:val="az-Cyrl-AZ"/>
        </w:rPr>
        <w:t>”</w:t>
      </w:r>
      <w:r w:rsidR="001822C8" w:rsidRPr="00707BF7">
        <w:rPr>
          <w:rStyle w:val="rvts9"/>
          <w:rFonts w:ascii="Times New Roman" w:hAnsi="Times New Roman"/>
          <w:bCs/>
          <w:sz w:val="28"/>
          <w:szCs w:val="28"/>
          <w:shd w:val="clear" w:color="auto" w:fill="FFFFFF"/>
          <w:lang w:val="az-Cyrl-AZ"/>
        </w:rPr>
        <w:t xml:space="preserve"> від 10 лютого </w:t>
      </w:r>
      <w:r w:rsidR="00111D03">
        <w:rPr>
          <w:rStyle w:val="rvts9"/>
          <w:rFonts w:ascii="Times New Roman" w:hAnsi="Times New Roman"/>
          <w:bCs/>
          <w:sz w:val="28"/>
          <w:szCs w:val="28"/>
          <w:shd w:val="clear" w:color="auto" w:fill="FFFFFF"/>
          <w:lang w:val="az-Cyrl-AZ"/>
        </w:rPr>
        <w:br/>
      </w:r>
      <w:r w:rsidR="001822C8" w:rsidRPr="00707BF7">
        <w:rPr>
          <w:rStyle w:val="rvts9"/>
          <w:rFonts w:ascii="Times New Roman" w:hAnsi="Times New Roman"/>
          <w:bCs/>
          <w:sz w:val="28"/>
          <w:szCs w:val="28"/>
          <w:shd w:val="clear" w:color="auto" w:fill="FFFFFF"/>
          <w:lang w:val="az-Cyrl-AZ"/>
        </w:rPr>
        <w:t>2010 року №</w:t>
      </w:r>
      <w:r w:rsidR="00287D07">
        <w:rPr>
          <w:rStyle w:val="rvts9"/>
          <w:rFonts w:ascii="Times New Roman" w:hAnsi="Times New Roman"/>
          <w:bCs/>
          <w:sz w:val="28"/>
          <w:szCs w:val="28"/>
          <w:shd w:val="clear" w:color="auto" w:fill="FFFFFF"/>
          <w:lang w:val="az-Cyrl-AZ"/>
        </w:rPr>
        <w:t xml:space="preserve"> </w:t>
      </w:r>
      <w:r w:rsidR="001822C8" w:rsidRPr="00707BF7">
        <w:rPr>
          <w:rStyle w:val="rvts9"/>
          <w:rFonts w:ascii="Times New Roman" w:hAnsi="Times New Roman"/>
          <w:bCs/>
          <w:sz w:val="28"/>
          <w:szCs w:val="28"/>
          <w:shd w:val="clear" w:color="auto" w:fill="FFFFFF"/>
          <w:lang w:val="az-Cyrl-AZ"/>
        </w:rPr>
        <w:t>1861-VI</w:t>
      </w:r>
      <w:r w:rsidR="006E30D3" w:rsidRPr="00707BF7">
        <w:rPr>
          <w:rStyle w:val="rvts9"/>
          <w:rFonts w:ascii="Times New Roman" w:hAnsi="Times New Roman"/>
          <w:bCs/>
          <w:sz w:val="28"/>
          <w:szCs w:val="28"/>
          <w:shd w:val="clear" w:color="auto" w:fill="FFFFFF"/>
          <w:lang w:val="az-Cyrl-AZ"/>
        </w:rPr>
        <w:t>.</w:t>
      </w:r>
    </w:p>
    <w:p w14:paraId="6A883CC1" w14:textId="77777777" w:rsidR="00770D03" w:rsidRPr="00707BF7" w:rsidRDefault="00770D03" w:rsidP="00C719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val="az-Cyrl-AZ"/>
        </w:rPr>
      </w:pPr>
    </w:p>
    <w:p w14:paraId="078FB2C6" w14:textId="77777777" w:rsidR="009A74CC" w:rsidRPr="00707BF7" w:rsidRDefault="009A74CC" w:rsidP="00C7190A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707BF7">
        <w:rPr>
          <w:rFonts w:ascii="Times New Roman" w:hAnsi="Times New Roman"/>
          <w:b/>
          <w:bCs/>
          <w:sz w:val="28"/>
          <w:szCs w:val="28"/>
          <w:lang w:val="uk-UA"/>
        </w:rPr>
        <w:t>5. Фінансово-економічне обґрунтування</w:t>
      </w:r>
    </w:p>
    <w:p w14:paraId="2ECA16AB" w14:textId="77777777" w:rsidR="00BA206C" w:rsidRPr="00707BF7" w:rsidRDefault="00BA206C" w:rsidP="00C7190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707BF7">
        <w:rPr>
          <w:rFonts w:ascii="Times New Roman" w:hAnsi="Times New Roman"/>
          <w:sz w:val="28"/>
          <w:szCs w:val="28"/>
          <w:lang w:val="uk-UA" w:eastAsia="ru-RU"/>
        </w:rPr>
        <w:t>Реалізація проекту не потребує додаткових витрат з Державного бюджету України.</w:t>
      </w:r>
    </w:p>
    <w:p w14:paraId="19D47591" w14:textId="77777777" w:rsidR="00770D03" w:rsidRPr="00707BF7" w:rsidRDefault="00770D03" w:rsidP="00C7190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14:paraId="06AEEE2E" w14:textId="77777777" w:rsidR="0077576C" w:rsidRPr="00707BF7" w:rsidRDefault="0077576C" w:rsidP="00C7190A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707BF7">
        <w:rPr>
          <w:rFonts w:ascii="Times New Roman" w:hAnsi="Times New Roman"/>
          <w:b/>
          <w:bCs/>
          <w:sz w:val="28"/>
          <w:szCs w:val="28"/>
          <w:lang w:val="uk-UA"/>
        </w:rPr>
        <w:t>6. Прогноз соціально-економічних та інших наслідків прийняття проекту акта</w:t>
      </w:r>
    </w:p>
    <w:p w14:paraId="7FF41E84" w14:textId="77777777" w:rsidR="00691791" w:rsidRPr="00691791" w:rsidRDefault="0077576C" w:rsidP="00C7190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</w:pPr>
      <w:r w:rsidRPr="00707BF7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Прийняття </w:t>
      </w:r>
      <w:r w:rsidR="00BA206C" w:rsidRPr="00707BF7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постанови</w:t>
      </w:r>
      <w:r w:rsidRPr="00707BF7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дозволить </w:t>
      </w:r>
      <w:r w:rsidR="00FA1FD7" w:rsidRPr="00FA1FD7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розглянути </w:t>
      </w:r>
      <w:r w:rsidR="004E2D71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проміжний </w:t>
      </w:r>
      <w:r w:rsidR="00FA1FD7" w:rsidRPr="00FA1FD7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звіт Тимчасової слідчої комісії </w:t>
      </w:r>
      <w:r w:rsidR="00DD3507" w:rsidRPr="00DD3507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про виконану роботу за </w:t>
      </w:r>
      <w:r w:rsidR="004E2D71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шість місяців</w:t>
      </w:r>
      <w:r w:rsidR="00DD3507" w:rsidRPr="00DD3507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діяльності</w:t>
      </w:r>
      <w:r w:rsidR="004E2D71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, продовжити її роботу</w:t>
      </w:r>
      <w:r w:rsidR="00DD3507" w:rsidRPr="00DD3507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</w:t>
      </w:r>
      <w:r w:rsidR="00691791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та прийнят</w:t>
      </w:r>
      <w:r w:rsidR="004E2D71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и</w:t>
      </w:r>
      <w:r w:rsidR="00691791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відповідн</w:t>
      </w:r>
      <w:r w:rsidR="00464885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е</w:t>
      </w:r>
      <w:r w:rsidR="00691791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рішення </w:t>
      </w:r>
      <w:r w:rsidR="00691791" w:rsidRPr="00691791">
        <w:rPr>
          <w:rFonts w:ascii="Times New Roman" w:hAnsi="Times New Roman"/>
          <w:bCs/>
          <w:sz w:val="28"/>
          <w:szCs w:val="28"/>
          <w:lang w:val="uk-UA"/>
        </w:rPr>
        <w:t>щодо викладених у ньому висновків і пропозицій.</w:t>
      </w:r>
    </w:p>
    <w:p w14:paraId="5343BCEA" w14:textId="77777777" w:rsidR="000D0EE2" w:rsidRPr="00707BF7" w:rsidRDefault="000D0EE2" w:rsidP="00D803EB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/>
          <w:bCs/>
          <w:color w:val="auto"/>
          <w:sz w:val="28"/>
          <w:szCs w:val="28"/>
          <w:lang w:val="uk-UA"/>
        </w:rPr>
      </w:pPr>
    </w:p>
    <w:p w14:paraId="68B34CB9" w14:textId="77777777" w:rsidR="00B04232" w:rsidRPr="00B04232" w:rsidRDefault="00B04232" w:rsidP="00B04232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</w:t>
      </w:r>
      <w:r w:rsidRPr="00B04232">
        <w:rPr>
          <w:rFonts w:ascii="Times New Roman" w:hAnsi="Times New Roman"/>
          <w:b/>
          <w:bCs/>
          <w:sz w:val="28"/>
          <w:szCs w:val="28"/>
          <w:lang w:val="uk-UA"/>
        </w:rPr>
        <w:t xml:space="preserve">Народний депутат України – </w:t>
      </w:r>
    </w:p>
    <w:p w14:paraId="41934EBE" w14:textId="77777777" w:rsidR="00E61650" w:rsidRPr="00B04232" w:rsidRDefault="00B04232" w:rsidP="00B0423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04232">
        <w:rPr>
          <w:rFonts w:ascii="Times New Roman" w:hAnsi="Times New Roman"/>
          <w:b/>
          <w:sz w:val="28"/>
          <w:szCs w:val="28"/>
          <w:lang w:val="uk-UA"/>
        </w:rPr>
        <w:t>Голова Тимчасової слідчої комісії                                                  БЕЗУГЛА М.В.</w:t>
      </w:r>
    </w:p>
    <w:sectPr w:rsidR="00E61650" w:rsidRPr="00B04232" w:rsidSect="00707A12">
      <w:headerReference w:type="default" r:id="rId11"/>
      <w:footerReference w:type="even" r:id="rId12"/>
      <w:footerReference w:type="default" r:id="rId13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0EF69C" w14:textId="77777777" w:rsidR="003F5A39" w:rsidRDefault="003F5A39" w:rsidP="007B6BC8">
      <w:pPr>
        <w:spacing w:after="0" w:line="240" w:lineRule="auto"/>
      </w:pPr>
      <w:r>
        <w:separator/>
      </w:r>
    </w:p>
  </w:endnote>
  <w:endnote w:type="continuationSeparator" w:id="0">
    <w:p w14:paraId="4F12247B" w14:textId="77777777" w:rsidR="003F5A39" w:rsidRDefault="003F5A39" w:rsidP="007B6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C3C12A" w14:textId="77777777" w:rsidR="00E92C7E" w:rsidRDefault="00E92C7E" w:rsidP="007166D6">
    <w:pPr>
      <w:pStyle w:val="a8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41D3A">
      <w:rPr>
        <w:rStyle w:val="a7"/>
        <w:noProof/>
      </w:rPr>
      <w:t>1</w:t>
    </w:r>
    <w:r>
      <w:rPr>
        <w:rStyle w:val="a7"/>
      </w:rPr>
      <w:fldChar w:fldCharType="end"/>
    </w:r>
  </w:p>
  <w:p w14:paraId="27D61CA2" w14:textId="77777777" w:rsidR="00E92C7E" w:rsidRDefault="00E92C7E" w:rsidP="00E92C7E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FB162C" w14:textId="77777777" w:rsidR="00E92C7E" w:rsidRDefault="00E92C7E" w:rsidP="00E92C7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66DB13" w14:textId="77777777" w:rsidR="003F5A39" w:rsidRDefault="003F5A39" w:rsidP="007B6BC8">
      <w:pPr>
        <w:spacing w:after="0" w:line="240" w:lineRule="auto"/>
      </w:pPr>
      <w:r>
        <w:separator/>
      </w:r>
    </w:p>
  </w:footnote>
  <w:footnote w:type="continuationSeparator" w:id="0">
    <w:p w14:paraId="389F2F63" w14:textId="77777777" w:rsidR="003F5A39" w:rsidRDefault="003F5A39" w:rsidP="007B6B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9E4AA2" w14:textId="21D64F84" w:rsidR="00E17226" w:rsidRPr="00E46A09" w:rsidRDefault="00E17226" w:rsidP="007B6BC8">
    <w:pPr>
      <w:pStyle w:val="a5"/>
      <w:jc w:val="center"/>
      <w:rPr>
        <w:rFonts w:ascii="Times New Roman" w:hAnsi="Times New Roman"/>
        <w:sz w:val="24"/>
        <w:szCs w:val="24"/>
      </w:rPr>
    </w:pPr>
    <w:r w:rsidRPr="00E46A09">
      <w:rPr>
        <w:rFonts w:ascii="Times New Roman" w:hAnsi="Times New Roman"/>
        <w:sz w:val="24"/>
        <w:szCs w:val="24"/>
      </w:rPr>
      <w:fldChar w:fldCharType="begin"/>
    </w:r>
    <w:r w:rsidRPr="00E46A09">
      <w:rPr>
        <w:rFonts w:ascii="Times New Roman" w:hAnsi="Times New Roman"/>
        <w:sz w:val="24"/>
        <w:szCs w:val="24"/>
      </w:rPr>
      <w:instrText xml:space="preserve"> PAGE   \* MERGEFORMAT </w:instrText>
    </w:r>
    <w:r w:rsidRPr="00E46A09">
      <w:rPr>
        <w:rFonts w:ascii="Times New Roman" w:hAnsi="Times New Roman"/>
        <w:sz w:val="24"/>
        <w:szCs w:val="24"/>
      </w:rPr>
      <w:fldChar w:fldCharType="separate"/>
    </w:r>
    <w:r w:rsidR="00CC7F9F">
      <w:rPr>
        <w:rFonts w:ascii="Times New Roman" w:hAnsi="Times New Roman"/>
        <w:noProof/>
        <w:sz w:val="24"/>
        <w:szCs w:val="24"/>
      </w:rPr>
      <w:t>2</w:t>
    </w:r>
    <w:r w:rsidRPr="00E46A09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EB5E36"/>
    <w:multiLevelType w:val="hybridMultilevel"/>
    <w:tmpl w:val="F9666784"/>
    <w:lvl w:ilvl="0" w:tplc="6428D3A2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397"/>
    <w:rsid w:val="00013462"/>
    <w:rsid w:val="00025489"/>
    <w:rsid w:val="00033FCC"/>
    <w:rsid w:val="00044EF0"/>
    <w:rsid w:val="0004732C"/>
    <w:rsid w:val="00054977"/>
    <w:rsid w:val="00062330"/>
    <w:rsid w:val="00062C3F"/>
    <w:rsid w:val="00066380"/>
    <w:rsid w:val="000666B8"/>
    <w:rsid w:val="00070BD7"/>
    <w:rsid w:val="000C32E9"/>
    <w:rsid w:val="000D0EE2"/>
    <w:rsid w:val="000E736E"/>
    <w:rsid w:val="000F2B31"/>
    <w:rsid w:val="000F6622"/>
    <w:rsid w:val="00111D03"/>
    <w:rsid w:val="00136AE9"/>
    <w:rsid w:val="00144E42"/>
    <w:rsid w:val="001822C8"/>
    <w:rsid w:val="001877BA"/>
    <w:rsid w:val="001B44A1"/>
    <w:rsid w:val="001B6A1C"/>
    <w:rsid w:val="001C4CB6"/>
    <w:rsid w:val="001D5EE6"/>
    <w:rsid w:val="001D6588"/>
    <w:rsid w:val="0021629F"/>
    <w:rsid w:val="002164F3"/>
    <w:rsid w:val="00237AF1"/>
    <w:rsid w:val="00250E02"/>
    <w:rsid w:val="00252F36"/>
    <w:rsid w:val="00255A5F"/>
    <w:rsid w:val="00256BAD"/>
    <w:rsid w:val="00261EFB"/>
    <w:rsid w:val="0026455F"/>
    <w:rsid w:val="00276F4F"/>
    <w:rsid w:val="00287D07"/>
    <w:rsid w:val="0029329C"/>
    <w:rsid w:val="002A610D"/>
    <w:rsid w:val="002C2885"/>
    <w:rsid w:val="002D2443"/>
    <w:rsid w:val="002D5ACF"/>
    <w:rsid w:val="002E74B0"/>
    <w:rsid w:val="002F6799"/>
    <w:rsid w:val="00305160"/>
    <w:rsid w:val="003161B7"/>
    <w:rsid w:val="00325743"/>
    <w:rsid w:val="0032600F"/>
    <w:rsid w:val="003405A6"/>
    <w:rsid w:val="00343927"/>
    <w:rsid w:val="0034718B"/>
    <w:rsid w:val="003537CC"/>
    <w:rsid w:val="00361237"/>
    <w:rsid w:val="0037388F"/>
    <w:rsid w:val="00373DD5"/>
    <w:rsid w:val="003C0F12"/>
    <w:rsid w:val="003D5838"/>
    <w:rsid w:val="003D7128"/>
    <w:rsid w:val="003F5A39"/>
    <w:rsid w:val="004014D7"/>
    <w:rsid w:val="004176E9"/>
    <w:rsid w:val="00427F4B"/>
    <w:rsid w:val="00434B06"/>
    <w:rsid w:val="00436A46"/>
    <w:rsid w:val="004432B9"/>
    <w:rsid w:val="00443EDE"/>
    <w:rsid w:val="00464885"/>
    <w:rsid w:val="004742CD"/>
    <w:rsid w:val="00492729"/>
    <w:rsid w:val="004A04F1"/>
    <w:rsid w:val="004A52C2"/>
    <w:rsid w:val="004B1FEE"/>
    <w:rsid w:val="004B29CD"/>
    <w:rsid w:val="004B485C"/>
    <w:rsid w:val="004B7778"/>
    <w:rsid w:val="004C2E88"/>
    <w:rsid w:val="004E2D3A"/>
    <w:rsid w:val="004E2D71"/>
    <w:rsid w:val="004E3B1E"/>
    <w:rsid w:val="004F199A"/>
    <w:rsid w:val="00524236"/>
    <w:rsid w:val="0054124D"/>
    <w:rsid w:val="00555E51"/>
    <w:rsid w:val="00560F47"/>
    <w:rsid w:val="005642A1"/>
    <w:rsid w:val="005726F6"/>
    <w:rsid w:val="00581371"/>
    <w:rsid w:val="00593DBA"/>
    <w:rsid w:val="00597D6D"/>
    <w:rsid w:val="005A3EB2"/>
    <w:rsid w:val="005A71C0"/>
    <w:rsid w:val="005B340A"/>
    <w:rsid w:val="005B742C"/>
    <w:rsid w:val="005C0FE7"/>
    <w:rsid w:val="005C4271"/>
    <w:rsid w:val="005D5070"/>
    <w:rsid w:val="005D54B2"/>
    <w:rsid w:val="005E6D07"/>
    <w:rsid w:val="006013C4"/>
    <w:rsid w:val="00611CCF"/>
    <w:rsid w:val="00621294"/>
    <w:rsid w:val="0062182F"/>
    <w:rsid w:val="00621957"/>
    <w:rsid w:val="00634E1E"/>
    <w:rsid w:val="00641D3A"/>
    <w:rsid w:val="006421A2"/>
    <w:rsid w:val="00660A85"/>
    <w:rsid w:val="00672777"/>
    <w:rsid w:val="006742BA"/>
    <w:rsid w:val="00674EE8"/>
    <w:rsid w:val="00675B09"/>
    <w:rsid w:val="006905BA"/>
    <w:rsid w:val="00691791"/>
    <w:rsid w:val="00691C55"/>
    <w:rsid w:val="00692975"/>
    <w:rsid w:val="00694B74"/>
    <w:rsid w:val="00695A47"/>
    <w:rsid w:val="00697574"/>
    <w:rsid w:val="006B7087"/>
    <w:rsid w:val="006C1B7B"/>
    <w:rsid w:val="006E0009"/>
    <w:rsid w:val="006E027E"/>
    <w:rsid w:val="006E30D3"/>
    <w:rsid w:val="006E6920"/>
    <w:rsid w:val="007044EB"/>
    <w:rsid w:val="00706D31"/>
    <w:rsid w:val="00707A12"/>
    <w:rsid w:val="00707BF7"/>
    <w:rsid w:val="00714AD6"/>
    <w:rsid w:val="007166D6"/>
    <w:rsid w:val="00726D55"/>
    <w:rsid w:val="00733334"/>
    <w:rsid w:val="007357B2"/>
    <w:rsid w:val="0075536A"/>
    <w:rsid w:val="00770D03"/>
    <w:rsid w:val="0077268A"/>
    <w:rsid w:val="007735AE"/>
    <w:rsid w:val="00774A1E"/>
    <w:rsid w:val="0077576C"/>
    <w:rsid w:val="007B34EA"/>
    <w:rsid w:val="007B6BC8"/>
    <w:rsid w:val="007C3114"/>
    <w:rsid w:val="007D1E03"/>
    <w:rsid w:val="007F1221"/>
    <w:rsid w:val="00800F34"/>
    <w:rsid w:val="008057E1"/>
    <w:rsid w:val="008106DE"/>
    <w:rsid w:val="0081529D"/>
    <w:rsid w:val="008228C3"/>
    <w:rsid w:val="00827728"/>
    <w:rsid w:val="00831FC6"/>
    <w:rsid w:val="00835134"/>
    <w:rsid w:val="00862F1D"/>
    <w:rsid w:val="008670E0"/>
    <w:rsid w:val="00874B17"/>
    <w:rsid w:val="0087796D"/>
    <w:rsid w:val="0089227E"/>
    <w:rsid w:val="008B018B"/>
    <w:rsid w:val="008B4EF1"/>
    <w:rsid w:val="008D31B6"/>
    <w:rsid w:val="008E0BE8"/>
    <w:rsid w:val="008E6A87"/>
    <w:rsid w:val="008E70FC"/>
    <w:rsid w:val="008F31FD"/>
    <w:rsid w:val="00902D1A"/>
    <w:rsid w:val="00916E41"/>
    <w:rsid w:val="00945D63"/>
    <w:rsid w:val="00947470"/>
    <w:rsid w:val="00951250"/>
    <w:rsid w:val="009616D1"/>
    <w:rsid w:val="00974DEA"/>
    <w:rsid w:val="00995868"/>
    <w:rsid w:val="009A1922"/>
    <w:rsid w:val="009A74CC"/>
    <w:rsid w:val="009B3942"/>
    <w:rsid w:val="009B4B7E"/>
    <w:rsid w:val="009C1791"/>
    <w:rsid w:val="009C2486"/>
    <w:rsid w:val="009D4989"/>
    <w:rsid w:val="009E5C0C"/>
    <w:rsid w:val="009E6B40"/>
    <w:rsid w:val="009F1883"/>
    <w:rsid w:val="00A005D0"/>
    <w:rsid w:val="00A10E53"/>
    <w:rsid w:val="00A11CC5"/>
    <w:rsid w:val="00A25543"/>
    <w:rsid w:val="00A27E79"/>
    <w:rsid w:val="00A30758"/>
    <w:rsid w:val="00A44B7C"/>
    <w:rsid w:val="00A44C97"/>
    <w:rsid w:val="00A62F52"/>
    <w:rsid w:val="00A772DC"/>
    <w:rsid w:val="00A85856"/>
    <w:rsid w:val="00AA7031"/>
    <w:rsid w:val="00AB2C3C"/>
    <w:rsid w:val="00AC0064"/>
    <w:rsid w:val="00AF11DA"/>
    <w:rsid w:val="00AF4200"/>
    <w:rsid w:val="00AF77DF"/>
    <w:rsid w:val="00B04232"/>
    <w:rsid w:val="00B078ED"/>
    <w:rsid w:val="00B128C0"/>
    <w:rsid w:val="00B30BEC"/>
    <w:rsid w:val="00B46685"/>
    <w:rsid w:val="00B714E4"/>
    <w:rsid w:val="00B723DE"/>
    <w:rsid w:val="00B7418B"/>
    <w:rsid w:val="00B832CF"/>
    <w:rsid w:val="00B860CB"/>
    <w:rsid w:val="00B87C9F"/>
    <w:rsid w:val="00BA206C"/>
    <w:rsid w:val="00BD0981"/>
    <w:rsid w:val="00BD2176"/>
    <w:rsid w:val="00BD22ED"/>
    <w:rsid w:val="00BD71F6"/>
    <w:rsid w:val="00BE0786"/>
    <w:rsid w:val="00BE3F28"/>
    <w:rsid w:val="00C16B53"/>
    <w:rsid w:val="00C23494"/>
    <w:rsid w:val="00C36AA6"/>
    <w:rsid w:val="00C526AA"/>
    <w:rsid w:val="00C64149"/>
    <w:rsid w:val="00C7190A"/>
    <w:rsid w:val="00C751F2"/>
    <w:rsid w:val="00C8060A"/>
    <w:rsid w:val="00C80A18"/>
    <w:rsid w:val="00C92FBD"/>
    <w:rsid w:val="00CA4350"/>
    <w:rsid w:val="00CB2DE4"/>
    <w:rsid w:val="00CC59D0"/>
    <w:rsid w:val="00CC7F9F"/>
    <w:rsid w:val="00CF6F0A"/>
    <w:rsid w:val="00D232EC"/>
    <w:rsid w:val="00D4042C"/>
    <w:rsid w:val="00D62F03"/>
    <w:rsid w:val="00D7068A"/>
    <w:rsid w:val="00D73BF9"/>
    <w:rsid w:val="00D803EB"/>
    <w:rsid w:val="00D87A1A"/>
    <w:rsid w:val="00D906F7"/>
    <w:rsid w:val="00D97B8E"/>
    <w:rsid w:val="00DC1C9B"/>
    <w:rsid w:val="00DC291A"/>
    <w:rsid w:val="00DC624E"/>
    <w:rsid w:val="00DC6512"/>
    <w:rsid w:val="00DD3507"/>
    <w:rsid w:val="00DE2C6D"/>
    <w:rsid w:val="00E06DA0"/>
    <w:rsid w:val="00E17226"/>
    <w:rsid w:val="00E22C20"/>
    <w:rsid w:val="00E46A09"/>
    <w:rsid w:val="00E55436"/>
    <w:rsid w:val="00E61650"/>
    <w:rsid w:val="00E6245B"/>
    <w:rsid w:val="00E6750B"/>
    <w:rsid w:val="00E7260C"/>
    <w:rsid w:val="00E72EAA"/>
    <w:rsid w:val="00E84344"/>
    <w:rsid w:val="00E867D0"/>
    <w:rsid w:val="00E9088E"/>
    <w:rsid w:val="00E9215F"/>
    <w:rsid w:val="00E92C7E"/>
    <w:rsid w:val="00EC1A0E"/>
    <w:rsid w:val="00EC1C9A"/>
    <w:rsid w:val="00EC1E2A"/>
    <w:rsid w:val="00EC43CF"/>
    <w:rsid w:val="00EC69A5"/>
    <w:rsid w:val="00ED7CDE"/>
    <w:rsid w:val="00EE66E9"/>
    <w:rsid w:val="00EF4BD4"/>
    <w:rsid w:val="00EF5CAF"/>
    <w:rsid w:val="00EF6509"/>
    <w:rsid w:val="00EF7C74"/>
    <w:rsid w:val="00F009A0"/>
    <w:rsid w:val="00F10574"/>
    <w:rsid w:val="00F21EBE"/>
    <w:rsid w:val="00F54EC9"/>
    <w:rsid w:val="00F57F1B"/>
    <w:rsid w:val="00F74397"/>
    <w:rsid w:val="00F809F3"/>
    <w:rsid w:val="00F82F56"/>
    <w:rsid w:val="00F87372"/>
    <w:rsid w:val="00F9275F"/>
    <w:rsid w:val="00F94072"/>
    <w:rsid w:val="00FA130B"/>
    <w:rsid w:val="00FA1FD7"/>
    <w:rsid w:val="00FB3B79"/>
    <w:rsid w:val="00FC1D86"/>
    <w:rsid w:val="00FC62E9"/>
    <w:rsid w:val="00FE2631"/>
    <w:rsid w:val="00FE7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E97F76"/>
  <w14:defaultImageDpi w14:val="0"/>
  <w15:docId w15:val="{50F4D64B-85B3-4E94-AD1A-2C4AD1904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0009"/>
    <w:pPr>
      <w:spacing w:after="200" w:line="276" w:lineRule="auto"/>
    </w:pPr>
    <w:rPr>
      <w:rFonts w:cs="Times New Roman"/>
      <w:lang w:eastAsia="en-US"/>
    </w:rPr>
  </w:style>
  <w:style w:type="paragraph" w:styleId="1">
    <w:name w:val="heading 1"/>
    <w:basedOn w:val="a"/>
    <w:next w:val="a"/>
    <w:link w:val="10"/>
    <w:qFormat/>
    <w:locked/>
    <w:rsid w:val="00593DB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locked/>
    <w:rsid w:val="004E2D3A"/>
    <w:pPr>
      <w:keepNext/>
      <w:keepLines/>
      <w:spacing w:before="200" w:after="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locked/>
    <w:rsid w:val="005B742C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locked/>
    <w:rsid w:val="004E2D3A"/>
    <w:rPr>
      <w:rFonts w:asciiTheme="majorHAnsi" w:eastAsiaTheme="majorEastAsia" w:hAnsiTheme="majorHAnsi" w:cs="Times New Roman"/>
      <w:b/>
      <w:bCs/>
      <w:color w:val="5B9BD5" w:themeColor="accent1"/>
      <w:sz w:val="26"/>
      <w:szCs w:val="26"/>
      <w:lang w:val="x-none" w:eastAsia="en-US"/>
    </w:rPr>
  </w:style>
  <w:style w:type="character" w:customStyle="1" w:styleId="30">
    <w:name w:val="Заголовок 3 Знак"/>
    <w:basedOn w:val="a0"/>
    <w:link w:val="3"/>
    <w:uiPriority w:val="9"/>
    <w:locked/>
    <w:rsid w:val="005B742C"/>
    <w:rPr>
      <w:rFonts w:ascii="Times New Roman" w:hAnsi="Times New Roman" w:cs="Times New Roman"/>
      <w:b/>
      <w:bCs/>
      <w:sz w:val="27"/>
      <w:szCs w:val="27"/>
    </w:rPr>
  </w:style>
  <w:style w:type="paragraph" w:customStyle="1" w:styleId="a3">
    <w:name w:val="Нормальний текст"/>
    <w:basedOn w:val="a"/>
    <w:uiPriority w:val="99"/>
    <w:rsid w:val="009A74CC"/>
    <w:pPr>
      <w:spacing w:before="120" w:after="0" w:line="240" w:lineRule="auto"/>
      <w:ind w:firstLine="567"/>
    </w:pPr>
    <w:rPr>
      <w:rFonts w:ascii="Antiqua" w:hAnsi="Antiqua" w:cs="Antiqua"/>
      <w:sz w:val="26"/>
      <w:szCs w:val="26"/>
      <w:lang w:val="uk-UA" w:eastAsia="ru-RU"/>
    </w:rPr>
  </w:style>
  <w:style w:type="paragraph" w:styleId="HTML">
    <w:name w:val="HTML Preformatted"/>
    <w:basedOn w:val="a"/>
    <w:link w:val="HTML0"/>
    <w:uiPriority w:val="99"/>
    <w:rsid w:val="009A74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1"/>
      <w:szCs w:val="21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9A74CC"/>
    <w:rPr>
      <w:rFonts w:ascii="Courier New" w:hAnsi="Courier New" w:cs="Courier New"/>
      <w:color w:val="000000"/>
      <w:sz w:val="21"/>
      <w:szCs w:val="21"/>
      <w:lang w:val="x-none" w:eastAsia="ru-RU"/>
    </w:rPr>
  </w:style>
  <w:style w:type="paragraph" w:styleId="a4">
    <w:name w:val="List Paragraph"/>
    <w:basedOn w:val="a"/>
    <w:uiPriority w:val="99"/>
    <w:qFormat/>
    <w:rsid w:val="00C64149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uk-UA" w:eastAsia="uk-UA"/>
    </w:rPr>
  </w:style>
  <w:style w:type="paragraph" w:customStyle="1" w:styleId="tj1">
    <w:name w:val="tj1"/>
    <w:basedOn w:val="a"/>
    <w:uiPriority w:val="99"/>
    <w:rsid w:val="00874B17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rsid w:val="007B6B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7B6BC8"/>
    <w:rPr>
      <w:rFonts w:cs="Times New Roman"/>
    </w:rPr>
  </w:style>
  <w:style w:type="character" w:styleId="a7">
    <w:name w:val="page number"/>
    <w:basedOn w:val="a0"/>
    <w:uiPriority w:val="99"/>
    <w:rsid w:val="00E92C7E"/>
    <w:rPr>
      <w:rFonts w:cs="Times New Roman"/>
    </w:rPr>
  </w:style>
  <w:style w:type="paragraph" w:styleId="a8">
    <w:name w:val="footer"/>
    <w:basedOn w:val="a"/>
    <w:link w:val="a9"/>
    <w:uiPriority w:val="99"/>
    <w:semiHidden/>
    <w:rsid w:val="007B6B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semiHidden/>
    <w:locked/>
    <w:rsid w:val="007B6BC8"/>
    <w:rPr>
      <w:rFonts w:cs="Times New Roman"/>
    </w:rPr>
  </w:style>
  <w:style w:type="paragraph" w:styleId="aa">
    <w:name w:val="Normal (Web)"/>
    <w:basedOn w:val="a"/>
    <w:uiPriority w:val="99"/>
    <w:rsid w:val="00DC624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locked/>
    <w:rsid w:val="00DC624E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835134"/>
    <w:rPr>
      <w:rFonts w:cs="Times New Roman"/>
    </w:rPr>
  </w:style>
  <w:style w:type="character" w:styleId="ac">
    <w:name w:val="Hyperlink"/>
    <w:basedOn w:val="a0"/>
    <w:uiPriority w:val="99"/>
    <w:rsid w:val="00835134"/>
    <w:rPr>
      <w:rFonts w:cs="Times New Roman"/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F82F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locked/>
    <w:rsid w:val="00F82F56"/>
    <w:rPr>
      <w:rFonts w:ascii="Segoe UI" w:hAnsi="Segoe UI" w:cs="Segoe UI"/>
      <w:sz w:val="18"/>
      <w:szCs w:val="18"/>
      <w:lang w:val="ru-RU" w:eastAsia="en-US"/>
    </w:rPr>
  </w:style>
  <w:style w:type="table" w:styleId="af">
    <w:name w:val="Table Grid"/>
    <w:basedOn w:val="a1"/>
    <w:uiPriority w:val="39"/>
    <w:locked/>
    <w:rsid w:val="00A10E53"/>
    <w:pPr>
      <w:spacing w:after="0" w:line="240" w:lineRule="auto"/>
    </w:pPr>
    <w:rPr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1877B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character" w:customStyle="1" w:styleId="rvts9">
    <w:name w:val="rvts9"/>
    <w:basedOn w:val="a0"/>
    <w:uiPriority w:val="99"/>
    <w:rsid w:val="001822C8"/>
    <w:rPr>
      <w:rFonts w:cs="Times New Roman"/>
    </w:rPr>
  </w:style>
  <w:style w:type="paragraph" w:styleId="af0">
    <w:name w:val="No Spacing"/>
    <w:uiPriority w:val="99"/>
    <w:qFormat/>
    <w:rsid w:val="00BD2176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rvts0">
    <w:name w:val="rvts0"/>
    <w:basedOn w:val="a0"/>
    <w:uiPriority w:val="99"/>
    <w:rsid w:val="00BD2176"/>
  </w:style>
  <w:style w:type="character" w:customStyle="1" w:styleId="rvts23">
    <w:name w:val="rvts23"/>
    <w:basedOn w:val="a0"/>
    <w:uiPriority w:val="99"/>
    <w:rsid w:val="00BD2176"/>
  </w:style>
  <w:style w:type="character" w:styleId="af1">
    <w:name w:val="Emphasis"/>
    <w:basedOn w:val="a0"/>
    <w:uiPriority w:val="20"/>
    <w:qFormat/>
    <w:locked/>
    <w:rsid w:val="002A610D"/>
    <w:rPr>
      <w:i/>
      <w:iCs/>
    </w:rPr>
  </w:style>
  <w:style w:type="character" w:customStyle="1" w:styleId="10">
    <w:name w:val="Заголовок 1 Знак"/>
    <w:basedOn w:val="a0"/>
    <w:link w:val="1"/>
    <w:rsid w:val="00593DB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3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38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38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38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38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38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38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33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338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38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38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38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338547">
          <w:marLeft w:val="525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33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33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1480338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0338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38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38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38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38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38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0EAF35-71C8-40EE-A056-5708F18048B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4B49968-A2C2-433C-B54D-ADC80075D2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1995776-2F14-41F8-8E8C-3CE6AC8B187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1B19204-049A-4659-8A28-36480DF22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3200</Words>
  <Characters>1825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2021-11-19T07:15:00Z</dcterms:created>
  <dcterms:modified xsi:type="dcterms:W3CDTF">2021-11-19T07:15:00Z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