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586" w:rsidRDefault="007A683C">
      <w:pPr>
        <w:spacing w:line="360" w:lineRule="auto"/>
        <w:jc w:val="center"/>
        <w:rPr>
          <w:b/>
          <w:szCs w:val="28"/>
        </w:rPr>
      </w:pPr>
      <w:bookmarkStart w:id="0" w:name="_GoBack"/>
      <w:bookmarkEnd w:id="0"/>
      <w:r>
        <w:rPr>
          <w:noProof/>
          <w:szCs w:val="28"/>
        </w:rPr>
        <w:drawing>
          <wp:inline distT="0" distB="0" distL="0" distR="0">
            <wp:extent cx="466725" cy="657225"/>
            <wp:effectExtent l="0" t="0" r="9525" b="9525"/>
            <wp:docPr id="1" name="Рисунок 1" descr="C:\Users\user\Pictures\scan\загруженно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user\Pictures\scan\загруженное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586" w:rsidRDefault="007A683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НАРОДНИЙ ДЕПУТАТ УКРАЇНИ</w:t>
      </w:r>
    </w:p>
    <w:p w:rsidR="00CD5586" w:rsidRDefault="007A683C">
      <w:pPr>
        <w:jc w:val="center"/>
        <w:rPr>
          <w:b/>
          <w:sz w:val="20"/>
          <w:szCs w:val="20"/>
        </w:rPr>
      </w:pPr>
      <w:r>
        <w:rPr>
          <w:sz w:val="20"/>
          <w:szCs w:val="20"/>
        </w:rPr>
        <w:t>01008, Україна, м. Київ, вул. М.Грушевського, 5        (044) 255-31-55</w:t>
      </w:r>
    </w:p>
    <w:p w:rsidR="00CD5586" w:rsidRDefault="007A683C">
      <w:pPr>
        <w:spacing w:line="360" w:lineRule="auto"/>
        <w:rPr>
          <w:szCs w:val="28"/>
          <w:u w:val="single"/>
        </w:rPr>
      </w:pPr>
      <w:r>
        <w:rPr>
          <w:szCs w:val="28"/>
          <w:u w:val="single"/>
        </w:rPr>
        <w:t>__________________________________________________________________</w:t>
      </w:r>
    </w:p>
    <w:p w:rsidR="00CD5586" w:rsidRDefault="007A683C">
      <w:pPr>
        <w:spacing w:line="360" w:lineRule="auto"/>
        <w:rPr>
          <w:i/>
          <w:sz w:val="24"/>
        </w:rPr>
      </w:pPr>
      <w:r>
        <w:rPr>
          <w:i/>
          <w:sz w:val="24"/>
        </w:rPr>
        <w:t>Вих. №____________ від ____________________</w:t>
      </w:r>
    </w:p>
    <w:p w:rsidR="00CD5586" w:rsidRDefault="00CD5586">
      <w:pPr>
        <w:pStyle w:val="1"/>
        <w:jc w:val="right"/>
        <w:rPr>
          <w:lang w:val="ru-RU"/>
        </w:rPr>
      </w:pPr>
    </w:p>
    <w:p w:rsidR="00CD5586" w:rsidRDefault="007A683C">
      <w:pPr>
        <w:pStyle w:val="1"/>
        <w:jc w:val="right"/>
      </w:pPr>
      <w:r>
        <w:t>Верховна Рада України</w:t>
      </w:r>
    </w:p>
    <w:p w:rsidR="00CD5586" w:rsidRDefault="00CD5586">
      <w:pPr>
        <w:ind w:firstLine="720"/>
        <w:jc w:val="both"/>
        <w:rPr>
          <w:szCs w:val="28"/>
        </w:rPr>
      </w:pPr>
    </w:p>
    <w:p w:rsidR="00CD5586" w:rsidRDefault="007A683C">
      <w:pPr>
        <w:ind w:firstLine="560"/>
        <w:jc w:val="both"/>
      </w:pPr>
      <w:r>
        <w:t xml:space="preserve">Відповідно до статті 93 Конституції України, статей 11 та 12 Закону України «Про статус народного депутата України» в порядку законодавчої ініціативи вноситься на розгляд Верховної Ради України </w:t>
      </w:r>
      <w:r>
        <w:rPr>
          <w:szCs w:val="28"/>
        </w:rPr>
        <w:t xml:space="preserve">проект Закону України </w:t>
      </w:r>
      <w:r>
        <w:rPr>
          <w:color w:val="000000"/>
          <w:szCs w:val="28"/>
        </w:rPr>
        <w:t>«</w:t>
      </w:r>
      <w:r>
        <w:rPr>
          <w:bCs/>
          <w:szCs w:val="28"/>
          <w:lang w:val="ru-RU"/>
        </w:rPr>
        <w:t xml:space="preserve">Про внесення змін до </w:t>
      </w:r>
      <w:r>
        <w:rPr>
          <w:bCs/>
          <w:color w:val="333333"/>
          <w:szCs w:val="28"/>
          <w:shd w:val="clear" w:color="auto" w:fill="FFFFFF"/>
          <w:lang w:val="ru-RU"/>
        </w:rPr>
        <w:t>Кодексу України про адміністративні правопорушення</w:t>
      </w:r>
      <w:r>
        <w:rPr>
          <w:bCs/>
          <w:szCs w:val="28"/>
          <w:lang w:val="ru-RU"/>
        </w:rPr>
        <w:t xml:space="preserve"> щодо </w:t>
      </w:r>
      <w:r>
        <w:rPr>
          <w:szCs w:val="28"/>
          <w:lang w:val="ru-RU"/>
        </w:rPr>
        <w:t>відповідальності за пропаганду</w:t>
      </w:r>
      <w:r>
        <w:rPr>
          <w:szCs w:val="28"/>
        </w:rPr>
        <w:t xml:space="preserve"> відхилень від конституційних норм сім</w:t>
      </w:r>
      <w:r w:rsidRPr="007A683C">
        <w:rPr>
          <w:szCs w:val="28"/>
          <w:lang w:val="ru-RU"/>
        </w:rPr>
        <w:t>’</w:t>
      </w:r>
      <w:r>
        <w:rPr>
          <w:szCs w:val="28"/>
        </w:rPr>
        <w:t>ї, дитинства, материнства і батьківства</w:t>
      </w:r>
      <w:r>
        <w:rPr>
          <w:color w:val="000000"/>
          <w:szCs w:val="28"/>
        </w:rPr>
        <w:t>»</w:t>
      </w:r>
      <w:r>
        <w:t>.</w:t>
      </w:r>
    </w:p>
    <w:p w:rsidR="00CD5586" w:rsidRDefault="007A683C">
      <w:pPr>
        <w:shd w:val="clear" w:color="auto" w:fill="FFFFFF"/>
        <w:spacing w:line="322" w:lineRule="exact"/>
        <w:ind w:right="17" w:firstLine="560"/>
        <w:jc w:val="both"/>
      </w:pPr>
      <w:r>
        <w:t xml:space="preserve">Представляти проект Закону під час його розгляду на пленарному засіданні Верховної Ради України буде </w:t>
      </w:r>
      <w:r>
        <w:rPr>
          <w:bCs/>
        </w:rPr>
        <w:t>народний депутат України Мазурашу Г. Г.</w:t>
      </w:r>
    </w:p>
    <w:p w:rsidR="00CD5586" w:rsidRDefault="00CD5586">
      <w:pPr>
        <w:ind w:right="355"/>
        <w:jc w:val="both"/>
      </w:pPr>
    </w:p>
    <w:p w:rsidR="00CD5586" w:rsidRDefault="00CD5586">
      <w:pPr>
        <w:pStyle w:val="HTML"/>
        <w:jc w:val="both"/>
        <w:rPr>
          <w:rFonts w:cs="Times New Roman"/>
          <w:lang w:val="uk-UA"/>
        </w:rPr>
      </w:pPr>
    </w:p>
    <w:p w:rsidR="00CD5586" w:rsidRDefault="007A683C">
      <w:pPr>
        <w:ind w:firstLine="720"/>
        <w:rPr>
          <w:szCs w:val="28"/>
        </w:rPr>
      </w:pPr>
      <w:r>
        <w:rPr>
          <w:szCs w:val="28"/>
        </w:rPr>
        <w:t>Додатки:</w:t>
      </w:r>
    </w:p>
    <w:p w:rsidR="00CD5586" w:rsidRDefault="007A683C">
      <w:pPr>
        <w:numPr>
          <w:ilvl w:val="0"/>
          <w:numId w:val="1"/>
        </w:numPr>
        <w:autoSpaceDE w:val="0"/>
        <w:autoSpaceDN w:val="0"/>
        <w:rPr>
          <w:szCs w:val="28"/>
        </w:rPr>
      </w:pPr>
      <w:r>
        <w:rPr>
          <w:szCs w:val="28"/>
        </w:rPr>
        <w:t>Проект Закону на 3 арк.,</w:t>
      </w:r>
    </w:p>
    <w:p w:rsidR="00CD5586" w:rsidRDefault="007A683C">
      <w:pPr>
        <w:numPr>
          <w:ilvl w:val="0"/>
          <w:numId w:val="1"/>
        </w:numPr>
        <w:autoSpaceDE w:val="0"/>
        <w:autoSpaceDN w:val="0"/>
        <w:rPr>
          <w:szCs w:val="28"/>
        </w:rPr>
      </w:pPr>
      <w:r>
        <w:rPr>
          <w:szCs w:val="28"/>
        </w:rPr>
        <w:t>Пояснювальна записка на 8 арк.,</w:t>
      </w:r>
    </w:p>
    <w:p w:rsidR="00CD5586" w:rsidRDefault="007A683C">
      <w:pPr>
        <w:numPr>
          <w:ilvl w:val="0"/>
          <w:numId w:val="1"/>
        </w:numPr>
        <w:autoSpaceDE w:val="0"/>
        <w:autoSpaceDN w:val="0"/>
        <w:rPr>
          <w:szCs w:val="28"/>
        </w:rPr>
      </w:pPr>
      <w:r>
        <w:rPr>
          <w:szCs w:val="28"/>
        </w:rPr>
        <w:t>Порівняльна таблиця на</w:t>
      </w:r>
      <w:r>
        <w:rPr>
          <w:szCs w:val="28"/>
          <w:lang w:val="en-US"/>
        </w:rPr>
        <w:t xml:space="preserve"> </w:t>
      </w:r>
      <w:r>
        <w:rPr>
          <w:szCs w:val="28"/>
        </w:rPr>
        <w:t>3 арк.,</w:t>
      </w:r>
    </w:p>
    <w:p w:rsidR="00CD5586" w:rsidRDefault="007A683C">
      <w:pPr>
        <w:numPr>
          <w:ilvl w:val="0"/>
          <w:numId w:val="1"/>
        </w:numPr>
        <w:autoSpaceDE w:val="0"/>
        <w:autoSpaceDN w:val="0"/>
        <w:rPr>
          <w:szCs w:val="28"/>
        </w:rPr>
      </w:pPr>
      <w:r>
        <w:rPr>
          <w:szCs w:val="28"/>
        </w:rPr>
        <w:t>Проект постанови на</w:t>
      </w:r>
      <w:r>
        <w:rPr>
          <w:szCs w:val="28"/>
          <w:lang w:val="en-US"/>
        </w:rPr>
        <w:t xml:space="preserve"> </w:t>
      </w:r>
      <w:r>
        <w:rPr>
          <w:szCs w:val="28"/>
        </w:rPr>
        <w:t>1</w:t>
      </w:r>
      <w:r>
        <w:rPr>
          <w:szCs w:val="28"/>
          <w:lang w:val="en-US"/>
        </w:rPr>
        <w:t xml:space="preserve"> </w:t>
      </w:r>
      <w:r>
        <w:rPr>
          <w:szCs w:val="28"/>
        </w:rPr>
        <w:t>арк.,</w:t>
      </w:r>
    </w:p>
    <w:p w:rsidR="00CD5586" w:rsidRDefault="007A683C">
      <w:pPr>
        <w:numPr>
          <w:ilvl w:val="0"/>
          <w:numId w:val="1"/>
        </w:numPr>
        <w:autoSpaceDE w:val="0"/>
        <w:autoSpaceDN w:val="0"/>
        <w:jc w:val="both"/>
        <w:rPr>
          <w:color w:val="000000"/>
          <w:spacing w:val="-8"/>
        </w:rPr>
      </w:pPr>
      <w:r>
        <w:t>Копія зазначених документів у пунктах 1-</w:t>
      </w:r>
      <w:r>
        <w:rPr>
          <w:lang w:val="ru-RU"/>
        </w:rPr>
        <w:t>4</w:t>
      </w:r>
      <w:r>
        <w:t xml:space="preserve"> в електронному варіанті.</w:t>
      </w:r>
    </w:p>
    <w:p w:rsidR="00CD5586" w:rsidRDefault="00CD5586">
      <w:pPr>
        <w:widowControl w:val="0"/>
        <w:autoSpaceDE w:val="0"/>
        <w:autoSpaceDN w:val="0"/>
        <w:adjustRightInd w:val="0"/>
        <w:ind w:left="1620" w:right="71"/>
        <w:jc w:val="both"/>
        <w:rPr>
          <w:color w:val="000000"/>
          <w:szCs w:val="28"/>
        </w:rPr>
      </w:pPr>
    </w:p>
    <w:p w:rsidR="00CD5586" w:rsidRDefault="00CD5586">
      <w:pPr>
        <w:widowControl w:val="0"/>
        <w:autoSpaceDE w:val="0"/>
        <w:autoSpaceDN w:val="0"/>
        <w:adjustRightInd w:val="0"/>
        <w:ind w:left="1620" w:right="71"/>
        <w:jc w:val="both"/>
        <w:rPr>
          <w:color w:val="000000"/>
          <w:szCs w:val="28"/>
        </w:rPr>
      </w:pPr>
    </w:p>
    <w:p w:rsidR="00CD5586" w:rsidRDefault="00CD5586">
      <w:pPr>
        <w:widowControl w:val="0"/>
        <w:autoSpaceDE w:val="0"/>
        <w:autoSpaceDN w:val="0"/>
        <w:adjustRightInd w:val="0"/>
        <w:ind w:left="1620" w:right="71"/>
        <w:jc w:val="both"/>
        <w:rPr>
          <w:color w:val="000000"/>
          <w:szCs w:val="28"/>
        </w:rPr>
      </w:pPr>
    </w:p>
    <w:p w:rsidR="00CD5586" w:rsidRDefault="00CD5586">
      <w:pPr>
        <w:widowControl w:val="0"/>
        <w:autoSpaceDE w:val="0"/>
        <w:autoSpaceDN w:val="0"/>
        <w:adjustRightInd w:val="0"/>
        <w:ind w:left="1620" w:right="71"/>
        <w:jc w:val="both"/>
        <w:rPr>
          <w:color w:val="000000"/>
          <w:szCs w:val="28"/>
        </w:rPr>
      </w:pPr>
    </w:p>
    <w:p w:rsidR="00CD5586" w:rsidRDefault="00CD5586">
      <w:pPr>
        <w:widowControl w:val="0"/>
        <w:autoSpaceDE w:val="0"/>
        <w:autoSpaceDN w:val="0"/>
        <w:adjustRightInd w:val="0"/>
        <w:ind w:left="1620" w:right="71"/>
        <w:jc w:val="both"/>
        <w:rPr>
          <w:color w:val="000000"/>
          <w:szCs w:val="28"/>
        </w:rPr>
      </w:pPr>
    </w:p>
    <w:tbl>
      <w:tblPr>
        <w:tblW w:w="9786" w:type="dxa"/>
        <w:tblLayout w:type="fixed"/>
        <w:tblLook w:val="04A0" w:firstRow="1" w:lastRow="0" w:firstColumn="1" w:lastColumn="0" w:noHBand="0" w:noVBand="1"/>
      </w:tblPr>
      <w:tblGrid>
        <w:gridCol w:w="4068"/>
        <w:gridCol w:w="2880"/>
        <w:gridCol w:w="2838"/>
      </w:tblGrid>
      <w:tr w:rsidR="00CD5586">
        <w:trPr>
          <w:trHeight w:val="674"/>
        </w:trPr>
        <w:tc>
          <w:tcPr>
            <w:tcW w:w="4068" w:type="dxa"/>
          </w:tcPr>
          <w:p w:rsidR="00CD5586" w:rsidRDefault="007A683C">
            <w:pPr>
              <w:pStyle w:val="HTML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Народн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ий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депутат України                                                      </w:t>
            </w:r>
          </w:p>
          <w:p w:rsidR="00CD5586" w:rsidRDefault="007A683C">
            <w:pPr>
              <w:pStyle w:val="HTML"/>
              <w:ind w:firstLine="709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                               </w:t>
            </w:r>
          </w:p>
          <w:p w:rsidR="00CD5586" w:rsidRDefault="00CD5586">
            <w:pPr>
              <w:jc w:val="both"/>
              <w:rPr>
                <w:b/>
                <w:bCs/>
              </w:rPr>
            </w:pPr>
          </w:p>
        </w:tc>
        <w:tc>
          <w:tcPr>
            <w:tcW w:w="2880" w:type="dxa"/>
          </w:tcPr>
          <w:p w:rsidR="00CD5586" w:rsidRDefault="00CD5586">
            <w:pPr>
              <w:jc w:val="both"/>
            </w:pPr>
          </w:p>
        </w:tc>
        <w:tc>
          <w:tcPr>
            <w:tcW w:w="2838" w:type="dxa"/>
          </w:tcPr>
          <w:p w:rsidR="00CD5586" w:rsidRDefault="007A683C">
            <w:pPr>
              <w:spacing w:line="480" w:lineRule="auto"/>
              <w:rPr>
                <w:b/>
                <w:bCs/>
                <w:i/>
              </w:rPr>
            </w:pPr>
            <w:r>
              <w:rPr>
                <w:b/>
                <w:szCs w:val="28"/>
                <w:lang w:val="ru-RU"/>
              </w:rPr>
              <w:t>Георгій Мазурашу</w:t>
            </w:r>
          </w:p>
        </w:tc>
      </w:tr>
    </w:tbl>
    <w:p w:rsidR="00CD5586" w:rsidRDefault="00CD5586"/>
    <w:sectPr w:rsidR="00CD558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569" w:rsidRDefault="00585569">
      <w:r>
        <w:separator/>
      </w:r>
    </w:p>
  </w:endnote>
  <w:endnote w:type="continuationSeparator" w:id="0">
    <w:p w:rsidR="00585569" w:rsidRDefault="00585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569" w:rsidRDefault="00585569">
      <w:r>
        <w:separator/>
      </w:r>
    </w:p>
  </w:footnote>
  <w:footnote w:type="continuationSeparator" w:id="0">
    <w:p w:rsidR="00585569" w:rsidRDefault="005855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34705C"/>
    <w:multiLevelType w:val="multilevel"/>
    <w:tmpl w:val="5134705C"/>
    <w:lvl w:ilvl="0">
      <w:start w:val="1"/>
      <w:numFmt w:val="decimal"/>
      <w:lvlText w:val="%1."/>
      <w:lvlJc w:val="left"/>
      <w:pPr>
        <w:tabs>
          <w:tab w:val="left" w:pos="1620"/>
        </w:tabs>
        <w:ind w:left="16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1C3"/>
    <w:rsid w:val="00132D00"/>
    <w:rsid w:val="001841DB"/>
    <w:rsid w:val="0019674E"/>
    <w:rsid w:val="001B57C7"/>
    <w:rsid w:val="00397CA9"/>
    <w:rsid w:val="003B077A"/>
    <w:rsid w:val="00585569"/>
    <w:rsid w:val="00676F05"/>
    <w:rsid w:val="006951C3"/>
    <w:rsid w:val="00754CDE"/>
    <w:rsid w:val="007A683C"/>
    <w:rsid w:val="007D7E64"/>
    <w:rsid w:val="008611FD"/>
    <w:rsid w:val="008B0DA0"/>
    <w:rsid w:val="009D353E"/>
    <w:rsid w:val="00AB6083"/>
    <w:rsid w:val="00B637FE"/>
    <w:rsid w:val="00B951A0"/>
    <w:rsid w:val="00BF479A"/>
    <w:rsid w:val="00C1558C"/>
    <w:rsid w:val="00CD5586"/>
    <w:rsid w:val="00D64381"/>
    <w:rsid w:val="00DE7728"/>
    <w:rsid w:val="28E96C53"/>
    <w:rsid w:val="6B871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552AE0-C315-4700-A401-34A3DFD4B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8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autoSpaceDE w:val="0"/>
      <w:autoSpaceDN w:val="0"/>
      <w:ind w:firstLine="700"/>
      <w:jc w:val="both"/>
      <w:outlineLvl w:val="0"/>
    </w:pPr>
    <w:rPr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 w:eastAsia="ru-RU"/>
    </w:rPr>
  </w:style>
  <w:style w:type="character" w:customStyle="1" w:styleId="10">
    <w:name w:val="Заголовок 1 Знак"/>
    <w:basedOn w:val="a0"/>
    <w:link w:val="1"/>
    <w:uiPriority w:val="99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HTML0">
    <w:name w:val="Стандартний HTML Знак"/>
    <w:basedOn w:val="a0"/>
    <w:link w:val="HTML"/>
    <w:uiPriority w:val="99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a4">
    <w:name w:val="Текст у виносці Знак"/>
    <w:basedOn w:val="a0"/>
    <w:link w:val="a3"/>
    <w:uiPriority w:val="99"/>
    <w:semiHidden/>
    <w:rPr>
      <w:rFonts w:ascii="Tahoma" w:eastAsia="Times New Roman" w:hAnsi="Tahoma" w:cs="Tahoma"/>
      <w:sz w:val="16"/>
      <w:szCs w:val="16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8F93AAE-4B96-4D1A-B071-EE4F2AC9A9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4856981-BB5B-42EA-A226-A26B6216F39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A95E0D-FC90-4D80-BC5F-C640F0C08D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748</Words>
  <Characters>427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2021-11-19T09:59:00Z</dcterms:created>
  <dcterms:modified xsi:type="dcterms:W3CDTF">2021-11-19T09:59:00Z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  <property fmtid="{D5CDD505-2E9C-101B-9397-08002B2CF9AE}" pid="3" name="KSOProductBuildVer">
    <vt:lpwstr>1049-11.2.0.10130</vt:lpwstr>
  </property>
</Properties>
</file>