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1F6ACCA4" w14:textId="77777777" w:rsidR="00976885" w:rsidRDefault="00E35B08" w:rsidP="00976885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41"/>
          <w:szCs w:val="41"/>
          <w:lang w:val="uk-UA"/>
        </w:rPr>
      </w:pPr>
      <w:r w:rsidRPr="00D22E5E">
        <w:rPr>
          <w:noProof/>
          <w:lang w:val="uk-UA"/>
        </w:rPr>
        <w:object w:dxaOrig="840" w:dyaOrig="1280" w14:anchorId="3144B87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5pt;height:59.25pt;mso-width-percent:0;mso-height-percent:0;mso-width-percent:0;mso-height-percent:0" o:ole="" fillcolor="window">
            <v:imagedata r:id="rId7" o:title=""/>
          </v:shape>
          <o:OLEObject Type="Embed" ProgID="MSDraw" ShapeID="_x0000_i1025" DrawAspect="Content" ObjectID="_1698828438" r:id="rId8">
            <o:FieldCodes>\* MERGEFORMAT</o:FieldCodes>
          </o:OLEObject>
        </w:object>
      </w:r>
    </w:p>
    <w:p w14:paraId="5F3984D8" w14:textId="77777777" w:rsidR="00976885" w:rsidRPr="008F29D0" w:rsidRDefault="00976885" w:rsidP="00976885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36"/>
          <w:szCs w:val="36"/>
          <w:lang w:val="uk-UA"/>
        </w:rPr>
      </w:pPr>
      <w:r w:rsidRPr="008F29D0">
        <w:rPr>
          <w:b/>
          <w:bCs/>
          <w:color w:val="000000"/>
          <w:sz w:val="36"/>
          <w:szCs w:val="36"/>
          <w:lang w:val="uk-UA"/>
        </w:rPr>
        <w:t>НАРОДНИЙ ДЕПУТАТ УКРАЇНИ</w:t>
      </w:r>
    </w:p>
    <w:p w14:paraId="3CAA476F" w14:textId="77777777" w:rsidR="00976885" w:rsidRDefault="00976885" w:rsidP="00976885">
      <w:pPr>
        <w:widowControl w:val="0"/>
        <w:jc w:val="both"/>
        <w:rPr>
          <w:b/>
          <w:sz w:val="22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AE1A6A" wp14:editId="43382727">
                <wp:simplePos x="0" y="0"/>
                <wp:positionH relativeFrom="column">
                  <wp:posOffset>-622300</wp:posOffset>
                </wp:positionH>
                <wp:positionV relativeFrom="paragraph">
                  <wp:posOffset>109855</wp:posOffset>
                </wp:positionV>
                <wp:extent cx="6015355" cy="5715"/>
                <wp:effectExtent l="9525" t="10160" r="13970" b="12700"/>
                <wp:wrapNone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15355" cy="5715"/>
                        </a:xfrm>
                        <a:custGeom>
                          <a:avLst/>
                          <a:gdLst>
                            <a:gd name="T0" fmla="*/ 0 w 9473"/>
                            <a:gd name="T1" fmla="*/ 0 h 9"/>
                            <a:gd name="T2" fmla="*/ 9473 w 9473"/>
                            <a:gd name="T3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473" h="9">
                              <a:moveTo>
                                <a:pt x="0" y="0"/>
                              </a:moveTo>
                              <a:lnTo>
                                <a:pt x="9473" y="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polyline w14:anchorId="69DE2F2A" id="Freeform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-49pt,8.65pt,424.65pt,9.1pt" coordsize="947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">
                <v:stroke startarrowwidth="narrow" startarrowlength="short" endarrowwidth="narrow" endarrowlength="short"/>
                <v:path arrowok="t" o:connecttype="custom" o:connectlocs="0,0;6015355,5715" o:connectangles="0,0"/>
              </v:polylin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42EA6B" wp14:editId="0E27F041">
                <wp:simplePos x="0" y="0"/>
                <wp:positionH relativeFrom="column">
                  <wp:posOffset>-622300</wp:posOffset>
                </wp:positionH>
                <wp:positionV relativeFrom="paragraph">
                  <wp:posOffset>109855</wp:posOffset>
                </wp:positionV>
                <wp:extent cx="6020435" cy="3810"/>
                <wp:effectExtent l="19050" t="19685" r="18415" b="14605"/>
                <wp:wrapNone/>
                <wp:docPr id="1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20435" cy="3810"/>
                        </a:xfrm>
                        <a:custGeom>
                          <a:avLst/>
                          <a:gdLst>
                            <a:gd name="T0" fmla="*/ 0 w 9481"/>
                            <a:gd name="T1" fmla="*/ 0 h 6"/>
                            <a:gd name="T2" fmla="*/ 9481 w 9481"/>
                            <a:gd name="T3" fmla="*/ 6 h 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481" h="6">
                              <a:moveTo>
                                <a:pt x="0" y="0"/>
                              </a:moveTo>
                              <a:lnTo>
                                <a:pt x="9481" y="6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polyline w14:anchorId="182D154C" id="Freeform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-49pt,8.65pt,425.05pt,8.95pt" coordsize="9481,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" strokeweight="2pt">
                <v:stroke startarrowwidth="narrow" startarrowlength="short" endarrowwidth="narrow" endarrowlength="short"/>
                <v:path arrowok="t" o:connecttype="custom" o:connectlocs="0,0;6020435,3810" o:connectangles="0,0"/>
              </v:polyline>
            </w:pict>
          </mc:Fallback>
        </mc:AlternateContent>
      </w:r>
    </w:p>
    <w:p w14:paraId="6B83358E" w14:textId="77777777" w:rsidR="00976885" w:rsidRDefault="00976885" w:rsidP="00976885">
      <w:pPr>
        <w:widowControl w:val="0"/>
        <w:ind w:left="3500"/>
        <w:jc w:val="both"/>
        <w:rPr>
          <w:b/>
          <w:bCs/>
          <w:sz w:val="28"/>
          <w:szCs w:val="28"/>
          <w:lang w:val="uk-UA"/>
        </w:rPr>
      </w:pPr>
    </w:p>
    <w:p w14:paraId="23AA6653" w14:textId="77777777" w:rsidR="00976885" w:rsidRDefault="00976885" w:rsidP="00976885">
      <w:pPr>
        <w:widowControl w:val="0"/>
        <w:ind w:right="454"/>
        <w:jc w:val="right"/>
      </w:pPr>
      <w:r>
        <w:rPr>
          <w:b/>
          <w:bCs/>
          <w:sz w:val="28"/>
          <w:szCs w:val="28"/>
        </w:rPr>
        <w:t>Верховна Рада України</w:t>
      </w:r>
    </w:p>
    <w:p w14:paraId="5B243A9E" w14:textId="77777777" w:rsidR="00976885" w:rsidRDefault="00976885" w:rsidP="0063206D">
      <w:pPr>
        <w:widowControl w:val="0"/>
        <w:spacing w:after="120"/>
        <w:ind w:right="454"/>
        <w:rPr>
          <w:sz w:val="28"/>
          <w:szCs w:val="28"/>
        </w:rPr>
      </w:pPr>
    </w:p>
    <w:p w14:paraId="17E9AFA5" w14:textId="77777777" w:rsidR="00976885" w:rsidRDefault="00976885" w:rsidP="0063206D">
      <w:pPr>
        <w:widowControl w:val="0"/>
        <w:spacing w:after="120"/>
        <w:ind w:right="454"/>
        <w:rPr>
          <w:sz w:val="28"/>
          <w:szCs w:val="28"/>
        </w:rPr>
      </w:pPr>
    </w:p>
    <w:p w14:paraId="7B040429" w14:textId="77777777" w:rsidR="00976885" w:rsidRDefault="00976885" w:rsidP="0063206D">
      <w:pPr>
        <w:widowControl w:val="0"/>
        <w:spacing w:after="120"/>
        <w:ind w:right="454" w:firstLine="567"/>
        <w:jc w:val="both"/>
        <w:rPr>
          <w:sz w:val="28"/>
          <w:szCs w:val="28"/>
          <w:lang w:val="uk-UA"/>
        </w:rPr>
      </w:pPr>
    </w:p>
    <w:p w14:paraId="0C8D8845" w14:textId="35F42FE2" w:rsidR="00976885" w:rsidRPr="00DB4459" w:rsidRDefault="00976885" w:rsidP="0063206D">
      <w:pPr>
        <w:tabs>
          <w:tab w:val="left" w:pos="8222"/>
        </w:tabs>
        <w:spacing w:after="120"/>
        <w:ind w:right="28" w:firstLine="567"/>
        <w:jc w:val="both"/>
        <w:rPr>
          <w:sz w:val="28"/>
          <w:szCs w:val="28"/>
          <w:lang w:val="uk-UA"/>
        </w:rPr>
      </w:pPr>
      <w:r w:rsidRPr="001E5568">
        <w:rPr>
          <w:sz w:val="28"/>
          <w:szCs w:val="28"/>
          <w:lang w:val="uk-UA"/>
        </w:rPr>
        <w:t>Відповідно до частини першої статті 93 Конституції України</w:t>
      </w:r>
      <w:r>
        <w:rPr>
          <w:sz w:val="28"/>
          <w:szCs w:val="28"/>
          <w:lang w:val="uk-UA"/>
        </w:rPr>
        <w:t>,</w:t>
      </w:r>
      <w:r w:rsidRPr="001E5568">
        <w:rPr>
          <w:sz w:val="28"/>
          <w:szCs w:val="28"/>
          <w:lang w:val="uk-UA"/>
        </w:rPr>
        <w:t xml:space="preserve"> в поряд</w:t>
      </w:r>
      <w:r>
        <w:rPr>
          <w:sz w:val="28"/>
          <w:szCs w:val="28"/>
          <w:lang w:val="uk-UA"/>
        </w:rPr>
        <w:t>ку законодавчої ініціативи</w:t>
      </w:r>
      <w:r w:rsidR="0063206D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вносимо</w:t>
      </w:r>
      <w:r w:rsidRPr="001E5568">
        <w:rPr>
          <w:sz w:val="28"/>
          <w:szCs w:val="28"/>
          <w:lang w:val="uk-UA"/>
        </w:rPr>
        <w:t xml:space="preserve"> на розгляд Верховної Ради України про</w:t>
      </w:r>
      <w:r w:rsidR="0063206D">
        <w:rPr>
          <w:sz w:val="28"/>
          <w:szCs w:val="28"/>
          <w:lang w:val="uk-UA"/>
        </w:rPr>
        <w:t>е</w:t>
      </w:r>
      <w:r w:rsidRPr="001E5568">
        <w:rPr>
          <w:sz w:val="28"/>
          <w:szCs w:val="28"/>
          <w:lang w:val="uk-UA"/>
        </w:rPr>
        <w:t xml:space="preserve">кт Закону України </w:t>
      </w:r>
      <w:r w:rsidRPr="008D2A11">
        <w:rPr>
          <w:sz w:val="28"/>
          <w:szCs w:val="28"/>
          <w:lang w:val="uk-UA"/>
        </w:rPr>
        <w:t xml:space="preserve">«Про внесення змін до </w:t>
      </w:r>
      <w:r>
        <w:rPr>
          <w:sz w:val="28"/>
          <w:szCs w:val="28"/>
          <w:lang w:val="uk-UA"/>
        </w:rPr>
        <w:t>статті 394 Кримінального процесуального кодексу України щодо суб’єктів оскарження вироку на підставі угоди між прокурором та підозрюваним, обвинуваченим про визнання винуватості».</w:t>
      </w:r>
    </w:p>
    <w:p w14:paraId="50DD8E6B" w14:textId="0928A4E2" w:rsidR="00976885" w:rsidRDefault="00976885" w:rsidP="0063206D">
      <w:pPr>
        <w:widowControl w:val="0"/>
        <w:tabs>
          <w:tab w:val="left" w:pos="8222"/>
        </w:tabs>
        <w:spacing w:after="120"/>
        <w:ind w:right="28" w:firstLine="567"/>
        <w:jc w:val="both"/>
      </w:pPr>
      <w:r>
        <w:rPr>
          <w:sz w:val="28"/>
          <w:szCs w:val="28"/>
          <w:lang w:val="uk-UA"/>
        </w:rPr>
        <w:t>Доповідатиме вказаний законопроект на засіданні Верховної Ради Україн</w:t>
      </w:r>
      <w:r w:rsidR="0063206D">
        <w:rPr>
          <w:sz w:val="28"/>
          <w:szCs w:val="28"/>
          <w:lang w:val="uk-UA"/>
        </w:rPr>
        <w:t>и буде народний депутат України Ткаченко Олександр Михайлович.</w:t>
      </w:r>
    </w:p>
    <w:p w14:paraId="5EAD7FD4" w14:textId="77777777" w:rsidR="00976885" w:rsidRDefault="00976885" w:rsidP="0063206D">
      <w:pPr>
        <w:widowControl w:val="0"/>
        <w:tabs>
          <w:tab w:val="left" w:pos="8222"/>
        </w:tabs>
        <w:spacing w:after="120"/>
        <w:ind w:right="28" w:firstLine="567"/>
        <w:rPr>
          <w:sz w:val="28"/>
          <w:szCs w:val="28"/>
          <w:lang w:val="uk-UA"/>
        </w:rPr>
      </w:pPr>
    </w:p>
    <w:p w14:paraId="410DC381" w14:textId="77777777" w:rsidR="00976885" w:rsidRDefault="00976885" w:rsidP="0063206D">
      <w:pPr>
        <w:widowControl w:val="0"/>
        <w:tabs>
          <w:tab w:val="left" w:pos="8222"/>
        </w:tabs>
        <w:spacing w:after="120"/>
        <w:ind w:right="28" w:firstLine="567"/>
        <w:jc w:val="both"/>
      </w:pPr>
      <w:r>
        <w:rPr>
          <w:sz w:val="28"/>
          <w:szCs w:val="28"/>
        </w:rPr>
        <w:t xml:space="preserve">Додатки: </w:t>
      </w:r>
    </w:p>
    <w:p w14:paraId="4811FD63" w14:textId="01643F0F" w:rsidR="00976885" w:rsidRDefault="00976885" w:rsidP="0063206D">
      <w:pPr>
        <w:widowControl w:val="0"/>
        <w:tabs>
          <w:tab w:val="left" w:pos="8222"/>
        </w:tabs>
        <w:spacing w:after="120"/>
        <w:ind w:right="28" w:firstLine="567"/>
      </w:pPr>
      <w:r>
        <w:rPr>
          <w:sz w:val="28"/>
          <w:szCs w:val="28"/>
        </w:rPr>
        <w:t xml:space="preserve">1) </w:t>
      </w:r>
      <w:r>
        <w:rPr>
          <w:sz w:val="28"/>
          <w:szCs w:val="28"/>
          <w:lang w:val="uk-UA"/>
        </w:rPr>
        <w:t xml:space="preserve">Проект Закону </w:t>
      </w:r>
      <w:r>
        <w:rPr>
          <w:sz w:val="28"/>
          <w:szCs w:val="28"/>
        </w:rPr>
        <w:t xml:space="preserve">на </w:t>
      </w:r>
      <w:r>
        <w:rPr>
          <w:sz w:val="28"/>
          <w:szCs w:val="28"/>
          <w:lang w:val="uk-UA"/>
        </w:rPr>
        <w:t>1</w:t>
      </w:r>
      <w:r>
        <w:rPr>
          <w:sz w:val="28"/>
          <w:szCs w:val="28"/>
        </w:rPr>
        <w:t xml:space="preserve"> арк.</w:t>
      </w:r>
    </w:p>
    <w:p w14:paraId="75328A6A" w14:textId="6C2F5E3F" w:rsidR="00976885" w:rsidRDefault="00976885" w:rsidP="0063206D">
      <w:pPr>
        <w:widowControl w:val="0"/>
        <w:tabs>
          <w:tab w:val="left" w:pos="8222"/>
        </w:tabs>
        <w:spacing w:after="120"/>
        <w:ind w:right="28" w:firstLine="567"/>
      </w:pPr>
      <w:r>
        <w:rPr>
          <w:sz w:val="28"/>
          <w:szCs w:val="28"/>
        </w:rPr>
        <w:t xml:space="preserve">2) </w:t>
      </w:r>
      <w:r>
        <w:rPr>
          <w:sz w:val="28"/>
          <w:szCs w:val="28"/>
          <w:lang w:val="uk-UA"/>
        </w:rPr>
        <w:t>П</w:t>
      </w:r>
      <w:r>
        <w:rPr>
          <w:sz w:val="28"/>
          <w:szCs w:val="28"/>
        </w:rPr>
        <w:t xml:space="preserve">ояснювальна записка на </w:t>
      </w:r>
      <w:r w:rsidR="0063206D">
        <w:rPr>
          <w:sz w:val="28"/>
          <w:szCs w:val="28"/>
          <w:lang w:val="uk-UA"/>
        </w:rPr>
        <w:t>4</w:t>
      </w:r>
      <w:r>
        <w:rPr>
          <w:sz w:val="28"/>
          <w:szCs w:val="28"/>
        </w:rPr>
        <w:t xml:space="preserve"> арк.</w:t>
      </w:r>
    </w:p>
    <w:p w14:paraId="2EF50157" w14:textId="70EFA330" w:rsidR="00976885" w:rsidRDefault="00976885" w:rsidP="0063206D">
      <w:pPr>
        <w:widowControl w:val="0"/>
        <w:tabs>
          <w:tab w:val="left" w:pos="8222"/>
        </w:tabs>
        <w:spacing w:after="120"/>
        <w:ind w:right="28" w:firstLine="567"/>
      </w:pPr>
      <w:r>
        <w:rPr>
          <w:sz w:val="28"/>
          <w:szCs w:val="28"/>
        </w:rPr>
        <w:t xml:space="preserve">3) </w:t>
      </w:r>
      <w:r>
        <w:rPr>
          <w:sz w:val="28"/>
          <w:szCs w:val="28"/>
          <w:lang w:val="uk-UA"/>
        </w:rPr>
        <w:t>П</w:t>
      </w:r>
      <w:r>
        <w:rPr>
          <w:sz w:val="28"/>
          <w:szCs w:val="28"/>
        </w:rPr>
        <w:t xml:space="preserve">орівняльна таблиця на </w:t>
      </w:r>
      <w:r w:rsidR="0063206D">
        <w:rPr>
          <w:sz w:val="28"/>
          <w:szCs w:val="28"/>
          <w:lang w:val="uk-UA"/>
        </w:rPr>
        <w:t>2</w:t>
      </w:r>
      <w:r>
        <w:rPr>
          <w:sz w:val="28"/>
          <w:szCs w:val="28"/>
        </w:rPr>
        <w:t xml:space="preserve"> арк.</w:t>
      </w:r>
    </w:p>
    <w:p w14:paraId="084131C3" w14:textId="77777777" w:rsidR="00976885" w:rsidRDefault="00976885" w:rsidP="0063206D">
      <w:pPr>
        <w:widowControl w:val="0"/>
        <w:tabs>
          <w:tab w:val="left" w:pos="8222"/>
        </w:tabs>
        <w:spacing w:after="120"/>
        <w:ind w:right="28" w:firstLine="567"/>
      </w:pPr>
      <w:r>
        <w:rPr>
          <w:sz w:val="28"/>
          <w:szCs w:val="28"/>
        </w:rPr>
        <w:t xml:space="preserve">4) </w:t>
      </w:r>
      <w:r>
        <w:rPr>
          <w:sz w:val="28"/>
          <w:szCs w:val="28"/>
          <w:lang w:val="uk-UA"/>
        </w:rPr>
        <w:t>П</w:t>
      </w:r>
      <w:r>
        <w:rPr>
          <w:sz w:val="28"/>
          <w:szCs w:val="28"/>
        </w:rPr>
        <w:t xml:space="preserve">роект Постанови на </w:t>
      </w:r>
      <w:r>
        <w:rPr>
          <w:sz w:val="28"/>
          <w:szCs w:val="28"/>
          <w:lang w:val="uk-UA"/>
        </w:rPr>
        <w:t>1</w:t>
      </w:r>
      <w:r>
        <w:rPr>
          <w:sz w:val="28"/>
          <w:szCs w:val="28"/>
        </w:rPr>
        <w:t xml:space="preserve"> арк.</w:t>
      </w:r>
    </w:p>
    <w:p w14:paraId="481EC06F" w14:textId="77777777" w:rsidR="00976885" w:rsidRDefault="00976885" w:rsidP="0063206D">
      <w:pPr>
        <w:widowControl w:val="0"/>
        <w:tabs>
          <w:tab w:val="left" w:pos="1800"/>
        </w:tabs>
        <w:spacing w:after="120"/>
        <w:ind w:right="454"/>
        <w:jc w:val="both"/>
        <w:rPr>
          <w:sz w:val="28"/>
          <w:szCs w:val="28"/>
        </w:rPr>
      </w:pPr>
    </w:p>
    <w:p w14:paraId="5EC93DCF" w14:textId="77777777" w:rsidR="00976885" w:rsidRPr="0063206D" w:rsidRDefault="00976885" w:rsidP="0063206D">
      <w:pPr>
        <w:widowControl w:val="0"/>
        <w:tabs>
          <w:tab w:val="left" w:pos="7200"/>
        </w:tabs>
        <w:spacing w:after="120"/>
        <w:ind w:right="454"/>
        <w:jc w:val="both"/>
        <w:rPr>
          <w:b/>
          <w:bCs/>
          <w:sz w:val="28"/>
          <w:szCs w:val="28"/>
        </w:rPr>
      </w:pPr>
    </w:p>
    <w:p w14:paraId="02A2E573" w14:textId="4ED843AE" w:rsidR="00976885" w:rsidRPr="00464AF5" w:rsidRDefault="00976885" w:rsidP="0063206D">
      <w:pPr>
        <w:widowControl w:val="0"/>
        <w:tabs>
          <w:tab w:val="left" w:pos="7200"/>
        </w:tabs>
        <w:spacing w:after="120"/>
        <w:ind w:right="454"/>
        <w:jc w:val="both"/>
        <w:rPr>
          <w:i/>
          <w:iCs/>
          <w:lang w:val="uk-UA"/>
        </w:rPr>
      </w:pPr>
      <w:r w:rsidRPr="0063206D">
        <w:rPr>
          <w:b/>
          <w:bCs/>
          <w:sz w:val="28"/>
          <w:szCs w:val="28"/>
        </w:rPr>
        <w:t>Народн</w:t>
      </w:r>
      <w:r w:rsidR="0063206D" w:rsidRPr="0063206D">
        <w:rPr>
          <w:b/>
          <w:bCs/>
          <w:sz w:val="28"/>
          <w:szCs w:val="28"/>
          <w:lang w:val="uk-UA"/>
        </w:rPr>
        <w:t>і</w:t>
      </w:r>
      <w:r w:rsidRPr="0063206D">
        <w:rPr>
          <w:b/>
          <w:bCs/>
          <w:sz w:val="28"/>
          <w:szCs w:val="28"/>
        </w:rPr>
        <w:t xml:space="preserve"> депутат</w:t>
      </w:r>
      <w:r w:rsidR="0063206D" w:rsidRPr="0063206D">
        <w:rPr>
          <w:b/>
          <w:bCs/>
          <w:sz w:val="28"/>
          <w:szCs w:val="28"/>
          <w:lang w:val="uk-UA"/>
        </w:rPr>
        <w:t>и</w:t>
      </w:r>
      <w:r w:rsidRPr="0063206D">
        <w:rPr>
          <w:b/>
          <w:bCs/>
          <w:sz w:val="28"/>
          <w:szCs w:val="28"/>
        </w:rPr>
        <w:t xml:space="preserve"> України</w:t>
      </w:r>
      <w:r>
        <w:rPr>
          <w:b/>
          <w:bCs/>
          <w:sz w:val="28"/>
          <w:szCs w:val="28"/>
        </w:rPr>
        <w:t xml:space="preserve">                  </w:t>
      </w:r>
      <w:r>
        <w:rPr>
          <w:b/>
          <w:bCs/>
          <w:sz w:val="28"/>
          <w:szCs w:val="28"/>
          <w:lang w:val="uk-UA"/>
        </w:rPr>
        <w:t xml:space="preserve">                          </w:t>
      </w:r>
      <w:r>
        <w:rPr>
          <w:b/>
          <w:bCs/>
          <w:sz w:val="28"/>
          <w:szCs w:val="28"/>
        </w:rPr>
        <w:t xml:space="preserve">  </w:t>
      </w:r>
    </w:p>
    <w:p w14:paraId="3E491CE2" w14:textId="77777777" w:rsidR="00976885" w:rsidRDefault="00976885" w:rsidP="0063206D">
      <w:pPr>
        <w:widowControl w:val="0"/>
        <w:tabs>
          <w:tab w:val="left" w:pos="7200"/>
        </w:tabs>
        <w:spacing w:after="120"/>
        <w:ind w:right="-6" w:firstLine="567"/>
        <w:jc w:val="both"/>
        <w:rPr>
          <w:b/>
          <w:bCs/>
          <w:sz w:val="28"/>
          <w:szCs w:val="28"/>
          <w:lang w:val="uk-UA"/>
        </w:rPr>
      </w:pPr>
    </w:p>
    <w:p w14:paraId="15E5D51C" w14:textId="77777777" w:rsidR="00976885" w:rsidRDefault="00976885" w:rsidP="0063206D">
      <w:pPr>
        <w:widowControl w:val="0"/>
        <w:tabs>
          <w:tab w:val="left" w:pos="7088"/>
        </w:tabs>
        <w:spacing w:after="120"/>
        <w:ind w:right="-6"/>
        <w:jc w:val="both"/>
        <w:rPr>
          <w:b/>
          <w:bCs/>
          <w:sz w:val="28"/>
          <w:szCs w:val="28"/>
        </w:rPr>
      </w:pPr>
    </w:p>
    <w:p w14:paraId="2D2D56D5" w14:textId="77777777" w:rsidR="00976885" w:rsidRDefault="00976885" w:rsidP="00976885">
      <w:pPr>
        <w:widowControl w:val="0"/>
        <w:spacing w:line="360" w:lineRule="auto"/>
        <w:ind w:right="-6"/>
        <w:rPr>
          <w:sz w:val="28"/>
          <w:szCs w:val="28"/>
        </w:rPr>
      </w:pPr>
    </w:p>
    <w:p w14:paraId="3F69040B" w14:textId="77777777" w:rsidR="00976885" w:rsidRDefault="00976885" w:rsidP="00976885"/>
    <w:p w14:paraId="3ACCEB98" w14:textId="77777777" w:rsidR="00976885" w:rsidRDefault="00976885" w:rsidP="00976885"/>
    <w:p w14:paraId="6276F8A3" w14:textId="77777777" w:rsidR="00976885" w:rsidRPr="006F08E8" w:rsidRDefault="00976885" w:rsidP="00976885">
      <w:pPr>
        <w:widowControl w:val="0"/>
        <w:spacing w:after="120"/>
        <w:ind w:left="3498"/>
        <w:jc w:val="both"/>
        <w:rPr>
          <w:bCs/>
          <w:sz w:val="22"/>
          <w:szCs w:val="22"/>
        </w:rPr>
      </w:pPr>
    </w:p>
    <w:p w14:paraId="092D7DEE" w14:textId="77777777" w:rsidR="00976885" w:rsidRDefault="00976885" w:rsidP="00976885"/>
    <w:p w14:paraId="10BE290A" w14:textId="77777777" w:rsidR="00220833" w:rsidRDefault="00220833"/>
    <w:sectPr w:rsidR="00220833" w:rsidSect="002C371E">
      <w:pgSz w:w="11906" w:h="16838"/>
      <w:pgMar w:top="381" w:right="707" w:bottom="381" w:left="2240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885"/>
    <w:rsid w:val="00220833"/>
    <w:rsid w:val="0063206D"/>
    <w:rsid w:val="00976885"/>
    <w:rsid w:val="00A81C49"/>
    <w:rsid w:val="00E35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51D53"/>
  <w15:chartTrackingRefBased/>
  <w15:docId w15:val="{9988B64B-1FCD-284E-9E9F-AFDA12B69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885"/>
    <w:rPr>
      <w:rFonts w:ascii="Times New Roman" w:eastAsia="Times New Roman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174CCF-BCB7-415D-9A59-BE4EA8DD706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12268B1-4D14-4280-A665-7654AA5F3B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827678-ADD8-4C54-81D2-3AA1DBF14C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507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2021-11-19T10:01:00Z</dcterms:created>
  <dcterms:modified xsi:type="dcterms:W3CDTF">2021-11-19T10:01:00Z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