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C075E" w14:textId="77777777" w:rsidR="003E3D88" w:rsidRPr="008567F9" w:rsidRDefault="003E3D88" w:rsidP="003E3D88">
      <w:pPr>
        <w:tabs>
          <w:tab w:val="left" w:pos="851"/>
        </w:tabs>
        <w:spacing w:after="0"/>
        <w:ind w:firstLine="567"/>
        <w:jc w:val="right"/>
        <w:rPr>
          <w:rFonts w:ascii="Times New Roman" w:hAnsi="Times New Roman" w:cs="Times New Roman"/>
          <w:sz w:val="28"/>
          <w:szCs w:val="28"/>
        </w:rPr>
      </w:pPr>
      <w:r w:rsidRPr="008567F9">
        <w:rPr>
          <w:rFonts w:ascii="Times New Roman" w:hAnsi="Times New Roman" w:cs="Times New Roman"/>
          <w:sz w:val="28"/>
          <w:szCs w:val="28"/>
        </w:rPr>
        <w:t>ПРОЕКТ</w:t>
      </w:r>
    </w:p>
    <w:p w14:paraId="10E363FD" w14:textId="77777777" w:rsidR="003E3D88" w:rsidRPr="008567F9" w:rsidRDefault="003E3D88" w:rsidP="003E3D88">
      <w:pPr>
        <w:tabs>
          <w:tab w:val="left" w:pos="851"/>
        </w:tabs>
        <w:spacing w:after="0"/>
        <w:ind w:firstLine="567"/>
        <w:jc w:val="right"/>
        <w:rPr>
          <w:rFonts w:ascii="Times New Roman" w:hAnsi="Times New Roman" w:cs="Times New Roman"/>
          <w:sz w:val="28"/>
          <w:szCs w:val="28"/>
        </w:rPr>
      </w:pPr>
      <w:r w:rsidRPr="008567F9">
        <w:rPr>
          <w:rFonts w:ascii="Times New Roman" w:hAnsi="Times New Roman" w:cs="Times New Roman"/>
          <w:sz w:val="28"/>
          <w:szCs w:val="28"/>
        </w:rPr>
        <w:t xml:space="preserve">вноситься народними депутатами України </w:t>
      </w:r>
    </w:p>
    <w:p w14:paraId="26C94D72" w14:textId="77777777" w:rsidR="003E3D88" w:rsidRPr="008567F9" w:rsidRDefault="003E3D88" w:rsidP="003E3D88">
      <w:pPr>
        <w:tabs>
          <w:tab w:val="left" w:pos="851"/>
        </w:tabs>
        <w:spacing w:after="0"/>
        <w:ind w:firstLine="567"/>
        <w:jc w:val="right"/>
        <w:rPr>
          <w:rFonts w:ascii="Times New Roman" w:hAnsi="Times New Roman" w:cs="Times New Roman"/>
          <w:sz w:val="28"/>
          <w:szCs w:val="28"/>
        </w:rPr>
      </w:pPr>
      <w:r w:rsidRPr="008567F9">
        <w:rPr>
          <w:rFonts w:ascii="Times New Roman" w:hAnsi="Times New Roman" w:cs="Times New Roman"/>
          <w:sz w:val="28"/>
          <w:szCs w:val="28"/>
        </w:rPr>
        <w:t>Василевською-Смаглюк О.М. (посвідчення №302)</w:t>
      </w:r>
    </w:p>
    <w:p w14:paraId="2E734490" w14:textId="76711662"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Гетманцевим</w:t>
      </w:r>
      <w:proofErr w:type="spellEnd"/>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Д.О.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20)</w:t>
      </w:r>
    </w:p>
    <w:p w14:paraId="5FBFADCC" w14:textId="7356EAF2"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Лабою</w:t>
      </w:r>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М.М.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276)</w:t>
      </w:r>
    </w:p>
    <w:p w14:paraId="308F3EC0" w14:textId="1B680626"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Клочком</w:t>
      </w:r>
      <w:proofErr w:type="spellEnd"/>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А.А.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80)</w:t>
      </w:r>
    </w:p>
    <w:p w14:paraId="48621750" w14:textId="792C4850"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Безгіним</w:t>
      </w:r>
      <w:proofErr w:type="spellEnd"/>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В.Ю.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25)</w:t>
      </w:r>
    </w:p>
    <w:p w14:paraId="0E681788" w14:textId="3574A11D"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Шуляк</w:t>
      </w:r>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О.О.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13)</w:t>
      </w:r>
    </w:p>
    <w:p w14:paraId="336F654A" w14:textId="2EFC75A5"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Криворучкіною</w:t>
      </w:r>
      <w:proofErr w:type="spellEnd"/>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О.В.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247)</w:t>
      </w:r>
    </w:p>
    <w:p w14:paraId="789C693E" w14:textId="1B7E8260"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Забуранною</w:t>
      </w:r>
      <w:proofErr w:type="spellEnd"/>
      <w:r w:rsidRPr="00EB409A">
        <w:rPr>
          <w:rFonts w:ascii="Times New Roman" w:hAnsi="Times New Roman" w:cs="Times New Roman"/>
          <w:sz w:val="28"/>
          <w:szCs w:val="28"/>
          <w:lang w:val="ru-RU"/>
        </w:rPr>
        <w:t xml:space="preserve"> </w:t>
      </w:r>
      <w:r w:rsidRPr="00A27B83">
        <w:rPr>
          <w:rFonts w:ascii="Times New Roman" w:hAnsi="Times New Roman" w:cs="Times New Roman"/>
          <w:sz w:val="28"/>
          <w:szCs w:val="28"/>
        </w:rPr>
        <w:t xml:space="preserve">Л.В.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417)</w:t>
      </w:r>
    </w:p>
    <w:p w14:paraId="42DC17FA" w14:textId="772F5413"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Люботою</w:t>
      </w:r>
      <w:r w:rsidRPr="00EB409A">
        <w:rPr>
          <w:rFonts w:ascii="Times New Roman" w:hAnsi="Times New Roman" w:cs="Times New Roman"/>
          <w:sz w:val="28"/>
          <w:szCs w:val="28"/>
          <w:lang w:val="ru-RU"/>
        </w:rPr>
        <w:t xml:space="preserve"> </w:t>
      </w:r>
      <w:r w:rsidRPr="00A27B83">
        <w:rPr>
          <w:rFonts w:ascii="Times New Roman" w:hAnsi="Times New Roman" w:cs="Times New Roman"/>
          <w:sz w:val="28"/>
          <w:szCs w:val="28"/>
        </w:rPr>
        <w:t xml:space="preserve">Д.В.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378)</w:t>
      </w:r>
    </w:p>
    <w:p w14:paraId="1633854E" w14:textId="7A698FA9"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ab/>
      </w:r>
      <w:proofErr w:type="spellStart"/>
      <w:r w:rsidRPr="00A27B83">
        <w:rPr>
          <w:rFonts w:ascii="Times New Roman" w:hAnsi="Times New Roman" w:cs="Times New Roman"/>
          <w:sz w:val="28"/>
          <w:szCs w:val="28"/>
        </w:rPr>
        <w:t>Фрісом</w:t>
      </w:r>
      <w:proofErr w:type="spellEnd"/>
      <w:r w:rsidRPr="00A27B83">
        <w:rPr>
          <w:rFonts w:ascii="Times New Roman" w:hAnsi="Times New Roman" w:cs="Times New Roman"/>
          <w:sz w:val="28"/>
          <w:szCs w:val="28"/>
        </w:rPr>
        <w:t xml:space="preserve"> </w:t>
      </w:r>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І.П.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290)</w:t>
      </w:r>
    </w:p>
    <w:p w14:paraId="47CB19CA" w14:textId="62A2C6AD"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Кінзбурзькрю</w:t>
      </w:r>
      <w:proofErr w:type="spellEnd"/>
      <w:r w:rsidRPr="00A27B83">
        <w:rPr>
          <w:rFonts w:ascii="Times New Roman" w:hAnsi="Times New Roman" w:cs="Times New Roman"/>
          <w:sz w:val="28"/>
          <w:szCs w:val="28"/>
        </w:rPr>
        <w:t xml:space="preserve"> В.О.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372)</w:t>
      </w:r>
    </w:p>
    <w:p w14:paraId="588FD181" w14:textId="12E726BD"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 xml:space="preserve">Ковальчуком О.В.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w:t>
      </w:r>
      <w:bookmarkStart w:id="0" w:name="_GoBack"/>
      <w:bookmarkEnd w:id="0"/>
      <w:r w:rsidRPr="00A27B83">
        <w:rPr>
          <w:rFonts w:ascii="Times New Roman" w:hAnsi="Times New Roman" w:cs="Times New Roman"/>
          <w:sz w:val="28"/>
          <w:szCs w:val="28"/>
        </w:rPr>
        <w:t xml:space="preserve"> 353)</w:t>
      </w:r>
    </w:p>
    <w:p w14:paraId="658AD008" w14:textId="6C0E4A5A"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Бондаренком</w:t>
      </w:r>
      <w:r w:rsidRPr="00EB409A">
        <w:rPr>
          <w:rFonts w:ascii="Times New Roman" w:hAnsi="Times New Roman" w:cs="Times New Roman"/>
          <w:sz w:val="28"/>
          <w:szCs w:val="28"/>
          <w:lang w:val="ru-RU"/>
        </w:rPr>
        <w:t xml:space="preserve"> </w:t>
      </w:r>
      <w:r w:rsidRPr="00A27B83">
        <w:rPr>
          <w:rFonts w:ascii="Times New Roman" w:hAnsi="Times New Roman" w:cs="Times New Roman"/>
          <w:sz w:val="28"/>
          <w:szCs w:val="28"/>
        </w:rPr>
        <w:t xml:space="preserve">О.В.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59)</w:t>
      </w:r>
    </w:p>
    <w:p w14:paraId="6B093803" w14:textId="7C808A54"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Гривком</w:t>
      </w:r>
      <w:proofErr w:type="spellEnd"/>
      <w:r w:rsidRPr="00A27B83">
        <w:rPr>
          <w:rFonts w:ascii="Times New Roman" w:hAnsi="Times New Roman" w:cs="Times New Roman"/>
          <w:sz w:val="28"/>
          <w:szCs w:val="28"/>
        </w:rPr>
        <w:t xml:space="preserve"> </w:t>
      </w:r>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С.Д.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110)</w:t>
      </w:r>
    </w:p>
    <w:p w14:paraId="0D79BB3E" w14:textId="5D77B1BA"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 xml:space="preserve">Гришиною Ю.М.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246)</w:t>
      </w:r>
    </w:p>
    <w:p w14:paraId="2EAE872E" w14:textId="54DC521E"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Наталухою</w:t>
      </w:r>
      <w:proofErr w:type="spellEnd"/>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Д.А.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14)</w:t>
      </w:r>
    </w:p>
    <w:p w14:paraId="19B65214" w14:textId="7AA7E2DB"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Ткаченком</w:t>
      </w:r>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О.М.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342)</w:t>
      </w:r>
    </w:p>
    <w:p w14:paraId="3DDF4C5A" w14:textId="240C9A59"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ab/>
        <w:t xml:space="preserve">Торохтієм </w:t>
      </w:r>
      <w:r>
        <w:rPr>
          <w:rFonts w:ascii="Times New Roman" w:hAnsi="Times New Roman" w:cs="Times New Roman"/>
          <w:sz w:val="28"/>
          <w:szCs w:val="28"/>
        </w:rPr>
        <w:t xml:space="preserve"> </w:t>
      </w:r>
      <w:r w:rsidRPr="00A27B83">
        <w:rPr>
          <w:rFonts w:ascii="Times New Roman" w:hAnsi="Times New Roman" w:cs="Times New Roman"/>
          <w:sz w:val="28"/>
          <w:szCs w:val="28"/>
        </w:rPr>
        <w:t>Б.Г.</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101)</w:t>
      </w:r>
    </w:p>
    <w:p w14:paraId="7C6A4288" w14:textId="53C19808"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Медяником</w:t>
      </w:r>
      <w:r w:rsidRPr="00EB409A">
        <w:rPr>
          <w:rFonts w:ascii="Times New Roman" w:hAnsi="Times New Roman" w:cs="Times New Roman"/>
          <w:sz w:val="28"/>
          <w:szCs w:val="28"/>
          <w:lang w:val="ru-RU"/>
        </w:rPr>
        <w:t xml:space="preserve"> </w:t>
      </w:r>
      <w:r w:rsidRPr="00A27B83">
        <w:rPr>
          <w:rFonts w:ascii="Times New Roman" w:hAnsi="Times New Roman" w:cs="Times New Roman"/>
          <w:sz w:val="28"/>
          <w:szCs w:val="28"/>
        </w:rPr>
        <w:t xml:space="preserve">В. А.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242)</w:t>
      </w:r>
    </w:p>
    <w:p w14:paraId="4B1FDE00" w14:textId="201B6457"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Салійчуком</w:t>
      </w:r>
      <w:proofErr w:type="spellEnd"/>
      <w:r w:rsidRPr="00EB409A">
        <w:rPr>
          <w:rFonts w:ascii="Times New Roman" w:hAnsi="Times New Roman" w:cs="Times New Roman"/>
          <w:sz w:val="28"/>
          <w:szCs w:val="28"/>
          <w:lang w:val="ru-RU"/>
        </w:rPr>
        <w:t xml:space="preserve"> </w:t>
      </w:r>
      <w:r w:rsidRPr="00A27B83">
        <w:rPr>
          <w:rFonts w:ascii="Times New Roman" w:hAnsi="Times New Roman" w:cs="Times New Roman"/>
          <w:sz w:val="28"/>
          <w:szCs w:val="28"/>
        </w:rPr>
        <w:t xml:space="preserve">О. В.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301)</w:t>
      </w:r>
    </w:p>
    <w:p w14:paraId="7E912EE6" w14:textId="54760EA1" w:rsidR="00A27B83" w:rsidRPr="00A27B83" w:rsidRDefault="00A27B83" w:rsidP="00A27B83">
      <w:pPr>
        <w:spacing w:after="0" w:line="240" w:lineRule="auto"/>
        <w:jc w:val="right"/>
        <w:rPr>
          <w:rFonts w:ascii="Times New Roman" w:hAnsi="Times New Roman" w:cs="Times New Roman"/>
          <w:sz w:val="28"/>
          <w:szCs w:val="28"/>
        </w:rPr>
      </w:pPr>
      <w:r w:rsidRPr="00A27B83">
        <w:rPr>
          <w:rFonts w:ascii="Times New Roman" w:hAnsi="Times New Roman" w:cs="Times New Roman"/>
          <w:sz w:val="28"/>
          <w:szCs w:val="28"/>
        </w:rPr>
        <w:t xml:space="preserve">Білозір Л. М.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230)</w:t>
      </w:r>
    </w:p>
    <w:p w14:paraId="690511A3" w14:textId="6203FD28"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Кісєлем</w:t>
      </w:r>
      <w:proofErr w:type="spellEnd"/>
      <w:r w:rsidRPr="00EB409A">
        <w:rPr>
          <w:rFonts w:ascii="Times New Roman" w:hAnsi="Times New Roman" w:cs="Times New Roman"/>
          <w:sz w:val="28"/>
          <w:szCs w:val="28"/>
        </w:rPr>
        <w:t xml:space="preserve"> </w:t>
      </w:r>
      <w:r w:rsidRPr="00A27B83">
        <w:rPr>
          <w:rFonts w:ascii="Times New Roman" w:hAnsi="Times New Roman" w:cs="Times New Roman"/>
          <w:sz w:val="28"/>
          <w:szCs w:val="28"/>
        </w:rPr>
        <w:t xml:space="preserve">Ю. Г.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42)</w:t>
      </w:r>
    </w:p>
    <w:p w14:paraId="6420926F" w14:textId="6A04A79E"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Нікітіною</w:t>
      </w:r>
      <w:proofErr w:type="spellEnd"/>
      <w:r w:rsidRPr="00A27B83">
        <w:rPr>
          <w:rFonts w:ascii="Times New Roman" w:hAnsi="Times New Roman" w:cs="Times New Roman"/>
          <w:sz w:val="28"/>
          <w:szCs w:val="28"/>
        </w:rPr>
        <w:t xml:space="preserve"> М. В.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288)</w:t>
      </w:r>
    </w:p>
    <w:p w14:paraId="6F372348" w14:textId="2BE96238" w:rsidR="00A27B83" w:rsidRPr="00A27B83"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Радуцьким</w:t>
      </w:r>
      <w:proofErr w:type="spellEnd"/>
      <w:r w:rsidRPr="00A27B83">
        <w:rPr>
          <w:rFonts w:ascii="Times New Roman" w:hAnsi="Times New Roman" w:cs="Times New Roman"/>
          <w:sz w:val="28"/>
          <w:szCs w:val="28"/>
        </w:rPr>
        <w:t xml:space="preserve"> М. Б.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18)</w:t>
      </w:r>
    </w:p>
    <w:p w14:paraId="1B1E6183" w14:textId="7B139D39" w:rsidR="00082FA4" w:rsidRPr="008567F9" w:rsidRDefault="00A27B83" w:rsidP="00A27B83">
      <w:pPr>
        <w:spacing w:after="0" w:line="240" w:lineRule="auto"/>
        <w:jc w:val="right"/>
        <w:rPr>
          <w:rFonts w:ascii="Times New Roman" w:hAnsi="Times New Roman" w:cs="Times New Roman"/>
          <w:sz w:val="28"/>
          <w:szCs w:val="28"/>
        </w:rPr>
      </w:pPr>
      <w:proofErr w:type="spellStart"/>
      <w:r w:rsidRPr="00A27B83">
        <w:rPr>
          <w:rFonts w:ascii="Times New Roman" w:hAnsi="Times New Roman" w:cs="Times New Roman"/>
          <w:sz w:val="28"/>
          <w:szCs w:val="28"/>
        </w:rPr>
        <w:t>Третьяковою</w:t>
      </w:r>
      <w:proofErr w:type="spellEnd"/>
      <w:r w:rsidRPr="00EB409A">
        <w:rPr>
          <w:rFonts w:ascii="Times New Roman" w:hAnsi="Times New Roman" w:cs="Times New Roman"/>
          <w:sz w:val="28"/>
          <w:szCs w:val="28"/>
          <w:lang w:val="ru-RU"/>
        </w:rPr>
        <w:t xml:space="preserve"> </w:t>
      </w:r>
      <w:r w:rsidRPr="00A27B83">
        <w:rPr>
          <w:rFonts w:ascii="Times New Roman" w:hAnsi="Times New Roman" w:cs="Times New Roman"/>
          <w:sz w:val="28"/>
          <w:szCs w:val="28"/>
        </w:rPr>
        <w:t xml:space="preserve">Г.М.  </w:t>
      </w:r>
      <w:r>
        <w:rPr>
          <w:rFonts w:ascii="Times New Roman" w:hAnsi="Times New Roman" w:cs="Times New Roman"/>
          <w:sz w:val="28"/>
          <w:szCs w:val="28"/>
        </w:rPr>
        <w:t xml:space="preserve">  </w:t>
      </w:r>
      <w:r w:rsidR="00EB409A">
        <w:rPr>
          <w:rFonts w:ascii="Times New Roman" w:hAnsi="Times New Roman" w:cs="Times New Roman"/>
          <w:sz w:val="28"/>
          <w:szCs w:val="28"/>
        </w:rPr>
        <w:t>(посвідчення</w:t>
      </w:r>
      <w:r w:rsidRPr="00A27B83">
        <w:rPr>
          <w:rFonts w:ascii="Times New Roman" w:hAnsi="Times New Roman" w:cs="Times New Roman"/>
          <w:sz w:val="28"/>
          <w:szCs w:val="28"/>
        </w:rPr>
        <w:t xml:space="preserve"> № 53)</w:t>
      </w:r>
    </w:p>
    <w:p w14:paraId="69F8D2E9" w14:textId="77777777" w:rsidR="00A27B83" w:rsidRDefault="00A27B83" w:rsidP="008567F9">
      <w:pPr>
        <w:spacing w:after="0"/>
        <w:jc w:val="center"/>
        <w:rPr>
          <w:rFonts w:ascii="Times New Roman" w:hAnsi="Times New Roman" w:cs="Times New Roman"/>
          <w:b/>
          <w:bCs/>
          <w:i/>
          <w:iCs/>
          <w:sz w:val="28"/>
          <w:szCs w:val="28"/>
        </w:rPr>
      </w:pPr>
    </w:p>
    <w:p w14:paraId="2ACCDC21" w14:textId="77777777" w:rsidR="00A27B83" w:rsidRDefault="00A27B83" w:rsidP="008567F9">
      <w:pPr>
        <w:spacing w:after="0"/>
        <w:jc w:val="center"/>
        <w:rPr>
          <w:rFonts w:ascii="Times New Roman" w:hAnsi="Times New Roman" w:cs="Times New Roman"/>
          <w:b/>
          <w:bCs/>
          <w:i/>
          <w:iCs/>
          <w:sz w:val="28"/>
          <w:szCs w:val="28"/>
        </w:rPr>
      </w:pPr>
    </w:p>
    <w:p w14:paraId="1191571F" w14:textId="77777777" w:rsidR="00A27B83" w:rsidRDefault="00A27B83" w:rsidP="008567F9">
      <w:pPr>
        <w:spacing w:after="0"/>
        <w:jc w:val="center"/>
        <w:rPr>
          <w:rFonts w:ascii="Times New Roman" w:hAnsi="Times New Roman" w:cs="Times New Roman"/>
          <w:b/>
          <w:bCs/>
          <w:i/>
          <w:iCs/>
          <w:sz w:val="28"/>
          <w:szCs w:val="28"/>
        </w:rPr>
      </w:pPr>
    </w:p>
    <w:p w14:paraId="1E7E3519" w14:textId="77777777" w:rsidR="00A27B83" w:rsidRDefault="00A27B83" w:rsidP="008567F9">
      <w:pPr>
        <w:spacing w:after="0"/>
        <w:jc w:val="center"/>
        <w:rPr>
          <w:rFonts w:ascii="Times New Roman" w:hAnsi="Times New Roman" w:cs="Times New Roman"/>
          <w:b/>
          <w:bCs/>
          <w:i/>
          <w:iCs/>
          <w:sz w:val="28"/>
          <w:szCs w:val="28"/>
        </w:rPr>
      </w:pPr>
    </w:p>
    <w:p w14:paraId="0B2EDBE4" w14:textId="77777777" w:rsidR="00A27B83" w:rsidRDefault="00A27B83" w:rsidP="008567F9">
      <w:pPr>
        <w:spacing w:after="0"/>
        <w:jc w:val="center"/>
        <w:rPr>
          <w:rFonts w:ascii="Times New Roman" w:hAnsi="Times New Roman" w:cs="Times New Roman"/>
          <w:b/>
          <w:bCs/>
          <w:i/>
          <w:iCs/>
          <w:sz w:val="28"/>
          <w:szCs w:val="28"/>
        </w:rPr>
      </w:pPr>
    </w:p>
    <w:p w14:paraId="34F95618" w14:textId="77777777" w:rsidR="00A27B83" w:rsidRDefault="00A27B83" w:rsidP="008567F9">
      <w:pPr>
        <w:spacing w:after="0"/>
        <w:jc w:val="center"/>
        <w:rPr>
          <w:rFonts w:ascii="Times New Roman" w:hAnsi="Times New Roman" w:cs="Times New Roman"/>
          <w:b/>
          <w:bCs/>
          <w:i/>
          <w:iCs/>
          <w:sz w:val="28"/>
          <w:szCs w:val="28"/>
        </w:rPr>
      </w:pPr>
    </w:p>
    <w:p w14:paraId="36C035D4" w14:textId="77777777" w:rsidR="00A27B83" w:rsidRDefault="00A27B83" w:rsidP="008567F9">
      <w:pPr>
        <w:spacing w:after="0"/>
        <w:jc w:val="center"/>
        <w:rPr>
          <w:rFonts w:ascii="Times New Roman" w:hAnsi="Times New Roman" w:cs="Times New Roman"/>
          <w:b/>
          <w:bCs/>
          <w:i/>
          <w:iCs/>
          <w:sz w:val="28"/>
          <w:szCs w:val="28"/>
        </w:rPr>
      </w:pPr>
    </w:p>
    <w:p w14:paraId="09B65CAA" w14:textId="77777777" w:rsidR="00A27B83" w:rsidRDefault="00A27B83" w:rsidP="008567F9">
      <w:pPr>
        <w:spacing w:after="0"/>
        <w:jc w:val="center"/>
        <w:rPr>
          <w:rFonts w:ascii="Times New Roman" w:hAnsi="Times New Roman" w:cs="Times New Roman"/>
          <w:b/>
          <w:bCs/>
          <w:i/>
          <w:iCs/>
          <w:sz w:val="28"/>
          <w:szCs w:val="28"/>
        </w:rPr>
      </w:pPr>
    </w:p>
    <w:p w14:paraId="6E376BF4" w14:textId="06DDE567" w:rsidR="00335B6F" w:rsidRPr="008567F9" w:rsidRDefault="00335B6F" w:rsidP="008567F9">
      <w:pPr>
        <w:spacing w:after="0"/>
        <w:jc w:val="center"/>
        <w:rPr>
          <w:rFonts w:ascii="Times New Roman" w:hAnsi="Times New Roman" w:cs="Times New Roman"/>
          <w:b/>
          <w:bCs/>
          <w:i/>
          <w:iCs/>
          <w:sz w:val="28"/>
          <w:szCs w:val="28"/>
        </w:rPr>
      </w:pPr>
      <w:r w:rsidRPr="008567F9">
        <w:rPr>
          <w:rFonts w:ascii="Times New Roman" w:hAnsi="Times New Roman" w:cs="Times New Roman"/>
          <w:b/>
          <w:bCs/>
          <w:i/>
          <w:iCs/>
          <w:sz w:val="28"/>
          <w:szCs w:val="28"/>
        </w:rPr>
        <w:t xml:space="preserve">ЗАКОН УКРАЇНИ </w:t>
      </w:r>
    </w:p>
    <w:p w14:paraId="15969ADD" w14:textId="620B67AC" w:rsidR="00335B6F" w:rsidRPr="008567F9" w:rsidRDefault="003E3D88" w:rsidP="003E3D88">
      <w:pPr>
        <w:jc w:val="center"/>
        <w:rPr>
          <w:rFonts w:ascii="Times New Roman" w:hAnsi="Times New Roman" w:cs="Times New Roman"/>
          <w:b/>
          <w:bCs/>
          <w:sz w:val="28"/>
          <w:szCs w:val="28"/>
        </w:rPr>
      </w:pPr>
      <w:r w:rsidRPr="008567F9">
        <w:rPr>
          <w:rFonts w:ascii="Times New Roman" w:hAnsi="Times New Roman" w:cs="Times New Roman"/>
          <w:b/>
          <w:bCs/>
          <w:sz w:val="28"/>
          <w:szCs w:val="28"/>
        </w:rPr>
        <w:t>П</w:t>
      </w:r>
      <w:r w:rsidR="00855334" w:rsidRPr="008567F9">
        <w:rPr>
          <w:rFonts w:ascii="Times New Roman" w:hAnsi="Times New Roman" w:cs="Times New Roman"/>
          <w:b/>
          <w:bCs/>
          <w:sz w:val="28"/>
          <w:szCs w:val="28"/>
        </w:rPr>
        <w:t>ро внесення змін до деяких законодавчих актів України</w:t>
      </w:r>
      <w:r w:rsidR="008567F9">
        <w:rPr>
          <w:rFonts w:ascii="Times New Roman" w:hAnsi="Times New Roman" w:cs="Times New Roman"/>
          <w:b/>
          <w:bCs/>
          <w:sz w:val="28"/>
          <w:szCs w:val="28"/>
        </w:rPr>
        <w:t xml:space="preserve"> щодо </w:t>
      </w:r>
      <w:r w:rsidR="008567F9" w:rsidRPr="008567F9">
        <w:rPr>
          <w:rFonts w:ascii="Times New Roman" w:hAnsi="Times New Roman" w:cs="Times New Roman"/>
          <w:b/>
          <w:bCs/>
          <w:sz w:val="28"/>
          <w:szCs w:val="28"/>
        </w:rPr>
        <w:t>удосконалення інструментів системи державного фінансового контролю</w:t>
      </w:r>
    </w:p>
    <w:p w14:paraId="5741F833" w14:textId="77777777" w:rsidR="008567F9" w:rsidRDefault="008567F9" w:rsidP="003E3D88">
      <w:pPr>
        <w:pStyle w:val="rvps2"/>
        <w:shd w:val="clear" w:color="auto" w:fill="FFFFFF"/>
        <w:spacing w:before="0" w:beforeAutospacing="0" w:after="150" w:afterAutospacing="0"/>
        <w:ind w:firstLine="567"/>
        <w:jc w:val="both"/>
        <w:rPr>
          <w:sz w:val="28"/>
          <w:szCs w:val="28"/>
        </w:rPr>
      </w:pPr>
    </w:p>
    <w:p w14:paraId="0D09B78F" w14:textId="5EE37665" w:rsidR="003E3D88" w:rsidRPr="008567F9" w:rsidRDefault="003E3D88" w:rsidP="003E3D88">
      <w:pPr>
        <w:pStyle w:val="rvps2"/>
        <w:shd w:val="clear" w:color="auto" w:fill="FFFFFF"/>
        <w:spacing w:before="0" w:beforeAutospacing="0" w:after="150" w:afterAutospacing="0"/>
        <w:ind w:firstLine="567"/>
        <w:jc w:val="both"/>
        <w:rPr>
          <w:sz w:val="28"/>
          <w:szCs w:val="28"/>
        </w:rPr>
      </w:pPr>
      <w:r w:rsidRPr="008567F9">
        <w:rPr>
          <w:sz w:val="28"/>
          <w:szCs w:val="28"/>
        </w:rPr>
        <w:t>Верховна Рада України </w:t>
      </w:r>
      <w:r w:rsidRPr="008567F9">
        <w:rPr>
          <w:rStyle w:val="rvts52"/>
          <w:b/>
          <w:bCs/>
          <w:spacing w:val="30"/>
          <w:sz w:val="28"/>
          <w:szCs w:val="28"/>
        </w:rPr>
        <w:t>постановляє:</w:t>
      </w:r>
    </w:p>
    <w:p w14:paraId="48D3978E" w14:textId="77777777" w:rsidR="003E3D88" w:rsidRPr="008567F9" w:rsidRDefault="003E3D88" w:rsidP="003E3D88">
      <w:pPr>
        <w:pStyle w:val="rvps2"/>
        <w:shd w:val="clear" w:color="auto" w:fill="FFFFFF"/>
        <w:spacing w:before="0" w:beforeAutospacing="0" w:after="150" w:afterAutospacing="0"/>
        <w:ind w:firstLine="567"/>
        <w:jc w:val="both"/>
        <w:rPr>
          <w:sz w:val="28"/>
          <w:szCs w:val="28"/>
        </w:rPr>
      </w:pPr>
      <w:bookmarkStart w:id="1" w:name="n5"/>
      <w:bookmarkEnd w:id="1"/>
      <w:r w:rsidRPr="008567F9">
        <w:rPr>
          <w:sz w:val="28"/>
          <w:szCs w:val="28"/>
        </w:rPr>
        <w:t>I. Внести зміни до таких законодавчих актів України:</w:t>
      </w:r>
    </w:p>
    <w:p w14:paraId="323E2823" w14:textId="0C6E7EAD" w:rsidR="00335B6F" w:rsidRPr="008567F9" w:rsidRDefault="003E3D88" w:rsidP="003E3D88">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1. У Законі України</w:t>
      </w:r>
      <w:r w:rsidR="00EB2AE1">
        <w:rPr>
          <w:rFonts w:ascii="Times New Roman" w:hAnsi="Times New Roman" w:cs="Times New Roman"/>
          <w:sz w:val="28"/>
          <w:szCs w:val="28"/>
        </w:rPr>
        <w:t xml:space="preserve"> </w:t>
      </w:r>
      <w:r w:rsidRPr="008567F9">
        <w:rPr>
          <w:rFonts w:ascii="Times New Roman" w:hAnsi="Times New Roman" w:cs="Times New Roman"/>
          <w:sz w:val="28"/>
          <w:szCs w:val="28"/>
        </w:rPr>
        <w:t>"</w:t>
      </w:r>
      <w:r w:rsidR="00C15CBC" w:rsidRPr="008567F9">
        <w:rPr>
          <w:rFonts w:ascii="Times New Roman" w:hAnsi="Times New Roman" w:cs="Times New Roman"/>
          <w:sz w:val="28"/>
          <w:szCs w:val="28"/>
        </w:rPr>
        <w:t>Про основні засади здійснення державного фінансового контролю в Україні</w:t>
      </w:r>
      <w:r w:rsidRPr="008567F9">
        <w:rPr>
          <w:rFonts w:ascii="Times New Roman" w:hAnsi="Times New Roman" w:cs="Times New Roman"/>
          <w:sz w:val="28"/>
          <w:szCs w:val="28"/>
        </w:rPr>
        <w:t>"</w:t>
      </w:r>
      <w:r w:rsidR="00C15CBC" w:rsidRPr="008567F9">
        <w:rPr>
          <w:rFonts w:ascii="Times New Roman" w:hAnsi="Times New Roman" w:cs="Times New Roman"/>
          <w:sz w:val="28"/>
          <w:szCs w:val="28"/>
        </w:rPr>
        <w:t xml:space="preserve"> </w:t>
      </w:r>
      <w:r w:rsidRPr="008567F9">
        <w:rPr>
          <w:rFonts w:ascii="Times New Roman" w:hAnsi="Times New Roman" w:cs="Times New Roman"/>
          <w:sz w:val="28"/>
          <w:szCs w:val="28"/>
        </w:rPr>
        <w:t>(Відомості Верховної Ради України, 1993 р., № 13, ст. 110; 2014 р., № 4, ст. 61):</w:t>
      </w:r>
    </w:p>
    <w:p w14:paraId="30752682" w14:textId="57DDE10C" w:rsidR="00590814" w:rsidRPr="008567F9" w:rsidRDefault="00590814" w:rsidP="00204D20">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lastRenderedPageBreak/>
        <w:t>1) частину другу статті 2 після слова</w:t>
      </w:r>
      <w:r w:rsidR="00EB2AE1">
        <w:rPr>
          <w:rFonts w:ascii="Times New Roman" w:hAnsi="Times New Roman" w:cs="Times New Roman"/>
          <w:sz w:val="28"/>
          <w:szCs w:val="28"/>
        </w:rPr>
        <w:t xml:space="preserve"> </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моніторингу</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 xml:space="preserve"> доповнити словом</w:t>
      </w:r>
      <w:r w:rsidR="00EB2AE1">
        <w:rPr>
          <w:rFonts w:ascii="Times New Roman" w:hAnsi="Times New Roman" w:cs="Times New Roman"/>
          <w:sz w:val="28"/>
          <w:szCs w:val="28"/>
        </w:rPr>
        <w:t xml:space="preserve"> </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процедури</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w:t>
      </w:r>
    </w:p>
    <w:p w14:paraId="73414849" w14:textId="44339169" w:rsidR="00FA6BB5" w:rsidRPr="008567F9" w:rsidRDefault="00590814" w:rsidP="00EB2AE1">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2</w:t>
      </w:r>
      <w:r w:rsidR="00FA6BB5" w:rsidRPr="008567F9">
        <w:rPr>
          <w:rFonts w:ascii="Times New Roman" w:hAnsi="Times New Roman" w:cs="Times New Roman"/>
          <w:sz w:val="28"/>
          <w:szCs w:val="28"/>
        </w:rPr>
        <w:t>) у стат</w:t>
      </w:r>
      <w:r w:rsidR="003E0139" w:rsidRPr="008567F9">
        <w:rPr>
          <w:rFonts w:ascii="Times New Roman" w:hAnsi="Times New Roman" w:cs="Times New Roman"/>
          <w:sz w:val="28"/>
          <w:szCs w:val="28"/>
        </w:rPr>
        <w:t>т</w:t>
      </w:r>
      <w:r w:rsidR="00FA6BB5" w:rsidRPr="008567F9">
        <w:rPr>
          <w:rFonts w:ascii="Times New Roman" w:hAnsi="Times New Roman" w:cs="Times New Roman"/>
          <w:sz w:val="28"/>
          <w:szCs w:val="28"/>
        </w:rPr>
        <w:t>і 10:</w:t>
      </w:r>
    </w:p>
    <w:p w14:paraId="402B7DF4" w14:textId="11A76E15" w:rsidR="00332E5E" w:rsidRPr="008567F9" w:rsidRDefault="00332E5E" w:rsidP="00EB2AE1">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пункт 9 викласти в такій редакції:</w:t>
      </w:r>
    </w:p>
    <w:p w14:paraId="3B103128" w14:textId="7086052D" w:rsidR="00332E5E" w:rsidRPr="008567F9" w:rsidRDefault="003E3D88" w:rsidP="00EB2AE1">
      <w:pPr>
        <w:pStyle w:val="Default"/>
        <w:ind w:firstLine="567"/>
        <w:jc w:val="both"/>
        <w:rPr>
          <w:color w:val="auto"/>
          <w:sz w:val="28"/>
          <w:szCs w:val="28"/>
        </w:rPr>
      </w:pPr>
      <w:r w:rsidRPr="008567F9">
        <w:rPr>
          <w:color w:val="auto"/>
          <w:sz w:val="28"/>
          <w:szCs w:val="28"/>
        </w:rPr>
        <w:t>"</w:t>
      </w:r>
      <w:r w:rsidR="00332E5E" w:rsidRPr="008567F9">
        <w:rPr>
          <w:color w:val="auto"/>
          <w:sz w:val="28"/>
          <w:szCs w:val="28"/>
        </w:rPr>
        <w:t xml:space="preserve">9) </w:t>
      </w:r>
      <w:r w:rsidR="00590814" w:rsidRPr="008567F9">
        <w:rPr>
          <w:color w:val="auto"/>
          <w:sz w:val="28"/>
          <w:szCs w:val="28"/>
        </w:rPr>
        <w:t>накладати на керівників та службових (посадових) осіб підконтрольних установ, інших підприємств, установ та організацій</w:t>
      </w:r>
      <w:r w:rsidR="00EB2AE1">
        <w:rPr>
          <w:color w:val="auto"/>
          <w:sz w:val="28"/>
          <w:szCs w:val="28"/>
        </w:rPr>
        <w:t xml:space="preserve"> </w:t>
      </w:r>
      <w:r w:rsidR="00590814" w:rsidRPr="008567F9">
        <w:rPr>
          <w:color w:val="auto"/>
          <w:sz w:val="28"/>
          <w:szCs w:val="28"/>
        </w:rPr>
        <w:t>адміністративні стягнення у випадках, передбачених законодавчими актами</w:t>
      </w:r>
      <w:r w:rsidRPr="008567F9">
        <w:rPr>
          <w:color w:val="auto"/>
          <w:sz w:val="28"/>
          <w:szCs w:val="28"/>
        </w:rPr>
        <w:t>"</w:t>
      </w:r>
      <w:r w:rsidR="00332E5E" w:rsidRPr="008567F9">
        <w:rPr>
          <w:color w:val="auto"/>
          <w:sz w:val="28"/>
          <w:szCs w:val="28"/>
        </w:rPr>
        <w:t>;</w:t>
      </w:r>
    </w:p>
    <w:p w14:paraId="65B4A5F8" w14:textId="4F4E6EC0" w:rsidR="00455C27" w:rsidRPr="008567F9" w:rsidRDefault="00332E5E" w:rsidP="005471D0">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доповнити пунктами 16 –</w:t>
      </w:r>
      <w:r w:rsidR="00824D59" w:rsidRPr="008567F9">
        <w:rPr>
          <w:rFonts w:ascii="Times New Roman" w:hAnsi="Times New Roman" w:cs="Times New Roman"/>
          <w:sz w:val="28"/>
          <w:szCs w:val="28"/>
        </w:rPr>
        <w:t>19</w:t>
      </w:r>
      <w:r w:rsidR="0003749F" w:rsidRPr="008567F9">
        <w:rPr>
          <w:rFonts w:ascii="Times New Roman" w:hAnsi="Times New Roman" w:cs="Times New Roman"/>
          <w:sz w:val="28"/>
          <w:szCs w:val="28"/>
        </w:rPr>
        <w:t xml:space="preserve"> </w:t>
      </w:r>
      <w:r w:rsidRPr="008567F9">
        <w:rPr>
          <w:rFonts w:ascii="Times New Roman" w:hAnsi="Times New Roman" w:cs="Times New Roman"/>
          <w:sz w:val="28"/>
          <w:szCs w:val="28"/>
        </w:rPr>
        <w:t>такого змісту:</w:t>
      </w:r>
    </w:p>
    <w:p w14:paraId="4CA84B25" w14:textId="60817B18" w:rsidR="00590814" w:rsidRPr="008567F9" w:rsidRDefault="003E3D88" w:rsidP="005471D0">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w:t>
      </w:r>
      <w:r w:rsidR="00590814" w:rsidRPr="008567F9">
        <w:rPr>
          <w:rFonts w:ascii="Times New Roman" w:hAnsi="Times New Roman" w:cs="Times New Roman"/>
          <w:sz w:val="28"/>
          <w:szCs w:val="28"/>
        </w:rPr>
        <w:t>16) здійснювати фотозйомку, звукозапис, відеозапис під час заходів державного фінансового контролю з метою збору доказів, фіксації фактів порушень законодавства;</w:t>
      </w:r>
    </w:p>
    <w:p w14:paraId="6F57BA28" w14:textId="77777777" w:rsidR="00590814" w:rsidRPr="008567F9" w:rsidRDefault="00590814" w:rsidP="005471D0">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17) створювати інтегровані автоматизовані системи підтримки прийняття рішень органу державного фінансового контролю, забезпечувати їх функціонування під час якого отримувати, обробляти, накопичувати та користуватися інформацією з автоматизованих інформаційних і довідкових систем, реєстрів, банків (баз) даних органів державної влади, органів місцевого самоврядування, зокрема щодо управління та використання публічних коштів, діяльності суб’єктів господарювання державного та комунального сектору економіки, та забезпечувати їх захист;</w:t>
      </w:r>
    </w:p>
    <w:p w14:paraId="138D8A11" w14:textId="77777777" w:rsidR="00590814" w:rsidRPr="008567F9" w:rsidRDefault="00590814" w:rsidP="005471D0">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18) доступу до автоматизованих інформаційних і довідкових систем, реєстрів і банків (баз) даних, держателем (адміністратором) яких є державні органи або органи місцевого самоврядування, користуватися державними, у тому числі урядовими, засобами зв’язку і комунікацій, мережами спеціального зв’язку та іншими технічними засобами;</w:t>
      </w:r>
    </w:p>
    <w:p w14:paraId="4FB8F524" w14:textId="0E9FA8AC" w:rsidR="003E0139" w:rsidRPr="008567F9" w:rsidRDefault="00590814" w:rsidP="00166828">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19) під час державного фінансового контролю перевіряти документи, що посвідчують особу, а також документи, що підтверджують посаду осіб, які фактично здійснюють розрахункові опер</w:t>
      </w:r>
      <w:r w:rsidR="00166828" w:rsidRPr="008567F9">
        <w:rPr>
          <w:rFonts w:ascii="Times New Roman" w:hAnsi="Times New Roman" w:cs="Times New Roman"/>
          <w:sz w:val="28"/>
          <w:szCs w:val="28"/>
        </w:rPr>
        <w:t>ації, об’єкта, що контролюється</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w:t>
      </w:r>
    </w:p>
    <w:p w14:paraId="3C102AC0" w14:textId="1FECF1E2" w:rsidR="00E26ABE" w:rsidRPr="008567F9" w:rsidRDefault="00590814" w:rsidP="00EB2AE1">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3</w:t>
      </w:r>
      <w:r w:rsidR="00E26ABE" w:rsidRPr="008567F9">
        <w:rPr>
          <w:rFonts w:ascii="Times New Roman" w:hAnsi="Times New Roman" w:cs="Times New Roman"/>
          <w:sz w:val="28"/>
          <w:szCs w:val="28"/>
        </w:rPr>
        <w:t>) у статті 11:</w:t>
      </w:r>
    </w:p>
    <w:p w14:paraId="0557481B" w14:textId="77777777" w:rsidR="00247DDB" w:rsidRPr="008567F9" w:rsidRDefault="00247DDB" w:rsidP="005471D0">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пункт 1 частини чотирнадцятої викласти в такій редакції:</w:t>
      </w:r>
    </w:p>
    <w:p w14:paraId="44B5A12F" w14:textId="625C2959" w:rsidR="008163B9" w:rsidRPr="008567F9" w:rsidRDefault="003E3D88" w:rsidP="009B7D61">
      <w:pPr>
        <w:pStyle w:val="Default"/>
        <w:spacing w:after="120"/>
        <w:ind w:firstLine="567"/>
        <w:jc w:val="both"/>
        <w:rPr>
          <w:color w:val="auto"/>
          <w:sz w:val="28"/>
          <w:szCs w:val="28"/>
        </w:rPr>
      </w:pPr>
      <w:r w:rsidRPr="008567F9">
        <w:rPr>
          <w:color w:val="auto"/>
          <w:sz w:val="28"/>
          <w:szCs w:val="28"/>
        </w:rPr>
        <w:t>"</w:t>
      </w:r>
      <w:r w:rsidR="009B7D61">
        <w:rPr>
          <w:color w:val="auto"/>
          <w:sz w:val="28"/>
          <w:szCs w:val="28"/>
        </w:rPr>
        <w:t xml:space="preserve">1) </w:t>
      </w:r>
      <w:r w:rsidR="009B7D61" w:rsidRPr="009B7D61">
        <w:rPr>
          <w:color w:val="auto"/>
          <w:sz w:val="28"/>
          <w:szCs w:val="28"/>
        </w:rPr>
        <w:t>направлення на ревізію, в якому зазначаються дата його видачі, назва органу державного фінансового контролю, мета, вид, підстави ревізії, дата її початку та дата закінчення ревізії, посади, прізвища, власні імена та по батькові посадових осіб органу державного фінансового контролю, які проводитимуть ревізію. Направлення на ревізію складається у електронній або у паперовій формі та підписується керівником органу державного фінансового контролю або уповноваженою ним посадовою особою шляхом накладання візуального або кваліфікованого електронного підпису</w:t>
      </w:r>
      <w:r w:rsidRPr="008567F9">
        <w:rPr>
          <w:color w:val="auto"/>
          <w:sz w:val="28"/>
          <w:szCs w:val="28"/>
        </w:rPr>
        <w:t>"</w:t>
      </w:r>
      <w:r w:rsidR="00DB7B5F" w:rsidRPr="008567F9">
        <w:rPr>
          <w:color w:val="auto"/>
          <w:sz w:val="28"/>
          <w:szCs w:val="28"/>
        </w:rPr>
        <w:t>;</w:t>
      </w:r>
    </w:p>
    <w:p w14:paraId="64937992" w14:textId="77777777" w:rsidR="009B7D61" w:rsidRPr="008567F9" w:rsidRDefault="009B7D61" w:rsidP="009B7D61">
      <w:pPr>
        <w:pStyle w:val="Default"/>
        <w:spacing w:after="120"/>
        <w:ind w:firstLine="567"/>
        <w:jc w:val="both"/>
        <w:rPr>
          <w:color w:val="auto"/>
          <w:sz w:val="28"/>
          <w:szCs w:val="28"/>
        </w:rPr>
      </w:pPr>
      <w:r>
        <w:rPr>
          <w:color w:val="auto"/>
          <w:sz w:val="28"/>
          <w:szCs w:val="28"/>
        </w:rPr>
        <w:t>частину п'ятнадцяту виключити;</w:t>
      </w:r>
    </w:p>
    <w:p w14:paraId="0C8FE4E4" w14:textId="46034A04" w:rsidR="00DB7B5F" w:rsidRPr="008567F9" w:rsidRDefault="009B7D61" w:rsidP="005471D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частину сімнадцяту</w:t>
      </w:r>
      <w:r w:rsidR="00DB7B5F" w:rsidRPr="008567F9">
        <w:rPr>
          <w:rFonts w:ascii="Times New Roman" w:hAnsi="Times New Roman" w:cs="Times New Roman"/>
          <w:sz w:val="28"/>
          <w:szCs w:val="28"/>
        </w:rPr>
        <w:t xml:space="preserve"> викласти в такій редакції:</w:t>
      </w:r>
    </w:p>
    <w:p w14:paraId="5384A98C" w14:textId="04AB2F2D" w:rsidR="00DB7B5F" w:rsidRDefault="003E3D88" w:rsidP="009B7D61">
      <w:pPr>
        <w:pStyle w:val="Default"/>
        <w:spacing w:after="120"/>
        <w:ind w:firstLine="567"/>
        <w:jc w:val="both"/>
        <w:rPr>
          <w:color w:val="auto"/>
          <w:sz w:val="28"/>
          <w:szCs w:val="28"/>
        </w:rPr>
      </w:pPr>
      <w:r w:rsidRPr="008567F9">
        <w:rPr>
          <w:color w:val="auto"/>
          <w:sz w:val="28"/>
          <w:szCs w:val="28"/>
        </w:rPr>
        <w:t>"</w:t>
      </w:r>
      <w:r w:rsidR="009B7D61" w:rsidRPr="009B7D61">
        <w:rPr>
          <w:color w:val="auto"/>
          <w:sz w:val="28"/>
          <w:szCs w:val="28"/>
        </w:rPr>
        <w:t>Зустрічні звірки, які проводяться органами державного фінансового контролю, не є заходами державного фінансового контролю та проводяться в установленому законодавством порядку у разі виникнення потреби у їх проведенні на підставі направлення, підписаного керівником органу державного фінансового контролю або уповноваженою ним посадовою особою шляхом накладання візуального або квалі</w:t>
      </w:r>
      <w:r w:rsidR="009B7D61">
        <w:rPr>
          <w:color w:val="auto"/>
          <w:sz w:val="28"/>
          <w:szCs w:val="28"/>
        </w:rPr>
        <w:t>фікованого електронного підпису</w:t>
      </w:r>
      <w:r w:rsidRPr="008567F9">
        <w:rPr>
          <w:color w:val="auto"/>
          <w:sz w:val="28"/>
          <w:szCs w:val="28"/>
        </w:rPr>
        <w:t>"</w:t>
      </w:r>
      <w:r w:rsidR="000B7426" w:rsidRPr="008567F9">
        <w:rPr>
          <w:color w:val="auto"/>
          <w:sz w:val="28"/>
          <w:szCs w:val="28"/>
        </w:rPr>
        <w:t>;</w:t>
      </w:r>
    </w:p>
    <w:p w14:paraId="33F04586" w14:textId="64B03345" w:rsidR="001E5225" w:rsidRPr="008567F9" w:rsidRDefault="00590814" w:rsidP="00EB2AE1">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lastRenderedPageBreak/>
        <w:t>4</w:t>
      </w:r>
      <w:r w:rsidR="001E5225" w:rsidRPr="008567F9">
        <w:rPr>
          <w:rFonts w:ascii="Times New Roman" w:hAnsi="Times New Roman" w:cs="Times New Roman"/>
          <w:sz w:val="28"/>
          <w:szCs w:val="28"/>
        </w:rPr>
        <w:t xml:space="preserve">) </w:t>
      </w:r>
      <w:r w:rsidR="009276D1" w:rsidRPr="008567F9">
        <w:rPr>
          <w:rFonts w:ascii="Times New Roman" w:hAnsi="Times New Roman" w:cs="Times New Roman"/>
          <w:sz w:val="28"/>
          <w:szCs w:val="28"/>
        </w:rPr>
        <w:t xml:space="preserve">статтю </w:t>
      </w:r>
      <w:r w:rsidR="001E5225" w:rsidRPr="008567F9">
        <w:rPr>
          <w:rFonts w:ascii="Times New Roman" w:hAnsi="Times New Roman" w:cs="Times New Roman"/>
          <w:sz w:val="28"/>
          <w:szCs w:val="28"/>
        </w:rPr>
        <w:t>14 викласти в такій редакції:</w:t>
      </w:r>
    </w:p>
    <w:p w14:paraId="67D72371" w14:textId="363D7DC8" w:rsidR="004D1AAC" w:rsidRPr="004D1AAC" w:rsidRDefault="003E3D88" w:rsidP="00C9129B">
      <w:pPr>
        <w:pStyle w:val="Default"/>
        <w:ind w:firstLine="567"/>
        <w:jc w:val="both"/>
        <w:rPr>
          <w:color w:val="auto"/>
          <w:sz w:val="28"/>
          <w:szCs w:val="28"/>
        </w:rPr>
      </w:pPr>
      <w:r w:rsidRPr="008567F9">
        <w:rPr>
          <w:color w:val="auto"/>
          <w:sz w:val="28"/>
          <w:szCs w:val="28"/>
        </w:rPr>
        <w:t>"</w:t>
      </w:r>
      <w:r w:rsidR="00C9129B" w:rsidRPr="00C9129B">
        <w:rPr>
          <w:color w:val="auto"/>
          <w:sz w:val="28"/>
          <w:szCs w:val="28"/>
        </w:rPr>
        <w:t>Працівники правоохоронних органів зобов'язані сприяти посадовим особам органу державного фінансового контролю</w:t>
      </w:r>
      <w:r w:rsidR="004D1AAC" w:rsidRPr="00C9129B">
        <w:rPr>
          <w:color w:val="auto"/>
          <w:sz w:val="28"/>
          <w:szCs w:val="28"/>
        </w:rPr>
        <w:t xml:space="preserve"> </w:t>
      </w:r>
      <w:r w:rsidR="004D1AAC" w:rsidRPr="004D1AAC">
        <w:rPr>
          <w:color w:val="auto"/>
          <w:sz w:val="28"/>
          <w:szCs w:val="28"/>
        </w:rPr>
        <w:t>у виконанні їх обов'язків. У разі недопущення посадових осіб органу державного фінансового контролю на територію підприємства, установи, організації, відмови у наданні документів для проведення заходу державного фінансового контролю та будь-якої іншої протиправної дії органи Національної поліції на прохання цих посадових осіб зобов'язані негайно вжити відповідних заходів для припинення такої протидії, забезпечити нормальне проведення заходу державного фінансового контролю, охорону посадових осіб органу державного фінансового контролю, документів та матеріалів, що перевіряються, а також вжити заходів для притягнення винних осіб до встановленої законом відповідальності.</w:t>
      </w:r>
    </w:p>
    <w:p w14:paraId="1E749248" w14:textId="4B224C65" w:rsidR="00AA644C" w:rsidRDefault="004D1AAC" w:rsidP="004D1AAC">
      <w:pPr>
        <w:pStyle w:val="Default"/>
        <w:ind w:firstLine="567"/>
        <w:jc w:val="both"/>
        <w:rPr>
          <w:color w:val="auto"/>
          <w:sz w:val="28"/>
          <w:szCs w:val="28"/>
        </w:rPr>
      </w:pPr>
      <w:r w:rsidRPr="004D1AAC">
        <w:rPr>
          <w:color w:val="auto"/>
          <w:sz w:val="28"/>
          <w:szCs w:val="28"/>
        </w:rPr>
        <w:t>Взаємодія органів державного фінансового контролю з правоохоронними органами здійснюється у порядку</w:t>
      </w:r>
      <w:r w:rsidR="00EB2AE1">
        <w:rPr>
          <w:color w:val="auto"/>
          <w:sz w:val="28"/>
          <w:szCs w:val="28"/>
        </w:rPr>
        <w:t>,</w:t>
      </w:r>
      <w:r w:rsidRPr="004D1AAC">
        <w:rPr>
          <w:color w:val="auto"/>
          <w:sz w:val="28"/>
          <w:szCs w:val="28"/>
        </w:rPr>
        <w:t xml:space="preserve"> встановлен</w:t>
      </w:r>
      <w:r>
        <w:rPr>
          <w:color w:val="auto"/>
          <w:sz w:val="28"/>
          <w:szCs w:val="28"/>
        </w:rPr>
        <w:t>ому Кабінетом Міністрів України</w:t>
      </w:r>
      <w:r w:rsidR="003E3D88" w:rsidRPr="008567F9">
        <w:rPr>
          <w:color w:val="auto"/>
          <w:sz w:val="28"/>
          <w:szCs w:val="28"/>
        </w:rPr>
        <w:t>"</w:t>
      </w:r>
      <w:r w:rsidR="00C6519B" w:rsidRPr="008567F9">
        <w:rPr>
          <w:color w:val="auto"/>
          <w:sz w:val="28"/>
          <w:szCs w:val="28"/>
        </w:rPr>
        <w:t>;</w:t>
      </w:r>
    </w:p>
    <w:p w14:paraId="197AD666" w14:textId="77777777" w:rsidR="004D1AAC" w:rsidRPr="008567F9" w:rsidRDefault="004D1AAC" w:rsidP="004D1AAC">
      <w:pPr>
        <w:pStyle w:val="Default"/>
        <w:ind w:firstLine="567"/>
        <w:jc w:val="both"/>
        <w:rPr>
          <w:color w:val="auto"/>
          <w:sz w:val="28"/>
          <w:szCs w:val="28"/>
        </w:rPr>
      </w:pPr>
    </w:p>
    <w:p w14:paraId="3837EC10" w14:textId="77777777" w:rsidR="00C9129B" w:rsidRDefault="00791B7D" w:rsidP="00C9129B">
      <w:pPr>
        <w:spacing w:after="0" w:line="240" w:lineRule="auto"/>
        <w:ind w:firstLine="567"/>
        <w:jc w:val="both"/>
        <w:rPr>
          <w:rFonts w:ascii="Times New Roman" w:hAnsi="Times New Roman" w:cs="Times New Roman"/>
          <w:bCs/>
          <w:sz w:val="28"/>
          <w:szCs w:val="28"/>
        </w:rPr>
      </w:pPr>
      <w:r w:rsidRPr="008567F9">
        <w:rPr>
          <w:rFonts w:ascii="Times New Roman" w:hAnsi="Times New Roman" w:cs="Times New Roman"/>
          <w:sz w:val="28"/>
          <w:szCs w:val="28"/>
        </w:rPr>
        <w:t xml:space="preserve">5) </w:t>
      </w:r>
      <w:r w:rsidR="00C9129B">
        <w:rPr>
          <w:rFonts w:ascii="Times New Roman" w:hAnsi="Times New Roman" w:cs="Times New Roman"/>
          <w:bCs/>
          <w:sz w:val="28"/>
          <w:szCs w:val="28"/>
        </w:rPr>
        <w:t>у статті</w:t>
      </w:r>
      <w:r w:rsidR="00807A29">
        <w:rPr>
          <w:rFonts w:ascii="Times New Roman" w:hAnsi="Times New Roman" w:cs="Times New Roman"/>
          <w:bCs/>
          <w:sz w:val="28"/>
          <w:szCs w:val="28"/>
        </w:rPr>
        <w:t xml:space="preserve"> 15</w:t>
      </w:r>
      <w:r w:rsidR="00C9129B">
        <w:rPr>
          <w:rFonts w:ascii="Times New Roman" w:hAnsi="Times New Roman" w:cs="Times New Roman"/>
          <w:bCs/>
          <w:sz w:val="28"/>
          <w:szCs w:val="28"/>
        </w:rPr>
        <w:t>:</w:t>
      </w:r>
    </w:p>
    <w:p w14:paraId="078DD15A" w14:textId="3F63F4A0" w:rsidR="00C9129B" w:rsidRDefault="00C9129B" w:rsidP="00C9129B">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частину другу викласти в такій редакції: </w:t>
      </w:r>
    </w:p>
    <w:p w14:paraId="78AC6CA6" w14:textId="7DB773F8" w:rsidR="00C9129B" w:rsidRDefault="00C9129B" w:rsidP="00C9129B">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w:t>
      </w:r>
      <w:r w:rsidRPr="00C9129B">
        <w:rPr>
          <w:rFonts w:ascii="Times New Roman" w:hAnsi="Times New Roman" w:cs="Times New Roman"/>
          <w:bCs/>
          <w:sz w:val="28"/>
          <w:szCs w:val="28"/>
        </w:rPr>
        <w:t xml:space="preserve">Законні вимоги посадових осіб органу державного фінансового контролю є обов'язковими для виконання </w:t>
      </w:r>
      <w:r>
        <w:rPr>
          <w:rFonts w:ascii="Times New Roman" w:hAnsi="Times New Roman" w:cs="Times New Roman"/>
          <w:bCs/>
          <w:sz w:val="28"/>
          <w:szCs w:val="28"/>
        </w:rPr>
        <w:t xml:space="preserve">службовими та </w:t>
      </w:r>
      <w:r w:rsidRPr="00C9129B">
        <w:rPr>
          <w:rFonts w:ascii="Times New Roman" w:hAnsi="Times New Roman" w:cs="Times New Roman"/>
          <w:bCs/>
          <w:sz w:val="28"/>
          <w:szCs w:val="28"/>
        </w:rPr>
        <w:t>посадовими особами об'єктів, що контролюються</w:t>
      </w:r>
      <w:r>
        <w:rPr>
          <w:rFonts w:ascii="Times New Roman" w:hAnsi="Times New Roman" w:cs="Times New Roman"/>
          <w:bCs/>
          <w:sz w:val="28"/>
          <w:szCs w:val="28"/>
        </w:rPr>
        <w:t>, та об’єктів зустрічних звірок";</w:t>
      </w:r>
    </w:p>
    <w:p w14:paraId="5C7E1C3C" w14:textId="2B6FEE2A" w:rsidR="00791B7D" w:rsidRPr="00807A29" w:rsidRDefault="00C9129B" w:rsidP="00C9129B">
      <w:pPr>
        <w:spacing w:after="0" w:line="240" w:lineRule="auto"/>
        <w:ind w:firstLine="567"/>
        <w:jc w:val="both"/>
        <w:rPr>
          <w:rFonts w:ascii="Times New Roman" w:hAnsi="Times New Roman" w:cs="Times New Roman"/>
          <w:sz w:val="28"/>
          <w:szCs w:val="28"/>
        </w:rPr>
      </w:pPr>
      <w:r>
        <w:rPr>
          <w:rFonts w:ascii="Times New Roman" w:hAnsi="Times New Roman" w:cs="Times New Roman"/>
          <w:bCs/>
          <w:sz w:val="28"/>
          <w:szCs w:val="28"/>
        </w:rPr>
        <w:t>доповнити</w:t>
      </w:r>
      <w:r w:rsidR="009276D1" w:rsidRPr="008567F9">
        <w:rPr>
          <w:rFonts w:ascii="Times New Roman" w:hAnsi="Times New Roman" w:cs="Times New Roman"/>
          <w:bCs/>
          <w:sz w:val="28"/>
          <w:szCs w:val="28"/>
        </w:rPr>
        <w:t xml:space="preserve"> </w:t>
      </w:r>
      <w:r w:rsidR="005835F1" w:rsidRPr="008567F9">
        <w:rPr>
          <w:rFonts w:ascii="Times New Roman" w:hAnsi="Times New Roman" w:cs="Times New Roman"/>
          <w:bCs/>
          <w:sz w:val="28"/>
          <w:szCs w:val="28"/>
        </w:rPr>
        <w:t xml:space="preserve">частиною </w:t>
      </w:r>
      <w:r w:rsidR="00807A29">
        <w:rPr>
          <w:rFonts w:ascii="Times New Roman" w:hAnsi="Times New Roman" w:cs="Times New Roman"/>
          <w:bCs/>
          <w:sz w:val="28"/>
          <w:szCs w:val="28"/>
        </w:rPr>
        <w:t>п’ятою</w:t>
      </w:r>
      <w:r w:rsidR="005835F1" w:rsidRPr="008567F9">
        <w:rPr>
          <w:rFonts w:ascii="Times New Roman" w:hAnsi="Times New Roman" w:cs="Times New Roman"/>
          <w:bCs/>
          <w:sz w:val="28"/>
          <w:szCs w:val="28"/>
        </w:rPr>
        <w:t xml:space="preserve"> </w:t>
      </w:r>
      <w:r w:rsidR="009276D1" w:rsidRPr="008567F9">
        <w:rPr>
          <w:rFonts w:ascii="Times New Roman" w:hAnsi="Times New Roman" w:cs="Times New Roman"/>
          <w:bCs/>
          <w:sz w:val="28"/>
          <w:szCs w:val="28"/>
        </w:rPr>
        <w:t>такого змісту:</w:t>
      </w:r>
    </w:p>
    <w:p w14:paraId="5F121CE6" w14:textId="6EF316A5" w:rsidR="006218DD" w:rsidRPr="008567F9" w:rsidRDefault="003E3D88" w:rsidP="00C9129B">
      <w:pPr>
        <w:pStyle w:val="Default"/>
        <w:spacing w:after="120"/>
        <w:ind w:firstLine="567"/>
        <w:jc w:val="both"/>
        <w:rPr>
          <w:color w:val="auto"/>
          <w:sz w:val="28"/>
          <w:szCs w:val="28"/>
        </w:rPr>
      </w:pPr>
      <w:r w:rsidRPr="008567F9">
        <w:rPr>
          <w:color w:val="auto"/>
          <w:sz w:val="28"/>
          <w:szCs w:val="28"/>
        </w:rPr>
        <w:t>"</w:t>
      </w:r>
      <w:r w:rsidR="00C9129B" w:rsidRPr="00C9129B">
        <w:rPr>
          <w:color w:val="auto"/>
          <w:sz w:val="28"/>
          <w:szCs w:val="28"/>
        </w:rPr>
        <w:t>Перешкоджання діяльності посадових осіб органу державного фінансового контролю у здійсненні заходів державного фінансового контролю, а також пов’язаних з ними зустрічних звірок або збору інформації (у тому числі невиконання (неналежне виконання) законних вимог посадових осіб органів державного фінансового контролю щодо надання інформації та/або документів під час проведення заходів державного фінансового контролю, а також пов’язаних з ними зустрічних звірок або збору інформації, надання недостовірної (неправдивої, неточної) інформації та/або документів, надання інформації та/або документів не в повному обсязі, порушення встановлених строків надання інформації та/або документів, ненадання персональних даних для складання протоколу про адміністративне правопорушення, створення інших перешкод посадовим</w:t>
      </w:r>
      <w:r w:rsidR="00EB2AE1">
        <w:rPr>
          <w:color w:val="auto"/>
          <w:sz w:val="28"/>
          <w:szCs w:val="28"/>
        </w:rPr>
        <w:t xml:space="preserve"> </w:t>
      </w:r>
      <w:r w:rsidR="00C9129B" w:rsidRPr="00C9129B">
        <w:rPr>
          <w:color w:val="auto"/>
          <w:sz w:val="28"/>
          <w:szCs w:val="28"/>
        </w:rPr>
        <w:t>особам органів державного фінансового контролю під час виконання покладених на орган державного фінансового контролю завдань та функцій) тягнуть за собою</w:t>
      </w:r>
      <w:r w:rsidR="00EB2AE1">
        <w:rPr>
          <w:color w:val="auto"/>
          <w:sz w:val="28"/>
          <w:szCs w:val="28"/>
        </w:rPr>
        <w:t xml:space="preserve"> </w:t>
      </w:r>
      <w:r w:rsidR="00C9129B" w:rsidRPr="00C9129B">
        <w:rPr>
          <w:color w:val="auto"/>
          <w:sz w:val="28"/>
          <w:szCs w:val="28"/>
        </w:rPr>
        <w:t>кримінальну, адміністративну, дисциплінарну відповідальність відповідно до законодавства</w:t>
      </w:r>
      <w:r w:rsidRPr="008567F9">
        <w:rPr>
          <w:color w:val="auto"/>
          <w:sz w:val="28"/>
          <w:szCs w:val="28"/>
        </w:rPr>
        <w:t>"</w:t>
      </w:r>
      <w:r w:rsidR="00315E59" w:rsidRPr="008567F9">
        <w:rPr>
          <w:color w:val="auto"/>
          <w:sz w:val="28"/>
          <w:szCs w:val="28"/>
        </w:rPr>
        <w:t>;</w:t>
      </w:r>
      <w:r w:rsidR="006218DD" w:rsidRPr="008567F9">
        <w:rPr>
          <w:color w:val="auto"/>
          <w:sz w:val="28"/>
          <w:szCs w:val="28"/>
        </w:rPr>
        <w:t xml:space="preserve"> </w:t>
      </w:r>
    </w:p>
    <w:p w14:paraId="63DDC2A5" w14:textId="288CE264" w:rsidR="006218DD" w:rsidRPr="008567F9" w:rsidRDefault="00321D2E" w:rsidP="00807A29">
      <w:pPr>
        <w:pStyle w:val="Default"/>
        <w:spacing w:after="120"/>
        <w:ind w:firstLine="567"/>
        <w:jc w:val="both"/>
        <w:rPr>
          <w:color w:val="auto"/>
          <w:sz w:val="28"/>
          <w:szCs w:val="28"/>
        </w:rPr>
      </w:pPr>
      <w:r w:rsidRPr="008567F9">
        <w:rPr>
          <w:color w:val="auto"/>
          <w:sz w:val="28"/>
          <w:szCs w:val="28"/>
        </w:rPr>
        <w:t xml:space="preserve">6) </w:t>
      </w:r>
      <w:r w:rsidR="00807A29">
        <w:rPr>
          <w:color w:val="auto"/>
          <w:sz w:val="28"/>
          <w:szCs w:val="28"/>
        </w:rPr>
        <w:t>у тексті Закону слова "</w:t>
      </w:r>
      <w:r w:rsidR="00807A29" w:rsidRPr="00807A29">
        <w:rPr>
          <w:color w:val="auto"/>
          <w:sz w:val="28"/>
          <w:szCs w:val="28"/>
        </w:rPr>
        <w:t xml:space="preserve">службова особа органу </w:t>
      </w:r>
      <w:r w:rsidR="00807A29">
        <w:rPr>
          <w:color w:val="auto"/>
          <w:sz w:val="28"/>
          <w:szCs w:val="28"/>
        </w:rPr>
        <w:t>державного фінансового контролю"</w:t>
      </w:r>
      <w:r w:rsidR="00807A29" w:rsidRPr="00807A29">
        <w:rPr>
          <w:color w:val="auto"/>
          <w:sz w:val="28"/>
          <w:szCs w:val="28"/>
        </w:rPr>
        <w:t xml:space="preserve"> </w:t>
      </w:r>
      <w:r w:rsidR="00807A29">
        <w:rPr>
          <w:color w:val="auto"/>
          <w:sz w:val="28"/>
          <w:szCs w:val="28"/>
        </w:rPr>
        <w:t>та "п</w:t>
      </w:r>
      <w:r w:rsidR="00807A29" w:rsidRPr="00807A29">
        <w:rPr>
          <w:color w:val="auto"/>
          <w:sz w:val="28"/>
          <w:szCs w:val="28"/>
        </w:rPr>
        <w:t>рацівник органу державного фінансового контролю</w:t>
      </w:r>
      <w:r w:rsidR="00807A29">
        <w:rPr>
          <w:color w:val="auto"/>
          <w:sz w:val="28"/>
          <w:szCs w:val="28"/>
        </w:rPr>
        <w:t xml:space="preserve">" </w:t>
      </w:r>
      <w:r w:rsidR="00807A29" w:rsidRPr="00807A29">
        <w:rPr>
          <w:color w:val="auto"/>
          <w:sz w:val="28"/>
          <w:szCs w:val="28"/>
        </w:rPr>
        <w:t>в усіх відмі</w:t>
      </w:r>
      <w:r w:rsidR="00807A29">
        <w:rPr>
          <w:color w:val="auto"/>
          <w:sz w:val="28"/>
          <w:szCs w:val="28"/>
        </w:rPr>
        <w:t>нках і числах замінити словами "</w:t>
      </w:r>
      <w:r w:rsidR="00807A29" w:rsidRPr="00807A29">
        <w:rPr>
          <w:color w:val="auto"/>
          <w:sz w:val="28"/>
          <w:szCs w:val="28"/>
        </w:rPr>
        <w:t>посадова особа органу державного фінансового контролю</w:t>
      </w:r>
      <w:r w:rsidR="00807A29">
        <w:rPr>
          <w:color w:val="auto"/>
          <w:sz w:val="28"/>
          <w:szCs w:val="28"/>
        </w:rPr>
        <w:t>"</w:t>
      </w:r>
      <w:r w:rsidR="00807A29" w:rsidRPr="00807A29">
        <w:rPr>
          <w:color w:val="auto"/>
          <w:sz w:val="28"/>
          <w:szCs w:val="28"/>
        </w:rPr>
        <w:t xml:space="preserve"> у відповідному відмінку і числі</w:t>
      </w:r>
      <w:r w:rsidR="004F1F68">
        <w:rPr>
          <w:color w:val="auto"/>
          <w:sz w:val="28"/>
          <w:szCs w:val="28"/>
        </w:rPr>
        <w:t>, а слова "</w:t>
      </w:r>
      <w:r w:rsidR="004F1F68" w:rsidRPr="004F1F68">
        <w:rPr>
          <w:color w:val="auto"/>
          <w:sz w:val="28"/>
          <w:szCs w:val="28"/>
        </w:rPr>
        <w:t>службових осіб нижчестоящого органу державного фінансового контролю</w:t>
      </w:r>
      <w:r w:rsidR="004F1F68">
        <w:rPr>
          <w:color w:val="auto"/>
          <w:sz w:val="28"/>
          <w:szCs w:val="28"/>
        </w:rPr>
        <w:t xml:space="preserve">" замінити словами "посадових осіб </w:t>
      </w:r>
      <w:r w:rsidR="004F1F68" w:rsidRPr="004F1F68">
        <w:rPr>
          <w:color w:val="auto"/>
          <w:sz w:val="28"/>
          <w:szCs w:val="28"/>
        </w:rPr>
        <w:t>нижчестоящого органу державного фінансового контролю</w:t>
      </w:r>
      <w:r w:rsidR="004F1F68">
        <w:rPr>
          <w:color w:val="auto"/>
          <w:sz w:val="28"/>
          <w:szCs w:val="28"/>
        </w:rPr>
        <w:t>"</w:t>
      </w:r>
      <w:r w:rsidR="00807A29">
        <w:rPr>
          <w:color w:val="auto"/>
          <w:sz w:val="28"/>
          <w:szCs w:val="28"/>
        </w:rPr>
        <w:t>.</w:t>
      </w:r>
    </w:p>
    <w:p w14:paraId="3F72283E" w14:textId="0BC2E021" w:rsidR="008567F9" w:rsidRPr="008567F9" w:rsidRDefault="008567F9" w:rsidP="008567F9">
      <w:pPr>
        <w:pStyle w:val="a4"/>
        <w:spacing w:before="0" w:after="120"/>
        <w:rPr>
          <w:rFonts w:ascii="Times New Roman" w:hAnsi="Times New Roman"/>
          <w:sz w:val="28"/>
          <w:szCs w:val="28"/>
        </w:rPr>
      </w:pPr>
      <w:r w:rsidRPr="008567F9">
        <w:rPr>
          <w:rFonts w:ascii="Times New Roman" w:hAnsi="Times New Roman"/>
          <w:sz w:val="28"/>
          <w:szCs w:val="28"/>
        </w:rPr>
        <w:t>2. У пункті 1 статті 18 Закону України</w:t>
      </w:r>
      <w:r w:rsidR="00EB2AE1">
        <w:rPr>
          <w:rFonts w:ascii="Times New Roman" w:hAnsi="Times New Roman"/>
          <w:sz w:val="28"/>
          <w:szCs w:val="28"/>
        </w:rPr>
        <w:t xml:space="preserve"> </w:t>
      </w:r>
      <w:r w:rsidRPr="008567F9">
        <w:rPr>
          <w:rFonts w:ascii="Times New Roman" w:hAnsi="Times New Roman"/>
          <w:sz w:val="28"/>
          <w:szCs w:val="28"/>
        </w:rPr>
        <w:t>"Про організаційно-правові основи боротьби з організованою злочинністю" (Відомості Верховної Ради України, 1993 р., № 35, ст. 358 із наступними змінами):</w:t>
      </w:r>
    </w:p>
    <w:p w14:paraId="197E97A6" w14:textId="090DFDE5" w:rsidR="008567F9" w:rsidRPr="008567F9" w:rsidRDefault="008567F9" w:rsidP="00900722">
      <w:pPr>
        <w:pStyle w:val="a4"/>
        <w:spacing w:before="0" w:after="120"/>
        <w:rPr>
          <w:rFonts w:ascii="Times New Roman" w:hAnsi="Times New Roman"/>
          <w:sz w:val="28"/>
          <w:szCs w:val="28"/>
        </w:rPr>
      </w:pPr>
      <w:r w:rsidRPr="008567F9">
        <w:rPr>
          <w:rFonts w:ascii="Times New Roman" w:hAnsi="Times New Roman"/>
          <w:sz w:val="28"/>
          <w:szCs w:val="28"/>
        </w:rPr>
        <w:lastRenderedPageBreak/>
        <w:t>в абзаці першому слова</w:t>
      </w:r>
      <w:r w:rsidR="00EB2AE1">
        <w:rPr>
          <w:rFonts w:ascii="Times New Roman" w:hAnsi="Times New Roman"/>
          <w:sz w:val="28"/>
          <w:szCs w:val="28"/>
        </w:rPr>
        <w:t xml:space="preserve"> </w:t>
      </w:r>
      <w:r w:rsidRPr="008567F9">
        <w:rPr>
          <w:rFonts w:ascii="Times New Roman" w:hAnsi="Times New Roman"/>
          <w:sz w:val="28"/>
          <w:szCs w:val="28"/>
        </w:rPr>
        <w:t>"Державна контрольно-ревізійна служба " замінити словами</w:t>
      </w:r>
      <w:r w:rsidR="00EB2AE1">
        <w:rPr>
          <w:rFonts w:ascii="Times New Roman" w:hAnsi="Times New Roman"/>
          <w:sz w:val="28"/>
          <w:szCs w:val="28"/>
        </w:rPr>
        <w:t xml:space="preserve"> </w:t>
      </w:r>
      <w:r w:rsidRPr="008567F9">
        <w:rPr>
          <w:rFonts w:ascii="Times New Roman" w:hAnsi="Times New Roman"/>
          <w:sz w:val="28"/>
          <w:szCs w:val="28"/>
        </w:rPr>
        <w:t>"органи державного фінансового контролю";</w:t>
      </w:r>
    </w:p>
    <w:p w14:paraId="288C7141" w14:textId="2A917409" w:rsidR="008567F9" w:rsidRPr="008567F9" w:rsidRDefault="008567F9" w:rsidP="00900722">
      <w:pPr>
        <w:pStyle w:val="a4"/>
        <w:spacing w:before="0" w:after="120"/>
        <w:rPr>
          <w:rFonts w:ascii="Times New Roman" w:hAnsi="Times New Roman"/>
          <w:sz w:val="28"/>
          <w:szCs w:val="28"/>
        </w:rPr>
      </w:pPr>
      <w:r w:rsidRPr="008567F9">
        <w:rPr>
          <w:rFonts w:ascii="Times New Roman" w:hAnsi="Times New Roman"/>
          <w:sz w:val="28"/>
          <w:szCs w:val="28"/>
        </w:rPr>
        <w:t>підпункт</w:t>
      </w:r>
      <w:r w:rsidR="00EB2AE1">
        <w:rPr>
          <w:rFonts w:ascii="Times New Roman" w:hAnsi="Times New Roman"/>
          <w:sz w:val="28"/>
          <w:szCs w:val="28"/>
        </w:rPr>
        <w:t xml:space="preserve"> </w:t>
      </w:r>
      <w:r w:rsidRPr="008567F9">
        <w:rPr>
          <w:rFonts w:ascii="Times New Roman" w:hAnsi="Times New Roman"/>
          <w:sz w:val="28"/>
          <w:szCs w:val="28"/>
        </w:rPr>
        <w:t>"в" після сл</w:t>
      </w:r>
      <w:r w:rsidR="00900722">
        <w:rPr>
          <w:rFonts w:ascii="Times New Roman" w:hAnsi="Times New Roman"/>
          <w:sz w:val="28"/>
          <w:szCs w:val="28"/>
        </w:rPr>
        <w:t>ова</w:t>
      </w:r>
      <w:r w:rsidRPr="008567F9">
        <w:rPr>
          <w:rFonts w:ascii="Times New Roman" w:hAnsi="Times New Roman"/>
          <w:sz w:val="28"/>
          <w:szCs w:val="28"/>
        </w:rPr>
        <w:t xml:space="preserve"> </w:t>
      </w:r>
      <w:r w:rsidR="00900722">
        <w:rPr>
          <w:rFonts w:ascii="Times New Roman" w:hAnsi="Times New Roman"/>
          <w:sz w:val="28"/>
          <w:szCs w:val="28"/>
        </w:rPr>
        <w:t>"</w:t>
      </w:r>
      <w:r w:rsidRPr="008567F9">
        <w:rPr>
          <w:rFonts w:ascii="Times New Roman" w:hAnsi="Times New Roman"/>
          <w:sz w:val="28"/>
          <w:szCs w:val="28"/>
        </w:rPr>
        <w:t>проводити" доповнити словами "відповідно до законодавства".</w:t>
      </w:r>
    </w:p>
    <w:p w14:paraId="71D80412" w14:textId="2DC7175E" w:rsidR="008567F9" w:rsidRPr="008567F9" w:rsidRDefault="008567F9" w:rsidP="00EB2AE1">
      <w:pPr>
        <w:pStyle w:val="a4"/>
        <w:spacing w:before="0" w:after="120"/>
        <w:rPr>
          <w:rFonts w:ascii="Times New Roman" w:hAnsi="Times New Roman"/>
          <w:sz w:val="28"/>
          <w:szCs w:val="28"/>
        </w:rPr>
      </w:pPr>
      <w:r w:rsidRPr="008567F9">
        <w:rPr>
          <w:rFonts w:ascii="Times New Roman" w:hAnsi="Times New Roman"/>
          <w:sz w:val="28"/>
          <w:szCs w:val="28"/>
        </w:rPr>
        <w:t>3. Пункт 3 частини першої статті 62 Закону України "Про банки і банківську діяльність"</w:t>
      </w:r>
      <w:r w:rsidR="00EB2AE1">
        <w:rPr>
          <w:rFonts w:ascii="Times New Roman" w:hAnsi="Times New Roman"/>
          <w:sz w:val="28"/>
          <w:szCs w:val="28"/>
        </w:rPr>
        <w:t xml:space="preserve"> </w:t>
      </w:r>
      <w:r w:rsidRPr="008567F9">
        <w:rPr>
          <w:rFonts w:ascii="Times New Roman" w:hAnsi="Times New Roman"/>
          <w:sz w:val="28"/>
          <w:szCs w:val="28"/>
        </w:rPr>
        <w:t>(Відомості Верховної Ради України, 2001 р., № 5—6, ст. 30 із наступними змінами) після слів "</w:t>
      </w:r>
      <w:r w:rsidR="00EB2AE1" w:rsidRPr="00EB2AE1">
        <w:rPr>
          <w:rFonts w:ascii="Times New Roman" w:hAnsi="Times New Roman"/>
          <w:sz w:val="28"/>
          <w:szCs w:val="28"/>
        </w:rPr>
        <w:t>Національному агентству України з питань виявлення, розшуку та управління активами, одержаними від корупційних та інших злочинів</w:t>
      </w:r>
      <w:r w:rsidRPr="008567F9">
        <w:rPr>
          <w:rFonts w:ascii="Times New Roman" w:hAnsi="Times New Roman"/>
          <w:sz w:val="28"/>
          <w:szCs w:val="28"/>
        </w:rPr>
        <w:t>" доповнити словами "</w:t>
      </w:r>
      <w:r w:rsidR="00EB2AE1">
        <w:rPr>
          <w:rFonts w:ascii="Times New Roman" w:hAnsi="Times New Roman"/>
          <w:sz w:val="28"/>
          <w:szCs w:val="28"/>
        </w:rPr>
        <w:t xml:space="preserve">органам </w:t>
      </w:r>
      <w:r w:rsidRPr="008567F9">
        <w:rPr>
          <w:rFonts w:ascii="Times New Roman" w:hAnsi="Times New Roman"/>
          <w:sz w:val="28"/>
          <w:szCs w:val="28"/>
        </w:rPr>
        <w:t>державного фінансового контролю".</w:t>
      </w:r>
    </w:p>
    <w:p w14:paraId="3CBF6A5E" w14:textId="60625B5E" w:rsidR="00590814" w:rsidRPr="008567F9" w:rsidRDefault="008567F9" w:rsidP="00166828">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4</w:t>
      </w:r>
      <w:r w:rsidR="003E3D88" w:rsidRPr="008567F9">
        <w:rPr>
          <w:rFonts w:ascii="Times New Roman" w:hAnsi="Times New Roman" w:cs="Times New Roman"/>
          <w:sz w:val="28"/>
          <w:szCs w:val="28"/>
        </w:rPr>
        <w:t>. У Законі</w:t>
      </w:r>
      <w:r w:rsidR="00590814" w:rsidRPr="008567F9">
        <w:rPr>
          <w:rFonts w:ascii="Times New Roman" w:hAnsi="Times New Roman" w:cs="Times New Roman"/>
          <w:sz w:val="28"/>
          <w:szCs w:val="28"/>
        </w:rPr>
        <w:t xml:space="preserve"> України</w:t>
      </w:r>
      <w:r w:rsidR="00EB2AE1">
        <w:rPr>
          <w:rFonts w:ascii="Times New Roman" w:hAnsi="Times New Roman" w:cs="Times New Roman"/>
          <w:sz w:val="28"/>
          <w:szCs w:val="28"/>
        </w:rPr>
        <w:t xml:space="preserve"> </w:t>
      </w:r>
      <w:r w:rsidR="003E3D88" w:rsidRPr="008567F9">
        <w:rPr>
          <w:rFonts w:ascii="Times New Roman" w:hAnsi="Times New Roman" w:cs="Times New Roman"/>
          <w:sz w:val="28"/>
          <w:szCs w:val="28"/>
        </w:rPr>
        <w:t>"</w:t>
      </w:r>
      <w:r w:rsidR="00590814" w:rsidRPr="008567F9">
        <w:rPr>
          <w:rFonts w:ascii="Times New Roman" w:hAnsi="Times New Roman" w:cs="Times New Roman"/>
          <w:sz w:val="28"/>
          <w:szCs w:val="28"/>
        </w:rPr>
        <w:t>Про управління об’єктами державної власності</w:t>
      </w:r>
      <w:r w:rsidR="003E3D88" w:rsidRPr="008567F9">
        <w:rPr>
          <w:rFonts w:ascii="Times New Roman" w:hAnsi="Times New Roman" w:cs="Times New Roman"/>
          <w:sz w:val="28"/>
          <w:szCs w:val="28"/>
        </w:rPr>
        <w:t>"</w:t>
      </w:r>
      <w:r w:rsidR="00590814" w:rsidRPr="008567F9">
        <w:rPr>
          <w:rFonts w:ascii="Times New Roman" w:hAnsi="Times New Roman" w:cs="Times New Roman"/>
          <w:sz w:val="28"/>
          <w:szCs w:val="28"/>
        </w:rPr>
        <w:t xml:space="preserve"> </w:t>
      </w:r>
      <w:r w:rsidR="003E3D88" w:rsidRPr="008567F9">
        <w:rPr>
          <w:rFonts w:ascii="Times New Roman" w:hAnsi="Times New Roman" w:cs="Times New Roman"/>
          <w:sz w:val="28"/>
          <w:szCs w:val="28"/>
        </w:rPr>
        <w:t>(Відомості Верховної Ради України, 2006 р., № 46, ст. 456 із наступними змінами):</w:t>
      </w:r>
    </w:p>
    <w:p w14:paraId="16606D6B" w14:textId="77777777" w:rsidR="00590814" w:rsidRPr="008567F9" w:rsidRDefault="00590814" w:rsidP="00590814">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1) у статті 16:</w:t>
      </w:r>
    </w:p>
    <w:p w14:paraId="0C527079" w14:textId="6F93D9B6" w:rsidR="00590814" w:rsidRPr="008567F9" w:rsidRDefault="00590814" w:rsidP="008567F9">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у частині першій слова</w:t>
      </w:r>
      <w:r w:rsidR="00EB2AE1">
        <w:rPr>
          <w:rFonts w:ascii="Times New Roman" w:hAnsi="Times New Roman" w:cs="Times New Roman"/>
          <w:sz w:val="28"/>
          <w:szCs w:val="28"/>
        </w:rPr>
        <w:t xml:space="preserve"> </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державної контрольно-ревізійної служби</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 xml:space="preserve"> замінити словами</w:t>
      </w:r>
      <w:r w:rsidR="00EB2AE1">
        <w:rPr>
          <w:rFonts w:ascii="Times New Roman" w:hAnsi="Times New Roman" w:cs="Times New Roman"/>
          <w:sz w:val="28"/>
          <w:szCs w:val="28"/>
        </w:rPr>
        <w:t xml:space="preserve"> </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державного фінансового контролю</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 xml:space="preserve">; </w:t>
      </w:r>
    </w:p>
    <w:p w14:paraId="51B19A30" w14:textId="77777777" w:rsidR="00590814" w:rsidRPr="008567F9" w:rsidRDefault="00590814" w:rsidP="00A1311D">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 xml:space="preserve">частину сьому викласти в такій редакції: </w:t>
      </w:r>
    </w:p>
    <w:p w14:paraId="28B3BB3B" w14:textId="49D84033" w:rsidR="001337B5" w:rsidRPr="008567F9" w:rsidRDefault="003E3D88" w:rsidP="00A1311D">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w:t>
      </w:r>
      <w:r w:rsidR="00590814" w:rsidRPr="008567F9">
        <w:rPr>
          <w:rFonts w:ascii="Times New Roman" w:hAnsi="Times New Roman" w:cs="Times New Roman"/>
          <w:sz w:val="28"/>
          <w:szCs w:val="28"/>
        </w:rPr>
        <w:t xml:space="preserve">7. </w:t>
      </w:r>
      <w:r w:rsidR="001337B5" w:rsidRPr="008567F9">
        <w:rPr>
          <w:rFonts w:ascii="Times New Roman" w:hAnsi="Times New Roman" w:cs="Times New Roman"/>
          <w:sz w:val="28"/>
          <w:szCs w:val="28"/>
        </w:rPr>
        <w:t>Органи державного фінансового контролю в порядку, встановленому Кабінетом Міністрів України, проводять заходи державного фінансового контролю у суб'єктів господарювання державного сектору економіки.</w:t>
      </w:r>
    </w:p>
    <w:p w14:paraId="55F3B8B1" w14:textId="77777777" w:rsidR="001337B5" w:rsidRPr="008567F9" w:rsidRDefault="001337B5" w:rsidP="00A1311D">
      <w:pPr>
        <w:spacing w:after="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Невиконання визначених контрактом показників ефективності використання державного майна і прибутку, а також майнового стану суб’єктів господарювання державного сектору економіки, що встановлене за результатами проведення заходів державного фінансового контролю, перешкоджання діяльності посадових осіб органу державного фінансового контролю, невиконання письмової вимоги щодо усунення виявлених ревізією порушень законодавства, невиконання письмової вимоги щодо усунення виявлених перевіркою закупівель порушень законодавства, невиконання зобов’язання щодо усунення порушення (порушень), зазначених у висновку про результати моніторингу процедури закупівлі, незабезпечення у визначений строк інформування органу державного фінансового контролю про стан та результати розгляду пропозицій та рекомендацій, зазначених у звіті про результати державного фінансового аудиту, є підставою розірвання контракту з такими керівниками суб’єктів господарювання державного сектору економіки.</w:t>
      </w:r>
    </w:p>
    <w:p w14:paraId="5EF356EF" w14:textId="68F6FDF7" w:rsidR="00590814" w:rsidRPr="008567F9" w:rsidRDefault="001337B5" w:rsidP="00A1311D">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 xml:space="preserve">Орган державного фінансового контролю у випадках, передбачених абзацом другим цієї </w:t>
      </w:r>
      <w:r w:rsidR="00A1311D">
        <w:rPr>
          <w:rFonts w:ascii="Times New Roman" w:hAnsi="Times New Roman" w:cs="Times New Roman"/>
          <w:sz w:val="28"/>
          <w:szCs w:val="28"/>
        </w:rPr>
        <w:t xml:space="preserve">частини </w:t>
      </w:r>
      <w:r w:rsidRPr="008567F9">
        <w:rPr>
          <w:rFonts w:ascii="Times New Roman" w:hAnsi="Times New Roman" w:cs="Times New Roman"/>
          <w:sz w:val="28"/>
          <w:szCs w:val="28"/>
        </w:rPr>
        <w:t>статті, вносить відповідному суб’єкту управління об’єктами державної власності пропозиції щодо розгляду питання про розірвання</w:t>
      </w:r>
      <w:r w:rsidR="00A1311D">
        <w:rPr>
          <w:rFonts w:ascii="Times New Roman" w:hAnsi="Times New Roman" w:cs="Times New Roman"/>
          <w:sz w:val="28"/>
          <w:szCs w:val="28"/>
        </w:rPr>
        <w:t xml:space="preserve"> контракту з такими керівниками</w:t>
      </w:r>
      <w:r w:rsidR="003E3D88" w:rsidRPr="008567F9">
        <w:rPr>
          <w:rFonts w:ascii="Times New Roman" w:hAnsi="Times New Roman" w:cs="Times New Roman"/>
          <w:sz w:val="28"/>
          <w:szCs w:val="28"/>
        </w:rPr>
        <w:t>"</w:t>
      </w:r>
      <w:r w:rsidR="00590814" w:rsidRPr="008567F9">
        <w:rPr>
          <w:rFonts w:ascii="Times New Roman" w:hAnsi="Times New Roman" w:cs="Times New Roman"/>
          <w:sz w:val="28"/>
          <w:szCs w:val="28"/>
        </w:rPr>
        <w:t xml:space="preserve">; </w:t>
      </w:r>
    </w:p>
    <w:p w14:paraId="7FD05B5E" w14:textId="3C9D6C91" w:rsidR="00590814" w:rsidRPr="008567F9" w:rsidRDefault="00590814" w:rsidP="00A9449E">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 xml:space="preserve">2) </w:t>
      </w:r>
      <w:r w:rsidR="00A9449E">
        <w:rPr>
          <w:rFonts w:ascii="Times New Roman" w:hAnsi="Times New Roman" w:cs="Times New Roman"/>
          <w:sz w:val="28"/>
          <w:szCs w:val="28"/>
        </w:rPr>
        <w:t>у частині першій</w:t>
      </w:r>
      <w:r w:rsidRPr="008567F9">
        <w:rPr>
          <w:rFonts w:ascii="Times New Roman" w:hAnsi="Times New Roman" w:cs="Times New Roman"/>
          <w:sz w:val="28"/>
          <w:szCs w:val="28"/>
        </w:rPr>
        <w:t xml:space="preserve"> статті 17 сл</w:t>
      </w:r>
      <w:r w:rsidR="00CD4A50">
        <w:rPr>
          <w:rFonts w:ascii="Times New Roman" w:hAnsi="Times New Roman" w:cs="Times New Roman"/>
          <w:sz w:val="28"/>
          <w:szCs w:val="28"/>
        </w:rPr>
        <w:t>о</w:t>
      </w:r>
      <w:r w:rsidRPr="008567F9">
        <w:rPr>
          <w:rFonts w:ascii="Times New Roman" w:hAnsi="Times New Roman" w:cs="Times New Roman"/>
          <w:sz w:val="28"/>
          <w:szCs w:val="28"/>
        </w:rPr>
        <w:t>в</w:t>
      </w:r>
      <w:r w:rsidR="00CD4A50">
        <w:rPr>
          <w:rFonts w:ascii="Times New Roman" w:hAnsi="Times New Roman" w:cs="Times New Roman"/>
          <w:sz w:val="28"/>
          <w:szCs w:val="28"/>
        </w:rPr>
        <w:t>а</w:t>
      </w:r>
      <w:r w:rsidR="00EB2AE1">
        <w:rPr>
          <w:rFonts w:ascii="Times New Roman" w:hAnsi="Times New Roman" w:cs="Times New Roman"/>
          <w:sz w:val="28"/>
          <w:szCs w:val="28"/>
        </w:rPr>
        <w:t xml:space="preserve"> </w:t>
      </w:r>
      <w:r w:rsidR="003E3D88" w:rsidRPr="008567F9">
        <w:rPr>
          <w:rFonts w:ascii="Times New Roman" w:hAnsi="Times New Roman" w:cs="Times New Roman"/>
          <w:sz w:val="28"/>
          <w:szCs w:val="28"/>
        </w:rPr>
        <w:t>"</w:t>
      </w:r>
      <w:r w:rsidR="00CD4A50">
        <w:rPr>
          <w:rFonts w:ascii="Times New Roman" w:hAnsi="Times New Roman" w:cs="Times New Roman"/>
          <w:sz w:val="28"/>
          <w:szCs w:val="28"/>
        </w:rPr>
        <w:t>податкового законодавства</w:t>
      </w:r>
      <w:r w:rsidR="003E3D88" w:rsidRPr="008567F9">
        <w:rPr>
          <w:rFonts w:ascii="Times New Roman" w:hAnsi="Times New Roman" w:cs="Times New Roman"/>
          <w:sz w:val="28"/>
          <w:szCs w:val="28"/>
        </w:rPr>
        <w:t>"</w:t>
      </w:r>
      <w:r w:rsidR="008567F9" w:rsidRPr="008567F9">
        <w:rPr>
          <w:rFonts w:ascii="Times New Roman" w:hAnsi="Times New Roman" w:cs="Times New Roman"/>
          <w:sz w:val="28"/>
          <w:szCs w:val="28"/>
        </w:rPr>
        <w:t xml:space="preserve"> </w:t>
      </w:r>
      <w:r w:rsidR="00A9449E">
        <w:rPr>
          <w:rFonts w:ascii="Times New Roman" w:hAnsi="Times New Roman" w:cs="Times New Roman"/>
          <w:sz w:val="28"/>
          <w:szCs w:val="28"/>
        </w:rPr>
        <w:t>замінити</w:t>
      </w:r>
      <w:r w:rsidR="008567F9" w:rsidRPr="008567F9">
        <w:rPr>
          <w:rFonts w:ascii="Times New Roman" w:hAnsi="Times New Roman" w:cs="Times New Roman"/>
          <w:sz w:val="28"/>
          <w:szCs w:val="28"/>
        </w:rPr>
        <w:t xml:space="preserve"> </w:t>
      </w:r>
      <w:r w:rsidRPr="008567F9">
        <w:rPr>
          <w:rFonts w:ascii="Times New Roman" w:hAnsi="Times New Roman" w:cs="Times New Roman"/>
          <w:sz w:val="28"/>
          <w:szCs w:val="28"/>
        </w:rPr>
        <w:t>словами</w:t>
      </w:r>
      <w:r w:rsidR="00EB2AE1">
        <w:rPr>
          <w:rFonts w:ascii="Times New Roman" w:hAnsi="Times New Roman" w:cs="Times New Roman"/>
          <w:sz w:val="28"/>
          <w:szCs w:val="28"/>
        </w:rPr>
        <w:t xml:space="preserve"> </w:t>
      </w:r>
      <w:r w:rsidR="003E3D88" w:rsidRPr="008567F9">
        <w:rPr>
          <w:rFonts w:ascii="Times New Roman" w:hAnsi="Times New Roman" w:cs="Times New Roman"/>
          <w:sz w:val="28"/>
          <w:szCs w:val="28"/>
        </w:rPr>
        <w:t>"</w:t>
      </w:r>
      <w:r w:rsidR="00CD4A50" w:rsidRPr="00CD4A50">
        <w:rPr>
          <w:rFonts w:ascii="Times New Roman" w:hAnsi="Times New Roman" w:cs="Times New Roman"/>
          <w:sz w:val="28"/>
          <w:szCs w:val="28"/>
        </w:rPr>
        <w:t>податкового, бюджетн</w:t>
      </w:r>
      <w:r w:rsidR="00CD4A50">
        <w:rPr>
          <w:rFonts w:ascii="Times New Roman" w:hAnsi="Times New Roman" w:cs="Times New Roman"/>
          <w:sz w:val="28"/>
          <w:szCs w:val="28"/>
        </w:rPr>
        <w:t>ого і фінансового законодавства</w:t>
      </w:r>
      <w:r w:rsidR="003E3D88" w:rsidRPr="008567F9">
        <w:rPr>
          <w:rFonts w:ascii="Times New Roman" w:hAnsi="Times New Roman" w:cs="Times New Roman"/>
          <w:sz w:val="28"/>
          <w:szCs w:val="28"/>
        </w:rPr>
        <w:t>"</w:t>
      </w:r>
      <w:r w:rsidRPr="008567F9">
        <w:rPr>
          <w:rFonts w:ascii="Times New Roman" w:hAnsi="Times New Roman" w:cs="Times New Roman"/>
          <w:sz w:val="28"/>
          <w:szCs w:val="28"/>
        </w:rPr>
        <w:t>.</w:t>
      </w:r>
    </w:p>
    <w:p w14:paraId="096E99BF" w14:textId="35C109F7" w:rsidR="00C944D5" w:rsidRPr="008567F9" w:rsidRDefault="008567F9" w:rsidP="008567F9">
      <w:pPr>
        <w:pStyle w:val="a6"/>
        <w:spacing w:before="0" w:beforeAutospacing="0" w:after="120" w:afterAutospacing="0"/>
        <w:ind w:firstLine="567"/>
        <w:jc w:val="both"/>
        <w:rPr>
          <w:sz w:val="28"/>
          <w:szCs w:val="28"/>
          <w:lang w:val="uk-UA"/>
        </w:rPr>
      </w:pPr>
      <w:r w:rsidRPr="008567F9">
        <w:rPr>
          <w:sz w:val="28"/>
          <w:szCs w:val="28"/>
          <w:lang w:val="uk-UA"/>
        </w:rPr>
        <w:t>5</w:t>
      </w:r>
      <w:r w:rsidR="00C944D5" w:rsidRPr="008567F9">
        <w:rPr>
          <w:sz w:val="28"/>
          <w:szCs w:val="28"/>
          <w:lang w:val="uk-UA"/>
        </w:rPr>
        <w:t xml:space="preserve">. У Кодексі адміністративного судочинства України </w:t>
      </w:r>
      <w:r w:rsidRPr="008567F9">
        <w:rPr>
          <w:sz w:val="28"/>
          <w:szCs w:val="28"/>
          <w:lang w:val="uk-UA"/>
        </w:rPr>
        <w:t>(Відомості Верховної Ради України, 2017 р., № 48, ст. 436):</w:t>
      </w:r>
    </w:p>
    <w:p w14:paraId="730CDF65" w14:textId="77777777" w:rsidR="00C944D5" w:rsidRPr="008567F9" w:rsidRDefault="00C944D5" w:rsidP="00A83D9C">
      <w:pPr>
        <w:pStyle w:val="a4"/>
        <w:spacing w:before="0"/>
        <w:ind w:firstLine="540"/>
        <w:rPr>
          <w:rFonts w:ascii="Times New Roman" w:hAnsi="Times New Roman"/>
          <w:sz w:val="28"/>
          <w:szCs w:val="28"/>
        </w:rPr>
      </w:pPr>
      <w:r w:rsidRPr="008567F9">
        <w:rPr>
          <w:rFonts w:ascii="Times New Roman" w:hAnsi="Times New Roman"/>
          <w:sz w:val="28"/>
          <w:szCs w:val="28"/>
        </w:rPr>
        <w:t>частину шосту статті 12 доповнити пунктом 12 такого змісту:</w:t>
      </w:r>
    </w:p>
    <w:p w14:paraId="4FE30992" w14:textId="5CFCC4AA" w:rsidR="00C944D5" w:rsidRPr="008567F9" w:rsidRDefault="003E3D88" w:rsidP="003E3D88">
      <w:pPr>
        <w:pStyle w:val="a4"/>
        <w:spacing w:before="0" w:after="120"/>
        <w:ind w:firstLine="540"/>
        <w:rPr>
          <w:rFonts w:ascii="Times New Roman" w:hAnsi="Times New Roman"/>
          <w:sz w:val="28"/>
          <w:szCs w:val="28"/>
        </w:rPr>
      </w:pPr>
      <w:r w:rsidRPr="008567F9">
        <w:rPr>
          <w:rFonts w:ascii="Times New Roman" w:hAnsi="Times New Roman"/>
          <w:sz w:val="28"/>
          <w:szCs w:val="28"/>
        </w:rPr>
        <w:lastRenderedPageBreak/>
        <w:t>"</w:t>
      </w:r>
      <w:r w:rsidR="00C944D5" w:rsidRPr="008567F9">
        <w:rPr>
          <w:rFonts w:ascii="Times New Roman" w:hAnsi="Times New Roman"/>
          <w:sz w:val="28"/>
          <w:szCs w:val="28"/>
        </w:rPr>
        <w:t>12) надання дозволу на проведення позапланової ревізії, продовження строків проведення планової або позапланової ревізії, зобов’язання керівника підприємства (установи чи організації), в якому здійснюється державний фінансовий контроль, допустити посадових осіб органу державного фінансового контролю до проведення ревізій та перевірок, провести інвентаризацію активів і зобов’язань, обстеження та контрольний обмір виконаних робіт, контрольний запуск у виробництво, контрольний аналіз готової п</w:t>
      </w:r>
      <w:r w:rsidRPr="008567F9">
        <w:rPr>
          <w:rFonts w:ascii="Times New Roman" w:hAnsi="Times New Roman"/>
          <w:sz w:val="28"/>
          <w:szCs w:val="28"/>
        </w:rPr>
        <w:t>родукції та інші аналогічні дії"</w:t>
      </w:r>
      <w:r w:rsidR="00C944D5" w:rsidRPr="008567F9">
        <w:rPr>
          <w:rFonts w:ascii="Times New Roman" w:hAnsi="Times New Roman"/>
          <w:sz w:val="28"/>
          <w:szCs w:val="28"/>
        </w:rPr>
        <w:t>;</w:t>
      </w:r>
    </w:p>
    <w:p w14:paraId="53F304D3" w14:textId="77777777" w:rsidR="00C944D5" w:rsidRPr="008567F9" w:rsidRDefault="00C944D5" w:rsidP="00A83D9C">
      <w:pPr>
        <w:spacing w:after="0" w:line="240" w:lineRule="auto"/>
        <w:ind w:firstLine="601"/>
        <w:jc w:val="both"/>
        <w:rPr>
          <w:rFonts w:ascii="Times New Roman" w:hAnsi="Times New Roman" w:cs="Times New Roman"/>
          <w:sz w:val="28"/>
          <w:szCs w:val="28"/>
        </w:rPr>
      </w:pPr>
      <w:r w:rsidRPr="008567F9">
        <w:rPr>
          <w:rFonts w:ascii="Times New Roman" w:hAnsi="Times New Roman" w:cs="Times New Roman"/>
          <w:sz w:val="28"/>
          <w:szCs w:val="28"/>
        </w:rPr>
        <w:t>частину четверту статті 257 доповнити пунктом 5 такого змісту:</w:t>
      </w:r>
    </w:p>
    <w:p w14:paraId="2D0CE3E0" w14:textId="39562C19" w:rsidR="00C944D5" w:rsidRPr="008567F9" w:rsidRDefault="003E3D88" w:rsidP="003E3D88">
      <w:pPr>
        <w:spacing w:after="120" w:line="240" w:lineRule="auto"/>
        <w:ind w:firstLine="601"/>
        <w:jc w:val="both"/>
        <w:rPr>
          <w:rFonts w:ascii="Times New Roman" w:hAnsi="Times New Roman" w:cs="Times New Roman"/>
          <w:sz w:val="28"/>
          <w:szCs w:val="28"/>
        </w:rPr>
      </w:pPr>
      <w:r w:rsidRPr="008567F9">
        <w:rPr>
          <w:rFonts w:ascii="Times New Roman" w:hAnsi="Times New Roman" w:cs="Times New Roman"/>
          <w:sz w:val="28"/>
          <w:szCs w:val="28"/>
        </w:rPr>
        <w:t>"</w:t>
      </w:r>
      <w:r w:rsidR="00C944D5" w:rsidRPr="008567F9">
        <w:rPr>
          <w:rFonts w:ascii="Times New Roman" w:hAnsi="Times New Roman" w:cs="Times New Roman"/>
          <w:sz w:val="28"/>
          <w:szCs w:val="28"/>
        </w:rPr>
        <w:t>5) щодо оскарження висновк</w:t>
      </w:r>
      <w:r w:rsidR="00855334" w:rsidRPr="008567F9">
        <w:rPr>
          <w:rFonts w:ascii="Times New Roman" w:hAnsi="Times New Roman" w:cs="Times New Roman"/>
          <w:sz w:val="28"/>
          <w:szCs w:val="28"/>
        </w:rPr>
        <w:t>у</w:t>
      </w:r>
      <w:r w:rsidR="00C944D5" w:rsidRPr="008567F9">
        <w:rPr>
          <w:rFonts w:ascii="Times New Roman" w:hAnsi="Times New Roman" w:cs="Times New Roman"/>
          <w:sz w:val="28"/>
          <w:szCs w:val="28"/>
        </w:rPr>
        <w:t xml:space="preserve"> про результати моніторингу </w:t>
      </w:r>
      <w:r w:rsidR="00855334" w:rsidRPr="008567F9">
        <w:rPr>
          <w:rFonts w:ascii="Times New Roman" w:hAnsi="Times New Roman" w:cs="Times New Roman"/>
          <w:sz w:val="28"/>
          <w:szCs w:val="28"/>
        </w:rPr>
        <w:t xml:space="preserve">процедури </w:t>
      </w:r>
      <w:r w:rsidRPr="008567F9">
        <w:rPr>
          <w:rFonts w:ascii="Times New Roman" w:hAnsi="Times New Roman" w:cs="Times New Roman"/>
          <w:sz w:val="28"/>
          <w:szCs w:val="28"/>
        </w:rPr>
        <w:t>закупівлі"</w:t>
      </w:r>
      <w:r w:rsidR="00C944D5" w:rsidRPr="008567F9">
        <w:rPr>
          <w:rFonts w:ascii="Times New Roman" w:hAnsi="Times New Roman" w:cs="Times New Roman"/>
          <w:sz w:val="28"/>
          <w:szCs w:val="28"/>
        </w:rPr>
        <w:t>;</w:t>
      </w:r>
    </w:p>
    <w:p w14:paraId="628EDE51" w14:textId="77777777" w:rsidR="00C944D5" w:rsidRPr="008567F9" w:rsidRDefault="00C944D5" w:rsidP="00A83D9C">
      <w:pPr>
        <w:pStyle w:val="a4"/>
        <w:spacing w:before="0"/>
        <w:ind w:firstLine="540"/>
        <w:rPr>
          <w:rFonts w:ascii="Times New Roman" w:hAnsi="Times New Roman"/>
          <w:sz w:val="28"/>
          <w:szCs w:val="28"/>
        </w:rPr>
      </w:pPr>
      <w:r w:rsidRPr="008567F9">
        <w:rPr>
          <w:rFonts w:ascii="Times New Roman" w:hAnsi="Times New Roman"/>
          <w:sz w:val="28"/>
          <w:szCs w:val="28"/>
        </w:rPr>
        <w:t>статтю 263 доповнити частиною четвертою такого змісту:</w:t>
      </w:r>
    </w:p>
    <w:p w14:paraId="1DF3B061" w14:textId="0DB19157" w:rsidR="00C944D5" w:rsidRPr="008567F9" w:rsidRDefault="003E3D88" w:rsidP="00204D20">
      <w:pPr>
        <w:pStyle w:val="a4"/>
        <w:spacing w:before="0" w:after="120"/>
        <w:ind w:firstLine="540"/>
        <w:rPr>
          <w:rFonts w:ascii="Times New Roman" w:hAnsi="Times New Roman"/>
          <w:sz w:val="28"/>
          <w:szCs w:val="28"/>
        </w:rPr>
      </w:pPr>
      <w:r w:rsidRPr="008567F9">
        <w:rPr>
          <w:rFonts w:ascii="Times New Roman" w:hAnsi="Times New Roman"/>
          <w:sz w:val="28"/>
          <w:szCs w:val="28"/>
        </w:rPr>
        <w:t>"</w:t>
      </w:r>
      <w:r w:rsidR="00C944D5" w:rsidRPr="008567F9">
        <w:rPr>
          <w:rFonts w:ascii="Times New Roman" w:hAnsi="Times New Roman"/>
          <w:sz w:val="28"/>
          <w:szCs w:val="28"/>
        </w:rPr>
        <w:t xml:space="preserve">4. Справи, визначені пунктом 12 частини шостої статті 12 цього Кодексу, суд розглядає у строк не більше двадцяти днів з дня </w:t>
      </w:r>
      <w:r w:rsidRPr="008567F9">
        <w:rPr>
          <w:rFonts w:ascii="Times New Roman" w:hAnsi="Times New Roman"/>
          <w:sz w:val="28"/>
          <w:szCs w:val="28"/>
        </w:rPr>
        <w:t>відкриття провадження у справі"</w:t>
      </w:r>
      <w:r w:rsidR="00C944D5" w:rsidRPr="008567F9">
        <w:rPr>
          <w:rFonts w:ascii="Times New Roman" w:hAnsi="Times New Roman"/>
          <w:sz w:val="28"/>
          <w:szCs w:val="28"/>
        </w:rPr>
        <w:t xml:space="preserve">; </w:t>
      </w:r>
      <w:bookmarkStart w:id="2" w:name="n454"/>
      <w:bookmarkEnd w:id="2"/>
    </w:p>
    <w:p w14:paraId="5C6E785B" w14:textId="77777777" w:rsidR="003E3D88" w:rsidRPr="008567F9" w:rsidRDefault="003E3D88" w:rsidP="003E3D88">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 xml:space="preserve">ІІ. Прикінцеві положення. </w:t>
      </w:r>
    </w:p>
    <w:p w14:paraId="150C326C" w14:textId="77777777" w:rsidR="003E3D88" w:rsidRPr="008567F9" w:rsidRDefault="003E3D88" w:rsidP="008567F9">
      <w:pPr>
        <w:pStyle w:val="a3"/>
        <w:numPr>
          <w:ilvl w:val="0"/>
          <w:numId w:val="2"/>
        </w:numPr>
        <w:tabs>
          <w:tab w:val="left" w:pos="851"/>
        </w:tabs>
        <w:spacing w:after="120" w:line="240" w:lineRule="auto"/>
        <w:ind w:left="0" w:firstLine="567"/>
        <w:jc w:val="both"/>
        <w:rPr>
          <w:rFonts w:ascii="Times New Roman" w:hAnsi="Times New Roman" w:cs="Times New Roman"/>
          <w:sz w:val="28"/>
          <w:szCs w:val="28"/>
        </w:rPr>
      </w:pPr>
      <w:r w:rsidRPr="008567F9">
        <w:rPr>
          <w:rFonts w:ascii="Times New Roman" w:hAnsi="Times New Roman" w:cs="Times New Roman"/>
          <w:sz w:val="28"/>
          <w:szCs w:val="28"/>
        </w:rPr>
        <w:t xml:space="preserve">Цей Закон набирає чинності через три місяці з дня його опублікування. </w:t>
      </w:r>
    </w:p>
    <w:p w14:paraId="0FF71A47" w14:textId="77777777" w:rsidR="003E3D88" w:rsidRPr="008567F9" w:rsidRDefault="003E3D88" w:rsidP="003E3D88">
      <w:pPr>
        <w:pStyle w:val="rvps2"/>
        <w:shd w:val="clear" w:color="auto" w:fill="FFFFFF"/>
        <w:spacing w:before="0" w:beforeAutospacing="0" w:after="120" w:afterAutospacing="0"/>
        <w:ind w:firstLine="567"/>
        <w:jc w:val="both"/>
        <w:rPr>
          <w:sz w:val="28"/>
          <w:szCs w:val="28"/>
        </w:rPr>
      </w:pPr>
      <w:r w:rsidRPr="008567F9">
        <w:rPr>
          <w:sz w:val="28"/>
          <w:szCs w:val="28"/>
        </w:rPr>
        <w:t>2. До приведення у відповідність із цим Законом нормативно-правові акти застосовуються у частині, що не суперечать цьому Закону.</w:t>
      </w:r>
    </w:p>
    <w:p w14:paraId="0FC7A1D3" w14:textId="1E2D1EE0" w:rsidR="004E5BB7" w:rsidRPr="008567F9" w:rsidRDefault="003E3D88" w:rsidP="00A9449E">
      <w:pPr>
        <w:spacing w:after="120" w:line="240" w:lineRule="auto"/>
        <w:ind w:firstLine="567"/>
        <w:jc w:val="both"/>
        <w:rPr>
          <w:rFonts w:ascii="Times New Roman" w:hAnsi="Times New Roman" w:cs="Times New Roman"/>
          <w:sz w:val="28"/>
          <w:szCs w:val="28"/>
        </w:rPr>
      </w:pPr>
      <w:r w:rsidRPr="008567F9">
        <w:rPr>
          <w:rFonts w:ascii="Times New Roman" w:hAnsi="Times New Roman" w:cs="Times New Roman"/>
          <w:sz w:val="28"/>
          <w:szCs w:val="28"/>
        </w:rPr>
        <w:t>3</w:t>
      </w:r>
      <w:r w:rsidR="00105949" w:rsidRPr="008567F9">
        <w:rPr>
          <w:rFonts w:ascii="Times New Roman" w:hAnsi="Times New Roman" w:cs="Times New Roman"/>
          <w:sz w:val="28"/>
          <w:szCs w:val="28"/>
        </w:rPr>
        <w:t xml:space="preserve">. </w:t>
      </w:r>
      <w:r w:rsidR="00D83CF7" w:rsidRPr="00D83CF7">
        <w:rPr>
          <w:rFonts w:ascii="Times New Roman" w:hAnsi="Times New Roman" w:cs="Times New Roman"/>
          <w:sz w:val="28"/>
          <w:szCs w:val="28"/>
        </w:rPr>
        <w:t>Кабінету Міністрів України</w:t>
      </w:r>
      <w:r w:rsidR="00A01DEA">
        <w:rPr>
          <w:rFonts w:ascii="Times New Roman" w:hAnsi="Times New Roman" w:cs="Times New Roman"/>
          <w:sz w:val="28"/>
          <w:szCs w:val="28"/>
        </w:rPr>
        <w:t xml:space="preserve"> у тримісячний строк </w:t>
      </w:r>
      <w:r w:rsidR="00A01DEA" w:rsidRPr="00A9449E">
        <w:rPr>
          <w:rFonts w:ascii="Times New Roman" w:hAnsi="Times New Roman" w:cs="Times New Roman"/>
          <w:sz w:val="28"/>
          <w:szCs w:val="28"/>
        </w:rPr>
        <w:t>з д</w:t>
      </w:r>
      <w:r w:rsidR="002D1D8C" w:rsidRPr="00A9449E">
        <w:rPr>
          <w:rFonts w:ascii="Times New Roman" w:hAnsi="Times New Roman" w:cs="Times New Roman"/>
          <w:sz w:val="28"/>
          <w:szCs w:val="28"/>
        </w:rPr>
        <w:t xml:space="preserve">ня опублікування цього Закону </w:t>
      </w:r>
      <w:r w:rsidR="00A01DEA" w:rsidRPr="00A9449E">
        <w:rPr>
          <w:rFonts w:ascii="Times New Roman" w:hAnsi="Times New Roman" w:cs="Times New Roman"/>
          <w:sz w:val="28"/>
          <w:szCs w:val="28"/>
        </w:rPr>
        <w:t>привести свої нормативно-правові акти у відповідність із цим Законом</w:t>
      </w:r>
      <w:r w:rsidR="00A9449E" w:rsidRPr="00A9449E">
        <w:rPr>
          <w:rFonts w:ascii="Times New Roman" w:hAnsi="Times New Roman" w:cs="Times New Roman"/>
          <w:sz w:val="28"/>
          <w:szCs w:val="28"/>
        </w:rPr>
        <w:t xml:space="preserve"> та</w:t>
      </w:r>
      <w:r w:rsidR="00A01DEA" w:rsidRPr="00A9449E">
        <w:rPr>
          <w:rFonts w:ascii="Times New Roman" w:hAnsi="Times New Roman" w:cs="Times New Roman"/>
          <w:sz w:val="28"/>
          <w:szCs w:val="28"/>
        </w:rPr>
        <w:t xml:space="preserve"> </w:t>
      </w:r>
      <w:r w:rsidR="00D83CF7" w:rsidRPr="00A9449E">
        <w:rPr>
          <w:rFonts w:ascii="Times New Roman" w:hAnsi="Times New Roman" w:cs="Times New Roman"/>
          <w:sz w:val="28"/>
          <w:szCs w:val="28"/>
        </w:rPr>
        <w:t xml:space="preserve">забезпечити </w:t>
      </w:r>
      <w:r w:rsidR="00A01DEA" w:rsidRPr="00A9449E">
        <w:rPr>
          <w:rFonts w:ascii="Times New Roman" w:hAnsi="Times New Roman" w:cs="Times New Roman"/>
          <w:sz w:val="28"/>
          <w:szCs w:val="28"/>
        </w:rPr>
        <w:t>приведення міністерствами, іншими</w:t>
      </w:r>
      <w:r w:rsidR="00A01DEA" w:rsidRPr="00A01DEA">
        <w:rPr>
          <w:rFonts w:ascii="Times New Roman" w:hAnsi="Times New Roman" w:cs="Times New Roman"/>
          <w:sz w:val="28"/>
          <w:szCs w:val="28"/>
        </w:rPr>
        <w:t xml:space="preserve"> центральними органами виконавчої влади їх нормативно-правових актів у відповідність із цим Законом</w:t>
      </w:r>
      <w:r w:rsidR="00D83CF7" w:rsidRPr="00D83CF7">
        <w:rPr>
          <w:rFonts w:ascii="Times New Roman" w:hAnsi="Times New Roman" w:cs="Times New Roman"/>
          <w:sz w:val="28"/>
          <w:szCs w:val="28"/>
        </w:rPr>
        <w:t>.</w:t>
      </w:r>
    </w:p>
    <w:p w14:paraId="1E905260" w14:textId="21B4F99B" w:rsidR="0026220B" w:rsidRPr="008567F9" w:rsidRDefault="0026220B" w:rsidP="00204D20">
      <w:pPr>
        <w:spacing w:after="120" w:line="240" w:lineRule="auto"/>
        <w:ind w:firstLine="567"/>
        <w:jc w:val="both"/>
        <w:rPr>
          <w:rFonts w:ascii="Times New Roman" w:hAnsi="Times New Roman" w:cs="Times New Roman"/>
          <w:sz w:val="28"/>
          <w:szCs w:val="28"/>
        </w:rPr>
      </w:pPr>
    </w:p>
    <w:p w14:paraId="36D862C9" w14:textId="77777777" w:rsidR="0026220B" w:rsidRPr="008567F9" w:rsidRDefault="0026220B" w:rsidP="00204D20">
      <w:pPr>
        <w:spacing w:after="120" w:line="240" w:lineRule="auto"/>
        <w:ind w:firstLine="567"/>
        <w:jc w:val="both"/>
        <w:rPr>
          <w:rFonts w:ascii="Times New Roman" w:hAnsi="Times New Roman" w:cs="Times New Roman"/>
          <w:sz w:val="28"/>
          <w:szCs w:val="28"/>
        </w:rPr>
      </w:pPr>
    </w:p>
    <w:p w14:paraId="208C58F8" w14:textId="49DB6953" w:rsidR="005471D0" w:rsidRDefault="00FD327A" w:rsidP="005471D0">
      <w:pPr>
        <w:spacing w:after="0"/>
        <w:ind w:firstLine="567"/>
        <w:jc w:val="both"/>
        <w:rPr>
          <w:rFonts w:ascii="Times New Roman" w:hAnsi="Times New Roman"/>
          <w:b/>
          <w:sz w:val="28"/>
          <w:szCs w:val="28"/>
        </w:rPr>
      </w:pPr>
      <w:r w:rsidRPr="008567F9">
        <w:rPr>
          <w:rFonts w:ascii="Times New Roman" w:hAnsi="Times New Roman"/>
          <w:b/>
          <w:sz w:val="28"/>
          <w:szCs w:val="28"/>
        </w:rPr>
        <w:t xml:space="preserve">Голова Верховної Ради </w:t>
      </w:r>
      <w:r w:rsidR="00BE79C0">
        <w:rPr>
          <w:rFonts w:ascii="Times New Roman" w:hAnsi="Times New Roman"/>
          <w:b/>
          <w:sz w:val="28"/>
          <w:szCs w:val="28"/>
        </w:rPr>
        <w:tab/>
      </w:r>
      <w:r w:rsidR="00BE79C0">
        <w:rPr>
          <w:rFonts w:ascii="Times New Roman" w:hAnsi="Times New Roman"/>
          <w:b/>
          <w:sz w:val="28"/>
          <w:szCs w:val="28"/>
        </w:rPr>
        <w:tab/>
      </w:r>
      <w:r w:rsidR="00BE79C0">
        <w:rPr>
          <w:rFonts w:ascii="Times New Roman" w:hAnsi="Times New Roman"/>
          <w:b/>
          <w:sz w:val="28"/>
          <w:szCs w:val="28"/>
        </w:rPr>
        <w:tab/>
      </w:r>
      <w:r w:rsidR="00BE79C0">
        <w:rPr>
          <w:rFonts w:ascii="Times New Roman" w:hAnsi="Times New Roman"/>
          <w:b/>
          <w:sz w:val="28"/>
          <w:szCs w:val="28"/>
        </w:rPr>
        <w:tab/>
      </w:r>
      <w:r w:rsidR="00BE79C0">
        <w:rPr>
          <w:rFonts w:ascii="Times New Roman" w:hAnsi="Times New Roman"/>
          <w:b/>
          <w:sz w:val="28"/>
          <w:szCs w:val="28"/>
        </w:rPr>
        <w:tab/>
      </w:r>
      <w:r w:rsidR="00BE79C0" w:rsidRPr="008567F9">
        <w:rPr>
          <w:rFonts w:ascii="Times New Roman" w:hAnsi="Times New Roman"/>
          <w:b/>
          <w:sz w:val="28"/>
          <w:szCs w:val="28"/>
        </w:rPr>
        <w:t>Р. СТЕФАНЧУК</w:t>
      </w:r>
    </w:p>
    <w:p w14:paraId="690D7466" w14:textId="39F55786" w:rsidR="00C15CBC" w:rsidRPr="008567F9" w:rsidRDefault="00FD327A" w:rsidP="00EB2AE1">
      <w:pPr>
        <w:ind w:right="6237" w:firstLine="567"/>
        <w:jc w:val="center"/>
        <w:rPr>
          <w:rFonts w:ascii="Times New Roman" w:hAnsi="Times New Roman"/>
          <w:b/>
          <w:sz w:val="28"/>
          <w:szCs w:val="28"/>
        </w:rPr>
      </w:pPr>
      <w:r w:rsidRPr="008567F9">
        <w:rPr>
          <w:rFonts w:ascii="Times New Roman" w:hAnsi="Times New Roman"/>
          <w:b/>
          <w:sz w:val="28"/>
          <w:szCs w:val="28"/>
        </w:rPr>
        <w:t>України</w:t>
      </w:r>
    </w:p>
    <w:sectPr w:rsidR="00C15CBC" w:rsidRPr="008567F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A61165"/>
    <w:multiLevelType w:val="hybridMultilevel"/>
    <w:tmpl w:val="DEF6FD9A"/>
    <w:lvl w:ilvl="0" w:tplc="D17278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5B0E62BE"/>
    <w:multiLevelType w:val="hybridMultilevel"/>
    <w:tmpl w:val="8BC80DB6"/>
    <w:lvl w:ilvl="0" w:tplc="7376F3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B6F"/>
    <w:rsid w:val="00000D22"/>
    <w:rsid w:val="00016F4F"/>
    <w:rsid w:val="00025D66"/>
    <w:rsid w:val="0003749F"/>
    <w:rsid w:val="00037947"/>
    <w:rsid w:val="00040CB4"/>
    <w:rsid w:val="00060E9A"/>
    <w:rsid w:val="00082FA4"/>
    <w:rsid w:val="000B7426"/>
    <w:rsid w:val="00105949"/>
    <w:rsid w:val="001337B5"/>
    <w:rsid w:val="00154E91"/>
    <w:rsid w:val="00166828"/>
    <w:rsid w:val="001B7C36"/>
    <w:rsid w:val="001D53A7"/>
    <w:rsid w:val="001E5225"/>
    <w:rsid w:val="00204D20"/>
    <w:rsid w:val="00246E0D"/>
    <w:rsid w:val="00247DDB"/>
    <w:rsid w:val="00253EBB"/>
    <w:rsid w:val="0026220B"/>
    <w:rsid w:val="002D1D8C"/>
    <w:rsid w:val="002D26F1"/>
    <w:rsid w:val="00315E59"/>
    <w:rsid w:val="00321D2E"/>
    <w:rsid w:val="00332E5E"/>
    <w:rsid w:val="00335702"/>
    <w:rsid w:val="00335B6F"/>
    <w:rsid w:val="00391D9A"/>
    <w:rsid w:val="003C40DB"/>
    <w:rsid w:val="003D0A56"/>
    <w:rsid w:val="003E0139"/>
    <w:rsid w:val="003E3D88"/>
    <w:rsid w:val="003F0259"/>
    <w:rsid w:val="00455147"/>
    <w:rsid w:val="00455C27"/>
    <w:rsid w:val="00477350"/>
    <w:rsid w:val="00497CF7"/>
    <w:rsid w:val="004A1400"/>
    <w:rsid w:val="004B6623"/>
    <w:rsid w:val="004C0890"/>
    <w:rsid w:val="004C0DC6"/>
    <w:rsid w:val="004D1AAC"/>
    <w:rsid w:val="004E5BB7"/>
    <w:rsid w:val="004F1416"/>
    <w:rsid w:val="004F1F68"/>
    <w:rsid w:val="005471D0"/>
    <w:rsid w:val="00573D10"/>
    <w:rsid w:val="00577AC0"/>
    <w:rsid w:val="005835F1"/>
    <w:rsid w:val="00590814"/>
    <w:rsid w:val="0059522D"/>
    <w:rsid w:val="005A021D"/>
    <w:rsid w:val="006218DD"/>
    <w:rsid w:val="0062195F"/>
    <w:rsid w:val="0063720C"/>
    <w:rsid w:val="00693EEC"/>
    <w:rsid w:val="006C025C"/>
    <w:rsid w:val="006E43EB"/>
    <w:rsid w:val="006F2C24"/>
    <w:rsid w:val="006F7C9D"/>
    <w:rsid w:val="007000BA"/>
    <w:rsid w:val="0071284F"/>
    <w:rsid w:val="007310C0"/>
    <w:rsid w:val="00772614"/>
    <w:rsid w:val="007750F6"/>
    <w:rsid w:val="007822EA"/>
    <w:rsid w:val="00791B7D"/>
    <w:rsid w:val="007C7EDD"/>
    <w:rsid w:val="007E1525"/>
    <w:rsid w:val="00807A29"/>
    <w:rsid w:val="008163B9"/>
    <w:rsid w:val="00824D59"/>
    <w:rsid w:val="00855334"/>
    <w:rsid w:val="008567F9"/>
    <w:rsid w:val="00866A71"/>
    <w:rsid w:val="00895764"/>
    <w:rsid w:val="00900722"/>
    <w:rsid w:val="009276D1"/>
    <w:rsid w:val="00991485"/>
    <w:rsid w:val="009B44EB"/>
    <w:rsid w:val="009B7D61"/>
    <w:rsid w:val="00A01DEA"/>
    <w:rsid w:val="00A1311D"/>
    <w:rsid w:val="00A15B77"/>
    <w:rsid w:val="00A27B83"/>
    <w:rsid w:val="00A513A2"/>
    <w:rsid w:val="00A63908"/>
    <w:rsid w:val="00A83D9C"/>
    <w:rsid w:val="00A92451"/>
    <w:rsid w:val="00A9449E"/>
    <w:rsid w:val="00AA4A50"/>
    <w:rsid w:val="00AA644C"/>
    <w:rsid w:val="00AF50A3"/>
    <w:rsid w:val="00B263E3"/>
    <w:rsid w:val="00B33C58"/>
    <w:rsid w:val="00B37958"/>
    <w:rsid w:val="00B6521C"/>
    <w:rsid w:val="00B9361A"/>
    <w:rsid w:val="00B95C5E"/>
    <w:rsid w:val="00BC0806"/>
    <w:rsid w:val="00BE79C0"/>
    <w:rsid w:val="00BF5C4A"/>
    <w:rsid w:val="00C15CBC"/>
    <w:rsid w:val="00C6519B"/>
    <w:rsid w:val="00C76758"/>
    <w:rsid w:val="00C9129B"/>
    <w:rsid w:val="00C942F4"/>
    <w:rsid w:val="00C944D5"/>
    <w:rsid w:val="00C95CD0"/>
    <w:rsid w:val="00CD4A50"/>
    <w:rsid w:val="00CD5CAC"/>
    <w:rsid w:val="00CF6E02"/>
    <w:rsid w:val="00D65A94"/>
    <w:rsid w:val="00D83CF7"/>
    <w:rsid w:val="00D96C61"/>
    <w:rsid w:val="00DB1397"/>
    <w:rsid w:val="00DB4EE4"/>
    <w:rsid w:val="00DB7B5F"/>
    <w:rsid w:val="00DD5A39"/>
    <w:rsid w:val="00E15CCC"/>
    <w:rsid w:val="00E26ABE"/>
    <w:rsid w:val="00E83770"/>
    <w:rsid w:val="00EA1B37"/>
    <w:rsid w:val="00EB2AE1"/>
    <w:rsid w:val="00EB409A"/>
    <w:rsid w:val="00F01B47"/>
    <w:rsid w:val="00F83864"/>
    <w:rsid w:val="00FA6BB5"/>
    <w:rsid w:val="00FB5930"/>
    <w:rsid w:val="00FD327A"/>
    <w:rsid w:val="00FE2825"/>
    <w:rsid w:val="00FF744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C605"/>
  <w15:docId w15:val="{BCDD0703-06B3-4BB1-BEB9-93AFCBB3A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000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vps2">
    <w:name w:val="rvps2"/>
    <w:basedOn w:val="a"/>
    <w:rsid w:val="00C942F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C944D5"/>
    <w:pPr>
      <w:ind w:left="720"/>
      <w:contextualSpacing/>
    </w:pPr>
  </w:style>
  <w:style w:type="paragraph" w:customStyle="1" w:styleId="a4">
    <w:name w:val="Нормальний текст"/>
    <w:basedOn w:val="a"/>
    <w:link w:val="a5"/>
    <w:rsid w:val="00C944D5"/>
    <w:pPr>
      <w:spacing w:before="120" w:after="0" w:line="240" w:lineRule="auto"/>
      <w:ind w:firstLine="567"/>
      <w:jc w:val="both"/>
    </w:pPr>
    <w:rPr>
      <w:rFonts w:ascii="Antiqua" w:eastAsia="Batang" w:hAnsi="Antiqua" w:cs="Times New Roman"/>
      <w:sz w:val="26"/>
      <w:szCs w:val="20"/>
      <w:lang w:eastAsia="ru-RU"/>
    </w:rPr>
  </w:style>
  <w:style w:type="paragraph" w:styleId="a6">
    <w:name w:val="Normal (Web)"/>
    <w:basedOn w:val="a"/>
    <w:uiPriority w:val="99"/>
    <w:rsid w:val="00C944D5"/>
    <w:pPr>
      <w:spacing w:before="100" w:beforeAutospacing="1" w:after="100" w:afterAutospacing="1" w:line="240" w:lineRule="auto"/>
    </w:pPr>
    <w:rPr>
      <w:rFonts w:ascii="Times New Roman" w:eastAsia="Batang" w:hAnsi="Times New Roman" w:cs="Times New Roman"/>
      <w:sz w:val="24"/>
      <w:szCs w:val="24"/>
      <w:lang w:val="ru-RU" w:eastAsia="ru-RU"/>
    </w:rPr>
  </w:style>
  <w:style w:type="character" w:customStyle="1" w:styleId="a5">
    <w:name w:val="Нормальний текст Знак"/>
    <w:link w:val="a4"/>
    <w:locked/>
    <w:rsid w:val="00C944D5"/>
    <w:rPr>
      <w:rFonts w:ascii="Antiqua" w:eastAsia="Batang" w:hAnsi="Antiqua" w:cs="Times New Roman"/>
      <w:sz w:val="26"/>
      <w:szCs w:val="20"/>
      <w:lang w:eastAsia="ru-RU"/>
    </w:rPr>
  </w:style>
  <w:style w:type="character" w:customStyle="1" w:styleId="rvts52">
    <w:name w:val="rvts52"/>
    <w:basedOn w:val="a0"/>
    <w:rsid w:val="003E3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1576">
      <w:bodyDiv w:val="1"/>
      <w:marLeft w:val="0"/>
      <w:marRight w:val="0"/>
      <w:marTop w:val="0"/>
      <w:marBottom w:val="0"/>
      <w:divBdr>
        <w:top w:val="none" w:sz="0" w:space="0" w:color="auto"/>
        <w:left w:val="none" w:sz="0" w:space="0" w:color="auto"/>
        <w:bottom w:val="none" w:sz="0" w:space="0" w:color="auto"/>
        <w:right w:val="none" w:sz="0" w:space="0" w:color="auto"/>
      </w:divBdr>
    </w:div>
    <w:div w:id="91170484">
      <w:bodyDiv w:val="1"/>
      <w:marLeft w:val="0"/>
      <w:marRight w:val="0"/>
      <w:marTop w:val="0"/>
      <w:marBottom w:val="0"/>
      <w:divBdr>
        <w:top w:val="none" w:sz="0" w:space="0" w:color="auto"/>
        <w:left w:val="none" w:sz="0" w:space="0" w:color="auto"/>
        <w:bottom w:val="none" w:sz="0" w:space="0" w:color="auto"/>
        <w:right w:val="none" w:sz="0" w:space="0" w:color="auto"/>
      </w:divBdr>
    </w:div>
    <w:div w:id="11825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5</Pages>
  <Words>7131</Words>
  <Characters>4066</Characters>
  <Application>Microsoft Office Word</Application>
  <DocSecurity>0</DocSecurity>
  <Lines>33</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Василевська-Смаглюк Ольга Михайлівна</dc:creator>
  <cp:keywords/>
  <dc:description/>
  <cp:lastModifiedBy>Alona Verner</cp:lastModifiedBy>
  <cp:revision>13</cp:revision>
  <dcterms:created xsi:type="dcterms:W3CDTF">2021-11-17T13:03:00Z</dcterms:created>
  <dcterms:modified xsi:type="dcterms:W3CDTF">2021-11-19T13:27:00Z</dcterms:modified>
</cp:coreProperties>
</file>