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754A9F" w:rsidRDefault="002F7CD5" w:rsidP="00FC1942">
      <w:pPr>
        <w:widowControl w:val="0"/>
        <w:spacing w:after="280"/>
        <w:ind w:right="-2"/>
        <w:jc w:val="center"/>
        <w:rPr>
          <w:b/>
          <w:sz w:val="28"/>
          <w:szCs w:val="28"/>
        </w:rPr>
      </w:pPr>
      <w:r>
        <w:rPr>
          <w:b/>
          <w:sz w:val="28"/>
          <w:szCs w:val="28"/>
        </w:rPr>
        <w:t>ПОЯСНЮВАЛЬНА ЗАПИСКА</w:t>
      </w:r>
    </w:p>
    <w:p w14:paraId="00000002" w14:textId="49F0CC93" w:rsidR="00754A9F" w:rsidRDefault="002F7CD5" w:rsidP="0092045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
        <w:jc w:val="center"/>
        <w:rPr>
          <w:b/>
          <w:sz w:val="28"/>
          <w:szCs w:val="28"/>
        </w:rPr>
      </w:pPr>
      <w:bookmarkStart w:id="0" w:name="_heading=h.gjdgxs" w:colFirst="0" w:colLast="0"/>
      <w:bookmarkEnd w:id="0"/>
      <w:r>
        <w:rPr>
          <w:b/>
          <w:sz w:val="28"/>
          <w:szCs w:val="28"/>
        </w:rPr>
        <w:t xml:space="preserve">до проекту Постанови </w:t>
      </w:r>
      <w:r w:rsidR="002643E6" w:rsidRPr="002643E6">
        <w:rPr>
          <w:b/>
          <w:sz w:val="28"/>
          <w:szCs w:val="28"/>
        </w:rPr>
        <w:t xml:space="preserve">Про утворення Тимчасової слідчої комісії Верховної Ради України </w:t>
      </w:r>
      <w:r w:rsidR="0092045A" w:rsidRPr="0092045A">
        <w:rPr>
          <w:b/>
          <w:sz w:val="28"/>
          <w:szCs w:val="28"/>
        </w:rPr>
        <w:t xml:space="preserve">з розслідування та здійснення парламентського контролю за використанням коштів фонду боротьби з гострою респіраторною хворобою COVID-19, спричиненою </w:t>
      </w:r>
      <w:proofErr w:type="spellStart"/>
      <w:r w:rsidR="0092045A" w:rsidRPr="0092045A">
        <w:rPr>
          <w:b/>
          <w:sz w:val="28"/>
          <w:szCs w:val="28"/>
        </w:rPr>
        <w:t>коронавірусом</w:t>
      </w:r>
      <w:proofErr w:type="spellEnd"/>
      <w:r w:rsidR="0092045A" w:rsidRPr="0092045A">
        <w:rPr>
          <w:b/>
          <w:sz w:val="28"/>
          <w:szCs w:val="28"/>
        </w:rPr>
        <w:t xml:space="preserve"> SARS-CoV-2, та її наслідками</w:t>
      </w:r>
    </w:p>
    <w:p w14:paraId="00000003" w14:textId="77777777" w:rsidR="00754A9F" w:rsidRPr="0092045A" w:rsidRDefault="00754A9F" w:rsidP="0092045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 w:firstLine="720"/>
        <w:jc w:val="center"/>
        <w:rPr>
          <w:b/>
          <w:sz w:val="16"/>
          <w:szCs w:val="16"/>
        </w:rPr>
      </w:pPr>
    </w:p>
    <w:p w14:paraId="00000004" w14:textId="77777777" w:rsidR="00754A9F" w:rsidRDefault="002F7CD5" w:rsidP="0092045A">
      <w:pPr>
        <w:widowControl w:val="0"/>
        <w:numPr>
          <w:ilvl w:val="0"/>
          <w:numId w:val="1"/>
        </w:numPr>
        <w:spacing w:after="240"/>
        <w:ind w:right="-2"/>
        <w:jc w:val="both"/>
        <w:rPr>
          <w:b/>
          <w:sz w:val="28"/>
          <w:szCs w:val="28"/>
        </w:rPr>
      </w:pPr>
      <w:r>
        <w:rPr>
          <w:b/>
          <w:sz w:val="28"/>
          <w:szCs w:val="28"/>
        </w:rPr>
        <w:t>Обґрунтування необхідності прийняття акту</w:t>
      </w:r>
    </w:p>
    <w:p w14:paraId="687E2890" w14:textId="2D4EFC62" w:rsidR="002643E6" w:rsidRPr="002643E6" w:rsidRDefault="002643E6" w:rsidP="002643E6">
      <w:pPr>
        <w:widowControl w:val="0"/>
        <w:ind w:right="-2" w:firstLine="709"/>
        <w:jc w:val="both"/>
        <w:rPr>
          <w:sz w:val="28"/>
          <w:szCs w:val="28"/>
        </w:rPr>
      </w:pPr>
      <w:r w:rsidRPr="002643E6">
        <w:rPr>
          <w:sz w:val="28"/>
          <w:szCs w:val="28"/>
        </w:rPr>
        <w:t xml:space="preserve">Починаючи з березня 2020 року, в Україні триває епідемія гострої респіраторної хвороби (COVID-19), спричиненої </w:t>
      </w:r>
      <w:proofErr w:type="spellStart"/>
      <w:r w:rsidRPr="002643E6">
        <w:rPr>
          <w:sz w:val="28"/>
          <w:szCs w:val="28"/>
        </w:rPr>
        <w:t>коронавірусом</w:t>
      </w:r>
      <w:proofErr w:type="spellEnd"/>
      <w:r w:rsidRPr="002643E6">
        <w:rPr>
          <w:sz w:val="28"/>
          <w:szCs w:val="28"/>
        </w:rPr>
        <w:t xml:space="preserve"> SARS-CoV-2.</w:t>
      </w:r>
    </w:p>
    <w:p w14:paraId="1BB8E3CE" w14:textId="5D2B08ED" w:rsidR="002643E6" w:rsidRPr="002643E6" w:rsidRDefault="00C77384" w:rsidP="002643E6">
      <w:pPr>
        <w:widowControl w:val="0"/>
        <w:ind w:right="-2" w:firstLine="709"/>
        <w:jc w:val="both"/>
        <w:rPr>
          <w:sz w:val="28"/>
          <w:szCs w:val="28"/>
        </w:rPr>
      </w:pPr>
      <w:r>
        <w:rPr>
          <w:sz w:val="28"/>
          <w:szCs w:val="28"/>
        </w:rPr>
        <w:t>Загалом за даними Рахункової палати</w:t>
      </w:r>
      <w:r w:rsidR="00C57542">
        <w:rPr>
          <w:sz w:val="28"/>
          <w:szCs w:val="28"/>
        </w:rPr>
        <w:t>,</w:t>
      </w:r>
      <w:r>
        <w:rPr>
          <w:sz w:val="28"/>
          <w:szCs w:val="28"/>
        </w:rPr>
        <w:t xml:space="preserve"> о</w:t>
      </w:r>
      <w:r w:rsidRPr="00C77384">
        <w:rPr>
          <w:sz w:val="28"/>
          <w:szCs w:val="28"/>
        </w:rPr>
        <w:t xml:space="preserve">бсяг фінансування на </w:t>
      </w:r>
      <w:r w:rsidR="001C1DF5">
        <w:rPr>
          <w:sz w:val="28"/>
          <w:szCs w:val="28"/>
        </w:rPr>
        <w:t>«</w:t>
      </w:r>
      <w:proofErr w:type="spellStart"/>
      <w:r w:rsidRPr="00C77384">
        <w:rPr>
          <w:sz w:val="28"/>
          <w:szCs w:val="28"/>
        </w:rPr>
        <w:t>ковідні</w:t>
      </w:r>
      <w:proofErr w:type="spellEnd"/>
      <w:r w:rsidR="001C1DF5">
        <w:rPr>
          <w:sz w:val="28"/>
          <w:szCs w:val="28"/>
        </w:rPr>
        <w:t>»</w:t>
      </w:r>
      <w:r w:rsidRPr="00C77384">
        <w:rPr>
          <w:sz w:val="28"/>
          <w:szCs w:val="28"/>
        </w:rPr>
        <w:t xml:space="preserve"> витрати</w:t>
      </w:r>
      <w:r w:rsidR="002C2413">
        <w:rPr>
          <w:sz w:val="28"/>
          <w:szCs w:val="28"/>
        </w:rPr>
        <w:t xml:space="preserve"> з Державного бюджету України за 2020 рік сягнув понад </w:t>
      </w:r>
      <w:r w:rsidRPr="002C2413">
        <w:rPr>
          <w:sz w:val="28"/>
          <w:szCs w:val="28"/>
        </w:rPr>
        <w:t>91</w:t>
      </w:r>
      <w:r w:rsidR="002643E6" w:rsidRPr="002643E6">
        <w:rPr>
          <w:sz w:val="28"/>
          <w:szCs w:val="28"/>
        </w:rPr>
        <w:t xml:space="preserve"> мл</w:t>
      </w:r>
      <w:r w:rsidR="002C2413">
        <w:rPr>
          <w:sz w:val="28"/>
          <w:szCs w:val="28"/>
        </w:rPr>
        <w:t>рд</w:t>
      </w:r>
      <w:r w:rsidR="002643E6" w:rsidRPr="002643E6">
        <w:rPr>
          <w:sz w:val="28"/>
          <w:szCs w:val="28"/>
        </w:rPr>
        <w:t xml:space="preserve"> грн,</w:t>
      </w:r>
      <w:r w:rsidR="002C2413">
        <w:rPr>
          <w:sz w:val="28"/>
          <w:szCs w:val="28"/>
        </w:rPr>
        <w:t xml:space="preserve"> а  </w:t>
      </w:r>
      <w:r w:rsidR="002C2413" w:rsidRPr="002C2413">
        <w:rPr>
          <w:sz w:val="28"/>
          <w:szCs w:val="28"/>
        </w:rPr>
        <w:t>обсяг планового фінансування на у 2021 сягає 17,1 мільярдів</w:t>
      </w:r>
      <w:r w:rsidR="002C2413">
        <w:rPr>
          <w:sz w:val="28"/>
          <w:szCs w:val="28"/>
        </w:rPr>
        <w:t xml:space="preserve">, це надзвичайно великі кошти платників податків, які не завжди </w:t>
      </w:r>
      <w:r w:rsidR="002643E6" w:rsidRPr="002643E6">
        <w:rPr>
          <w:sz w:val="28"/>
          <w:szCs w:val="28"/>
        </w:rPr>
        <w:t xml:space="preserve">витрачаються </w:t>
      </w:r>
      <w:r w:rsidR="001C1DF5">
        <w:rPr>
          <w:sz w:val="28"/>
          <w:szCs w:val="28"/>
        </w:rPr>
        <w:t xml:space="preserve">за </w:t>
      </w:r>
      <w:r w:rsidR="002643E6" w:rsidRPr="002643E6">
        <w:rPr>
          <w:sz w:val="28"/>
          <w:szCs w:val="28"/>
        </w:rPr>
        <w:t xml:space="preserve">призначенням, на цілі, які навіть віддаленого відношення не мають до боротьби з </w:t>
      </w:r>
      <w:proofErr w:type="spellStart"/>
      <w:r w:rsidR="002643E6" w:rsidRPr="002643E6">
        <w:rPr>
          <w:sz w:val="28"/>
          <w:szCs w:val="28"/>
        </w:rPr>
        <w:t>коронавірусом</w:t>
      </w:r>
      <w:proofErr w:type="spellEnd"/>
      <w:r w:rsidR="002643E6" w:rsidRPr="002643E6">
        <w:rPr>
          <w:sz w:val="28"/>
          <w:szCs w:val="28"/>
        </w:rPr>
        <w:t>; наприклад, на будівництво доріг та доплати працівникам МВС України.</w:t>
      </w:r>
    </w:p>
    <w:p w14:paraId="76A6462F" w14:textId="16661C61" w:rsidR="002643E6" w:rsidRPr="002643E6" w:rsidRDefault="001C1DF5" w:rsidP="002643E6">
      <w:pPr>
        <w:widowControl w:val="0"/>
        <w:ind w:right="-2" w:firstLine="709"/>
        <w:jc w:val="both"/>
        <w:rPr>
          <w:sz w:val="28"/>
          <w:szCs w:val="28"/>
        </w:rPr>
      </w:pPr>
      <w:r>
        <w:rPr>
          <w:sz w:val="28"/>
          <w:szCs w:val="28"/>
        </w:rPr>
        <w:t xml:space="preserve">Попри значні кошти виділені на боротьбу за епідемією, </w:t>
      </w:r>
      <w:r w:rsidRPr="002643E6">
        <w:rPr>
          <w:sz w:val="28"/>
          <w:szCs w:val="28"/>
        </w:rPr>
        <w:t xml:space="preserve">число </w:t>
      </w:r>
      <w:r w:rsidR="002643E6" w:rsidRPr="002643E6">
        <w:rPr>
          <w:sz w:val="28"/>
          <w:szCs w:val="28"/>
        </w:rPr>
        <w:t xml:space="preserve">осіб, які захворіли на COVID-19, наближається до </w:t>
      </w:r>
      <w:r w:rsidR="00424D66">
        <w:rPr>
          <w:sz w:val="28"/>
          <w:szCs w:val="28"/>
        </w:rPr>
        <w:t>3,</w:t>
      </w:r>
      <w:r w:rsidR="005761F9" w:rsidRPr="005761F9">
        <w:rPr>
          <w:sz w:val="28"/>
          <w:szCs w:val="28"/>
        </w:rPr>
        <w:t>3</w:t>
      </w:r>
      <w:r w:rsidR="002643E6" w:rsidRPr="002643E6">
        <w:rPr>
          <w:sz w:val="28"/>
          <w:szCs w:val="28"/>
        </w:rPr>
        <w:t xml:space="preserve"> </w:t>
      </w:r>
      <w:r w:rsidR="00424D66">
        <w:rPr>
          <w:sz w:val="28"/>
          <w:szCs w:val="28"/>
        </w:rPr>
        <w:t>млн</w:t>
      </w:r>
      <w:r w:rsidR="002643E6" w:rsidRPr="002643E6">
        <w:rPr>
          <w:sz w:val="28"/>
          <w:szCs w:val="28"/>
        </w:rPr>
        <w:t xml:space="preserve">, а кількість смертей, спричинених цієї хворобою, складає майже </w:t>
      </w:r>
      <w:r w:rsidR="002C2413">
        <w:rPr>
          <w:sz w:val="28"/>
          <w:szCs w:val="28"/>
        </w:rPr>
        <w:t>80</w:t>
      </w:r>
      <w:r w:rsidR="002643E6" w:rsidRPr="002643E6">
        <w:rPr>
          <w:sz w:val="28"/>
          <w:szCs w:val="28"/>
        </w:rPr>
        <w:t xml:space="preserve"> тис. осіб.</w:t>
      </w:r>
    </w:p>
    <w:p w14:paraId="63DF6CB0" w14:textId="436EEF59" w:rsidR="002643E6" w:rsidRPr="002643E6" w:rsidRDefault="002643E6" w:rsidP="002643E6">
      <w:pPr>
        <w:widowControl w:val="0"/>
        <w:ind w:right="-2" w:firstLine="709"/>
        <w:jc w:val="both"/>
        <w:rPr>
          <w:sz w:val="28"/>
          <w:szCs w:val="28"/>
        </w:rPr>
      </w:pPr>
      <w:r w:rsidRPr="002643E6">
        <w:rPr>
          <w:sz w:val="28"/>
          <w:szCs w:val="28"/>
        </w:rPr>
        <w:t xml:space="preserve">Зараз Україна в </w:t>
      </w:r>
      <w:r w:rsidR="002C2413">
        <w:rPr>
          <w:sz w:val="28"/>
          <w:szCs w:val="28"/>
        </w:rPr>
        <w:t>трійці</w:t>
      </w:r>
      <w:r w:rsidRPr="002643E6">
        <w:rPr>
          <w:sz w:val="28"/>
          <w:szCs w:val="28"/>
        </w:rPr>
        <w:t xml:space="preserve"> </w:t>
      </w:r>
      <w:proofErr w:type="spellStart"/>
      <w:r w:rsidRPr="002643E6">
        <w:rPr>
          <w:sz w:val="28"/>
          <w:szCs w:val="28"/>
        </w:rPr>
        <w:t>антилідерів</w:t>
      </w:r>
      <w:proofErr w:type="spellEnd"/>
      <w:r w:rsidRPr="002643E6">
        <w:rPr>
          <w:sz w:val="28"/>
          <w:szCs w:val="28"/>
        </w:rPr>
        <w:t xml:space="preserve"> у світі з найгі</w:t>
      </w:r>
      <w:r w:rsidR="002272CB">
        <w:rPr>
          <w:sz w:val="28"/>
          <w:szCs w:val="28"/>
        </w:rPr>
        <w:t>ршими темпами поширення хвороби, а темпи щеплення одні з найгірших в світі.</w:t>
      </w:r>
    </w:p>
    <w:p w14:paraId="0D598045" w14:textId="77777777" w:rsidR="002643E6" w:rsidRPr="002643E6" w:rsidRDefault="002643E6" w:rsidP="002643E6">
      <w:pPr>
        <w:widowControl w:val="0"/>
        <w:ind w:right="-2" w:firstLine="709"/>
        <w:jc w:val="both"/>
        <w:rPr>
          <w:sz w:val="28"/>
          <w:szCs w:val="28"/>
        </w:rPr>
      </w:pPr>
      <w:r w:rsidRPr="002643E6">
        <w:rPr>
          <w:sz w:val="28"/>
          <w:szCs w:val="28"/>
        </w:rPr>
        <w:t xml:space="preserve">Покращення ситуації найближчим часом не передбачають навіть найоптимістичніші прогнози. </w:t>
      </w:r>
    </w:p>
    <w:p w14:paraId="6E00D9CF" w14:textId="1FFE05AA" w:rsidR="002643E6" w:rsidRPr="002643E6" w:rsidRDefault="002643E6" w:rsidP="002643E6">
      <w:pPr>
        <w:widowControl w:val="0"/>
        <w:ind w:right="-2" w:firstLine="709"/>
        <w:jc w:val="both"/>
        <w:rPr>
          <w:sz w:val="28"/>
          <w:szCs w:val="28"/>
        </w:rPr>
      </w:pPr>
      <w:r w:rsidRPr="002643E6">
        <w:rPr>
          <w:sz w:val="28"/>
          <w:szCs w:val="28"/>
        </w:rPr>
        <w:t xml:space="preserve">У лікарнях обмаль ліків, тестів, </w:t>
      </w:r>
      <w:proofErr w:type="spellStart"/>
      <w:r w:rsidRPr="002643E6">
        <w:rPr>
          <w:sz w:val="28"/>
          <w:szCs w:val="28"/>
        </w:rPr>
        <w:t>пульсоксиметрів</w:t>
      </w:r>
      <w:proofErr w:type="spellEnd"/>
      <w:r w:rsidRPr="002643E6">
        <w:rPr>
          <w:sz w:val="28"/>
          <w:szCs w:val="28"/>
        </w:rPr>
        <w:t xml:space="preserve">, гострий дефіцит медичного кисню. </w:t>
      </w:r>
    </w:p>
    <w:p w14:paraId="69164ED2" w14:textId="5FF4128F" w:rsidR="002643E6" w:rsidRPr="002643E6" w:rsidRDefault="002643E6" w:rsidP="002643E6">
      <w:pPr>
        <w:widowControl w:val="0"/>
        <w:ind w:right="-2" w:firstLine="709"/>
        <w:jc w:val="both"/>
        <w:rPr>
          <w:sz w:val="28"/>
          <w:szCs w:val="28"/>
        </w:rPr>
      </w:pPr>
      <w:r w:rsidRPr="002643E6">
        <w:rPr>
          <w:sz w:val="28"/>
          <w:szCs w:val="28"/>
        </w:rPr>
        <w:t xml:space="preserve">За таких умов Верховна Рада України як орган державної влади, який представляє інтереси всього Українського народу, має </w:t>
      </w:r>
      <w:r w:rsidR="001C1DF5">
        <w:rPr>
          <w:sz w:val="28"/>
          <w:szCs w:val="28"/>
        </w:rPr>
        <w:t xml:space="preserve">проконтролювати цільове використання коштів на </w:t>
      </w:r>
      <w:r w:rsidR="001C1DF5" w:rsidRPr="001C1DF5">
        <w:rPr>
          <w:sz w:val="28"/>
          <w:szCs w:val="28"/>
        </w:rPr>
        <w:t>боротьб</w:t>
      </w:r>
      <w:r w:rsidR="001C1DF5">
        <w:rPr>
          <w:sz w:val="28"/>
          <w:szCs w:val="28"/>
        </w:rPr>
        <w:t>у</w:t>
      </w:r>
      <w:r w:rsidR="001C1DF5" w:rsidRPr="001C1DF5">
        <w:rPr>
          <w:sz w:val="28"/>
          <w:szCs w:val="28"/>
        </w:rPr>
        <w:t xml:space="preserve"> з гострою респіраторною хворобою </w:t>
      </w:r>
      <w:r w:rsidR="001C1DF5">
        <w:rPr>
          <w:sz w:val="28"/>
          <w:szCs w:val="28"/>
        </w:rPr>
        <w:br/>
      </w:r>
      <w:r w:rsidR="001C1DF5" w:rsidRPr="001C1DF5">
        <w:rPr>
          <w:sz w:val="28"/>
          <w:szCs w:val="28"/>
        </w:rPr>
        <w:t>COVID-19</w:t>
      </w:r>
      <w:r w:rsidRPr="002643E6">
        <w:rPr>
          <w:sz w:val="28"/>
          <w:szCs w:val="28"/>
        </w:rPr>
        <w:t xml:space="preserve">. </w:t>
      </w:r>
    </w:p>
    <w:p w14:paraId="136AD03B" w14:textId="35E4F021" w:rsidR="001C1DF5" w:rsidRDefault="002643E6" w:rsidP="0092045A">
      <w:pPr>
        <w:widowControl w:val="0"/>
        <w:ind w:right="-2" w:firstLine="709"/>
        <w:jc w:val="both"/>
        <w:rPr>
          <w:sz w:val="28"/>
          <w:szCs w:val="28"/>
        </w:rPr>
      </w:pPr>
      <w:r w:rsidRPr="002643E6">
        <w:rPr>
          <w:sz w:val="28"/>
          <w:szCs w:val="28"/>
        </w:rPr>
        <w:t>Відповідно, проект Постанови Верховної Ради України «</w:t>
      </w:r>
      <w:r w:rsidR="001C1DF5" w:rsidRPr="001C1DF5">
        <w:rPr>
          <w:sz w:val="28"/>
          <w:szCs w:val="28"/>
        </w:rPr>
        <w:t xml:space="preserve">Про утворення Тимчасової слідчої комісії Верховної Ради України з </w:t>
      </w:r>
      <w:r w:rsidR="0092045A">
        <w:rPr>
          <w:sz w:val="28"/>
          <w:szCs w:val="28"/>
        </w:rPr>
        <w:t xml:space="preserve">розслідування та </w:t>
      </w:r>
      <w:r w:rsidR="001C1DF5" w:rsidRPr="001C1DF5">
        <w:rPr>
          <w:sz w:val="28"/>
          <w:szCs w:val="28"/>
        </w:rPr>
        <w:t xml:space="preserve">здійснення </w:t>
      </w:r>
      <w:r w:rsidR="0092045A">
        <w:rPr>
          <w:sz w:val="28"/>
          <w:szCs w:val="28"/>
        </w:rPr>
        <w:t xml:space="preserve">парламентського </w:t>
      </w:r>
      <w:r w:rsidR="001C1DF5" w:rsidRPr="001C1DF5">
        <w:rPr>
          <w:sz w:val="28"/>
          <w:szCs w:val="28"/>
        </w:rPr>
        <w:t xml:space="preserve">контролю за використанням коштів фонду боротьби з гострою респіраторною хворобою COVID-19, спричиненою </w:t>
      </w:r>
      <w:proofErr w:type="spellStart"/>
      <w:r w:rsidR="001C1DF5" w:rsidRPr="001C1DF5">
        <w:rPr>
          <w:sz w:val="28"/>
          <w:szCs w:val="28"/>
        </w:rPr>
        <w:t>коронавірусом</w:t>
      </w:r>
      <w:proofErr w:type="spellEnd"/>
      <w:r w:rsidR="001C1DF5" w:rsidRPr="001C1DF5">
        <w:rPr>
          <w:sz w:val="28"/>
          <w:szCs w:val="28"/>
        </w:rPr>
        <w:t xml:space="preserve"> SARS-CoV-2, та її наслідками</w:t>
      </w:r>
      <w:r w:rsidRPr="002643E6">
        <w:rPr>
          <w:sz w:val="28"/>
          <w:szCs w:val="28"/>
        </w:rPr>
        <w:t xml:space="preserve">» розроблений з метою </w:t>
      </w:r>
      <w:r w:rsidR="001C1DF5" w:rsidRPr="001C1DF5">
        <w:rPr>
          <w:sz w:val="28"/>
          <w:szCs w:val="28"/>
        </w:rPr>
        <w:t>проведення перевірки використання коштів фонду боротьби з гострою респіраторною хворобою COVID-19</w:t>
      </w:r>
      <w:r w:rsidR="001C1DF5">
        <w:rPr>
          <w:sz w:val="28"/>
          <w:szCs w:val="28"/>
        </w:rPr>
        <w:t xml:space="preserve"> та </w:t>
      </w:r>
      <w:r w:rsidR="001C1DF5" w:rsidRPr="001C1DF5">
        <w:rPr>
          <w:sz w:val="28"/>
          <w:szCs w:val="28"/>
        </w:rPr>
        <w:t xml:space="preserve">перевірки дотримання вимог законодавства України під час розподілу коштів </w:t>
      </w:r>
      <w:r w:rsidR="001C1DF5">
        <w:rPr>
          <w:sz w:val="28"/>
          <w:szCs w:val="28"/>
        </w:rPr>
        <w:t>«</w:t>
      </w:r>
      <w:proofErr w:type="spellStart"/>
      <w:r w:rsidR="001C1DF5">
        <w:rPr>
          <w:sz w:val="28"/>
          <w:szCs w:val="28"/>
        </w:rPr>
        <w:t>ковід</w:t>
      </w:r>
      <w:proofErr w:type="spellEnd"/>
      <w:r w:rsidR="001C1DF5">
        <w:rPr>
          <w:sz w:val="28"/>
          <w:szCs w:val="28"/>
        </w:rPr>
        <w:t xml:space="preserve">» </w:t>
      </w:r>
      <w:r w:rsidR="001C1DF5" w:rsidRPr="001C1DF5">
        <w:rPr>
          <w:sz w:val="28"/>
          <w:szCs w:val="28"/>
        </w:rPr>
        <w:t>фонду</w:t>
      </w:r>
      <w:r w:rsidR="001C1DF5">
        <w:rPr>
          <w:sz w:val="28"/>
          <w:szCs w:val="28"/>
        </w:rPr>
        <w:t>.</w:t>
      </w:r>
      <w:r w:rsidR="001C1DF5" w:rsidRPr="001C1DF5">
        <w:rPr>
          <w:sz w:val="28"/>
          <w:szCs w:val="28"/>
        </w:rPr>
        <w:t xml:space="preserve"> </w:t>
      </w:r>
    </w:p>
    <w:p w14:paraId="3533B20C" w14:textId="77777777" w:rsidR="002643E6" w:rsidRDefault="002643E6" w:rsidP="0092045A">
      <w:pPr>
        <w:widowControl w:val="0"/>
        <w:ind w:right="-2" w:firstLine="709"/>
        <w:jc w:val="both"/>
        <w:rPr>
          <w:sz w:val="28"/>
          <w:szCs w:val="28"/>
        </w:rPr>
      </w:pPr>
    </w:p>
    <w:p w14:paraId="0000000E" w14:textId="4F864BDB" w:rsidR="00754A9F" w:rsidRDefault="002F7CD5" w:rsidP="0092045A">
      <w:pPr>
        <w:widowControl w:val="0"/>
        <w:spacing w:after="240"/>
        <w:ind w:right="-2" w:firstLine="709"/>
        <w:jc w:val="both"/>
        <w:rPr>
          <w:b/>
          <w:sz w:val="28"/>
          <w:szCs w:val="28"/>
        </w:rPr>
      </w:pPr>
      <w:r>
        <w:rPr>
          <w:b/>
          <w:sz w:val="28"/>
          <w:szCs w:val="28"/>
        </w:rPr>
        <w:t>2.</w:t>
      </w:r>
      <w:r>
        <w:rPr>
          <w:sz w:val="28"/>
          <w:szCs w:val="28"/>
        </w:rPr>
        <w:t xml:space="preserve"> </w:t>
      </w:r>
      <w:r>
        <w:rPr>
          <w:b/>
          <w:sz w:val="28"/>
          <w:szCs w:val="28"/>
        </w:rPr>
        <w:t>Мета і завдання прийняття акту</w:t>
      </w:r>
    </w:p>
    <w:p w14:paraId="0000000F" w14:textId="454BE8DD" w:rsidR="00754A9F" w:rsidRDefault="002F7CD5" w:rsidP="001C1DF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ind w:right="-2" w:firstLine="709"/>
        <w:jc w:val="both"/>
        <w:rPr>
          <w:sz w:val="28"/>
          <w:szCs w:val="28"/>
        </w:rPr>
      </w:pPr>
      <w:r>
        <w:rPr>
          <w:sz w:val="28"/>
          <w:szCs w:val="28"/>
        </w:rPr>
        <w:t xml:space="preserve">З </w:t>
      </w:r>
      <w:r w:rsidR="0092045A" w:rsidRPr="0092045A">
        <w:rPr>
          <w:sz w:val="28"/>
          <w:szCs w:val="28"/>
        </w:rPr>
        <w:t xml:space="preserve">метою розслідування та здійснення парламентського контролю за використанням коштів фонду боротьби з гострою респіраторною хворобою COVID-19, спричиненою </w:t>
      </w:r>
      <w:proofErr w:type="spellStart"/>
      <w:r w:rsidR="0092045A" w:rsidRPr="0092045A">
        <w:rPr>
          <w:sz w:val="28"/>
          <w:szCs w:val="28"/>
        </w:rPr>
        <w:t>коронавірусом</w:t>
      </w:r>
      <w:proofErr w:type="spellEnd"/>
      <w:r w:rsidR="0092045A" w:rsidRPr="0092045A">
        <w:rPr>
          <w:sz w:val="28"/>
          <w:szCs w:val="28"/>
        </w:rPr>
        <w:t xml:space="preserve"> SARS-CoV-2, та її наслідками</w:t>
      </w:r>
      <w:r>
        <w:rPr>
          <w:sz w:val="28"/>
          <w:szCs w:val="28"/>
        </w:rPr>
        <w:t>, утворюється Тимчасова слідча комісія Верховної Ради України.</w:t>
      </w:r>
    </w:p>
    <w:p w14:paraId="00000010" w14:textId="77777777" w:rsidR="00754A9F" w:rsidRDefault="002F7CD5" w:rsidP="00FC1942">
      <w:pPr>
        <w:widowControl w:val="0"/>
        <w:tabs>
          <w:tab w:val="left" w:pos="691"/>
        </w:tabs>
        <w:spacing w:after="280"/>
        <w:ind w:right="-2" w:firstLine="709"/>
        <w:jc w:val="both"/>
        <w:rPr>
          <w:sz w:val="28"/>
          <w:szCs w:val="28"/>
        </w:rPr>
      </w:pPr>
      <w:r>
        <w:rPr>
          <w:sz w:val="28"/>
          <w:szCs w:val="28"/>
        </w:rPr>
        <w:t>Основним завданням Тимчасової слідчої комісії визначається:</w:t>
      </w:r>
    </w:p>
    <w:p w14:paraId="33C9E9E2" w14:textId="380FB5E1" w:rsidR="00305248" w:rsidRPr="00E94AB4" w:rsidRDefault="00305248" w:rsidP="00305248">
      <w:pPr>
        <w:pStyle w:val="ac"/>
        <w:numPr>
          <w:ilvl w:val="0"/>
          <w:numId w:val="2"/>
        </w:numPr>
        <w:shd w:val="clear" w:color="auto" w:fill="FFFFFF"/>
        <w:spacing w:before="120" w:after="120"/>
        <w:ind w:left="0" w:firstLine="709"/>
        <w:jc w:val="both"/>
        <w:rPr>
          <w:color w:val="000000"/>
          <w:sz w:val="28"/>
          <w:szCs w:val="28"/>
        </w:rPr>
      </w:pPr>
      <w:r w:rsidRPr="00E94AB4">
        <w:rPr>
          <w:color w:val="000000"/>
          <w:sz w:val="28"/>
          <w:szCs w:val="28"/>
        </w:rPr>
        <w:lastRenderedPageBreak/>
        <w:t xml:space="preserve">проведення перевірки </w:t>
      </w:r>
      <w:r>
        <w:rPr>
          <w:color w:val="000000"/>
          <w:sz w:val="28"/>
          <w:szCs w:val="28"/>
        </w:rPr>
        <w:t xml:space="preserve">цільового </w:t>
      </w:r>
      <w:r w:rsidRPr="00E94AB4">
        <w:rPr>
          <w:color w:val="000000"/>
          <w:sz w:val="28"/>
          <w:szCs w:val="28"/>
        </w:rPr>
        <w:t xml:space="preserve">використанням коштів фонду боротьби з гострою респіраторною хворобою COVID-19, спричиненою </w:t>
      </w:r>
      <w:proofErr w:type="spellStart"/>
      <w:r w:rsidRPr="00E94AB4">
        <w:rPr>
          <w:color w:val="000000"/>
          <w:sz w:val="28"/>
          <w:szCs w:val="28"/>
        </w:rPr>
        <w:t>коронавірусом</w:t>
      </w:r>
      <w:proofErr w:type="spellEnd"/>
      <w:r w:rsidRPr="00E94AB4">
        <w:rPr>
          <w:color w:val="000000"/>
          <w:sz w:val="28"/>
          <w:szCs w:val="28"/>
        </w:rPr>
        <w:t xml:space="preserve"> SARS-CoV-2, та її наслідками;</w:t>
      </w:r>
    </w:p>
    <w:p w14:paraId="641E5F90" w14:textId="77777777" w:rsidR="00305248" w:rsidRDefault="00305248" w:rsidP="00305248">
      <w:pPr>
        <w:pStyle w:val="ac"/>
        <w:numPr>
          <w:ilvl w:val="0"/>
          <w:numId w:val="2"/>
        </w:numPr>
        <w:shd w:val="clear" w:color="auto" w:fill="FFFFFF"/>
        <w:spacing w:before="120" w:after="120"/>
        <w:ind w:left="0" w:firstLine="709"/>
        <w:jc w:val="both"/>
        <w:rPr>
          <w:color w:val="000000"/>
          <w:sz w:val="28"/>
          <w:szCs w:val="28"/>
        </w:rPr>
      </w:pPr>
      <w:r w:rsidRPr="00E94AB4">
        <w:rPr>
          <w:color w:val="000000"/>
          <w:sz w:val="28"/>
          <w:szCs w:val="28"/>
        </w:rPr>
        <w:t xml:space="preserve">проведення перевірки дотримання </w:t>
      </w:r>
      <w:r>
        <w:rPr>
          <w:color w:val="000000"/>
          <w:sz w:val="28"/>
          <w:szCs w:val="28"/>
        </w:rPr>
        <w:t xml:space="preserve">вимог законодавства України під час розподілу коштів </w:t>
      </w:r>
      <w:r w:rsidRPr="00E94AB4">
        <w:rPr>
          <w:color w:val="000000"/>
          <w:sz w:val="28"/>
          <w:szCs w:val="28"/>
        </w:rPr>
        <w:t xml:space="preserve">фонду боротьби з гострою респіраторною хворобою COVID-19, спричиненою </w:t>
      </w:r>
      <w:proofErr w:type="spellStart"/>
      <w:r w:rsidRPr="00E94AB4">
        <w:rPr>
          <w:color w:val="000000"/>
          <w:sz w:val="28"/>
          <w:szCs w:val="28"/>
        </w:rPr>
        <w:t>коронавірусом</w:t>
      </w:r>
      <w:proofErr w:type="spellEnd"/>
      <w:r w:rsidRPr="00E94AB4">
        <w:rPr>
          <w:color w:val="000000"/>
          <w:sz w:val="28"/>
          <w:szCs w:val="28"/>
        </w:rPr>
        <w:t xml:space="preserve"> SARS-CoV-2, та її наслідками;</w:t>
      </w:r>
    </w:p>
    <w:p w14:paraId="7C44F6B1" w14:textId="77777777" w:rsidR="00305248" w:rsidRDefault="00305248" w:rsidP="00305248">
      <w:pPr>
        <w:pStyle w:val="ac"/>
        <w:numPr>
          <w:ilvl w:val="0"/>
          <w:numId w:val="2"/>
        </w:numPr>
        <w:shd w:val="clear" w:color="auto" w:fill="FFFFFF"/>
        <w:spacing w:before="120" w:after="120"/>
        <w:ind w:left="0" w:firstLine="709"/>
        <w:jc w:val="both"/>
        <w:rPr>
          <w:color w:val="000000"/>
          <w:sz w:val="28"/>
          <w:szCs w:val="28"/>
        </w:rPr>
      </w:pPr>
      <w:r w:rsidRPr="003D4DE9">
        <w:rPr>
          <w:color w:val="000000"/>
          <w:sz w:val="28"/>
          <w:szCs w:val="28"/>
        </w:rPr>
        <w:t>встановлення, збір інформації, матеріалів, відеоматеріалів та  інших доказів, отримання пояснень від осіб та/або підприємств, установ, організацій, центральних та місцевих органів виконавчої влади тощо, та їх посадових осіб, залучених до здійснення діяльності, яка пов'язана із колом питань, для розгляду яких утворено Тимчасову слідчу комісію;</w:t>
      </w:r>
    </w:p>
    <w:p w14:paraId="7CB8ED44" w14:textId="77777777" w:rsidR="00305248" w:rsidRPr="003D4DE9" w:rsidRDefault="00305248" w:rsidP="00305248">
      <w:pPr>
        <w:pStyle w:val="ac"/>
        <w:numPr>
          <w:ilvl w:val="0"/>
          <w:numId w:val="2"/>
        </w:numPr>
        <w:shd w:val="clear" w:color="auto" w:fill="FFFFFF"/>
        <w:spacing w:before="120" w:after="120"/>
        <w:ind w:left="0" w:firstLine="709"/>
        <w:jc w:val="both"/>
        <w:rPr>
          <w:color w:val="000000"/>
          <w:sz w:val="28"/>
          <w:szCs w:val="28"/>
        </w:rPr>
      </w:pPr>
      <w:r w:rsidRPr="003D4DE9">
        <w:rPr>
          <w:color w:val="000000"/>
          <w:sz w:val="28"/>
          <w:szCs w:val="28"/>
        </w:rPr>
        <w:t>ініціювання питання про притягнення винних осіб до відповідальності, передбаченої законодавством України.</w:t>
      </w:r>
    </w:p>
    <w:p w14:paraId="00000015" w14:textId="77777777" w:rsidR="00754A9F" w:rsidRDefault="002F7CD5" w:rsidP="00FC1942">
      <w:pPr>
        <w:widowControl w:val="0"/>
        <w:spacing w:after="240"/>
        <w:ind w:right="-2" w:firstLine="709"/>
        <w:jc w:val="both"/>
        <w:rPr>
          <w:b/>
          <w:sz w:val="28"/>
          <w:szCs w:val="28"/>
        </w:rPr>
      </w:pPr>
      <w:r>
        <w:rPr>
          <w:b/>
          <w:sz w:val="28"/>
          <w:szCs w:val="28"/>
        </w:rPr>
        <w:t>3. Загальна характеристика і основні положення проекту</w:t>
      </w:r>
    </w:p>
    <w:p w14:paraId="00000016" w14:textId="2ADCFBD4" w:rsidR="00754A9F" w:rsidRDefault="002F7CD5" w:rsidP="00FC194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ind w:right="-2" w:firstLine="709"/>
        <w:jc w:val="both"/>
        <w:rPr>
          <w:sz w:val="28"/>
          <w:szCs w:val="28"/>
        </w:rPr>
      </w:pPr>
      <w:r>
        <w:rPr>
          <w:sz w:val="28"/>
          <w:szCs w:val="28"/>
        </w:rPr>
        <w:t xml:space="preserve">Проект Постанови передбачає утворення Тимчасової слідчої комісії Верховної Ради України </w:t>
      </w:r>
      <w:r w:rsidR="0092045A" w:rsidRPr="0092045A">
        <w:rPr>
          <w:sz w:val="28"/>
          <w:szCs w:val="28"/>
        </w:rPr>
        <w:t xml:space="preserve">з розслідування та здійснення парламентського контролю за використанням коштів фонду боротьби з гострою респіраторною хворобою COVID-19, спричиненою </w:t>
      </w:r>
      <w:proofErr w:type="spellStart"/>
      <w:r w:rsidR="0092045A" w:rsidRPr="0092045A">
        <w:rPr>
          <w:sz w:val="28"/>
          <w:szCs w:val="28"/>
        </w:rPr>
        <w:t>коронавірусом</w:t>
      </w:r>
      <w:proofErr w:type="spellEnd"/>
      <w:r w:rsidR="0092045A" w:rsidRPr="0092045A">
        <w:rPr>
          <w:sz w:val="28"/>
          <w:szCs w:val="28"/>
        </w:rPr>
        <w:t xml:space="preserve"> SARS-CoV-2, та її наслідками</w:t>
      </w:r>
      <w:r>
        <w:rPr>
          <w:sz w:val="28"/>
          <w:szCs w:val="28"/>
        </w:rPr>
        <w:t>.</w:t>
      </w:r>
    </w:p>
    <w:p w14:paraId="392619B7" w14:textId="4AA9EB66" w:rsidR="00FC1942" w:rsidRDefault="002F7CD5" w:rsidP="00FC1942">
      <w:pPr>
        <w:widowControl w:val="0"/>
        <w:spacing w:after="240"/>
        <w:ind w:right="-2" w:firstLine="720"/>
        <w:jc w:val="both"/>
        <w:rPr>
          <w:b/>
          <w:sz w:val="28"/>
          <w:szCs w:val="28"/>
        </w:rPr>
      </w:pPr>
      <w:r>
        <w:rPr>
          <w:sz w:val="28"/>
          <w:szCs w:val="28"/>
        </w:rPr>
        <w:t>Також проектом Постанови визначається кількісний склад та порядок формування відповідної Тимчасової слідчої комісії, її завдання, термін роботи та термін заслуховування її звіту про виконану роботу.</w:t>
      </w:r>
    </w:p>
    <w:p w14:paraId="00000019" w14:textId="280141C3" w:rsidR="00754A9F" w:rsidRDefault="002F7CD5" w:rsidP="00FC1942">
      <w:pPr>
        <w:widowControl w:val="0"/>
        <w:spacing w:after="240"/>
        <w:ind w:right="-2" w:firstLine="709"/>
        <w:jc w:val="both"/>
        <w:rPr>
          <w:b/>
          <w:sz w:val="28"/>
          <w:szCs w:val="28"/>
        </w:rPr>
      </w:pPr>
      <w:r>
        <w:rPr>
          <w:b/>
          <w:sz w:val="28"/>
          <w:szCs w:val="28"/>
        </w:rPr>
        <w:t>4.</w:t>
      </w:r>
      <w:r>
        <w:rPr>
          <w:sz w:val="28"/>
          <w:szCs w:val="28"/>
        </w:rPr>
        <w:t xml:space="preserve"> </w:t>
      </w:r>
      <w:r>
        <w:rPr>
          <w:b/>
          <w:sz w:val="28"/>
          <w:szCs w:val="28"/>
        </w:rPr>
        <w:t>Стан нормативно-правової бази</w:t>
      </w:r>
    </w:p>
    <w:p w14:paraId="0000001A" w14:textId="77777777" w:rsidR="00754A9F" w:rsidRDefault="002F7CD5" w:rsidP="00FC1942">
      <w:pPr>
        <w:widowControl w:val="0"/>
        <w:spacing w:after="240"/>
        <w:ind w:right="-2" w:firstLine="709"/>
        <w:jc w:val="both"/>
        <w:rPr>
          <w:sz w:val="28"/>
          <w:szCs w:val="28"/>
        </w:rPr>
      </w:pPr>
      <w:r>
        <w:rPr>
          <w:sz w:val="28"/>
          <w:szCs w:val="28"/>
        </w:rPr>
        <w:t>Відносини у даній сфері регулюються Конституцією України, Регламентом Верховної Ради України, затвердженим Законом України «Про Регламент Верховної Ради України», іншими законами та нормативно-правовими актами.</w:t>
      </w:r>
    </w:p>
    <w:p w14:paraId="0000001C" w14:textId="77777777" w:rsidR="00754A9F" w:rsidRDefault="002F7CD5" w:rsidP="00FC1942">
      <w:pPr>
        <w:widowControl w:val="0"/>
        <w:spacing w:after="240"/>
        <w:ind w:right="-2" w:firstLine="709"/>
        <w:jc w:val="both"/>
        <w:rPr>
          <w:b/>
          <w:sz w:val="28"/>
          <w:szCs w:val="28"/>
        </w:rPr>
      </w:pPr>
      <w:r>
        <w:rPr>
          <w:b/>
          <w:sz w:val="28"/>
          <w:szCs w:val="28"/>
        </w:rPr>
        <w:t>5. Фінансово-економічне обґрунтування</w:t>
      </w:r>
    </w:p>
    <w:p w14:paraId="0000001D" w14:textId="7A16400B" w:rsidR="00754A9F" w:rsidRDefault="002F7CD5" w:rsidP="00FC1942">
      <w:pPr>
        <w:widowControl w:val="0"/>
        <w:spacing w:after="240"/>
        <w:ind w:right="-2" w:firstLine="709"/>
        <w:jc w:val="both"/>
        <w:rPr>
          <w:sz w:val="28"/>
          <w:szCs w:val="28"/>
        </w:rPr>
      </w:pPr>
      <w:r>
        <w:rPr>
          <w:sz w:val="28"/>
          <w:szCs w:val="28"/>
        </w:rPr>
        <w:t>Реалізація проекту Постанови не потребуватиме додаткових видатків з Державного бюджету України.</w:t>
      </w:r>
    </w:p>
    <w:p w14:paraId="0000001F" w14:textId="77777777" w:rsidR="00754A9F" w:rsidRDefault="002F7CD5" w:rsidP="00FC1942">
      <w:pPr>
        <w:widowControl w:val="0"/>
        <w:spacing w:after="240"/>
        <w:ind w:right="-2" w:firstLine="709"/>
        <w:jc w:val="both"/>
        <w:rPr>
          <w:b/>
          <w:sz w:val="28"/>
          <w:szCs w:val="28"/>
        </w:rPr>
      </w:pPr>
      <w:r>
        <w:rPr>
          <w:b/>
          <w:sz w:val="28"/>
          <w:szCs w:val="28"/>
        </w:rPr>
        <w:t xml:space="preserve">6. Прогноз соціально-економічних та інших наслідків </w:t>
      </w:r>
    </w:p>
    <w:p w14:paraId="00000020" w14:textId="478D7F26" w:rsidR="00754A9F" w:rsidRDefault="002F7CD5" w:rsidP="00FC194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ind w:right="-2" w:firstLine="720"/>
        <w:jc w:val="both"/>
        <w:rPr>
          <w:sz w:val="28"/>
          <w:szCs w:val="28"/>
        </w:rPr>
      </w:pPr>
      <w:r>
        <w:rPr>
          <w:sz w:val="28"/>
          <w:szCs w:val="28"/>
        </w:rPr>
        <w:t xml:space="preserve">Прийняття цього проекту Постанови Верховної Ради України забезпечить </w:t>
      </w:r>
      <w:r w:rsidR="0092045A" w:rsidRPr="0092045A">
        <w:rPr>
          <w:sz w:val="28"/>
          <w:szCs w:val="28"/>
        </w:rPr>
        <w:t xml:space="preserve">розслідування та здійснення парламентського контролю за використанням коштів фонду боротьби з гострою респіраторною хворобою COVID-19, спричиненою </w:t>
      </w:r>
      <w:proofErr w:type="spellStart"/>
      <w:r w:rsidR="0092045A" w:rsidRPr="0092045A">
        <w:rPr>
          <w:sz w:val="28"/>
          <w:szCs w:val="28"/>
        </w:rPr>
        <w:t>коронавірусом</w:t>
      </w:r>
      <w:proofErr w:type="spellEnd"/>
      <w:r w:rsidR="0092045A" w:rsidRPr="0092045A">
        <w:rPr>
          <w:sz w:val="28"/>
          <w:szCs w:val="28"/>
        </w:rPr>
        <w:t xml:space="preserve"> SARS-CoV-2, та її наслідками</w:t>
      </w:r>
      <w:r>
        <w:rPr>
          <w:sz w:val="28"/>
          <w:szCs w:val="28"/>
        </w:rPr>
        <w:t>.</w:t>
      </w:r>
    </w:p>
    <w:p w14:paraId="0B669D87" w14:textId="77777777" w:rsidR="00F8193A" w:rsidRDefault="002F7CD5" w:rsidP="00FC1942">
      <w:pPr>
        <w:spacing w:before="20" w:after="20"/>
        <w:rPr>
          <w:sz w:val="28"/>
          <w:szCs w:val="28"/>
        </w:rPr>
      </w:pPr>
      <w:r>
        <w:rPr>
          <w:b/>
          <w:sz w:val="28"/>
          <w:szCs w:val="28"/>
        </w:rPr>
        <w:t xml:space="preserve">Народні депутати України        </w:t>
      </w:r>
      <w:r>
        <w:rPr>
          <w:sz w:val="28"/>
          <w:szCs w:val="28"/>
        </w:rPr>
        <w:t xml:space="preserve">       </w:t>
      </w:r>
    </w:p>
    <w:p w14:paraId="1FF5C693" w14:textId="77777777" w:rsidR="00F8193A" w:rsidRDefault="00F8193A" w:rsidP="00F8193A">
      <w:pPr>
        <w:jc w:val="right"/>
        <w:rPr>
          <w:sz w:val="28"/>
          <w:szCs w:val="28"/>
          <w:lang w:eastAsia="en-US"/>
        </w:rPr>
      </w:pPr>
      <w:r>
        <w:rPr>
          <w:sz w:val="28"/>
          <w:szCs w:val="28"/>
        </w:rPr>
        <w:t>Порошенко П.О.</w:t>
      </w:r>
    </w:p>
    <w:p w14:paraId="32CFC068" w14:textId="77777777" w:rsidR="00F8193A" w:rsidRDefault="00F8193A" w:rsidP="00F8193A">
      <w:pPr>
        <w:jc w:val="right"/>
        <w:rPr>
          <w:sz w:val="28"/>
          <w:szCs w:val="28"/>
          <w:lang w:eastAsia="ru-RU"/>
        </w:rPr>
      </w:pPr>
      <w:r>
        <w:rPr>
          <w:sz w:val="28"/>
          <w:szCs w:val="28"/>
        </w:rPr>
        <w:t>Гераси</w:t>
      </w:r>
      <w:bookmarkStart w:id="1" w:name="_GoBack"/>
      <w:bookmarkEnd w:id="1"/>
      <w:r>
        <w:rPr>
          <w:sz w:val="28"/>
          <w:szCs w:val="28"/>
        </w:rPr>
        <w:t>мов А.В.</w:t>
      </w:r>
    </w:p>
    <w:p w14:paraId="671528CD" w14:textId="77777777" w:rsidR="00F8193A" w:rsidRDefault="00F8193A" w:rsidP="00F8193A">
      <w:pPr>
        <w:jc w:val="right"/>
        <w:rPr>
          <w:sz w:val="28"/>
          <w:szCs w:val="28"/>
        </w:rPr>
      </w:pPr>
      <w:r>
        <w:rPr>
          <w:sz w:val="28"/>
          <w:szCs w:val="28"/>
        </w:rPr>
        <w:t>Геращенко І.В.</w:t>
      </w:r>
    </w:p>
    <w:p w14:paraId="31CB2434" w14:textId="77777777" w:rsidR="00F8193A" w:rsidRDefault="00F8193A" w:rsidP="00F8193A">
      <w:pPr>
        <w:jc w:val="right"/>
        <w:rPr>
          <w:sz w:val="28"/>
          <w:szCs w:val="28"/>
        </w:rPr>
      </w:pPr>
      <w:proofErr w:type="spellStart"/>
      <w:r>
        <w:rPr>
          <w:sz w:val="28"/>
          <w:szCs w:val="28"/>
        </w:rPr>
        <w:lastRenderedPageBreak/>
        <w:t>Железняк</w:t>
      </w:r>
      <w:proofErr w:type="spellEnd"/>
      <w:r>
        <w:rPr>
          <w:sz w:val="28"/>
          <w:szCs w:val="28"/>
        </w:rPr>
        <w:t xml:space="preserve"> Я.І.</w:t>
      </w:r>
    </w:p>
    <w:p w14:paraId="5938AFAA" w14:textId="77777777" w:rsidR="00F8193A" w:rsidRDefault="00F8193A" w:rsidP="00F8193A">
      <w:pPr>
        <w:jc w:val="right"/>
        <w:rPr>
          <w:sz w:val="28"/>
          <w:szCs w:val="28"/>
        </w:rPr>
      </w:pPr>
      <w:r>
        <w:rPr>
          <w:sz w:val="28"/>
          <w:szCs w:val="28"/>
        </w:rPr>
        <w:t>Бойко Ю.А.</w:t>
      </w:r>
    </w:p>
    <w:p w14:paraId="6EB7DF40" w14:textId="77777777" w:rsidR="00F8193A" w:rsidRDefault="00F8193A" w:rsidP="00F8193A">
      <w:pPr>
        <w:jc w:val="right"/>
        <w:rPr>
          <w:sz w:val="28"/>
          <w:szCs w:val="28"/>
        </w:rPr>
      </w:pPr>
      <w:r>
        <w:rPr>
          <w:sz w:val="28"/>
          <w:szCs w:val="28"/>
        </w:rPr>
        <w:t>Соболєв С.В.</w:t>
      </w:r>
    </w:p>
    <w:p w14:paraId="1EFC99EE" w14:textId="77777777" w:rsidR="00F8193A" w:rsidRDefault="00F8193A" w:rsidP="00F8193A">
      <w:pPr>
        <w:jc w:val="right"/>
        <w:rPr>
          <w:sz w:val="28"/>
          <w:szCs w:val="28"/>
        </w:rPr>
      </w:pPr>
      <w:r>
        <w:rPr>
          <w:sz w:val="28"/>
          <w:szCs w:val="28"/>
        </w:rPr>
        <w:t>Рудик К.О.</w:t>
      </w:r>
    </w:p>
    <w:p w14:paraId="00000023" w14:textId="15F5A278" w:rsidR="00754A9F" w:rsidRDefault="002F7CD5" w:rsidP="00FC1942">
      <w:pPr>
        <w:spacing w:before="20" w:after="20"/>
        <w:rPr>
          <w:color w:val="000000"/>
          <w:sz w:val="28"/>
          <w:szCs w:val="28"/>
        </w:rPr>
      </w:pPr>
      <w:r>
        <w:rPr>
          <w:sz w:val="28"/>
          <w:szCs w:val="28"/>
        </w:rPr>
        <w:t xml:space="preserve">              </w:t>
      </w:r>
      <w:r>
        <w:rPr>
          <w:sz w:val="28"/>
          <w:szCs w:val="28"/>
        </w:rPr>
        <w:tab/>
      </w:r>
      <w:r>
        <w:rPr>
          <w:sz w:val="28"/>
          <w:szCs w:val="28"/>
        </w:rPr>
        <w:tab/>
      </w:r>
      <w:r>
        <w:rPr>
          <w:sz w:val="28"/>
          <w:szCs w:val="28"/>
        </w:rPr>
        <w:tab/>
      </w:r>
      <w:r>
        <w:rPr>
          <w:color w:val="000000"/>
          <w:sz w:val="28"/>
          <w:szCs w:val="28"/>
        </w:rPr>
        <w:t xml:space="preserve">                        </w:t>
      </w:r>
    </w:p>
    <w:sectPr w:rsidR="00754A9F" w:rsidSect="0092045A">
      <w:headerReference w:type="default" r:id="rId8"/>
      <w:pgSz w:w="11904" w:h="16836"/>
      <w:pgMar w:top="426" w:right="851" w:bottom="851" w:left="1418"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1182F8" w14:textId="77777777" w:rsidR="005076BA" w:rsidRDefault="005076BA">
      <w:r>
        <w:separator/>
      </w:r>
    </w:p>
  </w:endnote>
  <w:endnote w:type="continuationSeparator" w:id="0">
    <w:p w14:paraId="7B5EE453" w14:textId="77777777" w:rsidR="005076BA" w:rsidRDefault="005076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altName w:val="Arial"/>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0C4A99" w14:textId="77777777" w:rsidR="005076BA" w:rsidRDefault="005076BA">
      <w:r>
        <w:separator/>
      </w:r>
    </w:p>
  </w:footnote>
  <w:footnote w:type="continuationSeparator" w:id="0">
    <w:p w14:paraId="25BAFF42" w14:textId="77777777" w:rsidR="005076BA" w:rsidRDefault="005076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5" w14:textId="707F88E3" w:rsidR="00754A9F" w:rsidRDefault="002F7CD5" w:rsidP="00FC1942">
    <w:pPr>
      <w:pBdr>
        <w:top w:val="nil"/>
        <w:left w:val="nil"/>
        <w:bottom w:val="nil"/>
        <w:right w:val="nil"/>
        <w:between w:val="nil"/>
      </w:pBdr>
      <w:tabs>
        <w:tab w:val="center" w:pos="4819"/>
        <w:tab w:val="right" w:pos="9639"/>
      </w:tabs>
      <w:jc w:val="center"/>
      <w:rPr>
        <w:color w:val="000000"/>
      </w:rPr>
    </w:pPr>
    <w:r>
      <w:rPr>
        <w:color w:val="000000"/>
      </w:rPr>
      <w:fldChar w:fldCharType="begin"/>
    </w:r>
    <w:r>
      <w:rPr>
        <w:color w:val="000000"/>
      </w:rPr>
      <w:instrText>PAGE</w:instrText>
    </w:r>
    <w:r>
      <w:rPr>
        <w:color w:val="000000"/>
      </w:rPr>
      <w:fldChar w:fldCharType="separate"/>
    </w:r>
    <w:r w:rsidR="00F8193A">
      <w:rPr>
        <w:noProof/>
        <w:color w:val="000000"/>
      </w:rPr>
      <w:t>3</w:t>
    </w:r>
    <w:r>
      <w:rPr>
        <w:color w:val="00000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515C11"/>
    <w:multiLevelType w:val="hybridMultilevel"/>
    <w:tmpl w:val="8BB6445A"/>
    <w:lvl w:ilvl="0" w:tplc="9E2802A6">
      <w:start w:val="1"/>
      <w:numFmt w:val="decimal"/>
      <w:lvlText w:val="%1)"/>
      <w:lvlJc w:val="left"/>
      <w:pPr>
        <w:ind w:left="5039" w:hanging="360"/>
      </w:pPr>
      <w:rPr>
        <w:rFonts w:hint="default"/>
      </w:rPr>
    </w:lvl>
    <w:lvl w:ilvl="1" w:tplc="04220019" w:tentative="1">
      <w:start w:val="1"/>
      <w:numFmt w:val="lowerLetter"/>
      <w:lvlText w:val="%2."/>
      <w:lvlJc w:val="left"/>
      <w:pPr>
        <w:ind w:left="5759" w:hanging="360"/>
      </w:pPr>
    </w:lvl>
    <w:lvl w:ilvl="2" w:tplc="0422001B" w:tentative="1">
      <w:start w:val="1"/>
      <w:numFmt w:val="lowerRoman"/>
      <w:lvlText w:val="%3."/>
      <w:lvlJc w:val="right"/>
      <w:pPr>
        <w:ind w:left="6479" w:hanging="180"/>
      </w:pPr>
    </w:lvl>
    <w:lvl w:ilvl="3" w:tplc="0422000F" w:tentative="1">
      <w:start w:val="1"/>
      <w:numFmt w:val="decimal"/>
      <w:lvlText w:val="%4."/>
      <w:lvlJc w:val="left"/>
      <w:pPr>
        <w:ind w:left="7199" w:hanging="360"/>
      </w:pPr>
    </w:lvl>
    <w:lvl w:ilvl="4" w:tplc="04220019" w:tentative="1">
      <w:start w:val="1"/>
      <w:numFmt w:val="lowerLetter"/>
      <w:lvlText w:val="%5."/>
      <w:lvlJc w:val="left"/>
      <w:pPr>
        <w:ind w:left="7919" w:hanging="360"/>
      </w:pPr>
    </w:lvl>
    <w:lvl w:ilvl="5" w:tplc="0422001B" w:tentative="1">
      <w:start w:val="1"/>
      <w:numFmt w:val="lowerRoman"/>
      <w:lvlText w:val="%6."/>
      <w:lvlJc w:val="right"/>
      <w:pPr>
        <w:ind w:left="8639" w:hanging="180"/>
      </w:pPr>
    </w:lvl>
    <w:lvl w:ilvl="6" w:tplc="0422000F" w:tentative="1">
      <w:start w:val="1"/>
      <w:numFmt w:val="decimal"/>
      <w:lvlText w:val="%7."/>
      <w:lvlJc w:val="left"/>
      <w:pPr>
        <w:ind w:left="9359" w:hanging="360"/>
      </w:pPr>
    </w:lvl>
    <w:lvl w:ilvl="7" w:tplc="04220019" w:tentative="1">
      <w:start w:val="1"/>
      <w:numFmt w:val="lowerLetter"/>
      <w:lvlText w:val="%8."/>
      <w:lvlJc w:val="left"/>
      <w:pPr>
        <w:ind w:left="10079" w:hanging="360"/>
      </w:pPr>
    </w:lvl>
    <w:lvl w:ilvl="8" w:tplc="0422001B" w:tentative="1">
      <w:start w:val="1"/>
      <w:numFmt w:val="lowerRoman"/>
      <w:lvlText w:val="%9."/>
      <w:lvlJc w:val="right"/>
      <w:pPr>
        <w:ind w:left="10799" w:hanging="180"/>
      </w:pPr>
    </w:lvl>
  </w:abstractNum>
  <w:abstractNum w:abstractNumId="1" w15:restartNumberingAfterBreak="0">
    <w:nsid w:val="743450E3"/>
    <w:multiLevelType w:val="multilevel"/>
    <w:tmpl w:val="DB865928"/>
    <w:lvl w:ilvl="0">
      <w:start w:val="1"/>
      <w:numFmt w:val="decimal"/>
      <w:lvlText w:val="%1."/>
      <w:lvlJc w:val="left"/>
      <w:pPr>
        <w:ind w:left="1069" w:hanging="360"/>
      </w:pPr>
      <w:rPr>
        <w:rFonts w:ascii="Times New Roman" w:eastAsia="Times New Roman" w:hAnsi="Times New Roman" w:cs="Times New Roman"/>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A9F"/>
    <w:rsid w:val="001C1DF5"/>
    <w:rsid w:val="002272CB"/>
    <w:rsid w:val="002643E6"/>
    <w:rsid w:val="002C2413"/>
    <w:rsid w:val="002F7CD5"/>
    <w:rsid w:val="00305248"/>
    <w:rsid w:val="00367736"/>
    <w:rsid w:val="003B69F8"/>
    <w:rsid w:val="00424D66"/>
    <w:rsid w:val="005076BA"/>
    <w:rsid w:val="005278CA"/>
    <w:rsid w:val="005761F9"/>
    <w:rsid w:val="00754A9F"/>
    <w:rsid w:val="008E138F"/>
    <w:rsid w:val="008F1FC2"/>
    <w:rsid w:val="0092045A"/>
    <w:rsid w:val="00BB1140"/>
    <w:rsid w:val="00BB6C22"/>
    <w:rsid w:val="00C57542"/>
    <w:rsid w:val="00C77384"/>
    <w:rsid w:val="00D25C77"/>
    <w:rsid w:val="00DB57E9"/>
    <w:rsid w:val="00F8193A"/>
    <w:rsid w:val="00FC194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3106D"/>
  <w15:docId w15:val="{BE2C93ED-C163-4ACF-B1BB-F279E8B7E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header"/>
    <w:basedOn w:val="a"/>
    <w:link w:val="a5"/>
    <w:uiPriority w:val="99"/>
    <w:rsid w:val="0071719A"/>
    <w:pPr>
      <w:tabs>
        <w:tab w:val="center" w:pos="4819"/>
        <w:tab w:val="right" w:pos="9639"/>
      </w:tabs>
    </w:pPr>
  </w:style>
  <w:style w:type="character" w:styleId="a6">
    <w:name w:val="page number"/>
    <w:basedOn w:val="a0"/>
    <w:uiPriority w:val="99"/>
    <w:rsid w:val="0071719A"/>
    <w:rPr>
      <w:rFonts w:cs="Times New Roman"/>
    </w:rPr>
  </w:style>
  <w:style w:type="character" w:customStyle="1" w:styleId="a5">
    <w:name w:val="Верхній колонтитул Знак"/>
    <w:basedOn w:val="a0"/>
    <w:link w:val="a4"/>
    <w:uiPriority w:val="99"/>
    <w:semiHidden/>
    <w:locked/>
    <w:rPr>
      <w:rFonts w:cs="Times New Roman"/>
      <w:sz w:val="24"/>
      <w:lang w:val="uk-UA" w:eastAsia="uk-UA"/>
    </w:rPr>
  </w:style>
  <w:style w:type="paragraph" w:styleId="HTML">
    <w:name w:val="HTML Preformatted"/>
    <w:basedOn w:val="a"/>
    <w:link w:val="HTML0"/>
    <w:uiPriority w:val="99"/>
    <w:rsid w:val="00164F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8"/>
      <w:szCs w:val="18"/>
      <w:lang w:val="ru-RU" w:eastAsia="ru-RU"/>
    </w:rPr>
  </w:style>
  <w:style w:type="paragraph" w:styleId="a7">
    <w:name w:val="Balloon Text"/>
    <w:basedOn w:val="a"/>
    <w:link w:val="a8"/>
    <w:uiPriority w:val="99"/>
    <w:semiHidden/>
    <w:unhideWhenUsed/>
    <w:rsid w:val="000F29AD"/>
    <w:rPr>
      <w:rFonts w:ascii="Segoe UI" w:hAnsi="Segoe UI" w:cs="Segoe UI"/>
      <w:sz w:val="18"/>
      <w:szCs w:val="18"/>
    </w:rPr>
  </w:style>
  <w:style w:type="character" w:customStyle="1" w:styleId="HTML0">
    <w:name w:val="Стандартний HTML Знак"/>
    <w:basedOn w:val="a0"/>
    <w:link w:val="HTML"/>
    <w:uiPriority w:val="99"/>
    <w:locked/>
    <w:rsid w:val="00164FD8"/>
    <w:rPr>
      <w:rFonts w:ascii="Courier New" w:hAnsi="Courier New" w:cs="Times New Roman"/>
      <w:color w:val="000000"/>
      <w:sz w:val="18"/>
    </w:rPr>
  </w:style>
  <w:style w:type="character" w:customStyle="1" w:styleId="a8">
    <w:name w:val="Текст у виносці Знак"/>
    <w:basedOn w:val="a0"/>
    <w:link w:val="a7"/>
    <w:uiPriority w:val="99"/>
    <w:semiHidden/>
    <w:locked/>
    <w:rsid w:val="000F29AD"/>
    <w:rPr>
      <w:rFonts w:ascii="Segoe UI" w:hAnsi="Segoe UI" w:cs="Segoe UI"/>
      <w:sz w:val="18"/>
      <w:szCs w:val="18"/>
    </w:rPr>
  </w:style>
  <w:style w:type="paragraph" w:styleId="a9">
    <w:name w:val="Subtitle"/>
    <w:basedOn w:val="a"/>
    <w:next w:val="a"/>
    <w:pPr>
      <w:keepNext/>
      <w:keepLines/>
      <w:spacing w:before="360" w:after="80"/>
    </w:pPr>
    <w:rPr>
      <w:rFonts w:ascii="Georgia" w:eastAsia="Georgia" w:hAnsi="Georgia" w:cs="Georgia"/>
      <w:i/>
      <w:color w:val="666666"/>
      <w:sz w:val="48"/>
      <w:szCs w:val="48"/>
    </w:rPr>
  </w:style>
  <w:style w:type="paragraph" w:styleId="aa">
    <w:name w:val="footer"/>
    <w:basedOn w:val="a"/>
    <w:link w:val="ab"/>
    <w:uiPriority w:val="99"/>
    <w:unhideWhenUsed/>
    <w:rsid w:val="00FC1942"/>
    <w:pPr>
      <w:tabs>
        <w:tab w:val="center" w:pos="4819"/>
        <w:tab w:val="right" w:pos="9639"/>
      </w:tabs>
    </w:pPr>
  </w:style>
  <w:style w:type="character" w:customStyle="1" w:styleId="ab">
    <w:name w:val="Нижній колонтитул Знак"/>
    <w:basedOn w:val="a0"/>
    <w:link w:val="aa"/>
    <w:uiPriority w:val="99"/>
    <w:rsid w:val="00FC1942"/>
  </w:style>
  <w:style w:type="paragraph" w:styleId="ac">
    <w:name w:val="List Paragraph"/>
    <w:basedOn w:val="a"/>
    <w:uiPriority w:val="99"/>
    <w:qFormat/>
    <w:rsid w:val="00305248"/>
    <w:pPr>
      <w:ind w:left="720"/>
      <w:contextualSpacing/>
    </w:pPr>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3620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xeFuwKKnGzbFoxGEqttNcr0PfSQ==">AMUW2mUb/NPcFoJ66PDmdhXlBXdR9eGKFtSI0di2iOps7emU6uhHe0UXOufd7ptKKmO8kLITstCwNfCj8tMJoMiilIcqZmfG2NYWW6BwprheGvnJtS6S45qFK+sDrWLFt5ZAMONsN9MA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3015</Words>
  <Characters>1720</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Чалих Світлана Григорівна</dc:creator>
  <cp:lastModifiedBy>Чалих  Світлана Григорівна</cp:lastModifiedBy>
  <cp:revision>3</cp:revision>
  <dcterms:created xsi:type="dcterms:W3CDTF">2021-11-16T09:01:00Z</dcterms:created>
  <dcterms:modified xsi:type="dcterms:W3CDTF">2021-11-26T10:50:00Z</dcterms:modified>
</cp:coreProperties>
</file>