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A9CDC" w14:textId="77777777" w:rsidR="00F553E0" w:rsidRPr="005A14DD" w:rsidRDefault="00F553E0" w:rsidP="00F553E0">
      <w:pPr>
        <w:ind w:hanging="3"/>
        <w:jc w:val="right"/>
        <w:rPr>
          <w:rFonts w:ascii="Times New Roman" w:eastAsia="Times New Roman" w:hAnsi="Times New Roman" w:cs="Times New Roman"/>
          <w:color w:val="000000"/>
          <w:sz w:val="28"/>
          <w:szCs w:val="28"/>
        </w:rPr>
      </w:pPr>
      <w:bookmarkStart w:id="0" w:name="_GoBack"/>
      <w:bookmarkEnd w:id="0"/>
      <w:r w:rsidRPr="005A14DD">
        <w:rPr>
          <w:rFonts w:ascii="Times New Roman" w:eastAsia="Times New Roman" w:hAnsi="Times New Roman" w:cs="Times New Roman"/>
          <w:color w:val="000000"/>
          <w:sz w:val="28"/>
          <w:szCs w:val="28"/>
        </w:rPr>
        <w:t>Проєкт</w:t>
      </w:r>
    </w:p>
    <w:p w14:paraId="16F075E5" w14:textId="77777777" w:rsidR="00F553E0" w:rsidRPr="005A14DD" w:rsidRDefault="00F553E0" w:rsidP="00F553E0">
      <w:pPr>
        <w:jc w:val="right"/>
        <w:rPr>
          <w:rFonts w:ascii="Times New Roman" w:hAnsi="Times New Roman" w:cs="Times New Roman"/>
          <w:sz w:val="28"/>
          <w:szCs w:val="28"/>
        </w:rPr>
      </w:pPr>
      <w:r w:rsidRPr="005A14DD">
        <w:rPr>
          <w:rFonts w:ascii="Times New Roman" w:hAnsi="Times New Roman" w:cs="Times New Roman"/>
          <w:sz w:val="28"/>
          <w:szCs w:val="28"/>
        </w:rPr>
        <w:t xml:space="preserve">вноситься </w:t>
      </w:r>
    </w:p>
    <w:p w14:paraId="21E7A118" w14:textId="77777777" w:rsidR="00F553E0" w:rsidRPr="005A14DD" w:rsidRDefault="00F553E0" w:rsidP="00F553E0">
      <w:pPr>
        <w:jc w:val="right"/>
        <w:rPr>
          <w:rFonts w:ascii="Times New Roman" w:hAnsi="Times New Roman" w:cs="Times New Roman"/>
          <w:sz w:val="28"/>
          <w:szCs w:val="28"/>
        </w:rPr>
      </w:pPr>
      <w:r w:rsidRPr="005A14DD">
        <w:rPr>
          <w:rFonts w:ascii="Times New Roman" w:hAnsi="Times New Roman" w:cs="Times New Roman"/>
          <w:sz w:val="28"/>
          <w:szCs w:val="28"/>
        </w:rPr>
        <w:t>народними депутатами України</w:t>
      </w:r>
    </w:p>
    <w:p w14:paraId="4E1BD376" w14:textId="77777777" w:rsidR="00F553E0" w:rsidRPr="005A14DD" w:rsidRDefault="00F553E0" w:rsidP="00F553E0">
      <w:pPr>
        <w:rPr>
          <w:rFonts w:ascii="Times New Roman" w:hAnsi="Times New Roman" w:cs="Times New Roman"/>
          <w:sz w:val="28"/>
          <w:szCs w:val="28"/>
        </w:rPr>
      </w:pPr>
    </w:p>
    <w:p w14:paraId="1C8C231F" w14:textId="77777777" w:rsidR="00F553E0" w:rsidRPr="005A14DD" w:rsidRDefault="00F553E0" w:rsidP="00F553E0">
      <w:pPr>
        <w:rPr>
          <w:rFonts w:ascii="Times New Roman" w:hAnsi="Times New Roman" w:cs="Times New Roman"/>
          <w:sz w:val="28"/>
          <w:szCs w:val="28"/>
        </w:rPr>
      </w:pPr>
    </w:p>
    <w:p w14:paraId="472C1A27" w14:textId="77777777" w:rsidR="00F553E0" w:rsidRPr="005A14DD" w:rsidRDefault="00F553E0" w:rsidP="00F553E0">
      <w:pPr>
        <w:jc w:val="center"/>
        <w:rPr>
          <w:rFonts w:ascii="Times New Roman" w:hAnsi="Times New Roman" w:cs="Times New Roman"/>
          <w:b/>
          <w:sz w:val="28"/>
          <w:szCs w:val="28"/>
        </w:rPr>
      </w:pPr>
      <w:r w:rsidRPr="005A14DD">
        <w:rPr>
          <w:rFonts w:ascii="Times New Roman" w:hAnsi="Times New Roman" w:cs="Times New Roman"/>
          <w:b/>
          <w:sz w:val="28"/>
          <w:szCs w:val="28"/>
        </w:rPr>
        <w:t>ЗАКОН УКРАЇНИ</w:t>
      </w:r>
    </w:p>
    <w:p w14:paraId="01F4255C" w14:textId="77777777" w:rsidR="00F553E0" w:rsidRPr="005A14DD" w:rsidRDefault="00F553E0" w:rsidP="00F553E0">
      <w:pPr>
        <w:jc w:val="center"/>
        <w:rPr>
          <w:rFonts w:ascii="Times New Roman" w:hAnsi="Times New Roman" w:cs="Times New Roman"/>
          <w:b/>
          <w:sz w:val="28"/>
          <w:szCs w:val="28"/>
        </w:rPr>
      </w:pPr>
    </w:p>
    <w:p w14:paraId="0E49F013" w14:textId="77777777" w:rsidR="00F553E0" w:rsidRPr="005A14DD" w:rsidRDefault="00F553E0" w:rsidP="00F553E0">
      <w:pPr>
        <w:jc w:val="center"/>
        <w:rPr>
          <w:rFonts w:ascii="Times New Roman" w:eastAsia="Times New Roman" w:hAnsi="Times New Roman" w:cs="Times New Roman"/>
          <w:b/>
          <w:color w:val="000000"/>
          <w:sz w:val="28"/>
          <w:szCs w:val="28"/>
        </w:rPr>
      </w:pPr>
      <w:r w:rsidRPr="005A14DD">
        <w:rPr>
          <w:rFonts w:ascii="Times New Roman" w:eastAsia="Times New Roman" w:hAnsi="Times New Roman" w:cs="Times New Roman"/>
          <w:b/>
          <w:color w:val="000000"/>
          <w:sz w:val="28"/>
          <w:szCs w:val="28"/>
        </w:rPr>
        <w:t>«Про внесення змін до Закону України</w:t>
      </w:r>
    </w:p>
    <w:p w14:paraId="458BBE7A" w14:textId="77777777" w:rsidR="00F553E0" w:rsidRPr="005A14DD" w:rsidRDefault="00F553E0" w:rsidP="00F553E0">
      <w:pPr>
        <w:jc w:val="center"/>
        <w:rPr>
          <w:rFonts w:ascii="Times New Roman" w:eastAsia="Times New Roman" w:hAnsi="Times New Roman" w:cs="Times New Roman"/>
          <w:b/>
          <w:color w:val="000000"/>
          <w:sz w:val="28"/>
          <w:szCs w:val="28"/>
        </w:rPr>
      </w:pPr>
      <w:r w:rsidRPr="005A14DD">
        <w:rPr>
          <w:rFonts w:ascii="Times New Roman" w:eastAsia="Times New Roman" w:hAnsi="Times New Roman" w:cs="Times New Roman"/>
          <w:b/>
          <w:color w:val="000000"/>
          <w:sz w:val="28"/>
          <w:szCs w:val="28"/>
        </w:rPr>
        <w:t>«Про наукову і науково-технічну діяльність»</w:t>
      </w:r>
    </w:p>
    <w:p w14:paraId="1D173A4B" w14:textId="77777777" w:rsidR="00F553E0" w:rsidRPr="005A14DD" w:rsidRDefault="00F553E0" w:rsidP="00F553E0">
      <w:pPr>
        <w:jc w:val="center"/>
        <w:rPr>
          <w:rFonts w:ascii="Times New Roman" w:hAnsi="Times New Roman" w:cs="Times New Roman"/>
          <w:b/>
          <w:sz w:val="28"/>
          <w:szCs w:val="28"/>
        </w:rPr>
      </w:pPr>
      <w:r w:rsidRPr="005A14DD">
        <w:rPr>
          <w:rFonts w:ascii="Times New Roman" w:eastAsia="Times New Roman" w:hAnsi="Times New Roman" w:cs="Times New Roman"/>
          <w:b/>
          <w:color w:val="000000"/>
          <w:sz w:val="28"/>
          <w:szCs w:val="28"/>
        </w:rPr>
        <w:t>щодо Національного фонду досліджень України»</w:t>
      </w:r>
    </w:p>
    <w:p w14:paraId="1F241F46" w14:textId="77777777" w:rsidR="00F553E0" w:rsidRPr="005A14DD" w:rsidRDefault="00F553E0" w:rsidP="00F553E0">
      <w:pPr>
        <w:rPr>
          <w:rFonts w:ascii="Times New Roman" w:hAnsi="Times New Roman" w:cs="Times New Roman"/>
          <w:b/>
          <w:sz w:val="28"/>
          <w:szCs w:val="28"/>
        </w:rPr>
      </w:pPr>
    </w:p>
    <w:p w14:paraId="47D0739B" w14:textId="77777777" w:rsidR="00F553E0" w:rsidRPr="005A14DD" w:rsidRDefault="00F553E0" w:rsidP="00F553E0">
      <w:pPr>
        <w:rPr>
          <w:rFonts w:ascii="Times New Roman" w:hAnsi="Times New Roman" w:cs="Times New Roman"/>
          <w:b/>
          <w:sz w:val="28"/>
          <w:szCs w:val="28"/>
        </w:rPr>
      </w:pPr>
    </w:p>
    <w:p w14:paraId="22EFDD79" w14:textId="77777777" w:rsidR="00F553E0" w:rsidRPr="005A14DD" w:rsidRDefault="00F553E0" w:rsidP="00F553E0">
      <w:pPr>
        <w:pStyle w:val="rvps2"/>
        <w:shd w:val="clear" w:color="auto" w:fill="FFFFFF"/>
        <w:spacing w:before="0" w:beforeAutospacing="0" w:after="0" w:afterAutospacing="0"/>
        <w:ind w:firstLine="709"/>
        <w:jc w:val="both"/>
        <w:rPr>
          <w:sz w:val="28"/>
          <w:szCs w:val="28"/>
          <w:lang w:val="uk-UA"/>
        </w:rPr>
      </w:pPr>
      <w:r w:rsidRPr="005A14DD">
        <w:rPr>
          <w:sz w:val="28"/>
          <w:szCs w:val="28"/>
          <w:lang w:val="uk-UA"/>
        </w:rPr>
        <w:t xml:space="preserve">Верховна Рада України </w:t>
      </w:r>
      <w:r w:rsidRPr="005A14DD">
        <w:rPr>
          <w:b/>
          <w:sz w:val="28"/>
          <w:szCs w:val="28"/>
          <w:lang w:val="uk-UA"/>
        </w:rPr>
        <w:t>п о с т а н о в л я є :</w:t>
      </w:r>
    </w:p>
    <w:p w14:paraId="67102E77" w14:textId="77777777" w:rsidR="00F553E0" w:rsidRPr="005A14DD" w:rsidRDefault="00F553E0" w:rsidP="00F553E0">
      <w:pPr>
        <w:pStyle w:val="rvps2"/>
        <w:shd w:val="clear" w:color="auto" w:fill="FFFFFF"/>
        <w:spacing w:before="0" w:beforeAutospacing="0" w:after="0" w:afterAutospacing="0"/>
        <w:ind w:firstLine="709"/>
        <w:jc w:val="both"/>
        <w:rPr>
          <w:sz w:val="28"/>
          <w:szCs w:val="28"/>
          <w:lang w:val="uk-UA"/>
        </w:rPr>
      </w:pPr>
      <w:bookmarkStart w:id="1" w:name="n5"/>
      <w:bookmarkEnd w:id="1"/>
    </w:p>
    <w:p w14:paraId="72D37E51" w14:textId="77777777" w:rsidR="00F553E0" w:rsidRPr="005A14DD" w:rsidRDefault="00F553E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sz w:val="28"/>
          <w:szCs w:val="28"/>
          <w:lang w:val="uk-UA"/>
        </w:rPr>
        <w:t>I. Внести до Закону України «</w:t>
      </w:r>
      <w:r w:rsidRPr="005A14DD">
        <w:rPr>
          <w:rFonts w:eastAsia="Times New Roman"/>
          <w:color w:val="000000"/>
          <w:sz w:val="28"/>
          <w:szCs w:val="28"/>
          <w:lang w:val="uk-UA"/>
        </w:rPr>
        <w:t>Про наукову і науково-технічну діяльність</w:t>
      </w:r>
      <w:r w:rsidRPr="005A14DD">
        <w:rPr>
          <w:sz w:val="28"/>
          <w:szCs w:val="28"/>
          <w:lang w:val="uk-UA"/>
        </w:rPr>
        <w:t xml:space="preserve">» </w:t>
      </w:r>
      <w:r w:rsidRPr="005A14DD">
        <w:rPr>
          <w:rFonts w:eastAsia="Times New Roman"/>
          <w:color w:val="000000"/>
          <w:sz w:val="28"/>
          <w:szCs w:val="28"/>
          <w:lang w:val="uk-UA"/>
        </w:rPr>
        <w:t>(Відомості Верховної Ради України, 2016 р., № 3, ст. 25 із наступними змінами): такі зміни:</w:t>
      </w:r>
    </w:p>
    <w:p w14:paraId="36A1E9A1" w14:textId="77777777" w:rsidR="00F553E0" w:rsidRPr="005A14DD" w:rsidRDefault="00F553E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C8C973B" w14:textId="75821026" w:rsidR="00F553E0" w:rsidRPr="005A14DD" w:rsidRDefault="00F553E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1. Частину</w:t>
      </w:r>
      <w:r w:rsidR="00DC46A9">
        <w:rPr>
          <w:rFonts w:eastAsia="Times New Roman"/>
          <w:color w:val="000000"/>
          <w:sz w:val="28"/>
          <w:szCs w:val="28"/>
          <w:lang w:val="uk-UA"/>
        </w:rPr>
        <w:t xml:space="preserve"> сьому статті 20 доповнити</w:t>
      </w:r>
      <w:r w:rsidRPr="005A14DD">
        <w:rPr>
          <w:rFonts w:eastAsia="Times New Roman"/>
          <w:color w:val="000000"/>
          <w:sz w:val="28"/>
          <w:szCs w:val="28"/>
          <w:lang w:val="uk-UA"/>
        </w:rPr>
        <w:t xml:space="preserve"> пунктом </w:t>
      </w:r>
      <w:r w:rsidR="00DC46A9">
        <w:rPr>
          <w:rFonts w:eastAsia="Times New Roman"/>
          <w:color w:val="000000"/>
          <w:sz w:val="28"/>
          <w:szCs w:val="28"/>
          <w:lang w:val="en-US"/>
        </w:rPr>
        <w:t>17</w:t>
      </w:r>
      <w:r w:rsidRPr="005A14DD">
        <w:rPr>
          <w:rFonts w:eastAsia="Times New Roman"/>
          <w:color w:val="000000"/>
          <w:sz w:val="28"/>
          <w:szCs w:val="28"/>
          <w:lang w:val="uk-UA"/>
        </w:rPr>
        <w:t xml:space="preserve"> такого змісту:</w:t>
      </w:r>
    </w:p>
    <w:p w14:paraId="3892B928" w14:textId="77777777" w:rsidR="00F553E0" w:rsidRPr="005A14DD" w:rsidRDefault="00F553E0"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«17) надання рекомендацій Національному фонду досліджень України до проєкту Стратегії діяльності Національного фонду досліджень України</w:t>
      </w:r>
      <w:r w:rsidR="00ED71C7" w:rsidRPr="005A14DD">
        <w:rPr>
          <w:rFonts w:eastAsia="Times New Roman"/>
          <w:color w:val="000000"/>
          <w:sz w:val="28"/>
          <w:szCs w:val="28"/>
          <w:lang w:val="uk-UA"/>
        </w:rPr>
        <w:t>.</w:t>
      </w:r>
      <w:r w:rsidRPr="005A14DD">
        <w:rPr>
          <w:rFonts w:eastAsia="Times New Roman"/>
          <w:color w:val="000000"/>
          <w:sz w:val="28"/>
          <w:szCs w:val="28"/>
          <w:lang w:val="uk-UA"/>
        </w:rPr>
        <w:t>»</w:t>
      </w:r>
      <w:r w:rsidR="00ED71C7" w:rsidRPr="005A14DD">
        <w:rPr>
          <w:rFonts w:eastAsia="Times New Roman"/>
          <w:color w:val="000000"/>
          <w:sz w:val="28"/>
          <w:szCs w:val="28"/>
          <w:lang w:val="uk-UA"/>
        </w:rPr>
        <w:t>.</w:t>
      </w:r>
    </w:p>
    <w:p w14:paraId="6FD5FDC8" w14:textId="77777777" w:rsidR="00ED71C7" w:rsidRPr="005A14DD" w:rsidRDefault="00ED71C7"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F75E214" w14:textId="77777777" w:rsidR="00ED71C7" w:rsidRPr="005A14DD" w:rsidRDefault="00ED71C7"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2. Пункт 4 частини восьмої статті 21 виключити.</w:t>
      </w:r>
    </w:p>
    <w:p w14:paraId="686F265A" w14:textId="77777777" w:rsidR="00ED71C7" w:rsidRPr="005A14DD" w:rsidRDefault="00ED71C7"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0B1F4C1A" w14:textId="77777777" w:rsidR="00ED71C7" w:rsidRPr="005A14DD" w:rsidRDefault="00ED71C7"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 xml:space="preserve">3. </w:t>
      </w:r>
      <w:r w:rsidR="001560C6" w:rsidRPr="005A14DD">
        <w:rPr>
          <w:rFonts w:eastAsia="Times New Roman"/>
          <w:color w:val="000000"/>
          <w:sz w:val="28"/>
          <w:szCs w:val="28"/>
          <w:lang w:val="uk-UA"/>
        </w:rPr>
        <w:t>У частині першій статті 41:</w:t>
      </w:r>
    </w:p>
    <w:p w14:paraId="4AB72928" w14:textId="77777777" w:rsidR="001560C6" w:rsidRPr="005A14DD" w:rsidRDefault="001560C6" w:rsidP="00F553E0">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FB2C7B5"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1) пункт 8 викласти в такій редакції:</w:t>
      </w:r>
    </w:p>
    <w:p w14:paraId="38A46556"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15D07461"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«8) затверджує порядок використання коштів Національного фонду досліджень України, а також порядок конкурсного відбору та фінансування Національним фондом досліджень України проектів;»;</w:t>
      </w:r>
    </w:p>
    <w:p w14:paraId="790D626F"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11863B2E" w14:textId="35D1AABC" w:rsidR="001560C6" w:rsidRPr="005A14DD" w:rsidRDefault="00DC46A9"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Pr>
          <w:rFonts w:eastAsia="Times New Roman"/>
          <w:color w:val="000000"/>
          <w:sz w:val="28"/>
          <w:szCs w:val="28"/>
          <w:lang w:val="uk-UA"/>
        </w:rPr>
        <w:t xml:space="preserve">2) доповнити </w:t>
      </w:r>
      <w:r w:rsidR="001560C6" w:rsidRPr="005A14DD">
        <w:rPr>
          <w:rFonts w:eastAsia="Times New Roman"/>
          <w:color w:val="000000"/>
          <w:sz w:val="28"/>
          <w:szCs w:val="28"/>
          <w:lang w:val="uk-UA"/>
        </w:rPr>
        <w:t>пунктом 8</w:t>
      </w:r>
      <w:r w:rsidR="000C3597" w:rsidRPr="005A14DD">
        <w:rPr>
          <w:rFonts w:eastAsia="Times New Roman"/>
          <w:color w:val="000000"/>
          <w:sz w:val="28"/>
          <w:szCs w:val="28"/>
          <w:vertAlign w:val="superscript"/>
          <w:lang w:val="uk-UA"/>
        </w:rPr>
        <w:t>1</w:t>
      </w:r>
      <w:r w:rsidR="001560C6" w:rsidRPr="005A14DD">
        <w:rPr>
          <w:rFonts w:eastAsia="Times New Roman"/>
          <w:color w:val="000000"/>
          <w:sz w:val="28"/>
          <w:szCs w:val="28"/>
          <w:lang w:val="uk-UA"/>
        </w:rPr>
        <w:t xml:space="preserve"> такого змісту:</w:t>
      </w:r>
    </w:p>
    <w:p w14:paraId="65991B1E"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3DB22BB6" w14:textId="6EC2E5C4"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«8</w:t>
      </w:r>
      <w:r w:rsidRPr="005A14DD">
        <w:rPr>
          <w:rFonts w:eastAsia="Times New Roman"/>
          <w:color w:val="000000"/>
          <w:sz w:val="28"/>
          <w:szCs w:val="28"/>
          <w:vertAlign w:val="superscript"/>
          <w:lang w:val="uk-UA"/>
        </w:rPr>
        <w:t>1</w:t>
      </w:r>
      <w:r w:rsidRPr="005A14DD">
        <w:rPr>
          <w:rFonts w:eastAsia="Times New Roman"/>
          <w:color w:val="000000"/>
          <w:sz w:val="28"/>
          <w:szCs w:val="28"/>
          <w:lang w:val="uk-UA"/>
        </w:rPr>
        <w:t xml:space="preserve">) затверджує інші напрями грантової підтримки Національного фонду досліджень України відповідно до пункту </w:t>
      </w:r>
      <w:r w:rsidR="00FC220A">
        <w:rPr>
          <w:rFonts w:eastAsia="Times New Roman"/>
          <w:color w:val="000000"/>
          <w:sz w:val="28"/>
          <w:szCs w:val="28"/>
          <w:lang w:val="uk-UA"/>
        </w:rPr>
        <w:t>9</w:t>
      </w:r>
      <w:r w:rsidRPr="005A14DD">
        <w:rPr>
          <w:rFonts w:eastAsia="Times New Roman"/>
          <w:color w:val="000000"/>
          <w:sz w:val="28"/>
          <w:szCs w:val="28"/>
          <w:lang w:val="uk-UA"/>
        </w:rPr>
        <w:t xml:space="preserve"> частини другої статті 51 цього Закону;»;</w:t>
      </w:r>
    </w:p>
    <w:p w14:paraId="7743A87A"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79A33578"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3) пункт 9 викласти в такій редакції:</w:t>
      </w:r>
    </w:p>
    <w:p w14:paraId="05474531"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1A362160"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«9) призначає виконавчого директора Національного фонду досліджень України;».</w:t>
      </w:r>
    </w:p>
    <w:p w14:paraId="29AB18AC"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3DE4C30"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4. У статті 49:</w:t>
      </w:r>
    </w:p>
    <w:p w14:paraId="221D8EC7" w14:textId="77777777" w:rsidR="001560C6"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2FB2AC1" w14:textId="74DAA3C1" w:rsidR="006A3088" w:rsidRPr="005A14DD" w:rsidRDefault="001560C6"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lastRenderedPageBreak/>
        <w:t>1) частин</w:t>
      </w:r>
      <w:r w:rsidR="000C3597" w:rsidRPr="005A14DD">
        <w:rPr>
          <w:rFonts w:eastAsia="Times New Roman"/>
          <w:color w:val="000000"/>
          <w:sz w:val="28"/>
          <w:szCs w:val="28"/>
          <w:lang w:val="uk-UA"/>
        </w:rPr>
        <w:t>и</w:t>
      </w:r>
      <w:r w:rsidRPr="005A14DD">
        <w:rPr>
          <w:rFonts w:eastAsia="Times New Roman"/>
          <w:color w:val="000000"/>
          <w:sz w:val="28"/>
          <w:szCs w:val="28"/>
          <w:lang w:val="uk-UA"/>
        </w:rPr>
        <w:t xml:space="preserve"> перш</w:t>
      </w:r>
      <w:r w:rsidR="006A3088" w:rsidRPr="005A14DD">
        <w:rPr>
          <w:rFonts w:eastAsia="Times New Roman"/>
          <w:color w:val="000000"/>
          <w:sz w:val="28"/>
          <w:szCs w:val="28"/>
          <w:lang w:val="uk-UA"/>
        </w:rPr>
        <w:t>у</w:t>
      </w:r>
      <w:r w:rsidR="000C3597" w:rsidRPr="005A14DD">
        <w:rPr>
          <w:rFonts w:eastAsia="Times New Roman"/>
          <w:color w:val="000000"/>
          <w:sz w:val="28"/>
          <w:szCs w:val="28"/>
          <w:lang w:val="uk-UA"/>
        </w:rPr>
        <w:t>-третю</w:t>
      </w:r>
      <w:r w:rsidR="006A3088" w:rsidRPr="005A14DD">
        <w:rPr>
          <w:rFonts w:eastAsia="Times New Roman"/>
          <w:color w:val="000000"/>
          <w:sz w:val="28"/>
          <w:szCs w:val="28"/>
          <w:lang w:val="uk-UA"/>
        </w:rPr>
        <w:t xml:space="preserve"> викласти </w:t>
      </w:r>
      <w:r w:rsidR="00EF0626">
        <w:rPr>
          <w:rFonts w:eastAsia="Times New Roman"/>
          <w:color w:val="000000"/>
          <w:sz w:val="28"/>
          <w:szCs w:val="28"/>
          <w:lang w:val="uk-UA"/>
        </w:rPr>
        <w:t>в</w:t>
      </w:r>
      <w:r w:rsidR="006A3088" w:rsidRPr="005A14DD">
        <w:rPr>
          <w:rFonts w:eastAsia="Times New Roman"/>
          <w:color w:val="000000"/>
          <w:sz w:val="28"/>
          <w:szCs w:val="28"/>
          <w:lang w:val="uk-UA"/>
        </w:rPr>
        <w:t xml:space="preserve"> такій редакції:</w:t>
      </w:r>
    </w:p>
    <w:p w14:paraId="31207CEB" w14:textId="77777777" w:rsidR="00325CAE" w:rsidRPr="005A14DD" w:rsidRDefault="006A3088" w:rsidP="00325CAE">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«1. Національний фонд досліджень України є державною бюджетною установою, яка утворюється для реалізації державної політики у сфері наукової та науково-технічної діяльності в межах її повноважень, а також для сприяння розвитку національного дослідницького простору та його інтеграції до світового дослідницького простору, розбудови дослідницької інфраструктури в Україні та її інтеграції до світової дослідницької інфраструктури, сприяння налагодженню науково-технічного співробітництва між науковими установами, закладами вищої освіти та представниками реального сектора економіки і сфери послуг, сприяння міжнародному обміну інформацією та вченими, сприяння діяльності, спрямованій на залучення учнівської та студентської молоді до наукової та науково-технічної діяльності, сприяння виробничо-орієнтованим (галузевим) науковим установам шляхом організації конкурсів за запитом відповідних міністерств, інших центральних органів виконавчої влади або інших замовників, за умови виділення такими центральними органами виконавчої влади або замовниками відповідних коштів,  популяризації науки.</w:t>
      </w:r>
      <w:bookmarkStart w:id="2" w:name="_Hlk88479593"/>
    </w:p>
    <w:p w14:paraId="1B41BF00" w14:textId="4BA91892" w:rsidR="00325CAE" w:rsidRPr="005A14DD" w:rsidRDefault="00325CAE" w:rsidP="00325CAE">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2. Основним завданням Національного фонду досліджень України є грантова підтримка:</w:t>
      </w:r>
      <w:bookmarkEnd w:id="2"/>
    </w:p>
    <w:p w14:paraId="46F80990" w14:textId="77777777" w:rsidR="00325CAE" w:rsidRPr="005A14DD" w:rsidRDefault="00325CAE" w:rsidP="00325CAE">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1) фундаментальних наукових досліджень світового рівня у галузі природничих, технічних, суспільних та гуманітарних наук;</w:t>
      </w:r>
    </w:p>
    <w:p w14:paraId="287B85AF" w14:textId="3493C369" w:rsidR="006A3088" w:rsidRPr="005A14DD" w:rsidRDefault="00325CAE" w:rsidP="00325CAE">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2) фундаментальних та прикладних наукових досліджень і науково-технічних (експериментальних) розробок за визначеними законодавством пріоритетними напрямами розвитку науки і техніки.</w:t>
      </w:r>
    </w:p>
    <w:p w14:paraId="433D93C7" w14:textId="77777777" w:rsidR="00325CAE" w:rsidRPr="005A14DD" w:rsidRDefault="00325CAE" w:rsidP="00325CAE">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3. Національний фонд досліджень України є юридичною особою, що утворена Кабінетом Міністрів України.</w:t>
      </w:r>
    </w:p>
    <w:p w14:paraId="483890C5" w14:textId="5CDF5B7D" w:rsidR="00325CAE" w:rsidRPr="005A14DD" w:rsidRDefault="00325CAE" w:rsidP="00325CAE">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Національний фонд досліджень України має самостійний баланс, рахунки в органах центрального органу виконавчої влади, що реалізує державну політику у сфері казначейського обслуговування бюджетних коштів, відкриті згідно із законодавством, свою печатку, бланки і штампи.»;</w:t>
      </w:r>
    </w:p>
    <w:p w14:paraId="28C18C8F" w14:textId="77777777" w:rsidR="00325CAE" w:rsidRPr="005A14DD" w:rsidRDefault="00325CAE"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5A40C3E" w14:textId="38527A4A" w:rsidR="00325CAE" w:rsidRPr="005A14DD" w:rsidRDefault="0011016D"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2) в абзаці першому частини четвертої слово «затверджується» замінити словом «затверджуються»;</w:t>
      </w:r>
    </w:p>
    <w:p w14:paraId="4F2A462B" w14:textId="23D2BEEF" w:rsidR="0011016D" w:rsidRPr="005A14DD" w:rsidRDefault="0011016D"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6F38C19" w14:textId="07590B35" w:rsidR="0011016D" w:rsidRPr="005A14DD" w:rsidRDefault="0011016D"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3) </w:t>
      </w:r>
      <w:r w:rsidR="00131B95" w:rsidRPr="005A14DD">
        <w:rPr>
          <w:rFonts w:eastAsia="Times New Roman"/>
          <w:color w:val="000000"/>
          <w:sz w:val="28"/>
          <w:szCs w:val="28"/>
          <w:lang w:val="uk-UA"/>
        </w:rPr>
        <w:t>у частині шостій слова «для підтримки проектів» виключити;</w:t>
      </w:r>
    </w:p>
    <w:p w14:paraId="7E0F9710" w14:textId="37234476" w:rsidR="00131B95" w:rsidRPr="005A14DD" w:rsidRDefault="00131B95" w:rsidP="001560C6">
      <w:pPr>
        <w:pStyle w:val="rvps2"/>
        <w:shd w:val="clear" w:color="auto" w:fill="FFFFFF"/>
        <w:spacing w:before="0" w:beforeAutospacing="0" w:after="0" w:afterAutospacing="0"/>
        <w:ind w:firstLine="709"/>
        <w:jc w:val="both"/>
        <w:rPr>
          <w:rFonts w:eastAsia="Times New Roman"/>
          <w:color w:val="000000"/>
          <w:sz w:val="28"/>
          <w:szCs w:val="28"/>
          <w:lang w:val="uk-UA"/>
        </w:rPr>
      </w:pPr>
    </w:p>
    <w:p w14:paraId="2C940BE6" w14:textId="18B3B174" w:rsidR="00131B95" w:rsidRPr="005A14DD" w:rsidRDefault="00131B95" w:rsidP="00131B95">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4) частину сьому викласти в такій редакції:</w:t>
      </w:r>
    </w:p>
    <w:p w14:paraId="40AB7D11" w14:textId="77777777" w:rsidR="00131B95" w:rsidRPr="005A14DD" w:rsidRDefault="00131B95" w:rsidP="00131B95">
      <w:pPr>
        <w:pStyle w:val="rvps2"/>
        <w:shd w:val="clear" w:color="auto" w:fill="FFFFFF"/>
        <w:spacing w:before="0" w:beforeAutospacing="0" w:after="0" w:afterAutospacing="0"/>
        <w:ind w:firstLine="709"/>
        <w:jc w:val="both"/>
        <w:rPr>
          <w:rFonts w:eastAsia="Times New Roman"/>
          <w:color w:val="000000"/>
          <w:sz w:val="28"/>
          <w:szCs w:val="28"/>
          <w:lang w:val="uk-UA"/>
        </w:rPr>
      </w:pPr>
    </w:p>
    <w:p w14:paraId="0CD27241" w14:textId="3229F17C" w:rsidR="00131B95" w:rsidRPr="005A14DD" w:rsidRDefault="00131B95" w:rsidP="00131B95">
      <w:pPr>
        <w:pStyle w:val="rvps2"/>
        <w:shd w:val="clear" w:color="auto" w:fill="FFFFFF"/>
        <w:spacing w:before="0" w:beforeAutospacing="0" w:after="0" w:afterAutospacing="0"/>
        <w:ind w:firstLine="709"/>
        <w:jc w:val="both"/>
        <w:rPr>
          <w:rFonts w:eastAsia="Times New Roman"/>
          <w:color w:val="000000"/>
          <w:sz w:val="28"/>
          <w:szCs w:val="28"/>
          <w:lang w:val="uk-UA"/>
        </w:rPr>
      </w:pPr>
      <w:r w:rsidRPr="005A14DD">
        <w:rPr>
          <w:rFonts w:eastAsia="Times New Roman"/>
          <w:color w:val="000000"/>
          <w:sz w:val="28"/>
          <w:szCs w:val="28"/>
          <w:lang w:val="uk-UA"/>
        </w:rPr>
        <w:t>«7. Порядок конкурсного відбору та фінансування Національним фондом досліджень України проектів охоплює напрями грантової підтримки відповідно до частини другої статті 51 цього Закону, а також визначає порядок проведення спільних з зарубіжним фондом, товариством, установою, організацією тощо конкурсних відборів проектів, що виконуватимуться спільно українськими та іноземними науковими товариствами, установами, організаціями в рамках міжнародного двостороннього та/або багатостороннього наукового і науково-технічного співробітництва.</w:t>
      </w:r>
    </w:p>
    <w:p w14:paraId="1CF02163" w14:textId="12D88B41" w:rsidR="00325CAE"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color w:val="000000"/>
          <w:sz w:val="28"/>
          <w:szCs w:val="28"/>
          <w:lang w:val="uk-UA"/>
        </w:rPr>
        <w:lastRenderedPageBreak/>
        <w:t>Порядок конкурсного відбору та фінансування Національним фондом досліджень України проектів розробляється науковою радою Національного фонду</w:t>
      </w:r>
      <w:r w:rsidRPr="005A14DD">
        <w:rPr>
          <w:rFonts w:eastAsia="Times New Roman"/>
          <w:sz w:val="28"/>
          <w:szCs w:val="28"/>
          <w:lang w:val="uk-UA"/>
        </w:rPr>
        <w:t xml:space="preserve"> досліджень України, погоджується </w:t>
      </w:r>
      <w:r w:rsidRPr="00DC46A9">
        <w:rPr>
          <w:rFonts w:eastAsia="Times New Roman"/>
          <w:sz w:val="28"/>
          <w:szCs w:val="28"/>
          <w:lang w:val="uk-UA"/>
        </w:rPr>
        <w:t>н</w:t>
      </w:r>
      <w:r w:rsidRPr="005A14DD">
        <w:rPr>
          <w:rFonts w:eastAsia="Times New Roman"/>
          <w:sz w:val="28"/>
          <w:szCs w:val="28"/>
          <w:lang w:val="uk-UA"/>
        </w:rPr>
        <w:t>аглядовою радою Національного фонду досліджень України та затверджується Кабінетом Міністрів України.»;</w:t>
      </w:r>
    </w:p>
    <w:p w14:paraId="18630047" w14:textId="290E5818"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p>
    <w:p w14:paraId="0038A73C" w14:textId="382791BC"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доповнити частиною дев’ятою такого змісту:</w:t>
      </w:r>
    </w:p>
    <w:p w14:paraId="40DCD3EF" w14:textId="77777777"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p>
    <w:p w14:paraId="7A51F261" w14:textId="4CB4DAAD"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«9. Особливості статусу Національного фонду досліджень України полягають: </w:t>
      </w:r>
    </w:p>
    <w:p w14:paraId="34CC6E6C" w14:textId="2DABA3B8"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в особливостях структури та взаємодії його органів управління;</w:t>
      </w:r>
    </w:p>
    <w:p w14:paraId="21B4F064" w14:textId="6F8877D9"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в особливому порядку обрання</w:t>
      </w:r>
      <w:r w:rsidR="00800EA0" w:rsidRPr="005A14DD">
        <w:rPr>
          <w:rFonts w:eastAsia="Times New Roman"/>
          <w:sz w:val="28"/>
          <w:szCs w:val="28"/>
          <w:lang w:val="uk-UA"/>
        </w:rPr>
        <w:t xml:space="preserve"> та</w:t>
      </w:r>
      <w:r w:rsidRPr="005A14DD">
        <w:rPr>
          <w:rFonts w:eastAsia="Times New Roman"/>
          <w:sz w:val="28"/>
          <w:szCs w:val="28"/>
          <w:lang w:val="uk-UA"/>
        </w:rPr>
        <w:t xml:space="preserve"> призначення виконавчого директора Національного фонду досліджень України;</w:t>
      </w:r>
    </w:p>
    <w:p w14:paraId="26566251" w14:textId="1CE72F5A"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інших особливостях, встановлених законодавством.».</w:t>
      </w:r>
    </w:p>
    <w:p w14:paraId="6C105DEB" w14:textId="4AEFF27D" w:rsidR="00131B95" w:rsidRPr="005A14DD" w:rsidRDefault="00131B95" w:rsidP="00131B95">
      <w:pPr>
        <w:pStyle w:val="rvps2"/>
        <w:shd w:val="clear" w:color="auto" w:fill="FFFFFF"/>
        <w:spacing w:before="0" w:beforeAutospacing="0" w:after="0" w:afterAutospacing="0"/>
        <w:ind w:firstLine="709"/>
        <w:jc w:val="both"/>
        <w:rPr>
          <w:rFonts w:eastAsia="Times New Roman"/>
          <w:sz w:val="28"/>
          <w:szCs w:val="28"/>
          <w:lang w:val="uk-UA"/>
        </w:rPr>
      </w:pPr>
    </w:p>
    <w:p w14:paraId="72367176" w14:textId="16B5CE99" w:rsidR="00131B95" w:rsidRPr="005A14DD" w:rsidRDefault="00606F3E"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У статті 50:</w:t>
      </w:r>
    </w:p>
    <w:p w14:paraId="57C38EBC" w14:textId="0447A342" w:rsidR="00606F3E" w:rsidRPr="005A14DD" w:rsidRDefault="00606F3E" w:rsidP="00131B95">
      <w:pPr>
        <w:pStyle w:val="rvps2"/>
        <w:shd w:val="clear" w:color="auto" w:fill="FFFFFF"/>
        <w:spacing w:before="0" w:beforeAutospacing="0" w:after="0" w:afterAutospacing="0"/>
        <w:ind w:firstLine="709"/>
        <w:jc w:val="both"/>
        <w:rPr>
          <w:rFonts w:eastAsia="Times New Roman"/>
          <w:sz w:val="28"/>
          <w:szCs w:val="28"/>
          <w:lang w:val="uk-UA"/>
        </w:rPr>
      </w:pPr>
    </w:p>
    <w:p w14:paraId="4B4ED01A" w14:textId="19120405" w:rsidR="00606F3E" w:rsidRPr="005A14DD" w:rsidRDefault="00606F3E" w:rsidP="00131B9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частину першу викласти в такій редакції:</w:t>
      </w:r>
    </w:p>
    <w:p w14:paraId="6330E651" w14:textId="66009B99" w:rsidR="00606F3E" w:rsidRPr="005A14DD" w:rsidRDefault="00606F3E" w:rsidP="00131B95">
      <w:pPr>
        <w:pStyle w:val="rvps2"/>
        <w:shd w:val="clear" w:color="auto" w:fill="FFFFFF"/>
        <w:spacing w:before="0" w:beforeAutospacing="0" w:after="0" w:afterAutospacing="0"/>
        <w:ind w:firstLine="709"/>
        <w:jc w:val="both"/>
        <w:rPr>
          <w:rFonts w:eastAsia="Times New Roman"/>
          <w:sz w:val="28"/>
          <w:szCs w:val="28"/>
          <w:lang w:val="uk-UA"/>
        </w:rPr>
      </w:pPr>
    </w:p>
    <w:p w14:paraId="0A39A7B7" w14:textId="77777777" w:rsidR="00606F3E" w:rsidRPr="005A14DD" w:rsidRDefault="00606F3E"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Основними принципами діяльності Національного фонду досліджень України є:</w:t>
      </w:r>
    </w:p>
    <w:p w14:paraId="60E3BD9E" w14:textId="77777777" w:rsidR="00606F3E" w:rsidRPr="005A14DD" w:rsidRDefault="00606F3E"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відкритість та прозорість;</w:t>
      </w:r>
    </w:p>
    <w:p w14:paraId="1BEE41B3" w14:textId="6D8815C3" w:rsidR="00606F3E" w:rsidRPr="005A14DD" w:rsidRDefault="00606F3E"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незалежність та об’єктивність наукової і науково-технічної експертизи;</w:t>
      </w:r>
    </w:p>
    <w:p w14:paraId="1E5B27B4" w14:textId="77777777" w:rsidR="00606F3E" w:rsidRPr="005A14DD" w:rsidRDefault="00606F3E"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дотримання засад доброчесної конкуренції, запобігання конфлікту інтересів при виборі членів органів управління Національного фонду досліджень України та під час організації і проведення конкурсних відборів проектів;</w:t>
      </w:r>
    </w:p>
    <w:p w14:paraId="163FD40A" w14:textId="77777777" w:rsidR="00606F3E" w:rsidRPr="005A14DD" w:rsidRDefault="00606F3E"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сприяння поширенню кращих дослідницьких практик;</w:t>
      </w:r>
    </w:p>
    <w:p w14:paraId="405E252F" w14:textId="02C91FCC" w:rsidR="00606F3E" w:rsidRPr="005A14DD" w:rsidRDefault="00606F3E"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дотримання принципів наукової етики та академічної доброчесності.»</w:t>
      </w:r>
      <w:r w:rsidR="00EF0626">
        <w:rPr>
          <w:rFonts w:eastAsia="Times New Roman"/>
          <w:sz w:val="28"/>
          <w:szCs w:val="28"/>
          <w:lang w:val="uk-UA"/>
        </w:rPr>
        <w:t>;</w:t>
      </w:r>
    </w:p>
    <w:p w14:paraId="784A7F53" w14:textId="77777777" w:rsidR="00F553E0" w:rsidRPr="005A14DD" w:rsidRDefault="00F553E0" w:rsidP="001560C6">
      <w:pPr>
        <w:pStyle w:val="rvps2"/>
        <w:shd w:val="clear" w:color="auto" w:fill="FFFFFF"/>
        <w:spacing w:before="0" w:beforeAutospacing="0" w:after="0" w:afterAutospacing="0"/>
        <w:ind w:firstLine="709"/>
        <w:jc w:val="both"/>
        <w:rPr>
          <w:rFonts w:eastAsia="Times New Roman"/>
          <w:sz w:val="28"/>
          <w:szCs w:val="28"/>
          <w:lang w:val="uk-UA"/>
        </w:rPr>
      </w:pPr>
    </w:p>
    <w:p w14:paraId="13DE95A0" w14:textId="0EF71FA9" w:rsidR="00606F3E" w:rsidRPr="005A14DD" w:rsidRDefault="00606F3E" w:rsidP="001560C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у частині другій:</w:t>
      </w:r>
    </w:p>
    <w:p w14:paraId="01DA5C45" w14:textId="77777777" w:rsidR="00606F3E" w:rsidRPr="005A14DD" w:rsidRDefault="00606F3E" w:rsidP="001560C6">
      <w:pPr>
        <w:pStyle w:val="rvps2"/>
        <w:shd w:val="clear" w:color="auto" w:fill="FFFFFF"/>
        <w:spacing w:before="0" w:beforeAutospacing="0" w:after="0" w:afterAutospacing="0"/>
        <w:ind w:firstLine="709"/>
        <w:jc w:val="both"/>
        <w:rPr>
          <w:rFonts w:eastAsia="Times New Roman"/>
          <w:sz w:val="28"/>
          <w:szCs w:val="28"/>
          <w:lang w:val="uk-UA"/>
        </w:rPr>
      </w:pPr>
    </w:p>
    <w:p w14:paraId="4037845E" w14:textId="13F07486" w:rsidR="00606F3E" w:rsidRPr="005A14DD" w:rsidRDefault="00606F3E" w:rsidP="001560C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пункт 2 викласти в такій редакції:</w:t>
      </w:r>
    </w:p>
    <w:p w14:paraId="37A6E6F6" w14:textId="77777777" w:rsidR="00CD3109" w:rsidRPr="005A14DD" w:rsidRDefault="00CD3109" w:rsidP="001560C6">
      <w:pPr>
        <w:pStyle w:val="rvps2"/>
        <w:shd w:val="clear" w:color="auto" w:fill="FFFFFF"/>
        <w:spacing w:before="0" w:beforeAutospacing="0" w:after="0" w:afterAutospacing="0"/>
        <w:ind w:firstLine="709"/>
        <w:jc w:val="both"/>
        <w:rPr>
          <w:rFonts w:eastAsia="Times New Roman"/>
          <w:sz w:val="28"/>
          <w:szCs w:val="28"/>
          <w:lang w:val="uk-UA"/>
        </w:rPr>
      </w:pPr>
    </w:p>
    <w:p w14:paraId="5D039BAC" w14:textId="10EB8DAD" w:rsidR="00F553E0" w:rsidRPr="005A14DD" w:rsidRDefault="00606F3E" w:rsidP="001560C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укладати відповідно до законодавства договори про надання грантової підтримки за напрямами, визначеними частиною другою статті 51 цього Закону, а також за результатами проведення спільних з зарубіжним фондом, товариством, установою, організацією тощо конкурсних відборів проектів, що виконуватимуться спільно українськими та іноземними науковими товариствами, установами, організаціями, на підставі угоди між Фондом та зарубіжним фондом, товариством, установою, організацією тощо про проведення спільного конкурсу та фінансування проектів, та здійснювати контроль за їх виконанням;»;</w:t>
      </w:r>
    </w:p>
    <w:p w14:paraId="0FA39FA8" w14:textId="13309F8A" w:rsidR="00606F3E" w:rsidRPr="005A14DD" w:rsidRDefault="00606F3E" w:rsidP="001560C6">
      <w:pPr>
        <w:pStyle w:val="rvps2"/>
        <w:shd w:val="clear" w:color="auto" w:fill="FFFFFF"/>
        <w:spacing w:before="0" w:beforeAutospacing="0" w:after="0" w:afterAutospacing="0"/>
        <w:ind w:firstLine="709"/>
        <w:jc w:val="both"/>
        <w:rPr>
          <w:rFonts w:eastAsia="Times New Roman"/>
          <w:sz w:val="28"/>
          <w:szCs w:val="28"/>
          <w:lang w:val="uk-UA"/>
        </w:rPr>
      </w:pPr>
    </w:p>
    <w:p w14:paraId="32DCDB10" w14:textId="4A5660D5" w:rsidR="00CD3109" w:rsidRPr="005A14DD" w:rsidRDefault="00606F3E"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пункт 3 доповнити словами «в тому числі іноземні»;</w:t>
      </w:r>
    </w:p>
    <w:p w14:paraId="156E4ADA" w14:textId="433A440B"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p>
    <w:p w14:paraId="2D513257" w14:textId="3455A39D"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пункт 4 викласти </w:t>
      </w:r>
      <w:r w:rsidR="00EF0626">
        <w:rPr>
          <w:rFonts w:eastAsia="Times New Roman"/>
          <w:sz w:val="28"/>
          <w:szCs w:val="28"/>
          <w:lang w:val="uk-UA"/>
        </w:rPr>
        <w:t>в</w:t>
      </w:r>
      <w:r w:rsidRPr="005A14DD">
        <w:rPr>
          <w:rFonts w:eastAsia="Times New Roman"/>
          <w:sz w:val="28"/>
          <w:szCs w:val="28"/>
          <w:lang w:val="uk-UA"/>
        </w:rPr>
        <w:t xml:space="preserve"> такій редакції:</w:t>
      </w:r>
    </w:p>
    <w:p w14:paraId="6043BE24" w14:textId="77777777"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p>
    <w:p w14:paraId="7205085C" w14:textId="18F73F4A"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для проведення наукової і науково-технічної експертизи проектів, поданих для участі у конкурсах, залучати українських та іноземних вчених за їхньою згодою;»;</w:t>
      </w:r>
    </w:p>
    <w:p w14:paraId="39E5C4CF" w14:textId="3EBC0FD1"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p>
    <w:p w14:paraId="4FB79DDD" w14:textId="1748516C"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доповнити пунктом 4</w:t>
      </w:r>
      <w:r w:rsidRPr="005A14DD">
        <w:rPr>
          <w:rFonts w:eastAsia="Times New Roman"/>
          <w:sz w:val="28"/>
          <w:szCs w:val="28"/>
          <w:vertAlign w:val="superscript"/>
          <w:lang w:val="uk-UA"/>
        </w:rPr>
        <w:t>1</w:t>
      </w:r>
      <w:r w:rsidRPr="005A14DD">
        <w:rPr>
          <w:rFonts w:eastAsia="Times New Roman"/>
          <w:sz w:val="28"/>
          <w:szCs w:val="28"/>
          <w:lang w:val="uk-UA"/>
        </w:rPr>
        <w:t xml:space="preserve"> такого змісту:</w:t>
      </w:r>
    </w:p>
    <w:p w14:paraId="03353D9F" w14:textId="77777777"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p>
    <w:p w14:paraId="19A1BD03" w14:textId="21E25720" w:rsidR="00606F3E"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w:t>
      </w:r>
      <w:r w:rsidRPr="005A14DD">
        <w:rPr>
          <w:rFonts w:eastAsia="Times New Roman"/>
          <w:sz w:val="28"/>
          <w:szCs w:val="28"/>
          <w:vertAlign w:val="superscript"/>
          <w:lang w:val="uk-UA"/>
        </w:rPr>
        <w:t>1</w:t>
      </w:r>
      <w:r w:rsidRPr="005A14DD">
        <w:rPr>
          <w:rFonts w:eastAsia="Times New Roman"/>
          <w:sz w:val="28"/>
          <w:szCs w:val="28"/>
          <w:lang w:val="uk-UA"/>
        </w:rPr>
        <w:t>) оплачувати послуги експертів та членів комісій конкурсів, пов’язані з організацією і проведенням конкурсного відбору проектів;»;</w:t>
      </w:r>
    </w:p>
    <w:p w14:paraId="1B751E40" w14:textId="77164301"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p>
    <w:p w14:paraId="2C1581B0" w14:textId="0A662C31"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пункт 6 викласти в такій редакції:</w:t>
      </w:r>
    </w:p>
    <w:p w14:paraId="38914D77" w14:textId="77777777" w:rsidR="00CD3109" w:rsidRPr="005A14DD" w:rsidRDefault="00CD3109" w:rsidP="00CD3109">
      <w:pPr>
        <w:pStyle w:val="rvps2"/>
        <w:shd w:val="clear" w:color="auto" w:fill="FFFFFF"/>
        <w:spacing w:before="0" w:beforeAutospacing="0" w:after="0" w:afterAutospacing="0"/>
        <w:ind w:firstLine="709"/>
        <w:jc w:val="both"/>
        <w:rPr>
          <w:rFonts w:eastAsia="Times New Roman"/>
          <w:color w:val="000000"/>
          <w:sz w:val="28"/>
          <w:szCs w:val="28"/>
          <w:lang w:val="uk-UA"/>
        </w:rPr>
      </w:pPr>
    </w:p>
    <w:p w14:paraId="6FEFFFDE" w14:textId="3955A539"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color w:val="000000"/>
          <w:sz w:val="28"/>
          <w:szCs w:val="28"/>
          <w:lang w:val="uk-UA"/>
        </w:rPr>
        <w:t xml:space="preserve">«6) надавати платні послуги відповідно до законодавства, зокрема, </w:t>
      </w:r>
      <w:r w:rsidRPr="005A14DD">
        <w:rPr>
          <w:rFonts w:eastAsia="Times New Roman"/>
          <w:sz w:val="28"/>
          <w:szCs w:val="28"/>
          <w:lang w:val="uk-UA"/>
        </w:rPr>
        <w:t>послуги з організації оцінювання наукової і науково-технічної діяльності</w:t>
      </w:r>
      <w:r w:rsidRPr="005A14DD">
        <w:rPr>
          <w:rFonts w:eastAsia="Times New Roman"/>
          <w:color w:val="000000"/>
          <w:sz w:val="28"/>
          <w:szCs w:val="28"/>
          <w:lang w:val="uk-UA"/>
        </w:rPr>
        <w:t xml:space="preserve">, організації </w:t>
      </w:r>
      <w:r w:rsidRPr="005A14DD">
        <w:rPr>
          <w:rFonts w:eastAsia="Times New Roman"/>
          <w:sz w:val="28"/>
          <w:szCs w:val="28"/>
          <w:lang w:val="uk-UA"/>
        </w:rPr>
        <w:t xml:space="preserve">проведення </w:t>
      </w:r>
      <w:r w:rsidRPr="005A14DD">
        <w:rPr>
          <w:rFonts w:eastAsia="Times New Roman"/>
          <w:color w:val="000000"/>
          <w:sz w:val="28"/>
          <w:szCs w:val="28"/>
          <w:lang w:val="uk-UA"/>
        </w:rPr>
        <w:t xml:space="preserve">наукової </w:t>
      </w:r>
      <w:r w:rsidRPr="005A14DD">
        <w:rPr>
          <w:rFonts w:eastAsia="Times New Roman"/>
          <w:sz w:val="28"/>
          <w:szCs w:val="28"/>
          <w:lang w:val="uk-UA"/>
        </w:rPr>
        <w:t>і</w:t>
      </w:r>
      <w:r w:rsidRPr="005A14DD">
        <w:rPr>
          <w:rFonts w:eastAsia="Times New Roman"/>
          <w:color w:val="000000"/>
          <w:sz w:val="28"/>
          <w:szCs w:val="28"/>
          <w:lang w:val="uk-UA"/>
        </w:rPr>
        <w:t xml:space="preserve"> науково-технічної експертизи, </w:t>
      </w:r>
      <w:r w:rsidRPr="005A14DD">
        <w:rPr>
          <w:rFonts w:eastAsia="Times New Roman"/>
          <w:sz w:val="28"/>
          <w:szCs w:val="28"/>
          <w:lang w:val="uk-UA"/>
        </w:rPr>
        <w:t>згідно з переліком, який затверджується Кабінетом Міністрів України;»</w:t>
      </w:r>
    </w:p>
    <w:p w14:paraId="25B05121" w14:textId="78251529" w:rsidR="00CD3109" w:rsidRPr="005A14DD" w:rsidRDefault="00CD3109" w:rsidP="00CD3109">
      <w:pPr>
        <w:pStyle w:val="rvps2"/>
        <w:shd w:val="clear" w:color="auto" w:fill="FFFFFF"/>
        <w:spacing w:before="0" w:beforeAutospacing="0" w:after="0" w:afterAutospacing="0"/>
        <w:ind w:firstLine="709"/>
        <w:jc w:val="both"/>
        <w:rPr>
          <w:rFonts w:eastAsia="Times New Roman"/>
          <w:sz w:val="28"/>
          <w:szCs w:val="28"/>
          <w:lang w:val="uk-UA"/>
        </w:rPr>
      </w:pPr>
    </w:p>
    <w:p w14:paraId="728BCBE0" w14:textId="053538BC" w:rsidR="00606F3E" w:rsidRPr="005A14DD" w:rsidRDefault="00CD3109" w:rsidP="00606F3E">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пункт 7 </w:t>
      </w:r>
      <w:r w:rsidR="00EF0626">
        <w:rPr>
          <w:rFonts w:eastAsia="Times New Roman"/>
          <w:sz w:val="28"/>
          <w:szCs w:val="28"/>
          <w:lang w:val="uk-UA"/>
        </w:rPr>
        <w:t xml:space="preserve">після </w:t>
      </w:r>
      <w:r w:rsidRPr="005A14DD">
        <w:rPr>
          <w:rFonts w:eastAsia="Times New Roman"/>
          <w:sz w:val="28"/>
          <w:szCs w:val="28"/>
          <w:lang w:val="uk-UA"/>
        </w:rPr>
        <w:t xml:space="preserve">слова «програми» </w:t>
      </w:r>
      <w:r w:rsidR="00EF0626">
        <w:rPr>
          <w:rFonts w:eastAsia="Times New Roman"/>
          <w:sz w:val="28"/>
          <w:szCs w:val="28"/>
          <w:lang w:val="uk-UA"/>
        </w:rPr>
        <w:t>доповнити</w:t>
      </w:r>
      <w:r w:rsidRPr="005A14DD">
        <w:rPr>
          <w:rFonts w:eastAsia="Times New Roman"/>
          <w:sz w:val="28"/>
          <w:szCs w:val="28"/>
          <w:lang w:val="uk-UA"/>
        </w:rPr>
        <w:t xml:space="preserve"> слов</w:t>
      </w:r>
      <w:r w:rsidR="00EF0626">
        <w:rPr>
          <w:rFonts w:eastAsia="Times New Roman"/>
          <w:sz w:val="28"/>
          <w:szCs w:val="28"/>
          <w:lang w:val="uk-UA"/>
        </w:rPr>
        <w:t>ом</w:t>
      </w:r>
      <w:r w:rsidRPr="005A14DD">
        <w:rPr>
          <w:rFonts w:eastAsia="Times New Roman"/>
          <w:sz w:val="28"/>
          <w:szCs w:val="28"/>
          <w:lang w:val="uk-UA"/>
        </w:rPr>
        <w:t xml:space="preserve"> «</w:t>
      </w:r>
      <w:r w:rsidR="000C3597" w:rsidRPr="005A14DD">
        <w:rPr>
          <w:rFonts w:eastAsia="Times New Roman"/>
          <w:sz w:val="28"/>
          <w:szCs w:val="28"/>
          <w:lang w:val="uk-UA"/>
        </w:rPr>
        <w:t>умови»;</w:t>
      </w:r>
    </w:p>
    <w:p w14:paraId="2813EC11" w14:textId="49C01E10" w:rsidR="000C3597" w:rsidRPr="005A14DD" w:rsidRDefault="000C3597" w:rsidP="00606F3E">
      <w:pPr>
        <w:pStyle w:val="rvps2"/>
        <w:shd w:val="clear" w:color="auto" w:fill="FFFFFF"/>
        <w:spacing w:before="0" w:beforeAutospacing="0" w:after="0" w:afterAutospacing="0"/>
        <w:ind w:firstLine="709"/>
        <w:jc w:val="both"/>
        <w:rPr>
          <w:rFonts w:eastAsia="Times New Roman"/>
          <w:sz w:val="28"/>
          <w:szCs w:val="28"/>
          <w:lang w:val="uk-UA"/>
        </w:rPr>
      </w:pPr>
    </w:p>
    <w:p w14:paraId="7F77EC44" w14:textId="5E5BEE14" w:rsidR="000C3597" w:rsidRPr="005A14DD" w:rsidRDefault="000C3597" w:rsidP="000C359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доповнити пунктами 7</w:t>
      </w:r>
      <w:r w:rsidRPr="005A14DD">
        <w:rPr>
          <w:rFonts w:eastAsia="Times New Roman"/>
          <w:sz w:val="28"/>
          <w:szCs w:val="28"/>
          <w:vertAlign w:val="superscript"/>
          <w:lang w:val="uk-UA"/>
        </w:rPr>
        <w:t>1</w:t>
      </w:r>
      <w:r w:rsidRPr="005A14DD">
        <w:rPr>
          <w:rFonts w:eastAsia="Times New Roman"/>
          <w:sz w:val="28"/>
          <w:szCs w:val="28"/>
          <w:lang w:val="uk-UA"/>
        </w:rPr>
        <w:t xml:space="preserve"> і 7</w:t>
      </w:r>
      <w:r w:rsidRPr="005A14DD">
        <w:rPr>
          <w:rFonts w:eastAsia="Times New Roman"/>
          <w:sz w:val="28"/>
          <w:szCs w:val="28"/>
          <w:vertAlign w:val="superscript"/>
          <w:lang w:val="uk-UA"/>
        </w:rPr>
        <w:t>2</w:t>
      </w:r>
      <w:r w:rsidRPr="005A14DD">
        <w:rPr>
          <w:rFonts w:eastAsia="Times New Roman"/>
          <w:sz w:val="28"/>
          <w:szCs w:val="28"/>
          <w:lang w:val="uk-UA"/>
        </w:rPr>
        <w:t xml:space="preserve"> такого змісту:</w:t>
      </w:r>
    </w:p>
    <w:p w14:paraId="1548BBA8" w14:textId="77777777" w:rsidR="000C3597" w:rsidRPr="005A14DD" w:rsidRDefault="000C3597" w:rsidP="000C3597">
      <w:pPr>
        <w:pStyle w:val="rvps2"/>
        <w:shd w:val="clear" w:color="auto" w:fill="FFFFFF"/>
        <w:spacing w:before="0" w:beforeAutospacing="0" w:after="0" w:afterAutospacing="0"/>
        <w:ind w:firstLine="709"/>
        <w:jc w:val="both"/>
        <w:rPr>
          <w:rFonts w:eastAsia="Times New Roman"/>
          <w:sz w:val="28"/>
          <w:szCs w:val="28"/>
          <w:lang w:val="uk-UA"/>
        </w:rPr>
      </w:pPr>
    </w:p>
    <w:p w14:paraId="77364476" w14:textId="66D30ECB" w:rsidR="000C3597" w:rsidRPr="005A14DD" w:rsidRDefault="000C3597" w:rsidP="000C359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w:t>
      </w:r>
      <w:r w:rsidRPr="005A14DD">
        <w:rPr>
          <w:rFonts w:eastAsia="Times New Roman"/>
          <w:sz w:val="28"/>
          <w:szCs w:val="28"/>
          <w:vertAlign w:val="superscript"/>
          <w:lang w:val="uk-UA"/>
        </w:rPr>
        <w:t>1</w:t>
      </w:r>
      <w:r w:rsidRPr="005A14DD">
        <w:rPr>
          <w:rFonts w:eastAsia="Times New Roman"/>
          <w:sz w:val="28"/>
          <w:szCs w:val="28"/>
          <w:lang w:val="uk-UA"/>
        </w:rPr>
        <w:t>) організовувати та проводити спільно з зарубіжними фондами, товариствами, установами, організаціями тощо конкурсні відбори проектів, що виконуватимуться спільно українськими та іноземними науковими товариствами, установами, організаціями в рамках міжнародного двостороннього/багатостороннього наукового і науково-технічного співробітництва, відповідно до двосторонніх чи багатосторонніх угод (в тому числі у формі меморандумів, протоколів, додатків до протоколів тощо) між Фондом та зарубіжним фондом, товариством, установою, організацією;</w:t>
      </w:r>
    </w:p>
    <w:p w14:paraId="742C245D" w14:textId="2849D22D" w:rsidR="000C3597" w:rsidRPr="005A14DD" w:rsidRDefault="000C3597" w:rsidP="000C359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w:t>
      </w:r>
      <w:r w:rsidRPr="005A14DD">
        <w:rPr>
          <w:rFonts w:eastAsia="Times New Roman"/>
          <w:sz w:val="28"/>
          <w:szCs w:val="28"/>
          <w:vertAlign w:val="superscript"/>
          <w:lang w:val="uk-UA"/>
        </w:rPr>
        <w:t>2</w:t>
      </w:r>
      <w:r w:rsidRPr="005A14DD">
        <w:rPr>
          <w:rFonts w:eastAsia="Times New Roman"/>
          <w:sz w:val="28"/>
          <w:szCs w:val="28"/>
          <w:lang w:val="uk-UA"/>
        </w:rPr>
        <w:t>) реалізовувати спільні проекти з іноземними юридичними особами, міжнародними науковими організаціями, іноземними та міжнародними науковими товариствами та об’єднаннями, на основі двосторонніх чи багатосторонніх угод (в тому числі у формі меморандуму, протоколу, додатку до протоколу тощо)</w:t>
      </w:r>
      <w:r w:rsidR="00EF0626">
        <w:rPr>
          <w:rFonts w:eastAsia="Times New Roman"/>
          <w:sz w:val="28"/>
          <w:szCs w:val="28"/>
          <w:lang w:val="uk-UA"/>
        </w:rPr>
        <w:t>;</w:t>
      </w:r>
      <w:r w:rsidRPr="005A14DD">
        <w:rPr>
          <w:rFonts w:eastAsia="Times New Roman"/>
          <w:sz w:val="28"/>
          <w:szCs w:val="28"/>
          <w:lang w:val="uk-UA"/>
        </w:rPr>
        <w:t>»</w:t>
      </w:r>
      <w:r w:rsidR="00EF0626">
        <w:rPr>
          <w:rFonts w:eastAsia="Times New Roman"/>
          <w:sz w:val="28"/>
          <w:szCs w:val="28"/>
          <w:lang w:val="uk-UA"/>
        </w:rPr>
        <w:t>;</w:t>
      </w:r>
    </w:p>
    <w:p w14:paraId="679A6EFA" w14:textId="2AA06861"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p>
    <w:p w14:paraId="66D118DE" w14:textId="647C24C3"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пункт 8 після слів «відповідно до» доповнити словами «законодавства та»;</w:t>
      </w:r>
    </w:p>
    <w:p w14:paraId="15E088A2" w14:textId="61E6646C"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p>
    <w:p w14:paraId="5EA77E91" w14:textId="6EB29F41"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частин</w:t>
      </w:r>
      <w:r w:rsidR="00EF0626">
        <w:rPr>
          <w:rFonts w:eastAsia="Times New Roman"/>
          <w:sz w:val="28"/>
          <w:szCs w:val="28"/>
          <w:lang w:val="uk-UA"/>
        </w:rPr>
        <w:t>у</w:t>
      </w:r>
      <w:r w:rsidRPr="005A14DD">
        <w:rPr>
          <w:rFonts w:eastAsia="Times New Roman"/>
          <w:sz w:val="28"/>
          <w:szCs w:val="28"/>
          <w:lang w:val="uk-UA"/>
        </w:rPr>
        <w:t xml:space="preserve"> третю викласти </w:t>
      </w:r>
      <w:r w:rsidR="00EF0626">
        <w:rPr>
          <w:rFonts w:eastAsia="Times New Roman"/>
          <w:sz w:val="28"/>
          <w:szCs w:val="28"/>
          <w:lang w:val="uk-UA"/>
        </w:rPr>
        <w:t>в</w:t>
      </w:r>
      <w:r w:rsidRPr="005A14DD">
        <w:rPr>
          <w:rFonts w:eastAsia="Times New Roman"/>
          <w:sz w:val="28"/>
          <w:szCs w:val="28"/>
          <w:lang w:val="uk-UA"/>
        </w:rPr>
        <w:t xml:space="preserve"> такій редакції:</w:t>
      </w:r>
    </w:p>
    <w:p w14:paraId="3D14A1E9" w14:textId="77777777" w:rsidR="00B21F39" w:rsidRPr="005A14DD"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p>
    <w:p w14:paraId="2384CE06" w14:textId="361896CE" w:rsidR="00B21F39" w:rsidRPr="005A14DD"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Обов’язками Національного фонду досліджень України є:</w:t>
      </w:r>
    </w:p>
    <w:p w14:paraId="38E08A08" w14:textId="77777777" w:rsidR="00B21F39" w:rsidRPr="005A14DD"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організація та проведення відкритого конкурсного відбору проектів з метою надання грантової підтримки, з обов'язковим проведенням наукової і науково-технічної експертизи, у тому числі із залученням іноземних експертів;</w:t>
      </w:r>
    </w:p>
    <w:p w14:paraId="191C2FAF" w14:textId="77777777" w:rsidR="00B21F39" w:rsidRPr="005A14DD"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забезпечення цільового, ефективного та раціонального використання коштів;</w:t>
      </w:r>
    </w:p>
    <w:p w14:paraId="695E1567" w14:textId="77777777" w:rsidR="00B21F39" w:rsidRPr="005A14DD"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3) проведення оцінки якості результатів виконання підтриманих ним проектів;</w:t>
      </w:r>
    </w:p>
    <w:p w14:paraId="5967FF89" w14:textId="77777777" w:rsidR="00B21F39" w:rsidRPr="005A14DD"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4) підготовка та оприлюднення щорічного звіту про діяльність Національного фонду досліджень України; </w:t>
      </w:r>
    </w:p>
    <w:p w14:paraId="05C312EC" w14:textId="6BE0E98A" w:rsidR="00B21F39" w:rsidRDefault="00B21F39" w:rsidP="00B21F39">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створення та підтримання бази даних наукових розробок та досліджень, що фінансуються Національним фондом досліджень.</w:t>
      </w:r>
      <w:r w:rsidR="00EF0626">
        <w:rPr>
          <w:rFonts w:eastAsia="Times New Roman"/>
          <w:sz w:val="28"/>
          <w:szCs w:val="28"/>
          <w:lang w:val="uk-UA"/>
        </w:rPr>
        <w:t>»;</w:t>
      </w:r>
    </w:p>
    <w:p w14:paraId="2E6C549C" w14:textId="54C0ACB4" w:rsidR="00EF0626" w:rsidRDefault="00EF0626" w:rsidP="00B21F39">
      <w:pPr>
        <w:pStyle w:val="rvps2"/>
        <w:shd w:val="clear" w:color="auto" w:fill="FFFFFF"/>
        <w:spacing w:before="0" w:beforeAutospacing="0" w:after="0" w:afterAutospacing="0"/>
        <w:ind w:firstLine="709"/>
        <w:jc w:val="both"/>
        <w:rPr>
          <w:rFonts w:eastAsia="Times New Roman"/>
          <w:sz w:val="28"/>
          <w:szCs w:val="28"/>
          <w:lang w:val="uk-UA"/>
        </w:rPr>
      </w:pPr>
      <w:r>
        <w:rPr>
          <w:rFonts w:eastAsia="Times New Roman"/>
          <w:sz w:val="28"/>
          <w:szCs w:val="28"/>
          <w:lang w:val="uk-UA"/>
        </w:rPr>
        <w:t>4) доповнити частиною четвертою такого змісту:</w:t>
      </w:r>
    </w:p>
    <w:p w14:paraId="703F8189" w14:textId="77777777" w:rsidR="00EF0626" w:rsidRPr="005A14DD" w:rsidRDefault="00EF0626" w:rsidP="00B21F39">
      <w:pPr>
        <w:pStyle w:val="rvps2"/>
        <w:shd w:val="clear" w:color="auto" w:fill="FFFFFF"/>
        <w:spacing w:before="0" w:beforeAutospacing="0" w:after="0" w:afterAutospacing="0"/>
        <w:ind w:firstLine="709"/>
        <w:jc w:val="both"/>
        <w:rPr>
          <w:rFonts w:eastAsia="Times New Roman"/>
          <w:sz w:val="28"/>
          <w:szCs w:val="28"/>
          <w:lang w:val="uk-UA"/>
        </w:rPr>
      </w:pPr>
    </w:p>
    <w:p w14:paraId="14138CEC" w14:textId="748D5DAA" w:rsidR="00B21F39" w:rsidRPr="005A14DD" w:rsidRDefault="00EF0626" w:rsidP="00B21F39">
      <w:pPr>
        <w:pStyle w:val="rvps2"/>
        <w:shd w:val="clear" w:color="auto" w:fill="FFFFFF"/>
        <w:spacing w:before="0" w:beforeAutospacing="0" w:after="0" w:afterAutospacing="0"/>
        <w:ind w:firstLine="709"/>
        <w:jc w:val="both"/>
        <w:rPr>
          <w:rFonts w:eastAsia="Times New Roman"/>
          <w:sz w:val="28"/>
          <w:szCs w:val="28"/>
          <w:lang w:val="uk-UA"/>
        </w:rPr>
      </w:pPr>
      <w:r>
        <w:rPr>
          <w:rFonts w:eastAsia="Times New Roman"/>
          <w:sz w:val="28"/>
          <w:szCs w:val="28"/>
          <w:lang w:val="uk-UA"/>
        </w:rPr>
        <w:t>«</w:t>
      </w:r>
      <w:r w:rsidR="00B21F39" w:rsidRPr="005A14DD">
        <w:rPr>
          <w:rFonts w:eastAsia="Times New Roman"/>
          <w:sz w:val="28"/>
          <w:szCs w:val="28"/>
          <w:lang w:val="uk-UA"/>
        </w:rPr>
        <w:t>4. Національний фонд досліджень України в своїй роботі керується Стратегією діяльності, яка розробляється на трирічний період. З метою реалізації Стратегії діяльності Національним фондом досліджень України розробляється річний план роботи, який затверджує виконавчий директор Національного фонду досліджень України після погодження наглядовою радою Національного фонду досліджень України.»</w:t>
      </w:r>
      <w:r>
        <w:rPr>
          <w:rFonts w:eastAsia="Times New Roman"/>
          <w:sz w:val="28"/>
          <w:szCs w:val="28"/>
          <w:lang w:val="uk-UA"/>
        </w:rPr>
        <w:t>.</w:t>
      </w:r>
    </w:p>
    <w:p w14:paraId="4421FE27" w14:textId="1E811AEB"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p>
    <w:p w14:paraId="59F27592" w14:textId="6FBD80A6" w:rsidR="004D729F" w:rsidRPr="005A14DD" w:rsidRDefault="004D729F" w:rsidP="000C359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6. Частину другу статті 51 викласти </w:t>
      </w:r>
      <w:r w:rsidR="00EF0626">
        <w:rPr>
          <w:rFonts w:eastAsia="Times New Roman"/>
          <w:sz w:val="28"/>
          <w:szCs w:val="28"/>
          <w:lang w:val="uk-UA"/>
        </w:rPr>
        <w:t>в</w:t>
      </w:r>
      <w:r w:rsidRPr="005A14DD">
        <w:rPr>
          <w:rFonts w:eastAsia="Times New Roman"/>
          <w:sz w:val="28"/>
          <w:szCs w:val="28"/>
          <w:lang w:val="uk-UA"/>
        </w:rPr>
        <w:t xml:space="preserve"> такій редакції:</w:t>
      </w:r>
    </w:p>
    <w:p w14:paraId="2CE32B23" w14:textId="77777777" w:rsidR="007E4746" w:rsidRPr="005A14DD" w:rsidRDefault="007E4746" w:rsidP="004D729F">
      <w:pPr>
        <w:pStyle w:val="rvps2"/>
        <w:shd w:val="clear" w:color="auto" w:fill="FFFFFF"/>
        <w:spacing w:before="0" w:beforeAutospacing="0" w:after="0" w:afterAutospacing="0"/>
        <w:ind w:firstLine="709"/>
        <w:jc w:val="both"/>
        <w:rPr>
          <w:rFonts w:eastAsia="Times New Roman"/>
          <w:sz w:val="28"/>
          <w:szCs w:val="28"/>
          <w:lang w:val="uk-UA"/>
        </w:rPr>
      </w:pPr>
    </w:p>
    <w:p w14:paraId="0F9BECA4" w14:textId="79F504E7" w:rsidR="004D729F" w:rsidRPr="005A14DD" w:rsidRDefault="007E4746"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w:t>
      </w:r>
      <w:r w:rsidR="004D729F" w:rsidRPr="005A14DD">
        <w:rPr>
          <w:rFonts w:eastAsia="Times New Roman"/>
          <w:sz w:val="28"/>
          <w:szCs w:val="28"/>
          <w:lang w:val="uk-UA"/>
        </w:rPr>
        <w:t>2. Напрямами грантової підтримки Національного фонду досліджень України є:</w:t>
      </w:r>
    </w:p>
    <w:p w14:paraId="6BD20A65"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виконання наукових досліджень і розробок;</w:t>
      </w:r>
    </w:p>
    <w:p w14:paraId="73E5B515"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розвиток матеріально-технічної бази наукових досліджень і розробок високого рівня;</w:t>
      </w:r>
    </w:p>
    <w:p w14:paraId="4E60D227"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розвиток наукової співпраці, в тому числі міжнародної, що зокрема включає академічну мобільність, наукове стажування наукових, науково-педагогічних працівників, аспірантів, ад’юнктів і докторантів, організацію, проведення та участь у конференціях, симпозіумах, спільні дослідження закладів вищої освіти та наукових установ тощо;</w:t>
      </w:r>
    </w:p>
    <w:p w14:paraId="6858C128"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створення, функціонування та розвиток дослідницької інфраструктури, у тому числі державних ключових лабораторій;</w:t>
      </w:r>
    </w:p>
    <w:p w14:paraId="2FF717D7"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трансфер знань та їх поширення;</w:t>
      </w:r>
    </w:p>
    <w:p w14:paraId="355A53B2"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6) підтримка проектів молодих вчених;</w:t>
      </w:r>
    </w:p>
    <w:p w14:paraId="65499D2B"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підтримка діяльності, спрямованої на залучення учнівської та студентської молоді до наукової та науково-технічної діяльності;</w:t>
      </w:r>
    </w:p>
    <w:p w14:paraId="541F5BBA" w14:textId="77777777" w:rsidR="004D729F"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8) популяризація науки;</w:t>
      </w:r>
    </w:p>
    <w:p w14:paraId="4DE51425" w14:textId="38D3FF57" w:rsidR="00B21F39" w:rsidRPr="005A14DD" w:rsidRDefault="004D729F"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9) інші напрями, погоджені наглядовою радою Національного фонду досліджень України та затверджені Кабінетом Міністрів України.</w:t>
      </w:r>
      <w:r w:rsidR="007E4746" w:rsidRPr="005A14DD">
        <w:rPr>
          <w:rFonts w:eastAsia="Times New Roman"/>
          <w:sz w:val="28"/>
          <w:szCs w:val="28"/>
          <w:lang w:val="uk-UA"/>
        </w:rPr>
        <w:t>»</w:t>
      </w:r>
      <w:r w:rsidR="00EF0626">
        <w:rPr>
          <w:rFonts w:eastAsia="Times New Roman"/>
          <w:sz w:val="28"/>
          <w:szCs w:val="28"/>
          <w:lang w:val="uk-UA"/>
        </w:rPr>
        <w:t>.</w:t>
      </w:r>
    </w:p>
    <w:p w14:paraId="54E7B455" w14:textId="57FE0834" w:rsidR="007E4746" w:rsidRPr="005A14DD" w:rsidRDefault="007E4746" w:rsidP="004D729F">
      <w:pPr>
        <w:pStyle w:val="rvps2"/>
        <w:shd w:val="clear" w:color="auto" w:fill="FFFFFF"/>
        <w:spacing w:before="0" w:beforeAutospacing="0" w:after="0" w:afterAutospacing="0"/>
        <w:ind w:firstLine="709"/>
        <w:jc w:val="both"/>
        <w:rPr>
          <w:rFonts w:eastAsia="Times New Roman"/>
          <w:sz w:val="28"/>
          <w:szCs w:val="28"/>
          <w:lang w:val="uk-UA"/>
        </w:rPr>
      </w:pPr>
    </w:p>
    <w:p w14:paraId="478D9F3D" w14:textId="5F18975D" w:rsidR="007E4746" w:rsidRPr="005A14DD" w:rsidRDefault="007E4746" w:rsidP="004D729F">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Статті 52</w:t>
      </w:r>
      <w:r w:rsidR="00800EA0" w:rsidRPr="005A14DD">
        <w:rPr>
          <w:rFonts w:eastAsia="Times New Roman"/>
          <w:sz w:val="28"/>
          <w:szCs w:val="28"/>
          <w:lang w:val="uk-UA"/>
        </w:rPr>
        <w:t>-5</w:t>
      </w:r>
      <w:r w:rsidR="006D7414" w:rsidRPr="005A14DD">
        <w:rPr>
          <w:rFonts w:eastAsia="Times New Roman"/>
          <w:sz w:val="28"/>
          <w:szCs w:val="28"/>
          <w:lang w:val="uk-UA"/>
        </w:rPr>
        <w:t>5</w:t>
      </w:r>
      <w:r w:rsidRPr="005A14DD">
        <w:rPr>
          <w:rFonts w:eastAsia="Times New Roman"/>
          <w:sz w:val="28"/>
          <w:szCs w:val="28"/>
          <w:lang w:val="uk-UA"/>
        </w:rPr>
        <w:t xml:space="preserve"> викласти в такій редакції:</w:t>
      </w:r>
    </w:p>
    <w:p w14:paraId="5EA49500" w14:textId="6AF51776"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p>
    <w:p w14:paraId="36687728" w14:textId="64C039F1"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«Стаття 52. Органи управління Національного фонду досліджень України</w:t>
      </w:r>
    </w:p>
    <w:p w14:paraId="60B00FF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Керівником Національного фонду досліджень України є виконавчий директор Національного фонду досліджень України.</w:t>
      </w:r>
    </w:p>
    <w:p w14:paraId="5D629B00"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2. Колегіальними органами управління Національного фонду досліджень України є його наукова рада і наглядова рада. </w:t>
      </w:r>
    </w:p>
    <w:p w14:paraId="6012E85A"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3. Наукова рада, зокрема, здійснює безпосереднє науково-експертне та науково-методичне забезпечення діяльності Національного фонду досліджень України. Члени наукової ради Національного фонду досліджень України виконують свої обов’язки на громадських засадах.</w:t>
      </w:r>
    </w:p>
    <w:p w14:paraId="7E339DA6"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Забезпечення координації та контролю діяльності Національного фонду досліджень України здійснює наглядова рада.</w:t>
      </w:r>
    </w:p>
    <w:p w14:paraId="40F97CA7" w14:textId="0C9890F2"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Порядок формування та взаємодії органів управління Національного фонду досліджень України визначається цим Законом і Положенням про Національний фонд досліджень України.</w:t>
      </w:r>
    </w:p>
    <w:p w14:paraId="34867193" w14:textId="77777777" w:rsidR="00800EA0" w:rsidRPr="005A14DD" w:rsidRDefault="00800EA0" w:rsidP="007E4746">
      <w:pPr>
        <w:pStyle w:val="rvps2"/>
        <w:shd w:val="clear" w:color="auto" w:fill="FFFFFF"/>
        <w:spacing w:before="0" w:beforeAutospacing="0" w:after="0" w:afterAutospacing="0"/>
        <w:ind w:firstLine="709"/>
        <w:jc w:val="both"/>
        <w:rPr>
          <w:rFonts w:eastAsia="Times New Roman"/>
          <w:sz w:val="28"/>
          <w:szCs w:val="28"/>
          <w:lang w:val="uk-UA"/>
        </w:rPr>
      </w:pPr>
    </w:p>
    <w:p w14:paraId="0A2CEE02" w14:textId="53FD392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Стаття 53. Наглядова рада Національного фонду досліджень України</w:t>
      </w:r>
    </w:p>
    <w:p w14:paraId="78B3711B"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Наглядова рада Національного фонду досліджень України включає усіх членів Наукового комітету Національної ради України з питань розвитку науки і технологій та шести представників центральних органів виконавчої влади, яких призначає Кабінет Міністрів України на основі пропозицій Адміністративного комітету Національної ради України з питань розвитку науки і технологій.</w:t>
      </w:r>
    </w:p>
    <w:p w14:paraId="1707035C"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Наглядову раду Національного фонду досліджень України очолює голова, якого обирає із свого складу наглядова рада Національного фонду досліджень України.</w:t>
      </w:r>
    </w:p>
    <w:p w14:paraId="03189F4A"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Організаційне, матеріально-технічне, та інформаційне забезпечення діяльності наглядової ради Національного фонду досліджень України забезпечує Національний фонд досліджень України.</w:t>
      </w:r>
    </w:p>
    <w:p w14:paraId="39BA59D8"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Не може бути призначена членом Наглядової ради Національного фонду досліджень України особа, яка:</w:t>
      </w:r>
    </w:p>
    <w:p w14:paraId="3D1584EB"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за рішенням суду визнана недієздатною або дієздатність якої обмежена;</w:t>
      </w:r>
    </w:p>
    <w:p w14:paraId="7D98EFDA"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має судимість за вчинення кримінального правопорушення, якщо така судимість не погашена або не знята в установленому законом порядку;</w:t>
      </w:r>
    </w:p>
    <w:p w14:paraId="6F367F25"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за вироком суду позбавлена права обіймати певну посаду або займатися певною діяльністю;</w:t>
      </w:r>
    </w:p>
    <w:p w14:paraId="18B89F83"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за рішенням суду визнана винною у вчиненні корупційного правопорушення - протягом року з дня набрання відповідним рішенням суду законної сили;</w:t>
      </w:r>
    </w:p>
    <w:p w14:paraId="7DCC1BC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p w14:paraId="1A53CF62"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6) підпадає під дію частини третьої або четвертої статті 1 Закону України "Про очищення влади";</w:t>
      </w:r>
    </w:p>
    <w:p w14:paraId="1C47ADC2"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відомості про яку внесені до Єдиного державного реєстру осіб, щодо яких застосовано положення Закону України "Про очищення влади".</w:t>
      </w:r>
    </w:p>
    <w:p w14:paraId="5FACDC06"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3. Строк повноважень членів наглядової ради Національного фонду досліджень України, які є членами  Наукового комітету Національної ради України з питань розвитку науки і технологій, співпадає зі строком їхніх повноважень як членів Наукового комітету Національної ради України з питань розвитку науки і технологій. Строк повноважень членів наглядової ради </w:t>
      </w:r>
      <w:r w:rsidRPr="005A14DD">
        <w:rPr>
          <w:rFonts w:eastAsia="Times New Roman"/>
          <w:sz w:val="28"/>
          <w:szCs w:val="28"/>
          <w:lang w:val="uk-UA"/>
        </w:rPr>
        <w:lastRenderedPageBreak/>
        <w:t>Національного фонду досліджень України, які є представниками центральних органів виконавчої влади, визначається рішенням Кабінету Міністрів України.</w:t>
      </w:r>
    </w:p>
    <w:p w14:paraId="0581CA12"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Припинення повноважень члена наглядової ради Національного фонду досліджень України здійснюється за таких підстав:</w:t>
      </w:r>
    </w:p>
    <w:p w14:paraId="5F31B9A1"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виникнення випадків, передбачених частиною другою цієї статті;</w:t>
      </w:r>
    </w:p>
    <w:p w14:paraId="11AB2BF5"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рішення Кабінету Міністрів про звільнення із займаної посади представника центрального органу виконавчої влади, або про заміну представника центрального органу виконавчої влади у наглядовій раді Національного фонду досліджень України;</w:t>
      </w:r>
    </w:p>
    <w:p w14:paraId="6EC22101"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завершення строку повноважень або дострокове припинення повноважень члена Наукового комітету Національної ради України з питань розвитку науки і технологій;</w:t>
      </w:r>
    </w:p>
    <w:p w14:paraId="28791CC0"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4) припинення громадянства України; </w:t>
      </w:r>
    </w:p>
    <w:p w14:paraId="4950AF1E"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подання заяви про припинення повноважень за власним бажанням;</w:t>
      </w:r>
    </w:p>
    <w:p w14:paraId="375AE2AC"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6) неможливість виконувати свої повноваження за станом здоров’я;</w:t>
      </w:r>
    </w:p>
    <w:p w14:paraId="34B6B2FB"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його смерть.</w:t>
      </w:r>
    </w:p>
    <w:p w14:paraId="5FFD207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Заміщення членів наглядової ради Національного фонду досліджень України, які припинили повноваження, здійснюється на підставі рішення Кабінету Міністрів України, проект якого готує центральний орган виконавчої влади, що забезпечує формування та реалізує державну політику у сфері наукової і науково-технічної діяльності. Процедури оновлення складу наглядової ради Національного фонду досліджень України повинні забезпечувати неперервність її повноважень.</w:t>
      </w:r>
    </w:p>
    <w:p w14:paraId="0CD495C3"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Про дострокове припинення повноважень члена (членів) наглядової ради Національного фонду досліджень України голова наглядової ради інформує центральний орган виконавчої влади, що забезпечує формування та реалізує державну політику у сфері наукової і науково-технічної діяльності.</w:t>
      </w:r>
    </w:p>
    <w:p w14:paraId="60C75F4C"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Організаційною формою роботи наглядової ради Національного фонду досліджень України є засідання, які проводяться за потреби, але не рідше ніж два рази на рік.</w:t>
      </w:r>
    </w:p>
    <w:p w14:paraId="5B9FCB03"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Засідання наглядової ради Національного фонду досліджень України є повноважним, якщо на ньому присутні не менше двох третин загального складу наглядової ради фонду.</w:t>
      </w:r>
    </w:p>
    <w:p w14:paraId="1C3C1B37"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Рішення наглядової ради Національного фонду досліджень України вважається прийнятим, якщо за нього проголосувало не менш як дві третини членів наглядової ради фонду, присутніх на засіданні.</w:t>
      </w:r>
    </w:p>
    <w:p w14:paraId="48ECE0C0"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Члени наглядової ради Національного фонду досліджень України здійснюють свої повноваження на громадських засадах. Витрати на відрядження, пов’язані з виконанням повноважень членів наглядової ради Національного фонду досліджень України, здійснюються за рахунок Національного фонду досліджень України.</w:t>
      </w:r>
    </w:p>
    <w:p w14:paraId="42770270"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6. Наглядова рада Національного фонду досліджень України здійснює такі повноваження:</w:t>
      </w:r>
    </w:p>
    <w:p w14:paraId="6AA5509C"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визначає кількість секцій наукової ради Національного фонду досліджень України та напрями їх діяльності;</w:t>
      </w:r>
    </w:p>
    <w:p w14:paraId="63126D47"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2) розробляє проекти Положення про Національний фонд досліджень України та змін до нього;</w:t>
      </w:r>
    </w:p>
    <w:p w14:paraId="54F71941"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має право звертатися до виконавчого директора Національного фонду досліджень України з пропозицією проведення позапланового внутрішнього аудиту діяльності Національного фонду досліджень України та отримувати звіт про його результати, а також звертатися до Державної аудиторської служби з клопотанням про проведення позапланового аудиту діяльності Національного фонду досліджень України;</w:t>
      </w:r>
    </w:p>
    <w:p w14:paraId="2690B200"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погоджує:</w:t>
      </w:r>
    </w:p>
    <w:p w14:paraId="1809663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розроблений науковою радою Національного фонду досліджень України проєкт порядку конкурсного відбору та фінансування Національним фондом досліджень України проектів та зміни до нього;</w:t>
      </w:r>
    </w:p>
    <w:p w14:paraId="3BA433DD"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розроблений науковою радою Національного фонду досліджень України проєкт порядку використання коштів Національного фонду досліджень України та зміни до нього;</w:t>
      </w:r>
    </w:p>
    <w:p w14:paraId="256668D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річний план роботи Національного фонду досліджень України;</w:t>
      </w:r>
    </w:p>
    <w:p w14:paraId="64D206B4"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щорічний звіт про діяльність Національного фонду досліджень України;</w:t>
      </w:r>
    </w:p>
    <w:p w14:paraId="68582378"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рішення наукової ради Національного фонду досліджень України щодо обрання та переобрання голови, заступників голови наукової ради;</w:t>
      </w:r>
    </w:p>
    <w:p w14:paraId="1855AB02"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обрану науковою радою Національного фонду досліджень України кандидатуру на посаду виконавчого директора Національного фонду досліджень України;</w:t>
      </w:r>
    </w:p>
    <w:p w14:paraId="298E1B3C" w14:textId="2483582A"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пропозиції наукової ради Національного фонду досліджень України щодо напрямів грантової підтримки Національного фонду досліджень України відповідно до пункту </w:t>
      </w:r>
      <w:r w:rsidR="00FC220A">
        <w:rPr>
          <w:rFonts w:eastAsia="Times New Roman"/>
          <w:sz w:val="28"/>
          <w:szCs w:val="28"/>
          <w:lang w:val="uk-UA"/>
        </w:rPr>
        <w:t>9</w:t>
      </w:r>
      <w:r w:rsidRPr="005A14DD">
        <w:rPr>
          <w:rFonts w:eastAsia="Times New Roman"/>
          <w:sz w:val="28"/>
          <w:szCs w:val="28"/>
          <w:lang w:val="uk-UA"/>
        </w:rPr>
        <w:t xml:space="preserve"> частини другої  статті 51 цього Закону;</w:t>
      </w:r>
    </w:p>
    <w:p w14:paraId="4BB7866B"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затверджує:</w:t>
      </w:r>
    </w:p>
    <w:p w14:paraId="5AAC847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порядок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2763DCDF"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Порядок обрання та звільнення виконавчого директора Національного фонду досліджень України;</w:t>
      </w:r>
    </w:p>
    <w:p w14:paraId="3D1D1D98"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розроблену науковою радою Національного фонду досліджень України Стратегію діяльності Національного фонду досліджень України;</w:t>
      </w:r>
    </w:p>
    <w:p w14:paraId="21052E1B"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методичні рекомендації щодо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5EC68C23" w14:textId="77777777" w:rsidR="007E4746"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Положення про дотримання принципів наукової етики та запобігання конфлікту інтересів під час проведення конкурсних відборів,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5791EA60" w14:textId="1498B0D8" w:rsidR="00B21F39" w:rsidRPr="005A14DD" w:rsidRDefault="007E4746" w:rsidP="007E4746">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Рішення (пропозиції) наукової ради Національного фонду досліджень України вважаються погодженими або затвердженими наглядовою радою Національного фонду досліджень України, якщо за них проголосували більше двох третин членів наглядової ради Національного фонду досліджень України, присутніх на засіданні.</w:t>
      </w:r>
    </w:p>
    <w:p w14:paraId="4E2F0054" w14:textId="7C2C7140" w:rsidR="00B21F39" w:rsidRPr="005A14DD" w:rsidRDefault="00B21F39" w:rsidP="000C3597">
      <w:pPr>
        <w:pStyle w:val="rvps2"/>
        <w:shd w:val="clear" w:color="auto" w:fill="FFFFFF"/>
        <w:spacing w:before="0" w:beforeAutospacing="0" w:after="0" w:afterAutospacing="0"/>
        <w:ind w:firstLine="709"/>
        <w:jc w:val="both"/>
        <w:rPr>
          <w:rFonts w:eastAsia="Times New Roman"/>
          <w:sz w:val="28"/>
          <w:szCs w:val="28"/>
          <w:lang w:val="uk-UA"/>
        </w:rPr>
      </w:pPr>
    </w:p>
    <w:p w14:paraId="2D33F9B8"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Стаття 54. Наукова рада Національного фонду досліджень України</w:t>
      </w:r>
    </w:p>
    <w:p w14:paraId="3DFFD52C"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Наукова рада Національного фонду досліджень України складається із членів секцій наукової ради Національного фонду досліджень України та голови наукової ради Національного фонду досліджень України, який на час обрання головою наукової ради Національного фонду досліджень України припиняє виконання функцій члена секції наукової ради Національного фонду досліджень України.</w:t>
      </w:r>
    </w:p>
    <w:p w14:paraId="1AA1BDD9"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Персональний склад наукової ради Національного фонду досліджень України затверджує Кабінет Міністрів України. Строк повноважень кожного з членів наукової ради Національного фонду досліджень України не може перевищувати чотирьох років. Кожні два роки має відбуватися оновлення не менше половини персонального складу наукової ради Національного фонду досліджень України. Процедури оновлення складу наукової ради Національного фонду досліджень України повинні забезпечувати неперервність її повноважень.</w:t>
      </w:r>
    </w:p>
    <w:p w14:paraId="547C78F2"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Члени наукової ради Національного фонду досліджень України  не можуть виконувати свої обов'язки більш як два строки.</w:t>
      </w:r>
    </w:p>
    <w:p w14:paraId="14A07340"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Наукову раду Національного фонду досліджень України очолює голова, якого обирає зі свого складу наукова рада Національного фонду досліджень України. </w:t>
      </w:r>
    </w:p>
    <w:p w14:paraId="6A720BBB"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Секції наукової ради Національного фонду досліджень України на своїх засіданнях обирають голів секцій, які є заступниками голови наукової ради Національного фонду досліджень України.</w:t>
      </w:r>
    </w:p>
    <w:p w14:paraId="54B5D403"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Кількісний та персональний склад секцій наукової ради Національного фонду досліджень України, а також персональний склад кандидатів на заміщення вакансій у випадку дострокового припинення повноважень членів секцій наукової ради Національного фонду досліджень України, формується Ідентифікаційним комітетом для наукової ради Національного фонду досліджень України, функції якого виконує Науковий комітет Національної ради України з питань розвитку науки і технологій.</w:t>
      </w:r>
    </w:p>
    <w:p w14:paraId="5E935007"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Ідентифікаційний комітет для наукової ради Національного фонду досліджень України за результатами відкритих консультацій зі світовими та вітчизняними науковими організаціями визначає вимоги до членів наукової ради Національного фонду досліджень України, критерії їх відбору, процедуру конкурсу та проводить його.</w:t>
      </w:r>
    </w:p>
    <w:p w14:paraId="54720DAF"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Право на висування кандидатів у члени наукової ради Національного фонду досліджень України мають Національна академія наук України, національні галузеві академії наук, наукові установи, заклади вищої освіти, громадські наукові організації, групи вчених у кількості не менше ніж вісім осіб, що мають науковий ступінь доктора філософії (кандидата наук) або доктора наук. Кандидат у члени наукової ради Національного фонду досліджень України повинен мати вагомі наукові здобутки, бездоганну наукову репутацію та довіру в науковому середовищі. Самовисування кандидатів у члени наукової ради Національного фонду досліджень України не допускається.</w:t>
      </w:r>
    </w:p>
    <w:p w14:paraId="3683D70E"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Ідентифікаційний комітет для наукової ради Національного фонду досліджень України на відкритому засіданні за участю представників громадськості таємним голосуванням обирає членів наукової ради Національного фонду досліджень України, та визначає персональний склад кандидатів на заміщення вакансій у випадку дострокового припинення повноважень членів секцій наукової ради Національного фонду досліджень України. Член наукової ради Національного фонду досліджень України вважається обраним за умови підтримки його кандидатури не менше ніж двома третинами складу Ідентифікаційного комітету для наукової ради Національного фонду досліджень України.</w:t>
      </w:r>
    </w:p>
    <w:p w14:paraId="7ADDFDD0"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Звіт Ідентифікаційного комітету для наукової ради Національного фонду досліджень України щодо процедури та обрання членів наукової ради Національного фонду досліджень України і кандидатів на заміщення вакансій у випадку дострокового припинення повноважень членів секцій наукової ради Національного фонду досліджень України подається Національній раді України з питань розвитку науки і технологій та оприлюднюється на її офіційному вебсайті. </w:t>
      </w:r>
    </w:p>
    <w:p w14:paraId="315F0A93"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Для проведення конкурсів секції наукової ради Національного фонду досліджень України формують пропозиції щодо кандидатур до складу комісій конкурсів з числа визнаних вчених у галузі.</w:t>
      </w:r>
    </w:p>
    <w:p w14:paraId="2625868A"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Члени комісії конкурсу не мають права брати участь у відповідному конкурсі. Члени органів управління Національного фонду досліджень України не мають права брати участь у конкурсах  Національного фонду досліджень України, або здійснювати наукову і науково-технічну експертизу проектів, поданих для участі у таких конкурсах. Особи, які є науковими керівниками або виконавцями поданих на конкурс проектів, не можуть залучатись до проведення наукової і науково-технічної експертизи проектів відповідного конкурсу. </w:t>
      </w:r>
    </w:p>
    <w:p w14:paraId="08A72D82"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При наявності конфлікту інтересів у членів наукової ради Національного фонду досліджень України, експертів, членів комісій конкурсів, вони зобов’язані заявити про наявність такого конфлікту. </w:t>
      </w:r>
    </w:p>
    <w:p w14:paraId="108991BF"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У випадку заявленого конфлікту інтересів або у разі виявлення незаявленого конфлікту інтересів приймається рішення відповідно до  процедури, визначеної в Положенні про дотримання принципів наукової етики та запобігання конфлікту інтересів під час проведення конкурсних відборів,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08A904BD"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Основною організаційною формою роботи наукової ради Національного фонду досліджень України є її засідання, які проводяться за потреби, але не рідше одного разу на три місяці. Для вирішення питань та формування пропозицій в межах своєї компетенції можуть проводитися також засідання окремих секцій наукової ради Національного фонду досліджень України.</w:t>
      </w:r>
    </w:p>
    <w:p w14:paraId="57276A8D"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Засідання наукової ради (секції наукової ради) Національного фонду досліджень України є правомочним, якщо на ньому присутні не менше двох </w:t>
      </w:r>
      <w:r w:rsidRPr="005A14DD">
        <w:rPr>
          <w:rFonts w:eastAsia="Times New Roman"/>
          <w:sz w:val="28"/>
          <w:szCs w:val="28"/>
          <w:lang w:val="uk-UA"/>
        </w:rPr>
        <w:lastRenderedPageBreak/>
        <w:t>третин загального складу наукової ради (секції наукової ради) Національного фонду досліджень України.</w:t>
      </w:r>
    </w:p>
    <w:p w14:paraId="1E2F7D4A"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Рішення наукової ради (секції наукової ради) Національного фонду досліджень України вважається прийнятим, якщо за нього проголосувало не менш як дві третини членів наукової ради (секції наукової ради) Національного фонду досліджень України, присутніх на засіданні.</w:t>
      </w:r>
    </w:p>
    <w:p w14:paraId="1EE64019"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Наукова рада Національного фонду досліджень України:</w:t>
      </w:r>
    </w:p>
    <w:p w14:paraId="0235CC1D"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розробляє:</w:t>
      </w:r>
    </w:p>
    <w:p w14:paraId="64E41D85"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проєкт Стратегії діяльності Національного фонду досліджень України;</w:t>
      </w:r>
    </w:p>
    <w:p w14:paraId="1E4D5EDF" w14:textId="5C2E9392"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пропозиції щодо інших напрямів грантової підтримки Національного фонду досліджень України відповідно до пункту </w:t>
      </w:r>
      <w:r w:rsidR="00FC220A">
        <w:rPr>
          <w:rFonts w:eastAsia="Times New Roman"/>
          <w:sz w:val="28"/>
          <w:szCs w:val="28"/>
          <w:lang w:val="uk-UA"/>
        </w:rPr>
        <w:t>9</w:t>
      </w:r>
      <w:r w:rsidRPr="005A14DD">
        <w:rPr>
          <w:rFonts w:eastAsia="Times New Roman"/>
          <w:sz w:val="28"/>
          <w:szCs w:val="28"/>
          <w:lang w:val="uk-UA"/>
        </w:rPr>
        <w:t xml:space="preserve"> частини другої статті 51 цього Закону;</w:t>
      </w:r>
    </w:p>
    <w:p w14:paraId="193D5C8B"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порядок конкурсного відбору та фінансування Національним фондом досліджень України проектів та зміни до нього;</w:t>
      </w:r>
    </w:p>
    <w:p w14:paraId="330D62EC"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порядок використання коштів Національного фонду досліджень України та зміни до нього;</w:t>
      </w:r>
    </w:p>
    <w:p w14:paraId="2398CB22"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Порядок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37B59132"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Методичні рекомендації щодо проведення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4B900DB2"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Положення про дотримання принципів наукової етики та запобігання конфлікту інтересів під час проведення конкурсних відборів, наукової і науково-технічної експертизи проектів та розгляду заявок на одержання грантової підтримки, що подаються Національному фонду досліджень України;</w:t>
      </w:r>
    </w:p>
    <w:p w14:paraId="706A3A08"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Порядок обрання та звільнення виконавчого директора Національного фонду досліджень України</w:t>
      </w:r>
    </w:p>
    <w:p w14:paraId="364132FA"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затверджує:</w:t>
      </w:r>
    </w:p>
    <w:p w14:paraId="7E4D7436"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тематичні напрями та умови конкурсів, що проводяться Національним фондом досліджень України;</w:t>
      </w:r>
    </w:p>
    <w:p w14:paraId="7C70422F"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склад комісій конкурсів, що проводяться Національним фондом досліджень України, за поданням секцій наукової ради Національного фонду досліджень України;</w:t>
      </w:r>
    </w:p>
    <w:p w14:paraId="79A80DF7"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результати конкурсного відбору Національним фондом досліджень України проектів за напрямами, визначеними частиною другою статті 51 цього Закону;</w:t>
      </w:r>
    </w:p>
    <w:p w14:paraId="3F2CB78A"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обирає на конкурсній основі кандидатуру виконавчого директора Національного фонду досліджень України;</w:t>
      </w:r>
    </w:p>
    <w:p w14:paraId="3189F7E2"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подає наглядовій раді пропозиції щодо змін до Положення про Національний фонд досліджень України;</w:t>
      </w:r>
    </w:p>
    <w:p w14:paraId="14F76F46" w14:textId="77777777" w:rsidR="00C27B85" w:rsidRPr="005A14DD" w:rsidRDefault="00C27B85"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Персональний склад наукової ради Національного фонду досліджень України, її рішення, а також інформація про поточну діяльність Національного фонду досліджень України оприлюднюються на офіційному вебсайті Національного фонду досліджень України. </w:t>
      </w:r>
    </w:p>
    <w:p w14:paraId="5001A32E" w14:textId="489FED07" w:rsidR="00B21F39" w:rsidRPr="005A14DD" w:rsidRDefault="00C27B85" w:rsidP="00C27B85">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5. Організаційне, матеріально-технічне та інформаційне забезпечення діяльності наукової ради Національного фонду досліджень України забезпечує Національний фонд досліджень України.</w:t>
      </w:r>
    </w:p>
    <w:p w14:paraId="3A5508D3" w14:textId="6B4053FA" w:rsidR="006D7414" w:rsidRPr="005A14DD" w:rsidRDefault="006D7414" w:rsidP="00C27B85">
      <w:pPr>
        <w:pStyle w:val="rvps2"/>
        <w:shd w:val="clear" w:color="auto" w:fill="FFFFFF"/>
        <w:spacing w:before="0" w:beforeAutospacing="0" w:after="0" w:afterAutospacing="0"/>
        <w:ind w:firstLine="709"/>
        <w:jc w:val="both"/>
        <w:rPr>
          <w:rFonts w:eastAsia="Times New Roman"/>
          <w:sz w:val="28"/>
          <w:szCs w:val="28"/>
          <w:lang w:val="uk-UA"/>
        </w:rPr>
      </w:pPr>
    </w:p>
    <w:p w14:paraId="320BFD14"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Стаття 55. Голова наукової ради Національного фонду досліджень України</w:t>
      </w:r>
    </w:p>
    <w:p w14:paraId="10F8BB70"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Голова наукової ради Національного фонду досліджень України:</w:t>
      </w:r>
    </w:p>
    <w:p w14:paraId="313B82FE"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очолює та організовує роботу наукової ради Національного фонду досліджень України;</w:t>
      </w:r>
    </w:p>
    <w:p w14:paraId="531D12CE"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представляє у межах своїх повноважень Національний фонд досліджень України у Національній раді України з питань розвитку науки і технологій, державних органах влади, органах місцевого самоврядування, установах, організаціях, підприємствах, а також у міжнародних відносинах;</w:t>
      </w:r>
    </w:p>
    <w:p w14:paraId="1D673C15"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координує роботу секцій наукової ради Національного фонду досліджень України;</w:t>
      </w:r>
    </w:p>
    <w:p w14:paraId="1C78C3E7"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доводить до відома виконавчого директора Національного фонду досліджень України рішення наукової ради Національного фонду досліджень України;</w:t>
      </w:r>
    </w:p>
    <w:p w14:paraId="60003953"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погоджує пропозиції  щодо співробітництва Національного фонду досліджень України з закордонними організаціями чи установами, міжнародними організаціями.</w:t>
      </w:r>
    </w:p>
    <w:p w14:paraId="1DE2890C" w14:textId="20E6DB61"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Голова наукової ради Національного фонду досліджень України обирається строком не більше ніж на три роки і може перебувати на посаді не більш як два строки, але не довше завершення строку його повноважень як члена наукової ради Національного фонду досліджень України.».</w:t>
      </w:r>
    </w:p>
    <w:p w14:paraId="537AEB56" w14:textId="2DA31214"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p>
    <w:p w14:paraId="63F96487" w14:textId="0458A8E6" w:rsidR="006D7414" w:rsidRPr="005A14DD" w:rsidRDefault="00DC46A9" w:rsidP="006D7414">
      <w:pPr>
        <w:pStyle w:val="rvps2"/>
        <w:shd w:val="clear" w:color="auto" w:fill="FFFFFF"/>
        <w:spacing w:before="0" w:beforeAutospacing="0" w:after="0" w:afterAutospacing="0"/>
        <w:ind w:firstLine="709"/>
        <w:jc w:val="both"/>
        <w:rPr>
          <w:rFonts w:eastAsia="Times New Roman"/>
          <w:sz w:val="28"/>
          <w:szCs w:val="28"/>
          <w:lang w:val="uk-UA"/>
        </w:rPr>
      </w:pPr>
      <w:r>
        <w:rPr>
          <w:rFonts w:eastAsia="Times New Roman"/>
          <w:sz w:val="28"/>
          <w:szCs w:val="28"/>
          <w:lang w:val="uk-UA"/>
        </w:rPr>
        <w:t>8. Доповнити</w:t>
      </w:r>
      <w:r w:rsidR="006D7414" w:rsidRPr="005A14DD">
        <w:rPr>
          <w:rFonts w:eastAsia="Times New Roman"/>
          <w:sz w:val="28"/>
          <w:szCs w:val="28"/>
          <w:lang w:val="uk-UA"/>
        </w:rPr>
        <w:t xml:space="preserve"> статтею 55</w:t>
      </w:r>
      <w:r w:rsidR="006D7414" w:rsidRPr="005A14DD">
        <w:rPr>
          <w:rFonts w:eastAsia="Times New Roman"/>
          <w:sz w:val="28"/>
          <w:szCs w:val="28"/>
          <w:vertAlign w:val="superscript"/>
          <w:lang w:val="uk-UA"/>
        </w:rPr>
        <w:t>1</w:t>
      </w:r>
      <w:r w:rsidR="006D7414" w:rsidRPr="005A14DD">
        <w:rPr>
          <w:rFonts w:eastAsia="Times New Roman"/>
          <w:sz w:val="28"/>
          <w:szCs w:val="28"/>
          <w:lang w:val="uk-UA"/>
        </w:rPr>
        <w:t xml:space="preserve"> такого змісту:</w:t>
      </w:r>
    </w:p>
    <w:p w14:paraId="78E93E14" w14:textId="26FF802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p>
    <w:p w14:paraId="43E89C6E" w14:textId="51EC261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«Стаття 55</w:t>
      </w:r>
      <w:r w:rsidRPr="005A14DD">
        <w:rPr>
          <w:rFonts w:eastAsia="Times New Roman"/>
          <w:sz w:val="28"/>
          <w:szCs w:val="28"/>
          <w:vertAlign w:val="superscript"/>
          <w:lang w:val="uk-UA"/>
        </w:rPr>
        <w:t>1</w:t>
      </w:r>
      <w:r w:rsidRPr="005A14DD">
        <w:rPr>
          <w:rFonts w:eastAsia="Times New Roman"/>
          <w:sz w:val="28"/>
          <w:szCs w:val="28"/>
          <w:lang w:val="uk-UA"/>
        </w:rPr>
        <w:t>. Виконавчий директор Національного фонду досліджень України</w:t>
      </w:r>
    </w:p>
    <w:p w14:paraId="4DC60D1D"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Виконавчий директор Національного фонду досліджень України обирається на конкурсній основі науковою радою Національного фонду досліджень України та призначається на посаду Кабінетом Міністрів України строком на п’ять років.</w:t>
      </w:r>
    </w:p>
    <w:p w14:paraId="41F1F39E"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Кандидатура на посаду виконавчого директора Національного фонду досліджень України погоджується наглядовою радою Національного фонду досліджень України. У разі непогодження наглядовою радою Національного фонду досліджень України запропонованої кандидатури, науковою радою Національного фонду досліджень України подається інша кандидатура, відповідно до Порядку обрання та звільнення виконавчого директора Національного фонду досліджень України.</w:t>
      </w:r>
    </w:p>
    <w:p w14:paraId="7A1BC551"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2. Виконавчий директор Національного фонду досліджень України здійснює управління діяльністю Національного фонду досліджень України, зокрема:</w:t>
      </w:r>
    </w:p>
    <w:p w14:paraId="166DBB3A"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забезпечує виконання рішень наукової та наглядової ради Національного фонду досліджень України;</w:t>
      </w:r>
    </w:p>
    <w:p w14:paraId="0AB44ADC"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 xml:space="preserve">2) представляє у межах своїх повноважень Національний фонд досліджень України у Національній раді України з питань розвитку науки і технологій, органах державної влади, органах місцевого самоврядування, установах, організаціях, підприємствах, а також у міжнародних відносинах; </w:t>
      </w:r>
    </w:p>
    <w:p w14:paraId="41A88289"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3) звітує перед Національною радою України з питань розвитку науки і технологій про діяльність Національного фонду досліджень України;</w:t>
      </w:r>
    </w:p>
    <w:p w14:paraId="78A4867A"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4) укладає відповідно до законодавства договори, в тому числі договори про надання грантової підтримки,  та здійснює контроль за їх виконанням;</w:t>
      </w:r>
    </w:p>
    <w:p w14:paraId="5AC7E5D0"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5) укладає договори (в тому числі меморандуми, угоди, протоколи, додатки до протоколу тощо) про міжнародне науково-технічне співробітництво та партнерство;</w:t>
      </w:r>
    </w:p>
    <w:p w14:paraId="41C84131" w14:textId="536E648A"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приймає рішення про розміщення власних надходжень Національного фонду досліджень України на спеціальних реєстраційних рахунках, відкритих в органах центрального органу виконавчої влади, що реалізує державну політику у сфері казначейського обслуговування бюджетних коштів;</w:t>
      </w:r>
    </w:p>
    <w:p w14:paraId="3A79CC78" w14:textId="4D13D3CE"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8) затверджує структуру та штатний розпис Національного фонду досліджень України;</w:t>
      </w:r>
    </w:p>
    <w:p w14:paraId="6DA5DEFF"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9) здійснює управління майном Національного фонду досліджень України відповідно до законодавства;</w:t>
      </w:r>
    </w:p>
    <w:p w14:paraId="0F68E0D0"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10) щорічно звітує перед науковою та наглядовою радою Національного фонду досліджень України про діяльність Національного фонду досліджень України з питань, що відносяться до їх компетенції; </w:t>
      </w:r>
    </w:p>
    <w:p w14:paraId="45854EEC"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11) бере участь з правом дорадчого голосу у роботі наукової ради Національного фонду досліджень України;</w:t>
      </w:r>
    </w:p>
    <w:p w14:paraId="263198E4" w14:textId="12299C41"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12) вносить науковій раді Національного фонду досліджень України пропозиції з питань, пов’язаних з діяльністю Фонду, зокрема щодо інших напрямів грантової підтримки Національного фонду досліджень України відповідно до пункту </w:t>
      </w:r>
      <w:r w:rsidR="00FC220A">
        <w:rPr>
          <w:rFonts w:eastAsia="Times New Roman"/>
          <w:sz w:val="28"/>
          <w:szCs w:val="28"/>
          <w:lang w:val="uk-UA"/>
        </w:rPr>
        <w:t>9</w:t>
      </w:r>
      <w:r w:rsidRPr="005A14DD">
        <w:rPr>
          <w:rFonts w:eastAsia="Times New Roman"/>
          <w:sz w:val="28"/>
          <w:szCs w:val="28"/>
          <w:lang w:val="uk-UA"/>
        </w:rPr>
        <w:t xml:space="preserve"> частини другої  статті 51 цього Закону;</w:t>
      </w:r>
    </w:p>
    <w:p w14:paraId="32E41E87" w14:textId="5F5EF63A"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13) як керівник бюджетної установи виконує інші повноваження, визначені законодавством.».</w:t>
      </w:r>
    </w:p>
    <w:p w14:paraId="5918F2B9" w14:textId="2D249360" w:rsidR="00E6486A" w:rsidRPr="005A14DD" w:rsidRDefault="00E6486A" w:rsidP="006D7414">
      <w:pPr>
        <w:pStyle w:val="rvps2"/>
        <w:shd w:val="clear" w:color="auto" w:fill="FFFFFF"/>
        <w:spacing w:before="0" w:beforeAutospacing="0" w:after="0" w:afterAutospacing="0"/>
        <w:ind w:firstLine="709"/>
        <w:jc w:val="both"/>
        <w:rPr>
          <w:rFonts w:eastAsia="Times New Roman"/>
          <w:sz w:val="28"/>
          <w:szCs w:val="28"/>
          <w:lang w:val="uk-UA"/>
        </w:rPr>
      </w:pPr>
    </w:p>
    <w:p w14:paraId="6F36A07D" w14:textId="2A9D9B3D" w:rsidR="00E6486A" w:rsidRPr="005A14DD" w:rsidRDefault="00E6486A"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9. Частину сьому статті 59 викласти </w:t>
      </w:r>
      <w:r w:rsidR="00EF0626">
        <w:rPr>
          <w:rFonts w:eastAsia="Times New Roman"/>
          <w:sz w:val="28"/>
          <w:szCs w:val="28"/>
          <w:lang w:val="uk-UA"/>
        </w:rPr>
        <w:t>в</w:t>
      </w:r>
      <w:r w:rsidRPr="005A14DD">
        <w:rPr>
          <w:rFonts w:eastAsia="Times New Roman"/>
          <w:sz w:val="28"/>
          <w:szCs w:val="28"/>
          <w:lang w:val="uk-UA"/>
        </w:rPr>
        <w:t xml:space="preserve"> такій редакції:</w:t>
      </w:r>
    </w:p>
    <w:p w14:paraId="4AD7FEAC" w14:textId="77777777" w:rsidR="00E6486A" w:rsidRPr="005A14DD" w:rsidRDefault="00E6486A" w:rsidP="006D7414">
      <w:pPr>
        <w:pStyle w:val="rvps2"/>
        <w:shd w:val="clear" w:color="auto" w:fill="FFFFFF"/>
        <w:spacing w:before="0" w:beforeAutospacing="0" w:after="0" w:afterAutospacing="0"/>
        <w:ind w:firstLine="709"/>
        <w:jc w:val="both"/>
        <w:rPr>
          <w:rFonts w:eastAsia="Times New Roman"/>
          <w:sz w:val="28"/>
          <w:szCs w:val="28"/>
          <w:lang w:val="uk-UA"/>
        </w:rPr>
      </w:pPr>
    </w:p>
    <w:p w14:paraId="09E017EF" w14:textId="059AA395" w:rsidR="00F553E0" w:rsidRPr="005A14DD" w:rsidRDefault="00E6486A"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«7. Обладнання та устаткування, придбане за рахунок грантової підтримки в рамках виконання наукової (науково-технічної) роботи, залишається у власності виконавця.».</w:t>
      </w:r>
    </w:p>
    <w:p w14:paraId="18824F77" w14:textId="5A2F54E1" w:rsidR="00E6486A" w:rsidRPr="005A14DD" w:rsidRDefault="00E6486A" w:rsidP="006D7414">
      <w:pPr>
        <w:pStyle w:val="rvps2"/>
        <w:shd w:val="clear" w:color="auto" w:fill="FFFFFF"/>
        <w:spacing w:before="0" w:beforeAutospacing="0" w:after="0" w:afterAutospacing="0"/>
        <w:ind w:firstLine="709"/>
        <w:jc w:val="both"/>
        <w:rPr>
          <w:rFonts w:eastAsia="Times New Roman"/>
          <w:sz w:val="28"/>
          <w:szCs w:val="28"/>
          <w:lang w:val="uk-UA"/>
        </w:rPr>
      </w:pPr>
    </w:p>
    <w:p w14:paraId="64D834F8" w14:textId="3AFAAC05" w:rsidR="00E6486A" w:rsidRPr="005A14DD" w:rsidRDefault="00147567"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10. У статті 66:</w:t>
      </w:r>
    </w:p>
    <w:p w14:paraId="3DA606BF" w14:textId="255D9971" w:rsidR="00147567" w:rsidRPr="005A14DD" w:rsidRDefault="00147567" w:rsidP="006D7414">
      <w:pPr>
        <w:pStyle w:val="rvps2"/>
        <w:shd w:val="clear" w:color="auto" w:fill="FFFFFF"/>
        <w:spacing w:before="0" w:beforeAutospacing="0" w:after="0" w:afterAutospacing="0"/>
        <w:ind w:firstLine="709"/>
        <w:jc w:val="both"/>
        <w:rPr>
          <w:rFonts w:eastAsia="Times New Roman"/>
          <w:sz w:val="28"/>
          <w:szCs w:val="28"/>
          <w:lang w:val="uk-UA"/>
        </w:rPr>
      </w:pPr>
    </w:p>
    <w:p w14:paraId="12D4458B" w14:textId="0A244D63" w:rsidR="00147567" w:rsidRPr="005A14DD" w:rsidRDefault="00147567"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1) частину першу після слів «суб’єктами наукової і науково-технічної діяльності» доповнити словами «а також державними установами, які надають грантову підтримку наукової і науково-технічної діяльності,»;</w:t>
      </w:r>
    </w:p>
    <w:p w14:paraId="2DB97DCC" w14:textId="401BC2BE" w:rsidR="00147567" w:rsidRPr="005A14DD" w:rsidRDefault="00147567" w:rsidP="006D7414">
      <w:pPr>
        <w:pStyle w:val="rvps2"/>
        <w:shd w:val="clear" w:color="auto" w:fill="FFFFFF"/>
        <w:spacing w:before="0" w:beforeAutospacing="0" w:after="0" w:afterAutospacing="0"/>
        <w:ind w:firstLine="709"/>
        <w:jc w:val="both"/>
        <w:rPr>
          <w:rFonts w:eastAsia="Times New Roman"/>
          <w:sz w:val="28"/>
          <w:szCs w:val="28"/>
          <w:lang w:val="uk-UA"/>
        </w:rPr>
      </w:pPr>
    </w:p>
    <w:p w14:paraId="040ABF61" w14:textId="3F4A57F5" w:rsidR="00147567" w:rsidRPr="005A14DD" w:rsidRDefault="00147567" w:rsidP="006D7414">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lastRenderedPageBreak/>
        <w:t xml:space="preserve">2) частину </w:t>
      </w:r>
      <w:r w:rsidR="00995244">
        <w:rPr>
          <w:rFonts w:eastAsia="Times New Roman"/>
          <w:sz w:val="28"/>
          <w:szCs w:val="28"/>
          <w:lang w:val="uk-UA"/>
        </w:rPr>
        <w:t>третю</w:t>
      </w:r>
      <w:r w:rsidRPr="005A14DD">
        <w:rPr>
          <w:rFonts w:eastAsia="Times New Roman"/>
          <w:sz w:val="28"/>
          <w:szCs w:val="28"/>
          <w:lang w:val="uk-UA"/>
        </w:rPr>
        <w:t xml:space="preserve"> після слів «суб’єкти наукової і науково-технічної діяльності» доповнити словами «а також державні установи, які надають грантову підтримку наукової і науково-технічної діяльності,».</w:t>
      </w:r>
    </w:p>
    <w:p w14:paraId="18C41F7E" w14:textId="36F8EFDA" w:rsidR="00147567" w:rsidRPr="005A14DD" w:rsidRDefault="00147567" w:rsidP="006D7414">
      <w:pPr>
        <w:pStyle w:val="rvps2"/>
        <w:shd w:val="clear" w:color="auto" w:fill="FFFFFF"/>
        <w:spacing w:before="0" w:beforeAutospacing="0" w:after="0" w:afterAutospacing="0"/>
        <w:ind w:firstLine="709"/>
        <w:jc w:val="both"/>
        <w:rPr>
          <w:rFonts w:eastAsia="Times New Roman"/>
          <w:sz w:val="28"/>
          <w:szCs w:val="28"/>
          <w:lang w:val="uk-UA"/>
        </w:rPr>
      </w:pPr>
    </w:p>
    <w:p w14:paraId="65DB4811" w14:textId="5DA45CDE" w:rsidR="00147567" w:rsidRPr="005A14DD" w:rsidRDefault="00147567" w:rsidP="00147567">
      <w:pPr>
        <w:pStyle w:val="rvps2"/>
        <w:shd w:val="clear" w:color="auto" w:fill="FFFFFF"/>
        <w:spacing w:before="0" w:beforeAutospacing="0" w:after="0" w:afterAutospacing="0"/>
        <w:ind w:firstLine="709"/>
        <w:jc w:val="both"/>
        <w:rPr>
          <w:rFonts w:eastAsia="Times New Roman"/>
          <w:sz w:val="28"/>
          <w:szCs w:val="28"/>
          <w:lang w:val="uk-UA"/>
        </w:rPr>
      </w:pPr>
      <w:r w:rsidRPr="005A14DD">
        <w:rPr>
          <w:rFonts w:eastAsia="Times New Roman"/>
          <w:sz w:val="28"/>
          <w:szCs w:val="28"/>
          <w:lang w:val="uk-UA"/>
        </w:rPr>
        <w:t xml:space="preserve">11. </w:t>
      </w:r>
      <w:r w:rsidR="005A14DD" w:rsidRPr="005A14DD">
        <w:rPr>
          <w:rFonts w:eastAsia="Times New Roman"/>
          <w:sz w:val="28"/>
          <w:szCs w:val="28"/>
          <w:lang w:val="uk-UA"/>
        </w:rPr>
        <w:t>В а</w:t>
      </w:r>
      <w:r w:rsidRPr="005A14DD">
        <w:rPr>
          <w:rFonts w:eastAsia="Times New Roman"/>
          <w:sz w:val="28"/>
          <w:szCs w:val="28"/>
          <w:lang w:val="uk-UA"/>
        </w:rPr>
        <w:t>бзац</w:t>
      </w:r>
      <w:r w:rsidR="005A14DD" w:rsidRPr="005A14DD">
        <w:rPr>
          <w:rFonts w:eastAsia="Times New Roman"/>
          <w:sz w:val="28"/>
          <w:szCs w:val="28"/>
          <w:lang w:val="uk-UA"/>
        </w:rPr>
        <w:t>і сімнадцятому</w:t>
      </w:r>
      <w:r w:rsidRPr="005A14DD">
        <w:rPr>
          <w:rFonts w:eastAsia="Times New Roman"/>
          <w:sz w:val="28"/>
          <w:szCs w:val="28"/>
          <w:lang w:val="uk-UA"/>
        </w:rPr>
        <w:t xml:space="preserve"> пункту 14 розділу VI «</w:t>
      </w:r>
      <w:r w:rsidR="005A14DD" w:rsidRPr="005A14DD">
        <w:rPr>
          <w:rFonts w:eastAsia="Times New Roman"/>
          <w:sz w:val="28"/>
          <w:szCs w:val="28"/>
          <w:lang w:val="uk-UA"/>
        </w:rPr>
        <w:t>Прикінцеві та перехідні положення</w:t>
      </w:r>
      <w:r w:rsidRPr="005A14DD">
        <w:rPr>
          <w:rFonts w:eastAsia="Times New Roman"/>
          <w:sz w:val="28"/>
          <w:szCs w:val="28"/>
          <w:lang w:val="uk-UA"/>
        </w:rPr>
        <w:t xml:space="preserve">» </w:t>
      </w:r>
      <w:r w:rsidR="005A14DD" w:rsidRPr="005A14DD">
        <w:rPr>
          <w:rFonts w:eastAsia="Times New Roman"/>
          <w:sz w:val="28"/>
          <w:szCs w:val="28"/>
          <w:lang w:val="uk-UA"/>
        </w:rPr>
        <w:t>слова «проекти законів України про внесення змін до Податкового, Бюджетного та Господарського кодексів України» замінити словами «зміни до законодавчих актів, необхідних».</w:t>
      </w:r>
    </w:p>
    <w:p w14:paraId="465ABB66" w14:textId="77777777" w:rsidR="006D7414" w:rsidRPr="005A14DD" w:rsidRDefault="006D7414" w:rsidP="006D7414">
      <w:pPr>
        <w:pStyle w:val="rvps2"/>
        <w:shd w:val="clear" w:color="auto" w:fill="FFFFFF"/>
        <w:spacing w:before="0" w:beforeAutospacing="0" w:after="0" w:afterAutospacing="0"/>
        <w:ind w:firstLine="709"/>
        <w:jc w:val="both"/>
        <w:rPr>
          <w:rFonts w:eastAsia="Times New Roman"/>
          <w:sz w:val="28"/>
          <w:szCs w:val="28"/>
          <w:lang w:val="uk-UA"/>
        </w:rPr>
      </w:pPr>
    </w:p>
    <w:p w14:paraId="41862A2D" w14:textId="77777777" w:rsidR="00077D37"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r w:rsidRPr="00F553E0">
        <w:rPr>
          <w:rFonts w:eastAsia="Times New Roman"/>
          <w:sz w:val="28"/>
          <w:szCs w:val="28"/>
          <w:lang w:val="uk-UA"/>
        </w:rPr>
        <w:t>II. Прикінцеві положення</w:t>
      </w:r>
      <w:bookmarkStart w:id="3" w:name="n60"/>
      <w:bookmarkEnd w:id="3"/>
    </w:p>
    <w:p w14:paraId="07C4FB1A" w14:textId="17C6D280" w:rsidR="00F553E0" w:rsidRPr="00F553E0"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r w:rsidRPr="00F553E0">
        <w:rPr>
          <w:rFonts w:eastAsia="Times New Roman"/>
          <w:sz w:val="28"/>
          <w:szCs w:val="28"/>
          <w:lang w:val="uk-UA"/>
        </w:rPr>
        <w:t>1. Цей Закон набирає чинності з дня, наступного за днем його опублікування.</w:t>
      </w:r>
    </w:p>
    <w:p w14:paraId="2AE1B989" w14:textId="6249764D" w:rsidR="00F553E0" w:rsidRPr="00F553E0"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bookmarkStart w:id="4" w:name="n61"/>
      <w:bookmarkEnd w:id="4"/>
      <w:r w:rsidRPr="00F553E0">
        <w:rPr>
          <w:rFonts w:eastAsia="Times New Roman"/>
          <w:sz w:val="28"/>
          <w:szCs w:val="28"/>
          <w:lang w:val="uk-UA"/>
        </w:rPr>
        <w:t xml:space="preserve">2. Кабінету Міністрів України у </w:t>
      </w:r>
      <w:r w:rsidR="00FA22C6">
        <w:rPr>
          <w:rFonts w:eastAsia="Times New Roman"/>
          <w:sz w:val="28"/>
          <w:szCs w:val="28"/>
          <w:lang w:val="uk-UA"/>
        </w:rPr>
        <w:t>шести</w:t>
      </w:r>
      <w:r w:rsidRPr="00F553E0">
        <w:rPr>
          <w:rFonts w:eastAsia="Times New Roman"/>
          <w:sz w:val="28"/>
          <w:szCs w:val="28"/>
          <w:lang w:val="uk-UA"/>
        </w:rPr>
        <w:t>місячний строк з дня набрання чинності цим Законом:</w:t>
      </w:r>
    </w:p>
    <w:p w14:paraId="3097933D" w14:textId="3190B8CA" w:rsidR="00F553E0" w:rsidRPr="00F553E0"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bookmarkStart w:id="5" w:name="n62"/>
      <w:bookmarkEnd w:id="5"/>
      <w:r w:rsidRPr="00F553E0">
        <w:rPr>
          <w:rFonts w:eastAsia="Times New Roman"/>
          <w:sz w:val="28"/>
          <w:szCs w:val="28"/>
          <w:lang w:val="uk-UA"/>
        </w:rPr>
        <w:t>забезпечити прийняття нормативно-правових актів, необхідних для реалізації положень цього Закону;</w:t>
      </w:r>
    </w:p>
    <w:p w14:paraId="41F8562A" w14:textId="77777777" w:rsidR="00F553E0" w:rsidRPr="00F553E0" w:rsidRDefault="00F553E0" w:rsidP="00077D37">
      <w:pPr>
        <w:pStyle w:val="rvps2"/>
        <w:shd w:val="clear" w:color="auto" w:fill="FFFFFF"/>
        <w:spacing w:before="0" w:beforeAutospacing="0" w:after="0" w:afterAutospacing="0"/>
        <w:ind w:firstLine="709"/>
        <w:jc w:val="both"/>
        <w:rPr>
          <w:rFonts w:eastAsia="Times New Roman"/>
          <w:sz w:val="28"/>
          <w:szCs w:val="28"/>
          <w:lang w:val="uk-UA"/>
        </w:rPr>
      </w:pPr>
      <w:bookmarkStart w:id="6" w:name="n63"/>
      <w:bookmarkEnd w:id="6"/>
      <w:r w:rsidRPr="00F553E0">
        <w:rPr>
          <w:rFonts w:eastAsia="Times New Roman"/>
          <w:sz w:val="28"/>
          <w:szCs w:val="28"/>
          <w:lang w:val="uk-UA"/>
        </w:rPr>
        <w:t>привести свої нормативно-правові акти у відповідність із цим Законом;</w:t>
      </w:r>
    </w:p>
    <w:p w14:paraId="14F6F387" w14:textId="608BA1E5" w:rsidR="00F70898" w:rsidRDefault="00F553E0" w:rsidP="00FA22C6">
      <w:pPr>
        <w:pStyle w:val="rvps2"/>
        <w:shd w:val="clear" w:color="auto" w:fill="FFFFFF"/>
        <w:spacing w:before="0" w:beforeAutospacing="0" w:after="0" w:afterAutospacing="0"/>
        <w:ind w:firstLine="709"/>
        <w:jc w:val="both"/>
        <w:rPr>
          <w:rFonts w:eastAsia="Times New Roman"/>
          <w:sz w:val="28"/>
          <w:szCs w:val="28"/>
          <w:lang w:val="uk-UA"/>
        </w:rPr>
      </w:pPr>
      <w:bookmarkStart w:id="7" w:name="n64"/>
      <w:bookmarkEnd w:id="7"/>
      <w:r w:rsidRPr="00F553E0">
        <w:rPr>
          <w:rFonts w:eastAsia="Times New Roman"/>
          <w:sz w:val="28"/>
          <w:szCs w:val="28"/>
          <w:lang w:val="uk-UA"/>
        </w:rPr>
        <w:t>забезпечити приведення міністерствами та іншими центральними органами виконавчої влади, Національною академією наук України, національними галузевими академіями наук України та їх підвідомчими структурами їх нормативно-правових актів у відповідність із цим Законом.</w:t>
      </w:r>
    </w:p>
    <w:p w14:paraId="67CECAF2" w14:textId="034C9051" w:rsidR="00FA22C6" w:rsidRDefault="00FA22C6" w:rsidP="00FA22C6">
      <w:pPr>
        <w:pStyle w:val="rvps2"/>
        <w:shd w:val="clear" w:color="auto" w:fill="FFFFFF"/>
        <w:spacing w:before="0" w:beforeAutospacing="0" w:after="0" w:afterAutospacing="0"/>
        <w:ind w:firstLine="709"/>
        <w:jc w:val="both"/>
        <w:rPr>
          <w:rFonts w:eastAsia="Times New Roman"/>
          <w:sz w:val="28"/>
          <w:szCs w:val="28"/>
          <w:lang w:val="uk-UA"/>
        </w:rPr>
      </w:pPr>
    </w:p>
    <w:p w14:paraId="2B492435" w14:textId="2FFEC240" w:rsidR="00FA22C6" w:rsidRDefault="00FA22C6" w:rsidP="00FA22C6">
      <w:pPr>
        <w:pStyle w:val="rvps2"/>
        <w:shd w:val="clear" w:color="auto" w:fill="FFFFFF"/>
        <w:spacing w:before="0" w:beforeAutospacing="0" w:after="0" w:afterAutospacing="0"/>
        <w:ind w:firstLine="709"/>
        <w:jc w:val="both"/>
        <w:rPr>
          <w:rFonts w:eastAsia="Times New Roman"/>
          <w:sz w:val="28"/>
          <w:szCs w:val="28"/>
          <w:lang w:val="uk-UA"/>
        </w:rPr>
      </w:pPr>
    </w:p>
    <w:p w14:paraId="12B786D1" w14:textId="77777777" w:rsidR="00FA22C6" w:rsidRDefault="00FA22C6" w:rsidP="00FA22C6">
      <w:pPr>
        <w:pStyle w:val="rvps2"/>
        <w:shd w:val="clear" w:color="auto" w:fill="FFFFFF"/>
        <w:spacing w:before="0" w:beforeAutospacing="0" w:after="0" w:afterAutospacing="0"/>
        <w:ind w:firstLine="709"/>
        <w:jc w:val="both"/>
        <w:rPr>
          <w:rFonts w:eastAsia="Times New Roman"/>
          <w:sz w:val="28"/>
          <w:szCs w:val="28"/>
          <w:lang w:val="uk-UA"/>
        </w:rPr>
      </w:pPr>
      <w:r>
        <w:rPr>
          <w:rFonts w:eastAsia="Times New Roman"/>
          <w:sz w:val="28"/>
          <w:szCs w:val="28"/>
          <w:lang w:val="uk-UA"/>
        </w:rPr>
        <w:t>Голова</w:t>
      </w:r>
    </w:p>
    <w:p w14:paraId="5B6ED62F" w14:textId="76A77EC7" w:rsidR="00FA22C6" w:rsidRPr="005A14DD" w:rsidRDefault="00FA22C6" w:rsidP="00FA22C6">
      <w:pPr>
        <w:pStyle w:val="rvps2"/>
        <w:shd w:val="clear" w:color="auto" w:fill="FFFFFF"/>
        <w:spacing w:before="0" w:beforeAutospacing="0" w:after="0" w:afterAutospacing="0"/>
        <w:ind w:firstLine="709"/>
        <w:jc w:val="both"/>
        <w:rPr>
          <w:sz w:val="28"/>
          <w:szCs w:val="28"/>
          <w:lang w:val="uk-UA"/>
        </w:rPr>
      </w:pPr>
      <w:r>
        <w:rPr>
          <w:rFonts w:eastAsia="Times New Roman"/>
          <w:sz w:val="28"/>
          <w:szCs w:val="28"/>
          <w:lang w:val="uk-UA"/>
        </w:rPr>
        <w:t>Верховної Ради України</w:t>
      </w:r>
    </w:p>
    <w:sectPr w:rsidR="00FA22C6" w:rsidRPr="005A14DD">
      <w:foot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1F725F" w14:textId="77777777" w:rsidR="002C0248" w:rsidRDefault="002C0248" w:rsidP="00DC46A9">
      <w:r>
        <w:separator/>
      </w:r>
    </w:p>
  </w:endnote>
  <w:endnote w:type="continuationSeparator" w:id="0">
    <w:p w14:paraId="7226CD54" w14:textId="77777777" w:rsidR="002C0248" w:rsidRDefault="002C0248" w:rsidP="00DC4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0188029"/>
      <w:docPartObj>
        <w:docPartGallery w:val="Page Numbers (Bottom of Page)"/>
        <w:docPartUnique/>
      </w:docPartObj>
    </w:sdtPr>
    <w:sdtEndPr/>
    <w:sdtContent>
      <w:p w14:paraId="4277CE58" w14:textId="1858E1F9" w:rsidR="00DC46A9" w:rsidRDefault="00DC46A9">
        <w:pPr>
          <w:pStyle w:val="a6"/>
          <w:jc w:val="center"/>
        </w:pPr>
        <w:r>
          <w:fldChar w:fldCharType="begin"/>
        </w:r>
        <w:r>
          <w:instrText>PAGE   \* MERGEFORMAT</w:instrText>
        </w:r>
        <w:r>
          <w:fldChar w:fldCharType="separate"/>
        </w:r>
        <w:r w:rsidR="00A8384A">
          <w:rPr>
            <w:noProof/>
          </w:rPr>
          <w:t>1</w:t>
        </w:r>
        <w:r>
          <w:fldChar w:fldCharType="end"/>
        </w:r>
      </w:p>
    </w:sdtContent>
  </w:sdt>
  <w:p w14:paraId="1D15E970" w14:textId="77777777" w:rsidR="00DC46A9" w:rsidRDefault="00DC46A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51171" w14:textId="77777777" w:rsidR="002C0248" w:rsidRDefault="002C0248" w:rsidP="00DC46A9">
      <w:r>
        <w:separator/>
      </w:r>
    </w:p>
  </w:footnote>
  <w:footnote w:type="continuationSeparator" w:id="0">
    <w:p w14:paraId="43409F4F" w14:textId="77777777" w:rsidR="002C0248" w:rsidRDefault="002C0248" w:rsidP="00DC46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600F49"/>
    <w:multiLevelType w:val="hybridMultilevel"/>
    <w:tmpl w:val="2FBA4960"/>
    <w:lvl w:ilvl="0" w:tplc="A57AB24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3E0"/>
    <w:rsid w:val="00077D37"/>
    <w:rsid w:val="0008781A"/>
    <w:rsid w:val="000C3597"/>
    <w:rsid w:val="001020CE"/>
    <w:rsid w:val="0011016D"/>
    <w:rsid w:val="00131B95"/>
    <w:rsid w:val="00145196"/>
    <w:rsid w:val="00147567"/>
    <w:rsid w:val="001560C6"/>
    <w:rsid w:val="00270C30"/>
    <w:rsid w:val="002C0248"/>
    <w:rsid w:val="00325CAE"/>
    <w:rsid w:val="004D729F"/>
    <w:rsid w:val="005A14DD"/>
    <w:rsid w:val="00606F3E"/>
    <w:rsid w:val="006A3088"/>
    <w:rsid w:val="006D7414"/>
    <w:rsid w:val="0079265E"/>
    <w:rsid w:val="007E4746"/>
    <w:rsid w:val="007F64F7"/>
    <w:rsid w:val="00800EA0"/>
    <w:rsid w:val="00995244"/>
    <w:rsid w:val="00A8384A"/>
    <w:rsid w:val="00B21F39"/>
    <w:rsid w:val="00C27B85"/>
    <w:rsid w:val="00CB5046"/>
    <w:rsid w:val="00CD3109"/>
    <w:rsid w:val="00DC46A9"/>
    <w:rsid w:val="00E07963"/>
    <w:rsid w:val="00E6486A"/>
    <w:rsid w:val="00ED71C7"/>
    <w:rsid w:val="00EF0626"/>
    <w:rsid w:val="00F553E0"/>
    <w:rsid w:val="00F70898"/>
    <w:rsid w:val="00FA22C6"/>
    <w:rsid w:val="00FC22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55D4"/>
  <w15:chartTrackingRefBased/>
  <w15:docId w15:val="{E8D18DA7-CCFD-4D1A-B869-1F347E548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53E0"/>
    <w:pPr>
      <w:ind w:firstLine="709"/>
      <w:jc w:val="both"/>
    </w:pPr>
    <w:rPr>
      <w:rFonts w:ascii="Calibri" w:eastAsia="Calibri" w:hAnsi="Calibri" w:cs="Calibri"/>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nhideWhenUsed/>
    <w:rsid w:val="00F553E0"/>
    <w:pPr>
      <w:spacing w:before="100" w:beforeAutospacing="1" w:after="100" w:afterAutospacing="1"/>
      <w:ind w:firstLine="0"/>
      <w:jc w:val="left"/>
    </w:pPr>
    <w:rPr>
      <w:rFonts w:ascii="Times New Roman" w:eastAsia="SimSun" w:hAnsi="Times New Roman" w:cs="Times New Roman"/>
      <w:sz w:val="24"/>
      <w:szCs w:val="24"/>
      <w:lang w:val="ru-RU" w:eastAsia="ru-RU"/>
    </w:rPr>
  </w:style>
  <w:style w:type="character" w:styleId="a3">
    <w:name w:val="Hyperlink"/>
    <w:basedOn w:val="a0"/>
    <w:uiPriority w:val="99"/>
    <w:semiHidden/>
    <w:unhideWhenUsed/>
    <w:rsid w:val="00F553E0"/>
    <w:rPr>
      <w:color w:val="0000FF"/>
      <w:u w:val="single"/>
    </w:rPr>
  </w:style>
  <w:style w:type="table" w:customStyle="1" w:styleId="TableNormal">
    <w:name w:val="Table Normal"/>
    <w:rsid w:val="001560C6"/>
    <w:pPr>
      <w:ind w:firstLine="709"/>
      <w:jc w:val="both"/>
    </w:pPr>
    <w:rPr>
      <w:rFonts w:ascii="Calibri" w:eastAsia="Calibri" w:hAnsi="Calibri" w:cs="Calibri"/>
      <w:lang w:eastAsia="uk-UA"/>
    </w:rPr>
    <w:tblPr>
      <w:tblCellMar>
        <w:top w:w="0" w:type="dxa"/>
        <w:left w:w="0" w:type="dxa"/>
        <w:bottom w:w="0" w:type="dxa"/>
        <w:right w:w="0" w:type="dxa"/>
      </w:tblCellMar>
    </w:tblPr>
  </w:style>
  <w:style w:type="paragraph" w:styleId="a4">
    <w:name w:val="header"/>
    <w:basedOn w:val="a"/>
    <w:link w:val="a5"/>
    <w:uiPriority w:val="99"/>
    <w:unhideWhenUsed/>
    <w:rsid w:val="00DC46A9"/>
    <w:pPr>
      <w:tabs>
        <w:tab w:val="center" w:pos="4819"/>
        <w:tab w:val="right" w:pos="9639"/>
      </w:tabs>
    </w:pPr>
  </w:style>
  <w:style w:type="character" w:customStyle="1" w:styleId="a5">
    <w:name w:val="Верхній колонтитул Знак"/>
    <w:basedOn w:val="a0"/>
    <w:link w:val="a4"/>
    <w:uiPriority w:val="99"/>
    <w:rsid w:val="00DC46A9"/>
    <w:rPr>
      <w:rFonts w:ascii="Calibri" w:eastAsia="Calibri" w:hAnsi="Calibri" w:cs="Calibri"/>
      <w:lang w:eastAsia="uk-UA"/>
    </w:rPr>
  </w:style>
  <w:style w:type="paragraph" w:styleId="a6">
    <w:name w:val="footer"/>
    <w:basedOn w:val="a"/>
    <w:link w:val="a7"/>
    <w:uiPriority w:val="99"/>
    <w:unhideWhenUsed/>
    <w:rsid w:val="00DC46A9"/>
    <w:pPr>
      <w:tabs>
        <w:tab w:val="center" w:pos="4819"/>
        <w:tab w:val="right" w:pos="9639"/>
      </w:tabs>
    </w:pPr>
  </w:style>
  <w:style w:type="character" w:customStyle="1" w:styleId="a7">
    <w:name w:val="Нижній колонтитул Знак"/>
    <w:basedOn w:val="a0"/>
    <w:link w:val="a6"/>
    <w:uiPriority w:val="99"/>
    <w:rsid w:val="00DC46A9"/>
    <w:rPr>
      <w:rFonts w:ascii="Calibri" w:eastAsia="Calibri" w:hAnsi="Calibri" w:cs="Calibri"/>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600610">
      <w:bodyDiv w:val="1"/>
      <w:marLeft w:val="0"/>
      <w:marRight w:val="0"/>
      <w:marTop w:val="0"/>
      <w:marBottom w:val="0"/>
      <w:divBdr>
        <w:top w:val="none" w:sz="0" w:space="0" w:color="auto"/>
        <w:left w:val="none" w:sz="0" w:space="0" w:color="auto"/>
        <w:bottom w:val="none" w:sz="0" w:space="0" w:color="auto"/>
        <w:right w:val="none" w:sz="0" w:space="0" w:color="auto"/>
      </w:divBdr>
    </w:div>
    <w:div w:id="16702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DD9F84-04C8-406D-B20B-9FB07899DEA8}">
  <ds:schemaRefs>
    <ds:schemaRef ds:uri="http://schemas.microsoft.com/sharepoint/v3/contenttype/forms"/>
  </ds:schemaRefs>
</ds:datastoreItem>
</file>

<file path=customXml/itemProps2.xml><?xml version="1.0" encoding="utf-8"?>
<ds:datastoreItem xmlns:ds="http://schemas.openxmlformats.org/officeDocument/2006/customXml" ds:itemID="{82E3667F-7D02-4E55-95B5-2CE84F1D9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CFBDF6-B0A7-4676-80A7-CE7B11716C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20285</Words>
  <Characters>11563</Characters>
  <Application>Microsoft Office Word</Application>
  <DocSecurity>0</DocSecurity>
  <Lines>96</Lines>
  <Paragraphs>63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2021-11-29T09:54:00Z</dcterms:created>
  <dcterms:modified xsi:type="dcterms:W3CDTF">2021-11-29T09:54:00Z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