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6433"/>
        <w:gridCol w:w="3028"/>
      </w:tblGrid>
      <w:tr w:rsidR="00112386" w:rsidRPr="008D13C6" w:rsidTr="006711E1">
        <w:trPr>
          <w:trHeight w:val="2336"/>
        </w:trPr>
        <w:tc>
          <w:tcPr>
            <w:tcW w:w="6768" w:type="dxa"/>
          </w:tcPr>
          <w:p w:rsidR="00112386" w:rsidRPr="00F35631" w:rsidRDefault="00112386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087" w:type="dxa"/>
          </w:tcPr>
          <w:p w:rsidR="00112386" w:rsidRPr="00F35631" w:rsidRDefault="00112386" w:rsidP="00F3563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u w:val="single"/>
              </w:rPr>
            </w:pPr>
          </w:p>
          <w:p w:rsidR="00112386" w:rsidRPr="00F35631" w:rsidRDefault="00112386" w:rsidP="00F3563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u w:val="single"/>
              </w:rPr>
            </w:pPr>
            <w:r w:rsidRPr="00F35631">
              <w:rPr>
                <w:sz w:val="28"/>
                <w:szCs w:val="28"/>
                <w:u w:val="single"/>
              </w:rPr>
              <w:t>Проект</w:t>
            </w:r>
          </w:p>
          <w:p w:rsidR="00112386" w:rsidRPr="00F35631" w:rsidRDefault="00112386" w:rsidP="00F3563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вноситься народними</w:t>
            </w:r>
          </w:p>
          <w:p w:rsidR="00112386" w:rsidRPr="00F35631" w:rsidRDefault="00112386" w:rsidP="00F35631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депутатами</w:t>
            </w:r>
            <w:r w:rsidRPr="00F35631">
              <w:rPr>
                <w:sz w:val="28"/>
                <w:szCs w:val="28"/>
              </w:rPr>
              <w:t xml:space="preserve"> України</w:t>
            </w:r>
          </w:p>
          <w:p w:rsidR="00112386" w:rsidRDefault="00112386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F35631">
              <w:rPr>
                <w:sz w:val="28"/>
                <w:szCs w:val="28"/>
              </w:rPr>
              <w:t xml:space="preserve">     </w:t>
            </w:r>
            <w:r w:rsidRPr="00F35631">
              <w:rPr>
                <w:b/>
                <w:bCs/>
                <w:sz w:val="28"/>
                <w:szCs w:val="28"/>
              </w:rPr>
              <w:t>Тимошенко Ю.В.</w:t>
            </w:r>
          </w:p>
          <w:p w:rsidR="00112386" w:rsidRDefault="00112386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Цимбалюком М.М.</w:t>
            </w:r>
          </w:p>
          <w:p w:rsidR="00112386" w:rsidRDefault="00112386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  <w:p w:rsidR="00112386" w:rsidRDefault="00112386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</w:t>
            </w:r>
          </w:p>
          <w:p w:rsidR="00112386" w:rsidRPr="00F35631" w:rsidRDefault="00112386" w:rsidP="00F3563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</w:tr>
    </w:tbl>
    <w:p w:rsidR="00112386" w:rsidRDefault="00112386" w:rsidP="00AD66C8">
      <w:pPr>
        <w:overflowPunct w:val="0"/>
        <w:autoSpaceDE w:val="0"/>
        <w:autoSpaceDN w:val="0"/>
        <w:adjustRightInd w:val="0"/>
        <w:ind w:left="3540" w:firstLine="708"/>
        <w:rPr>
          <w:b/>
          <w:bCs/>
          <w:sz w:val="28"/>
          <w:szCs w:val="28"/>
        </w:rPr>
      </w:pPr>
    </w:p>
    <w:p w:rsidR="00112386" w:rsidRPr="008D13C6" w:rsidRDefault="00112386" w:rsidP="00AD66C8">
      <w:pPr>
        <w:overflowPunct w:val="0"/>
        <w:autoSpaceDE w:val="0"/>
        <w:autoSpaceDN w:val="0"/>
        <w:adjustRightInd w:val="0"/>
        <w:ind w:left="3540" w:firstLine="708"/>
        <w:rPr>
          <w:b/>
          <w:bCs/>
          <w:sz w:val="28"/>
          <w:szCs w:val="28"/>
        </w:rPr>
      </w:pPr>
    </w:p>
    <w:p w:rsidR="00112386" w:rsidRDefault="00112386" w:rsidP="0094736B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 О С Т А Н  О В А</w:t>
      </w:r>
    </w:p>
    <w:p w:rsidR="00112386" w:rsidRDefault="00112386" w:rsidP="0094736B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Верховної Ради України</w:t>
      </w:r>
    </w:p>
    <w:p w:rsidR="00112386" w:rsidRPr="00447867" w:rsidRDefault="00112386" w:rsidP="0094736B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12386" w:rsidRPr="00482DCF" w:rsidRDefault="00112386" w:rsidP="003577E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482DC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Про скасування рішення Верховної Ради України про прийняття у другому читанні та в цілому проекту Закону "Про внесення змін до Податкового кодексу України та деяких законодавчих актів України щодо забезпечення збалансованості бюджетних надходжень" (р.№5600 від 02.06.2021р.)</w:t>
      </w:r>
    </w:p>
    <w:p w:rsidR="00112386" w:rsidRPr="00374165" w:rsidRDefault="00112386" w:rsidP="003577E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112386" w:rsidRPr="00374165" w:rsidRDefault="00112386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416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74165">
        <w:rPr>
          <w:rFonts w:ascii="Times New Roman" w:hAnsi="Times New Roman" w:cs="Times New Roman"/>
          <w:sz w:val="28"/>
          <w:szCs w:val="28"/>
        </w:rPr>
        <w:t>Відповідно до частини першої статті 48 Регламенту Верховної Ради України</w:t>
      </w:r>
      <w:r w:rsidRPr="00374165">
        <w:rPr>
          <w:color w:val="000000"/>
        </w:rPr>
        <w:t xml:space="preserve"> </w:t>
      </w:r>
      <w:r w:rsidRPr="00374165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 </w:t>
      </w:r>
      <w:r w:rsidRPr="00374165">
        <w:rPr>
          <w:rFonts w:ascii="Times New Roman" w:hAnsi="Times New Roman" w:cs="Times New Roman"/>
          <w:b/>
          <w:bCs/>
          <w:sz w:val="28"/>
          <w:szCs w:val="28"/>
          <w:lang w:val="uk-UA"/>
        </w:rPr>
        <w:t>п о с т а н о в л я є</w:t>
      </w:r>
      <w:r w:rsidRPr="00374165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112386" w:rsidRPr="001349FA" w:rsidRDefault="00112386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900"/>
        <w:jc w:val="both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</w:p>
    <w:p w:rsidR="00112386" w:rsidRPr="00374165" w:rsidRDefault="00112386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7416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Скасувати  рішення  Верховної Ради України від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30 листопада</w:t>
      </w:r>
      <w:r w:rsidRPr="0037416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2021 року </w:t>
      </w:r>
      <w:r w:rsidRPr="00374165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про прийняття у другому читанні</w:t>
      </w:r>
      <w:r w:rsidRPr="0037416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374165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та в цілому проекту Закону </w:t>
      </w:r>
      <w:r w:rsidRPr="00482DCF">
        <w:rPr>
          <w:rFonts w:ascii="Times New Roman" w:hAnsi="Times New Roman" w:cs="Times New Roman"/>
          <w:color w:val="000000"/>
          <w:sz w:val="28"/>
          <w:szCs w:val="28"/>
          <w:lang w:val="uk-UA"/>
        </w:rPr>
        <w:t>"Про внесення змін до Податкового кодексу України та деяких законодавчих актів України щодо забезпечення збалансованості бюджетних надходжень" (р.№5600 від 02.06.2021р.)"</w:t>
      </w:r>
      <w:r w:rsidRPr="0037416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 таке, що прийняте з порушенням Конституції України та Регламенту Верховної Ради України.</w:t>
      </w:r>
    </w:p>
    <w:p w:rsidR="00112386" w:rsidRPr="003F5C33" w:rsidRDefault="00112386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12386" w:rsidRPr="003F5C33" w:rsidRDefault="00112386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F5C33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 xml:space="preserve">2. Ця Постанова набирає чинності з дня її опублікування.  </w:t>
      </w:r>
    </w:p>
    <w:p w:rsidR="00112386" w:rsidRPr="008D65DD" w:rsidRDefault="00112386" w:rsidP="009473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2386" w:rsidRDefault="00112386" w:rsidP="0094736B">
      <w:pPr>
        <w:pStyle w:val="HTML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2386" w:rsidRPr="006F18E5" w:rsidRDefault="00112386" w:rsidP="0094736B">
      <w:pPr>
        <w:jc w:val="both"/>
        <w:rPr>
          <w:sz w:val="28"/>
          <w:szCs w:val="28"/>
        </w:rPr>
      </w:pPr>
    </w:p>
    <w:p w:rsidR="00112386" w:rsidRPr="006F18E5" w:rsidRDefault="00112386" w:rsidP="0094736B">
      <w:pPr>
        <w:jc w:val="both"/>
        <w:rPr>
          <w:b/>
          <w:bCs/>
          <w:sz w:val="28"/>
          <w:szCs w:val="28"/>
        </w:rPr>
      </w:pPr>
      <w:r w:rsidRPr="006F18E5">
        <w:rPr>
          <w:b/>
          <w:bCs/>
          <w:sz w:val="28"/>
          <w:szCs w:val="28"/>
        </w:rPr>
        <w:t>Голова Верховної Ради</w:t>
      </w:r>
    </w:p>
    <w:p w:rsidR="00112386" w:rsidRPr="00DB4972" w:rsidRDefault="00112386" w:rsidP="0094736B">
      <w:pPr>
        <w:ind w:firstLine="708"/>
        <w:jc w:val="both"/>
        <w:rPr>
          <w:b/>
          <w:bCs/>
          <w:sz w:val="28"/>
          <w:szCs w:val="28"/>
        </w:rPr>
      </w:pPr>
      <w:r w:rsidRPr="00DB4972">
        <w:rPr>
          <w:b/>
          <w:bCs/>
          <w:sz w:val="28"/>
          <w:szCs w:val="28"/>
        </w:rPr>
        <w:t>України</w:t>
      </w:r>
      <w:r w:rsidRPr="00DB4972">
        <w:rPr>
          <w:b/>
          <w:bCs/>
          <w:sz w:val="28"/>
          <w:szCs w:val="28"/>
        </w:rPr>
        <w:tab/>
      </w:r>
      <w:r w:rsidRPr="00DB4972">
        <w:rPr>
          <w:b/>
          <w:bCs/>
          <w:sz w:val="28"/>
          <w:szCs w:val="28"/>
        </w:rPr>
        <w:tab/>
      </w:r>
      <w:r w:rsidRPr="00DB4972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                                            </w:t>
      </w:r>
    </w:p>
    <w:p w:rsidR="00112386" w:rsidRPr="00DB4972" w:rsidRDefault="00112386" w:rsidP="0094736B">
      <w:pPr>
        <w:jc w:val="both"/>
        <w:rPr>
          <w:b/>
          <w:bCs/>
          <w:sz w:val="28"/>
          <w:szCs w:val="28"/>
        </w:rPr>
      </w:pPr>
    </w:p>
    <w:p w:rsidR="00112386" w:rsidRDefault="00112386" w:rsidP="0094736B">
      <w:pPr>
        <w:pStyle w:val="3"/>
        <w:shd w:val="clear" w:color="auto" w:fill="FFFFFF"/>
        <w:spacing w:line="270" w:lineRule="atLeast"/>
        <w:jc w:val="center"/>
      </w:pPr>
    </w:p>
    <w:sectPr w:rsidR="00112386" w:rsidSect="00A648F4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6C8"/>
    <w:rsid w:val="0002720A"/>
    <w:rsid w:val="0006026D"/>
    <w:rsid w:val="0009313F"/>
    <w:rsid w:val="000A0A5E"/>
    <w:rsid w:val="000D4467"/>
    <w:rsid w:val="00103ECE"/>
    <w:rsid w:val="00112386"/>
    <w:rsid w:val="001235E9"/>
    <w:rsid w:val="001349FA"/>
    <w:rsid w:val="001B28B9"/>
    <w:rsid w:val="001D4CC0"/>
    <w:rsid w:val="00213729"/>
    <w:rsid w:val="00260BBA"/>
    <w:rsid w:val="00274E91"/>
    <w:rsid w:val="002C54DE"/>
    <w:rsid w:val="00341406"/>
    <w:rsid w:val="00352AE8"/>
    <w:rsid w:val="00356181"/>
    <w:rsid w:val="003577E4"/>
    <w:rsid w:val="00374165"/>
    <w:rsid w:val="003F5C33"/>
    <w:rsid w:val="00411770"/>
    <w:rsid w:val="00412F14"/>
    <w:rsid w:val="004337F1"/>
    <w:rsid w:val="00444A25"/>
    <w:rsid w:val="00447867"/>
    <w:rsid w:val="00464C4C"/>
    <w:rsid w:val="004725AB"/>
    <w:rsid w:val="00482DCF"/>
    <w:rsid w:val="0049396B"/>
    <w:rsid w:val="00496026"/>
    <w:rsid w:val="004E1C53"/>
    <w:rsid w:val="004F4840"/>
    <w:rsid w:val="005235BD"/>
    <w:rsid w:val="00524B43"/>
    <w:rsid w:val="00555DA6"/>
    <w:rsid w:val="0058703C"/>
    <w:rsid w:val="005C1408"/>
    <w:rsid w:val="005E1906"/>
    <w:rsid w:val="005E3400"/>
    <w:rsid w:val="00600472"/>
    <w:rsid w:val="00607F3E"/>
    <w:rsid w:val="0061482A"/>
    <w:rsid w:val="006371E0"/>
    <w:rsid w:val="0066028F"/>
    <w:rsid w:val="006711E1"/>
    <w:rsid w:val="00677E73"/>
    <w:rsid w:val="00686934"/>
    <w:rsid w:val="006A3FD1"/>
    <w:rsid w:val="006B0839"/>
    <w:rsid w:val="006F18E5"/>
    <w:rsid w:val="00707456"/>
    <w:rsid w:val="00754775"/>
    <w:rsid w:val="00775D17"/>
    <w:rsid w:val="00786E06"/>
    <w:rsid w:val="007877B4"/>
    <w:rsid w:val="007879D9"/>
    <w:rsid w:val="00787F68"/>
    <w:rsid w:val="007C69FA"/>
    <w:rsid w:val="007E11CC"/>
    <w:rsid w:val="007F6443"/>
    <w:rsid w:val="00831E48"/>
    <w:rsid w:val="008453DD"/>
    <w:rsid w:val="0086140C"/>
    <w:rsid w:val="00871F5D"/>
    <w:rsid w:val="008744A5"/>
    <w:rsid w:val="008935D5"/>
    <w:rsid w:val="008C3BD6"/>
    <w:rsid w:val="008D13C6"/>
    <w:rsid w:val="008D65DD"/>
    <w:rsid w:val="0091636E"/>
    <w:rsid w:val="0092767C"/>
    <w:rsid w:val="0093652B"/>
    <w:rsid w:val="0094736B"/>
    <w:rsid w:val="00956341"/>
    <w:rsid w:val="00973A93"/>
    <w:rsid w:val="00980D38"/>
    <w:rsid w:val="00984038"/>
    <w:rsid w:val="009A473A"/>
    <w:rsid w:val="009A546B"/>
    <w:rsid w:val="009A5893"/>
    <w:rsid w:val="009C1B7E"/>
    <w:rsid w:val="009C5E62"/>
    <w:rsid w:val="009D0ED5"/>
    <w:rsid w:val="009E439C"/>
    <w:rsid w:val="00A01F5C"/>
    <w:rsid w:val="00A04057"/>
    <w:rsid w:val="00A1158C"/>
    <w:rsid w:val="00A2633A"/>
    <w:rsid w:val="00A36D77"/>
    <w:rsid w:val="00A561B9"/>
    <w:rsid w:val="00A648F4"/>
    <w:rsid w:val="00A96AF4"/>
    <w:rsid w:val="00A96B4E"/>
    <w:rsid w:val="00AB7B25"/>
    <w:rsid w:val="00AC3912"/>
    <w:rsid w:val="00AD0F99"/>
    <w:rsid w:val="00AD66C8"/>
    <w:rsid w:val="00AE5AAE"/>
    <w:rsid w:val="00AF7D06"/>
    <w:rsid w:val="00B066DC"/>
    <w:rsid w:val="00B14C20"/>
    <w:rsid w:val="00B14F2E"/>
    <w:rsid w:val="00B16D1D"/>
    <w:rsid w:val="00B62F75"/>
    <w:rsid w:val="00B63E27"/>
    <w:rsid w:val="00B7296E"/>
    <w:rsid w:val="00B80F37"/>
    <w:rsid w:val="00B94BD9"/>
    <w:rsid w:val="00BF2D81"/>
    <w:rsid w:val="00C109CB"/>
    <w:rsid w:val="00C3076D"/>
    <w:rsid w:val="00C30D91"/>
    <w:rsid w:val="00C87F99"/>
    <w:rsid w:val="00D01219"/>
    <w:rsid w:val="00D4094E"/>
    <w:rsid w:val="00D43424"/>
    <w:rsid w:val="00D43628"/>
    <w:rsid w:val="00DB0975"/>
    <w:rsid w:val="00DB4972"/>
    <w:rsid w:val="00DC0C94"/>
    <w:rsid w:val="00DD2944"/>
    <w:rsid w:val="00DD548E"/>
    <w:rsid w:val="00DE02A8"/>
    <w:rsid w:val="00DF1C57"/>
    <w:rsid w:val="00DF3DF3"/>
    <w:rsid w:val="00E045ED"/>
    <w:rsid w:val="00E7129B"/>
    <w:rsid w:val="00E81449"/>
    <w:rsid w:val="00ED7240"/>
    <w:rsid w:val="00EF0279"/>
    <w:rsid w:val="00F20959"/>
    <w:rsid w:val="00F338D1"/>
    <w:rsid w:val="00F35631"/>
    <w:rsid w:val="00FB5CF2"/>
    <w:rsid w:val="00FB7746"/>
    <w:rsid w:val="00FE0929"/>
    <w:rsid w:val="00FE4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A1C94F7-E5C3-44D4-BF8F-59B418818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6C8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D66C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AD66C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274E91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Heading3Char">
    <w:name w:val="Heading 3 Char"/>
    <w:basedOn w:val="a0"/>
    <w:uiPriority w:val="99"/>
    <w:semiHidden/>
    <w:locked/>
    <w:rsid w:val="00274E91"/>
    <w:rPr>
      <w:rFonts w:ascii="Cambria" w:hAnsi="Cambria" w:cs="Times New Roman"/>
      <w:b/>
      <w:bCs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9"/>
    <w:locked/>
    <w:rsid w:val="00686934"/>
    <w:rPr>
      <w:rFonts w:ascii="Calibri Light" w:hAnsi="Calibri Light" w:cs="Calibri Light"/>
      <w:b/>
      <w:bCs/>
      <w:kern w:val="32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86934"/>
    <w:rPr>
      <w:rFonts w:ascii="Calibri Light" w:hAnsi="Calibri Light" w:cs="Calibri Light"/>
      <w:b/>
      <w:bCs/>
      <w:sz w:val="26"/>
      <w:szCs w:val="26"/>
      <w:lang w:val="uk-UA"/>
    </w:rPr>
  </w:style>
  <w:style w:type="table" w:styleId="a3">
    <w:name w:val="Table Grid"/>
    <w:basedOn w:val="a1"/>
    <w:uiPriority w:val="99"/>
    <w:rsid w:val="00AD66C8"/>
    <w:rPr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9473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PreformattedChar">
    <w:name w:val="HTML Preformatted Char"/>
    <w:basedOn w:val="a0"/>
    <w:uiPriority w:val="99"/>
    <w:semiHidden/>
    <w:locked/>
    <w:rsid w:val="00274E91"/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4736B"/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locked/>
    <w:rsid w:val="007F6443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AD0F99"/>
    <w:rPr>
      <w:rFonts w:cs="Times New Roman"/>
      <w:sz w:val="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89364D-69B3-40AB-84E7-16FC6D052B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3A311C-1FBB-475F-8A0D-8983403200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AD7B687-C36B-4978-8379-7B607710C6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692</Words>
  <Characters>396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2021-12-01T06:28:00Z</dcterms:created>
  <dcterms:modified xsi:type="dcterms:W3CDTF">2021-12-01T06:28:00Z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