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995" w:rsidRDefault="00A4445F">
      <w:pPr>
        <w:widowControl w:val="0"/>
        <w:jc w:val="center"/>
      </w:pPr>
      <w:bookmarkStart w:id="0" w:name="_gjdgxs" w:colFirst="0" w:colLast="0"/>
      <w:bookmarkStart w:id="1" w:name="_GoBack"/>
      <w:bookmarkEnd w:id="0"/>
      <w:bookmarkEnd w:id="1"/>
      <w:r>
        <w:rPr>
          <w:noProof/>
        </w:rPr>
        <w:drawing>
          <wp:inline distT="0" distB="0" distL="0" distR="0">
            <wp:extent cx="1114425" cy="1066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114425" cy="1066800"/>
                    </a:xfrm>
                    <a:prstGeom prst="rect">
                      <a:avLst/>
                    </a:prstGeom>
                    <a:ln/>
                  </pic:spPr>
                </pic:pic>
              </a:graphicData>
            </a:graphic>
          </wp:inline>
        </w:drawing>
      </w:r>
    </w:p>
    <w:p w:rsidR="00501995" w:rsidRDefault="00A4445F">
      <w:pPr>
        <w:jc w:val="center"/>
        <w:rPr>
          <w:b/>
          <w:sz w:val="44"/>
          <w:szCs w:val="44"/>
        </w:rPr>
      </w:pPr>
      <w:r>
        <w:rPr>
          <w:b/>
          <w:sz w:val="44"/>
          <w:szCs w:val="44"/>
        </w:rPr>
        <w:t>НАРОДНИЙ  ДЕПУТАТ  УКРАЇНИ</w:t>
      </w:r>
    </w:p>
    <w:p w:rsidR="00501995" w:rsidRDefault="00A4445F">
      <w:pPr>
        <w:jc w:val="center"/>
        <w:rPr>
          <w:sz w:val="28"/>
          <w:szCs w:val="28"/>
        </w:rPr>
      </w:pPr>
      <w:r>
        <w:rPr>
          <w:sz w:val="28"/>
          <w:szCs w:val="28"/>
        </w:rPr>
        <w:t>Україна, 01008, м. Київ, вул. Грушевського, 5</w:t>
      </w:r>
    </w:p>
    <w:p w:rsidR="00501995" w:rsidRDefault="00A4445F">
      <w:pPr>
        <w:rPr>
          <w:sz w:val="28"/>
          <w:szCs w:val="28"/>
        </w:rPr>
      </w:pPr>
      <w:r>
        <w:rPr>
          <w:noProof/>
        </w:rPr>
        <mc:AlternateContent>
          <mc:Choice Requires="wps">
            <w:drawing>
              <wp:anchor distT="0" distB="0" distL="114300" distR="114300" simplePos="0" relativeHeight="251658240" behindDoc="0" locked="0" layoutInCell="0" hidden="0" allowOverlap="1">
                <wp:simplePos x="0" y="0"/>
                <wp:positionH relativeFrom="column">
                  <wp:posOffset>-5080</wp:posOffset>
                </wp:positionH>
                <wp:positionV relativeFrom="paragraph">
                  <wp:posOffset>49530</wp:posOffset>
                </wp:positionV>
                <wp:extent cx="6010275" cy="9525"/>
                <wp:effectExtent l="19050" t="19050" r="28575" b="28575"/>
                <wp:wrapNone/>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10275" cy="9525"/>
                        </a:xfrm>
                        <a:prstGeom prst="line">
                          <a:avLst/>
                        </a:prstGeom>
                        <a:noFill/>
                        <a:ln w="38100" cmpd="dbl">
                          <a:solidFill>
                            <a:srgbClr val="000000"/>
                          </a:solidFill>
                          <a:round/>
                          <a:headEnd/>
                          <a:tailEnd/>
                        </a:ln>
                        <a:ex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0" locked="0" relativeHeight="0" simplePos="0">
                <wp:simplePos x="0" y="0"/>
                <wp:positionH relativeFrom="column">
                  <wp:posOffset>-5080</wp:posOffset>
                </wp:positionH>
                <wp:positionV relativeFrom="paragraph">
                  <wp:posOffset>49530</wp:posOffset>
                </wp:positionV>
                <wp:extent cx="6057900" cy="57150"/>
                <wp:effectExtent b="0" l="0" r="0" t="0"/>
                <wp:wrapNone/>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6057900" cy="57150"/>
                        </a:xfrm>
                        <a:prstGeom prst="rect"/>
                        <a:ln/>
                      </pic:spPr>
                    </pic:pic>
                  </a:graphicData>
                </a:graphic>
              </wp:anchor>
            </w:drawing>
          </mc:Fallback>
        </mc:AlternateContent>
      </w:r>
    </w:p>
    <w:p w:rsidR="00501995" w:rsidRDefault="00A4445F">
      <w:pPr>
        <w:rPr>
          <w:sz w:val="24"/>
          <w:szCs w:val="24"/>
        </w:rPr>
      </w:pPr>
      <w:r>
        <w:rPr>
          <w:sz w:val="24"/>
          <w:szCs w:val="24"/>
        </w:rPr>
        <w:t xml:space="preserve">№ ___________    </w:t>
      </w:r>
      <w:r>
        <w:rPr>
          <w:sz w:val="24"/>
          <w:szCs w:val="24"/>
        </w:rPr>
        <w:tab/>
      </w:r>
      <w:r>
        <w:rPr>
          <w:sz w:val="24"/>
          <w:szCs w:val="24"/>
        </w:rPr>
        <w:tab/>
        <w:t xml:space="preserve">    </w:t>
      </w:r>
      <w:r>
        <w:rPr>
          <w:sz w:val="24"/>
          <w:szCs w:val="24"/>
        </w:rPr>
        <w:tab/>
        <w:t xml:space="preserve">                                         від « ____» __________ 2021 року</w:t>
      </w:r>
    </w:p>
    <w:p w:rsidR="00501995" w:rsidRDefault="00501995"/>
    <w:p w:rsidR="00501995" w:rsidRDefault="00501995"/>
    <w:p w:rsidR="00501995" w:rsidRDefault="00501995">
      <w:pPr>
        <w:widowControl w:val="0"/>
        <w:jc w:val="right"/>
        <w:rPr>
          <w:b/>
          <w:sz w:val="28"/>
          <w:szCs w:val="28"/>
        </w:rPr>
      </w:pPr>
    </w:p>
    <w:p w:rsidR="00501995" w:rsidRDefault="00A4445F">
      <w:pPr>
        <w:widowControl w:val="0"/>
        <w:jc w:val="right"/>
        <w:rPr>
          <w:b/>
          <w:sz w:val="28"/>
          <w:szCs w:val="28"/>
        </w:rPr>
      </w:pPr>
      <w:r>
        <w:rPr>
          <w:b/>
          <w:sz w:val="28"/>
          <w:szCs w:val="28"/>
        </w:rPr>
        <w:t>ВЕРХОВНА РАДА УКРАЇНИ</w:t>
      </w:r>
    </w:p>
    <w:p w:rsidR="00501995" w:rsidRDefault="00501995">
      <w:pPr>
        <w:widowControl w:val="0"/>
        <w:jc w:val="right"/>
        <w:rPr>
          <w:b/>
          <w:sz w:val="28"/>
          <w:szCs w:val="28"/>
        </w:rPr>
      </w:pPr>
    </w:p>
    <w:p w:rsidR="00501995" w:rsidRDefault="00A4445F">
      <w:pPr>
        <w:spacing w:before="120" w:after="120"/>
        <w:ind w:firstLine="709"/>
        <w:jc w:val="both"/>
        <w:rPr>
          <w:sz w:val="28"/>
          <w:szCs w:val="28"/>
        </w:rPr>
      </w:pPr>
      <w:r>
        <w:rPr>
          <w:sz w:val="28"/>
          <w:szCs w:val="28"/>
        </w:rPr>
        <w:t>Керуючись статтею 93 Конституції України, статтею 12 Закону України “Про статус народного депутата України”, статтею 48 Регламенту Верховної Ради України вноситься на розгляд проект постанови Верховної Ради України 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501995" w:rsidRPr="00F276CB" w:rsidRDefault="00A4445F">
      <w:pPr>
        <w:spacing w:before="120" w:after="120"/>
        <w:ind w:firstLine="709"/>
        <w:jc w:val="both"/>
        <w:rPr>
          <w:sz w:val="28"/>
          <w:szCs w:val="28"/>
          <w:lang w:val="ru-RU"/>
        </w:rPr>
      </w:pPr>
      <w:r>
        <w:rPr>
          <w:sz w:val="28"/>
          <w:szCs w:val="28"/>
        </w:rPr>
        <w:t xml:space="preserve">Доповідати зазначений проект Постанови під час його розгляду на пленарному засіданні Верховної Ради України буде народний депутат України </w:t>
      </w:r>
      <w:r w:rsidR="00F276CB">
        <w:rPr>
          <w:sz w:val="28"/>
          <w:szCs w:val="28"/>
        </w:rPr>
        <w:t>Зінкевич Я.В.</w:t>
      </w:r>
    </w:p>
    <w:p w:rsidR="00501995" w:rsidRDefault="00501995">
      <w:pPr>
        <w:spacing w:before="120" w:after="120"/>
        <w:ind w:firstLine="709"/>
        <w:jc w:val="both"/>
        <w:rPr>
          <w:sz w:val="28"/>
          <w:szCs w:val="28"/>
        </w:rPr>
      </w:pPr>
    </w:p>
    <w:p w:rsidR="00501995" w:rsidRDefault="00A4445F">
      <w:pPr>
        <w:pBdr>
          <w:top w:val="nil"/>
          <w:left w:val="nil"/>
          <w:bottom w:val="nil"/>
          <w:right w:val="nil"/>
          <w:between w:val="nil"/>
        </w:pBdr>
        <w:tabs>
          <w:tab w:val="left" w:pos="709"/>
        </w:tabs>
        <w:spacing w:after="120"/>
        <w:ind w:firstLine="709"/>
        <w:rPr>
          <w:b/>
          <w:color w:val="000000"/>
          <w:sz w:val="28"/>
          <w:szCs w:val="28"/>
        </w:rPr>
      </w:pPr>
      <w:r>
        <w:rPr>
          <w:b/>
          <w:color w:val="000000"/>
          <w:sz w:val="28"/>
          <w:szCs w:val="28"/>
        </w:rPr>
        <w:t>Додатки:</w:t>
      </w:r>
    </w:p>
    <w:p w:rsidR="00501995" w:rsidRDefault="00A4445F">
      <w:pPr>
        <w:pBdr>
          <w:top w:val="nil"/>
          <w:left w:val="nil"/>
          <w:bottom w:val="nil"/>
          <w:right w:val="nil"/>
          <w:between w:val="nil"/>
        </w:pBdr>
        <w:tabs>
          <w:tab w:val="left" w:pos="1134"/>
        </w:tabs>
        <w:ind w:firstLine="720"/>
        <w:rPr>
          <w:color w:val="000000"/>
          <w:sz w:val="28"/>
          <w:szCs w:val="28"/>
        </w:rPr>
      </w:pPr>
      <w:r>
        <w:rPr>
          <w:color w:val="000000"/>
          <w:sz w:val="28"/>
          <w:szCs w:val="28"/>
        </w:rPr>
        <w:t>1.</w:t>
      </w:r>
      <w:r>
        <w:rPr>
          <w:color w:val="000000"/>
          <w:sz w:val="28"/>
          <w:szCs w:val="28"/>
        </w:rPr>
        <w:tab/>
        <w:t>Проект Постанови на 1 арк.</w:t>
      </w:r>
    </w:p>
    <w:p w:rsidR="00501995" w:rsidRDefault="00A4445F">
      <w:pPr>
        <w:pBdr>
          <w:top w:val="nil"/>
          <w:left w:val="nil"/>
          <w:bottom w:val="nil"/>
          <w:right w:val="nil"/>
          <w:between w:val="nil"/>
        </w:pBdr>
        <w:tabs>
          <w:tab w:val="left" w:pos="1134"/>
        </w:tabs>
        <w:ind w:firstLine="720"/>
        <w:rPr>
          <w:color w:val="000000"/>
          <w:sz w:val="28"/>
          <w:szCs w:val="28"/>
        </w:rPr>
      </w:pPr>
      <w:r>
        <w:rPr>
          <w:color w:val="000000"/>
          <w:sz w:val="28"/>
          <w:szCs w:val="28"/>
        </w:rPr>
        <w:t>2.</w:t>
      </w:r>
      <w:r>
        <w:rPr>
          <w:color w:val="000000"/>
          <w:sz w:val="28"/>
          <w:szCs w:val="28"/>
        </w:rPr>
        <w:tab/>
        <w:t>Пояснювальна записка до проекту Постанови на 2 арк.</w:t>
      </w:r>
    </w:p>
    <w:p w:rsidR="00501995" w:rsidRDefault="00A4445F">
      <w:pPr>
        <w:pBdr>
          <w:top w:val="nil"/>
          <w:left w:val="nil"/>
          <w:bottom w:val="nil"/>
          <w:right w:val="nil"/>
          <w:between w:val="nil"/>
        </w:pBdr>
        <w:spacing w:before="20" w:after="20"/>
        <w:ind w:left="709"/>
        <w:rPr>
          <w:rFonts w:ascii="Antiqua" w:eastAsia="Antiqua" w:hAnsi="Antiqua" w:cs="Antiqua"/>
          <w:color w:val="000000"/>
          <w:sz w:val="28"/>
          <w:szCs w:val="28"/>
        </w:rPr>
      </w:pPr>
      <w:r>
        <w:rPr>
          <w:color w:val="000000"/>
          <w:sz w:val="28"/>
          <w:szCs w:val="28"/>
        </w:rPr>
        <w:t>3.   Заява  на 1 арк.</w:t>
      </w:r>
    </w:p>
    <w:p w:rsidR="00501995" w:rsidRDefault="00A4445F">
      <w:pPr>
        <w:pBdr>
          <w:top w:val="nil"/>
          <w:left w:val="nil"/>
          <w:bottom w:val="nil"/>
          <w:right w:val="nil"/>
          <w:between w:val="nil"/>
        </w:pBdr>
        <w:tabs>
          <w:tab w:val="left" w:pos="1134"/>
        </w:tabs>
        <w:ind w:firstLine="720"/>
        <w:rPr>
          <w:color w:val="000000"/>
          <w:sz w:val="28"/>
          <w:szCs w:val="28"/>
        </w:rPr>
      </w:pPr>
      <w:r>
        <w:rPr>
          <w:color w:val="000000"/>
          <w:sz w:val="28"/>
          <w:szCs w:val="28"/>
        </w:rPr>
        <w:t>4.</w:t>
      </w:r>
      <w:r>
        <w:rPr>
          <w:color w:val="000000"/>
          <w:sz w:val="28"/>
          <w:szCs w:val="28"/>
        </w:rPr>
        <w:tab/>
        <w:t>Тексти зазначених документів в електронній формі.</w:t>
      </w:r>
    </w:p>
    <w:p w:rsidR="00501995" w:rsidRDefault="00501995">
      <w:pPr>
        <w:pBdr>
          <w:top w:val="nil"/>
          <w:left w:val="nil"/>
          <w:bottom w:val="nil"/>
          <w:right w:val="nil"/>
          <w:between w:val="nil"/>
        </w:pBdr>
        <w:spacing w:before="20" w:after="20"/>
        <w:rPr>
          <w:color w:val="000000"/>
          <w:sz w:val="28"/>
          <w:szCs w:val="28"/>
        </w:rPr>
      </w:pPr>
    </w:p>
    <w:p w:rsidR="00501995" w:rsidRDefault="00501995">
      <w:pPr>
        <w:pBdr>
          <w:top w:val="nil"/>
          <w:left w:val="nil"/>
          <w:bottom w:val="nil"/>
          <w:right w:val="nil"/>
          <w:between w:val="nil"/>
        </w:pBdr>
        <w:spacing w:before="20" w:after="20"/>
        <w:rPr>
          <w:color w:val="000000"/>
          <w:sz w:val="28"/>
          <w:szCs w:val="28"/>
        </w:rPr>
      </w:pPr>
    </w:p>
    <w:p w:rsidR="00501995" w:rsidRPr="00C81124" w:rsidRDefault="00A4445F">
      <w:pPr>
        <w:spacing w:line="256" w:lineRule="auto"/>
        <w:rPr>
          <w:b/>
          <w:sz w:val="28"/>
          <w:szCs w:val="28"/>
        </w:rPr>
      </w:pPr>
      <w:r>
        <w:rPr>
          <w:b/>
          <w:sz w:val="28"/>
          <w:szCs w:val="28"/>
        </w:rPr>
        <w:t xml:space="preserve">Народний депутат України                   </w:t>
      </w:r>
      <w:r>
        <w:rPr>
          <w:b/>
          <w:sz w:val="28"/>
          <w:szCs w:val="28"/>
        </w:rPr>
        <w:tab/>
      </w:r>
      <w:r>
        <w:rPr>
          <w:b/>
          <w:sz w:val="28"/>
          <w:szCs w:val="28"/>
        </w:rPr>
        <w:tab/>
      </w:r>
      <w:r>
        <w:rPr>
          <w:b/>
          <w:sz w:val="28"/>
          <w:szCs w:val="28"/>
        </w:rPr>
        <w:tab/>
      </w:r>
      <w:r>
        <w:rPr>
          <w:b/>
          <w:sz w:val="28"/>
          <w:szCs w:val="28"/>
        </w:rPr>
        <w:tab/>
      </w:r>
      <w:r w:rsidR="00C81124">
        <w:rPr>
          <w:b/>
          <w:sz w:val="28"/>
          <w:szCs w:val="28"/>
        </w:rPr>
        <w:t>Я. ЗІНКЕВИЧ</w:t>
      </w:r>
    </w:p>
    <w:sectPr w:rsidR="00501995" w:rsidRPr="00C81124">
      <w:headerReference w:type="even" r:id="rId11"/>
      <w:headerReference w:type="default" r:id="rId12"/>
      <w:pgSz w:w="11906" w:h="16838"/>
      <w:pgMar w:top="1134" w:right="851" w:bottom="1134" w:left="141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9AF" w:rsidRDefault="00D219AF">
      <w:r>
        <w:separator/>
      </w:r>
    </w:p>
  </w:endnote>
  <w:endnote w:type="continuationSeparator" w:id="0">
    <w:p w:rsidR="00D219AF" w:rsidRDefault="00D21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9AF" w:rsidRDefault="00D219AF">
      <w:r>
        <w:separator/>
      </w:r>
    </w:p>
  </w:footnote>
  <w:footnote w:type="continuationSeparator" w:id="0">
    <w:p w:rsidR="00D219AF" w:rsidRDefault="00D21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995" w:rsidRDefault="00A4445F">
    <w:pPr>
      <w:jc w:val="center"/>
    </w:pPr>
    <w:r>
      <w:fldChar w:fldCharType="begin"/>
    </w:r>
    <w:r>
      <w:instrText>PAGE</w:instrText>
    </w:r>
    <w:r>
      <w:fldChar w:fldCharType="end"/>
    </w:r>
  </w:p>
  <w:p w:rsidR="00501995" w:rsidRDefault="0050199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995" w:rsidRDefault="00A4445F">
    <w:pPr>
      <w:jc w:val="center"/>
    </w:pPr>
    <w:r>
      <w:fldChar w:fldCharType="begin"/>
    </w:r>
    <w:r>
      <w:instrText>PAGE</w:instrText>
    </w:r>
    <w:r>
      <w:fldChar w:fldCharType="end"/>
    </w:r>
  </w:p>
  <w:p w:rsidR="00501995" w:rsidRDefault="0050199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995"/>
    <w:rsid w:val="00501995"/>
    <w:rsid w:val="0052629B"/>
    <w:rsid w:val="00A4445F"/>
    <w:rsid w:val="00C81124"/>
    <w:rsid w:val="00D219AF"/>
    <w:rsid w:val="00E507D2"/>
    <w:rsid w:val="00F276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12FF22-2532-4897-A1D0-A4AC4C0BC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before="240"/>
      <w:ind w:left="567"/>
      <w:outlineLvl w:val="0"/>
    </w:pPr>
    <w:rPr>
      <w:rFonts w:ascii="Antiqua" w:eastAsia="Antiqua" w:hAnsi="Antiqua" w:cs="Antiqua"/>
      <w:b/>
      <w:smallCaps/>
      <w:sz w:val="28"/>
      <w:szCs w:val="2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spacing w:before="120"/>
      <w:ind w:left="567"/>
      <w:outlineLvl w:val="2"/>
    </w:pPr>
    <w:rPr>
      <w:rFonts w:ascii="Antiqua" w:eastAsia="Antiqua" w:hAnsi="Antiqua" w:cs="Antiqua"/>
      <w:b/>
      <w:i/>
      <w:sz w:val="26"/>
      <w:szCs w:val="26"/>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FECDC0-C07C-4BF7-AD9C-EBB0D7DC79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BCA91B-2D61-4BA4-B101-44A91F569B42}">
  <ds:schemaRefs>
    <ds:schemaRef ds:uri="http://schemas.microsoft.com/sharepoint/v3/contenttype/forms"/>
  </ds:schemaRefs>
</ds:datastoreItem>
</file>

<file path=customXml/itemProps3.xml><?xml version="1.0" encoding="utf-8"?>
<ds:datastoreItem xmlns:ds="http://schemas.openxmlformats.org/officeDocument/2006/customXml" ds:itemID="{8965DC73-D771-4270-9C71-24ED6C00DF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691</Words>
  <Characters>395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2021-12-01T09:08:00Z</dcterms:created>
  <dcterms:modified xsi:type="dcterms:W3CDTF">2021-12-01T09:08:00Z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