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97CB5" w:rsidRPr="008F4E88" w:rsidTr="006112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3977A71" wp14:editId="3540FA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97CB5" w:rsidRPr="008F4E88" w:rsidRDefault="00C97CB5" w:rsidP="0061126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C97CB5" w:rsidRPr="008F4E88" w:rsidRDefault="00C97CB5" w:rsidP="0061126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C97CB5" w:rsidRPr="00E27F8F" w:rsidRDefault="00C97CB5" w:rsidP="00C97CB5">
      <w:pPr>
        <w:spacing w:after="0" w:line="240" w:lineRule="auto"/>
        <w:rPr>
          <w:rFonts w:ascii="Times New Roman" w:eastAsia="Times New Roman" w:hAnsi="Times New Roman" w:cs="Times New Roman"/>
          <w:vanish/>
          <w:sz w:val="2"/>
          <w:szCs w:val="2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C97CB5" w:rsidRPr="008F4E88" w:rsidTr="0061126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C97CB5" w:rsidRPr="00C97CB5" w:rsidRDefault="00C97CB5" w:rsidP="0096202A">
      <w:pPr>
        <w:spacing w:after="0" w:line="240" w:lineRule="auto"/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8E62ED" w:rsidRDefault="008E62ED" w:rsidP="001E190E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  <w:lang w:eastAsia="en-GB"/>
        </w:rPr>
      </w:pPr>
    </w:p>
    <w:p w:rsidR="001E190E" w:rsidRPr="00194CF7" w:rsidRDefault="00C97CB5" w:rsidP="001E190E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Arial" w:hAnsi="Arial" w:cs="Arial"/>
          <w:sz w:val="28"/>
          <w:szCs w:val="28"/>
        </w:rPr>
      </w:pPr>
      <w:r w:rsidRPr="00A149D5">
        <w:rPr>
          <w:b w:val="0"/>
          <w:sz w:val="28"/>
          <w:szCs w:val="28"/>
          <w:lang w:eastAsia="en-GB"/>
        </w:rPr>
        <w:t xml:space="preserve">Відповідно до </w:t>
      </w:r>
      <w:r w:rsidR="00C70E31" w:rsidRPr="00A149D5">
        <w:rPr>
          <w:b w:val="0"/>
          <w:sz w:val="28"/>
          <w:szCs w:val="28"/>
          <w:lang w:eastAsia="en-GB"/>
        </w:rPr>
        <w:t xml:space="preserve">пункту 2 частини першої </w:t>
      </w:r>
      <w:r w:rsidRPr="00A149D5">
        <w:rPr>
          <w:b w:val="0"/>
          <w:sz w:val="28"/>
          <w:szCs w:val="28"/>
          <w:lang w:eastAsia="en-GB"/>
        </w:rPr>
        <w:t>статті 16 Закону України «Про комітети Верховної Ради України»,</w:t>
      </w:r>
      <w:r w:rsidR="00C70E31" w:rsidRPr="00A149D5">
        <w:rPr>
          <w:b w:val="0"/>
          <w:sz w:val="28"/>
          <w:szCs w:val="28"/>
          <w:lang w:eastAsia="en-GB"/>
        </w:rPr>
        <w:t xml:space="preserve"> частини третьої статті 93 Регламенту Верховної Ради України</w:t>
      </w:r>
      <w:r w:rsidRPr="00A149D5">
        <w:rPr>
          <w:b w:val="0"/>
          <w:sz w:val="28"/>
          <w:szCs w:val="28"/>
          <w:lang w:eastAsia="en-GB"/>
        </w:rPr>
        <w:t xml:space="preserve"> Комітетом з питань правоохоронної діяльності </w:t>
      </w:r>
      <w:r w:rsidR="00135A94" w:rsidRPr="00A149D5">
        <w:rPr>
          <w:b w:val="0"/>
          <w:sz w:val="28"/>
          <w:szCs w:val="28"/>
          <w:lang w:eastAsia="en-GB"/>
        </w:rPr>
        <w:t xml:space="preserve">попередньо </w:t>
      </w:r>
      <w:r w:rsidRPr="00A149D5">
        <w:rPr>
          <w:b w:val="0"/>
          <w:sz w:val="28"/>
          <w:szCs w:val="28"/>
          <w:lang w:eastAsia="en-GB"/>
        </w:rPr>
        <w:t xml:space="preserve">розглянуто на своєму засіданні </w:t>
      </w:r>
      <w:r w:rsidR="00727D93" w:rsidRPr="00A149D5">
        <w:rPr>
          <w:b w:val="0"/>
          <w:sz w:val="28"/>
          <w:szCs w:val="28"/>
          <w:lang w:eastAsia="en-GB"/>
        </w:rPr>
        <w:t>15</w:t>
      </w:r>
      <w:r w:rsidR="00287BD8" w:rsidRPr="00A149D5">
        <w:rPr>
          <w:b w:val="0"/>
          <w:sz w:val="28"/>
          <w:szCs w:val="28"/>
          <w:lang w:eastAsia="en-GB"/>
        </w:rPr>
        <w:t xml:space="preserve"> грудня</w:t>
      </w:r>
      <w:r w:rsidR="00AE16D3" w:rsidRPr="00A149D5">
        <w:rPr>
          <w:b w:val="0"/>
          <w:sz w:val="28"/>
          <w:szCs w:val="28"/>
          <w:lang w:eastAsia="en-GB"/>
        </w:rPr>
        <w:t xml:space="preserve"> </w:t>
      </w:r>
      <w:r w:rsidRPr="00A149D5">
        <w:rPr>
          <w:b w:val="0"/>
          <w:sz w:val="28"/>
          <w:szCs w:val="28"/>
          <w:lang w:eastAsia="en-GB"/>
        </w:rPr>
        <w:t>2021 року</w:t>
      </w:r>
      <w:r w:rsidR="00287BD8" w:rsidRPr="00A149D5">
        <w:rPr>
          <w:b w:val="0"/>
          <w:sz w:val="28"/>
          <w:szCs w:val="28"/>
          <w:lang w:eastAsia="en-GB"/>
        </w:rPr>
        <w:t xml:space="preserve"> </w:t>
      </w:r>
      <w:r w:rsidRPr="00A149D5">
        <w:rPr>
          <w:b w:val="0"/>
          <w:sz w:val="28"/>
          <w:szCs w:val="28"/>
          <w:lang w:eastAsia="en-GB"/>
        </w:rPr>
        <w:t xml:space="preserve">(протокол № </w:t>
      </w:r>
      <w:r w:rsidR="00287BD8" w:rsidRPr="00A149D5">
        <w:rPr>
          <w:b w:val="0"/>
          <w:sz w:val="28"/>
          <w:szCs w:val="28"/>
          <w:lang w:eastAsia="en-GB"/>
        </w:rPr>
        <w:t>9</w:t>
      </w:r>
      <w:r w:rsidR="00727D93" w:rsidRPr="00A149D5">
        <w:rPr>
          <w:b w:val="0"/>
          <w:sz w:val="28"/>
          <w:szCs w:val="28"/>
          <w:lang w:eastAsia="en-GB"/>
        </w:rPr>
        <w:t>2</w:t>
      </w:r>
      <w:r w:rsidRPr="00A149D5">
        <w:rPr>
          <w:b w:val="0"/>
          <w:sz w:val="28"/>
          <w:szCs w:val="28"/>
          <w:lang w:eastAsia="en-GB"/>
        </w:rPr>
        <w:t>) проект Закону України «</w:t>
      </w:r>
      <w:r w:rsidR="006F5DF8" w:rsidRPr="00A149D5">
        <w:rPr>
          <w:b w:val="0"/>
          <w:sz w:val="28"/>
          <w:szCs w:val="28"/>
        </w:rPr>
        <w:t xml:space="preserve">Про </w:t>
      </w:r>
      <w:r w:rsidR="001E190E" w:rsidRPr="00A149D5">
        <w:rPr>
          <w:b w:val="0"/>
          <w:sz w:val="28"/>
          <w:szCs w:val="28"/>
        </w:rPr>
        <w:t xml:space="preserve">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законодавства у сфері </w:t>
      </w:r>
      <w:r w:rsidR="001E190E" w:rsidRPr="00194CF7">
        <w:rPr>
          <w:b w:val="0"/>
          <w:sz w:val="28"/>
          <w:szCs w:val="28"/>
        </w:rPr>
        <w:t>громадянства</w:t>
      </w:r>
      <w:r w:rsidRPr="00194CF7">
        <w:rPr>
          <w:b w:val="0"/>
          <w:sz w:val="28"/>
          <w:szCs w:val="28"/>
          <w:lang w:eastAsia="en-GB"/>
        </w:rPr>
        <w:t>» (</w:t>
      </w:r>
      <w:r w:rsidRPr="00194CF7">
        <w:rPr>
          <w:sz w:val="28"/>
          <w:szCs w:val="28"/>
          <w:lang w:eastAsia="en-GB"/>
        </w:rPr>
        <w:t>реєстр. №</w:t>
      </w:r>
      <w:r w:rsidR="007D2920" w:rsidRPr="00194CF7">
        <w:rPr>
          <w:sz w:val="28"/>
          <w:szCs w:val="28"/>
          <w:lang w:eastAsia="en-GB"/>
        </w:rPr>
        <w:t xml:space="preserve"> </w:t>
      </w:r>
      <w:r w:rsidR="00727D93" w:rsidRPr="00194CF7">
        <w:rPr>
          <w:sz w:val="28"/>
          <w:szCs w:val="28"/>
          <w:lang w:eastAsia="en-GB"/>
        </w:rPr>
        <w:t>63</w:t>
      </w:r>
      <w:r w:rsidR="001E190E" w:rsidRPr="00194CF7">
        <w:rPr>
          <w:sz w:val="28"/>
          <w:szCs w:val="28"/>
          <w:lang w:eastAsia="en-GB"/>
        </w:rPr>
        <w:t>72</w:t>
      </w:r>
      <w:r w:rsidR="00F73F06" w:rsidRPr="00194CF7">
        <w:rPr>
          <w:b w:val="0"/>
          <w:sz w:val="28"/>
          <w:szCs w:val="28"/>
          <w:lang w:eastAsia="en-GB"/>
        </w:rPr>
        <w:t xml:space="preserve">), </w:t>
      </w:r>
      <w:r w:rsidR="001E190E" w:rsidRPr="00194CF7">
        <w:rPr>
          <w:b w:val="0"/>
          <w:sz w:val="28"/>
          <w:szCs w:val="28"/>
          <w:lang w:eastAsia="en-GB"/>
        </w:rPr>
        <w:t>поданий Президентом України.</w:t>
      </w:r>
    </w:p>
    <w:p w:rsidR="00375FD3" w:rsidRPr="00194CF7" w:rsidRDefault="004838E3" w:rsidP="00375FD3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194CF7">
        <w:rPr>
          <w:b w:val="0"/>
          <w:sz w:val="28"/>
          <w:szCs w:val="28"/>
        </w:rPr>
        <w:t xml:space="preserve">Законопроект розроблено з метою </w:t>
      </w:r>
      <w:r w:rsidR="00375FD3" w:rsidRPr="00194CF7">
        <w:rPr>
          <w:b w:val="0"/>
          <w:sz w:val="28"/>
          <w:szCs w:val="28"/>
        </w:rPr>
        <w:t>встановлення адміністративної відповідальності за несвоєчасне подання та неподання суб’єктом декларування декларації про ная</w:t>
      </w:r>
      <w:bookmarkStart w:id="0" w:name="_GoBack"/>
      <w:bookmarkEnd w:id="0"/>
      <w:r w:rsidR="00375FD3" w:rsidRPr="00194CF7">
        <w:rPr>
          <w:b w:val="0"/>
          <w:sz w:val="28"/>
          <w:szCs w:val="28"/>
        </w:rPr>
        <w:t>вність (відсутність) громадянства (підданства) іноземної держави (іноземних держав), про перебування (</w:t>
      </w:r>
      <w:proofErr w:type="spellStart"/>
      <w:r w:rsidR="00375FD3" w:rsidRPr="00194CF7">
        <w:rPr>
          <w:b w:val="0"/>
          <w:sz w:val="28"/>
          <w:szCs w:val="28"/>
        </w:rPr>
        <w:t>неперебування</w:t>
      </w:r>
      <w:proofErr w:type="spellEnd"/>
      <w:r w:rsidR="00375FD3" w:rsidRPr="00194CF7">
        <w:rPr>
          <w:b w:val="0"/>
          <w:sz w:val="28"/>
          <w:szCs w:val="28"/>
        </w:rPr>
        <w:t>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держав), а також кримінальної відповідальності за умисне внесення суб’єктом декларування завідомо недостовірних відомостей про наявність (відсутність) громадянства (підданства) іноземної держави (іноземних держав) або перебування (</w:t>
      </w:r>
      <w:proofErr w:type="spellStart"/>
      <w:r w:rsidR="00375FD3" w:rsidRPr="00194CF7">
        <w:rPr>
          <w:b w:val="0"/>
          <w:sz w:val="28"/>
          <w:szCs w:val="28"/>
        </w:rPr>
        <w:t>неперебування</w:t>
      </w:r>
      <w:proofErr w:type="spellEnd"/>
      <w:r w:rsidR="00375FD3" w:rsidRPr="00194CF7">
        <w:rPr>
          <w:b w:val="0"/>
          <w:sz w:val="28"/>
          <w:szCs w:val="28"/>
        </w:rPr>
        <w:t>) в процедурі набуття (припинення) громадянства (підданства)</w:t>
      </w:r>
      <w:r w:rsidR="008E62ED" w:rsidRPr="00194CF7">
        <w:rPr>
          <w:b w:val="0"/>
          <w:sz w:val="28"/>
          <w:szCs w:val="28"/>
        </w:rPr>
        <w:t>,</w:t>
      </w:r>
      <w:r w:rsidR="00375FD3" w:rsidRPr="00194CF7">
        <w:rPr>
          <w:b w:val="0"/>
          <w:sz w:val="28"/>
          <w:szCs w:val="28"/>
        </w:rPr>
        <w:t xml:space="preserve"> або подання документів для набуття громадянства (підданства) іноземної держави (іноземних держав) до декларації, передбаченої проектом Закону України «Про запобігання та протидію загрозам національній безпеці України у сфері громадянства» (реєстр. № 6369 від 02.12.2021 р.).</w:t>
      </w:r>
    </w:p>
    <w:p w:rsidR="00375FD3" w:rsidRPr="00194CF7" w:rsidRDefault="00A149D5" w:rsidP="00C2208B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194CF7">
        <w:rPr>
          <w:b w:val="0"/>
          <w:sz w:val="28"/>
          <w:szCs w:val="28"/>
        </w:rPr>
        <w:t xml:space="preserve">Законопроектом також запропоновано </w:t>
      </w:r>
      <w:proofErr w:type="spellStart"/>
      <w:r w:rsidRPr="00194CF7">
        <w:rPr>
          <w:b w:val="0"/>
          <w:sz w:val="28"/>
          <w:szCs w:val="28"/>
        </w:rPr>
        <w:t>внести</w:t>
      </w:r>
      <w:proofErr w:type="spellEnd"/>
      <w:r w:rsidRPr="00194CF7">
        <w:rPr>
          <w:b w:val="0"/>
          <w:sz w:val="28"/>
          <w:szCs w:val="28"/>
        </w:rPr>
        <w:t xml:space="preserve"> зміни до </w:t>
      </w:r>
      <w:r w:rsidR="00375FD3" w:rsidRPr="00194CF7">
        <w:rPr>
          <w:b w:val="0"/>
          <w:sz w:val="28"/>
          <w:szCs w:val="28"/>
        </w:rPr>
        <w:t>Кримінального процесуального кодексу України та віднести до повноважень слідчих органів безпеки здійснення досудового розслідування кримінальних правопорушень</w:t>
      </w:r>
      <w:r w:rsidR="008E62ED" w:rsidRPr="00194CF7">
        <w:rPr>
          <w:b w:val="0"/>
          <w:sz w:val="28"/>
          <w:szCs w:val="28"/>
        </w:rPr>
        <w:t>, відкритих за фактами</w:t>
      </w:r>
      <w:r w:rsidR="00375FD3" w:rsidRPr="00194CF7">
        <w:rPr>
          <w:b w:val="0"/>
          <w:sz w:val="28"/>
          <w:szCs w:val="28"/>
        </w:rPr>
        <w:t xml:space="preserve"> декларування недостовірної інформації стосовно громадянства.</w:t>
      </w:r>
    </w:p>
    <w:p w:rsidR="00C97CB5" w:rsidRPr="00194CF7" w:rsidRDefault="00957174" w:rsidP="00C2208B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194CF7">
        <w:rPr>
          <w:b w:val="0"/>
          <w:sz w:val="28"/>
          <w:szCs w:val="28"/>
          <w:lang w:eastAsia="en-GB"/>
        </w:rPr>
        <w:t>К</w:t>
      </w:r>
      <w:r w:rsidR="002A51A1" w:rsidRPr="00194CF7">
        <w:rPr>
          <w:rFonts w:eastAsia="SimSun"/>
          <w:b w:val="0"/>
          <w:sz w:val="28"/>
          <w:szCs w:val="28"/>
          <w:lang w:eastAsia="zh-CN"/>
        </w:rPr>
        <w:t>еруючись</w:t>
      </w:r>
      <w:r w:rsidR="00C97CB5" w:rsidRPr="00194CF7">
        <w:rPr>
          <w:rFonts w:eastAsia="SimSun"/>
          <w:b w:val="0"/>
          <w:sz w:val="28"/>
          <w:szCs w:val="28"/>
          <w:lang w:eastAsia="zh-CN"/>
        </w:rPr>
        <w:t xml:space="preserve"> </w:t>
      </w:r>
      <w:r w:rsidR="00C70E31" w:rsidRPr="00194CF7">
        <w:rPr>
          <w:b w:val="0"/>
          <w:sz w:val="28"/>
          <w:szCs w:val="28"/>
          <w:lang w:eastAsia="en-GB"/>
        </w:rPr>
        <w:t>пунктом 2 частини першої статті 16 Закону України «Про комітети Верховної Ради України»,</w:t>
      </w:r>
      <w:r w:rsidR="00F23247" w:rsidRPr="00194CF7">
        <w:rPr>
          <w:b w:val="0"/>
          <w:sz w:val="28"/>
          <w:szCs w:val="28"/>
          <w:lang w:eastAsia="en-GB"/>
        </w:rPr>
        <w:t xml:space="preserve"> частиною третьою </w:t>
      </w:r>
      <w:r w:rsidR="00C70E31" w:rsidRPr="00194CF7">
        <w:rPr>
          <w:b w:val="0"/>
          <w:sz w:val="28"/>
          <w:szCs w:val="28"/>
          <w:lang w:eastAsia="en-GB"/>
        </w:rPr>
        <w:t xml:space="preserve">статті 93 </w:t>
      </w:r>
      <w:r w:rsidR="00C97CB5" w:rsidRPr="00194CF7">
        <w:rPr>
          <w:rFonts w:eastAsia="SimSun"/>
          <w:b w:val="0"/>
          <w:sz w:val="28"/>
          <w:szCs w:val="28"/>
          <w:lang w:eastAsia="zh-CN"/>
        </w:rPr>
        <w:t>Регламент</w:t>
      </w:r>
      <w:r w:rsidR="00C70E31" w:rsidRPr="00194CF7">
        <w:rPr>
          <w:rFonts w:eastAsia="SimSun"/>
          <w:b w:val="0"/>
          <w:sz w:val="28"/>
          <w:szCs w:val="28"/>
          <w:lang w:eastAsia="zh-CN"/>
        </w:rPr>
        <w:t>у Верховної Ради України</w:t>
      </w:r>
      <w:r w:rsidR="00C97CB5" w:rsidRPr="00194CF7">
        <w:rPr>
          <w:rFonts w:eastAsia="SimSun"/>
          <w:b w:val="0"/>
          <w:sz w:val="28"/>
          <w:szCs w:val="28"/>
          <w:lang w:eastAsia="zh-CN"/>
        </w:rPr>
        <w:t>,</w:t>
      </w:r>
      <w:r w:rsidR="00C97CB5" w:rsidRPr="00194CF7">
        <w:rPr>
          <w:b w:val="0"/>
          <w:sz w:val="28"/>
          <w:szCs w:val="28"/>
          <w:lang w:eastAsia="en-GB"/>
        </w:rPr>
        <w:t xml:space="preserve"> </w:t>
      </w:r>
      <w:r w:rsidR="002A51A1" w:rsidRPr="00194CF7">
        <w:rPr>
          <w:rFonts w:eastAsia="SimSun"/>
          <w:b w:val="0"/>
          <w:sz w:val="28"/>
          <w:szCs w:val="28"/>
          <w:lang w:eastAsia="zh-CN"/>
        </w:rPr>
        <w:t xml:space="preserve">Комітет з питань правоохоронної діяльності </w:t>
      </w:r>
      <w:r w:rsidR="00C97CB5" w:rsidRPr="00194CF7">
        <w:rPr>
          <w:b w:val="0"/>
          <w:sz w:val="28"/>
          <w:szCs w:val="28"/>
          <w:lang w:eastAsia="en-GB"/>
        </w:rPr>
        <w:t xml:space="preserve">рекомендує Верховній Раді </w:t>
      </w:r>
      <w:r w:rsidR="00C70E31" w:rsidRPr="00194CF7">
        <w:rPr>
          <w:b w:val="0"/>
          <w:sz w:val="28"/>
          <w:szCs w:val="28"/>
          <w:lang w:eastAsia="en-GB"/>
        </w:rPr>
        <w:t>України проект Закону України «</w:t>
      </w:r>
      <w:r w:rsidR="00A149D5" w:rsidRPr="00194CF7">
        <w:rPr>
          <w:b w:val="0"/>
          <w:sz w:val="28"/>
          <w:szCs w:val="28"/>
        </w:rPr>
        <w:t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законодавства у сфері громадянства</w:t>
      </w:r>
      <w:r w:rsidR="00F23247" w:rsidRPr="00194CF7">
        <w:rPr>
          <w:b w:val="0"/>
          <w:sz w:val="28"/>
          <w:szCs w:val="28"/>
          <w:lang w:eastAsia="en-GB"/>
        </w:rPr>
        <w:t>»</w:t>
      </w:r>
      <w:r w:rsidR="009208D9" w:rsidRPr="00194CF7">
        <w:rPr>
          <w:b w:val="0"/>
          <w:sz w:val="28"/>
          <w:szCs w:val="28"/>
          <w:lang w:eastAsia="en-GB"/>
        </w:rPr>
        <w:t xml:space="preserve"> (реєстр</w:t>
      </w:r>
      <w:r w:rsidR="00C70E31" w:rsidRPr="00194CF7">
        <w:rPr>
          <w:b w:val="0"/>
          <w:sz w:val="28"/>
          <w:szCs w:val="28"/>
          <w:lang w:eastAsia="en-GB"/>
        </w:rPr>
        <w:t xml:space="preserve">. № </w:t>
      </w:r>
      <w:r w:rsidR="009208D9" w:rsidRPr="00194CF7">
        <w:rPr>
          <w:b w:val="0"/>
          <w:sz w:val="28"/>
          <w:szCs w:val="28"/>
          <w:lang w:eastAsia="en-GB"/>
        </w:rPr>
        <w:t>6</w:t>
      </w:r>
      <w:r w:rsidR="008A1AF6" w:rsidRPr="00194CF7">
        <w:rPr>
          <w:b w:val="0"/>
          <w:sz w:val="28"/>
          <w:szCs w:val="28"/>
          <w:lang w:eastAsia="en-GB"/>
        </w:rPr>
        <w:t>3</w:t>
      </w:r>
      <w:r w:rsidR="00A149D5" w:rsidRPr="00194CF7">
        <w:rPr>
          <w:b w:val="0"/>
          <w:sz w:val="28"/>
          <w:szCs w:val="28"/>
          <w:lang w:eastAsia="en-GB"/>
        </w:rPr>
        <w:t>72</w:t>
      </w:r>
      <w:r w:rsidR="00C70E31" w:rsidRPr="00194CF7">
        <w:rPr>
          <w:b w:val="0"/>
          <w:sz w:val="28"/>
          <w:szCs w:val="28"/>
          <w:lang w:eastAsia="en-GB"/>
        </w:rPr>
        <w:t>) включити до порядку денного шостої</w:t>
      </w:r>
      <w:r w:rsidR="00C97CB5" w:rsidRPr="00194CF7">
        <w:rPr>
          <w:b w:val="0"/>
          <w:sz w:val="28"/>
          <w:szCs w:val="28"/>
          <w:lang w:eastAsia="en-GB"/>
        </w:rPr>
        <w:t xml:space="preserve"> сесії Верховної Ради України дев’ятого скликання</w:t>
      </w:r>
      <w:r w:rsidR="00C97CB5" w:rsidRPr="00194CF7">
        <w:rPr>
          <w:b w:val="0"/>
          <w:spacing w:val="-10"/>
          <w:sz w:val="28"/>
          <w:szCs w:val="28"/>
          <w:lang w:eastAsia="en-GB"/>
        </w:rPr>
        <w:t>.</w:t>
      </w:r>
    </w:p>
    <w:p w:rsidR="00F66C3B" w:rsidRPr="00C2208B" w:rsidRDefault="00F66C3B" w:rsidP="00C220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8E3" w:rsidRPr="00C2208B" w:rsidRDefault="004838E3" w:rsidP="00C2208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208B">
        <w:rPr>
          <w:rFonts w:ascii="Times New Roman" w:hAnsi="Times New Roman" w:cs="Times New Roman"/>
          <w:b/>
          <w:sz w:val="28"/>
          <w:szCs w:val="28"/>
        </w:rPr>
        <w:t xml:space="preserve">Перший заступник </w:t>
      </w:r>
    </w:p>
    <w:p w:rsidR="00266C67" w:rsidRPr="00C2208B" w:rsidRDefault="004838E3" w:rsidP="00C2208B">
      <w:pPr>
        <w:spacing w:after="0" w:line="240" w:lineRule="auto"/>
        <w:ind w:firstLine="567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C2208B">
        <w:rPr>
          <w:rFonts w:ascii="Times New Roman" w:hAnsi="Times New Roman" w:cs="Times New Roman"/>
          <w:b/>
          <w:sz w:val="28"/>
          <w:szCs w:val="28"/>
        </w:rPr>
        <w:t>голови Комітету</w:t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</w:r>
      <w:r w:rsidRPr="00C2208B">
        <w:rPr>
          <w:rFonts w:ascii="Times New Roman" w:hAnsi="Times New Roman" w:cs="Times New Roman"/>
          <w:b/>
          <w:sz w:val="28"/>
          <w:szCs w:val="28"/>
        </w:rPr>
        <w:tab/>
        <w:t>А. Осадчук</w:t>
      </w:r>
    </w:p>
    <w:sectPr w:rsidR="00266C67" w:rsidRPr="00C2208B" w:rsidSect="008E62ED">
      <w:pgSz w:w="11906" w:h="16838"/>
      <w:pgMar w:top="284" w:right="70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5"/>
    <w:rsid w:val="00042BA5"/>
    <w:rsid w:val="0004760F"/>
    <w:rsid w:val="000A3BCF"/>
    <w:rsid w:val="000A7717"/>
    <w:rsid w:val="00104DD7"/>
    <w:rsid w:val="00107F8C"/>
    <w:rsid w:val="00135A94"/>
    <w:rsid w:val="00142205"/>
    <w:rsid w:val="00194CF7"/>
    <w:rsid w:val="001E190E"/>
    <w:rsid w:val="001F5F2E"/>
    <w:rsid w:val="002116E8"/>
    <w:rsid w:val="0026384F"/>
    <w:rsid w:val="00287BD8"/>
    <w:rsid w:val="002A51A1"/>
    <w:rsid w:val="00375FD3"/>
    <w:rsid w:val="003A75A3"/>
    <w:rsid w:val="003C133E"/>
    <w:rsid w:val="003D34DB"/>
    <w:rsid w:val="004118A0"/>
    <w:rsid w:val="00422DD4"/>
    <w:rsid w:val="004838E3"/>
    <w:rsid w:val="004F7933"/>
    <w:rsid w:val="00536366"/>
    <w:rsid w:val="005B3F40"/>
    <w:rsid w:val="005B4DBD"/>
    <w:rsid w:val="006E744E"/>
    <w:rsid w:val="006F5DF8"/>
    <w:rsid w:val="00727D93"/>
    <w:rsid w:val="00766B8E"/>
    <w:rsid w:val="007D2920"/>
    <w:rsid w:val="0086730F"/>
    <w:rsid w:val="00885D21"/>
    <w:rsid w:val="008A1AF6"/>
    <w:rsid w:val="008E4B96"/>
    <w:rsid w:val="008E62ED"/>
    <w:rsid w:val="008E669C"/>
    <w:rsid w:val="009208D9"/>
    <w:rsid w:val="009308CB"/>
    <w:rsid w:val="009541AC"/>
    <w:rsid w:val="00957174"/>
    <w:rsid w:val="0096202A"/>
    <w:rsid w:val="009F6B0C"/>
    <w:rsid w:val="00A149D5"/>
    <w:rsid w:val="00AB6460"/>
    <w:rsid w:val="00AE16D3"/>
    <w:rsid w:val="00B02BE3"/>
    <w:rsid w:val="00B52E4A"/>
    <w:rsid w:val="00BE57C8"/>
    <w:rsid w:val="00C2208B"/>
    <w:rsid w:val="00C4705E"/>
    <w:rsid w:val="00C70E31"/>
    <w:rsid w:val="00C97CB5"/>
    <w:rsid w:val="00D65F3A"/>
    <w:rsid w:val="00DE411E"/>
    <w:rsid w:val="00E27F8F"/>
    <w:rsid w:val="00EE5BCB"/>
    <w:rsid w:val="00F23247"/>
    <w:rsid w:val="00F244C7"/>
    <w:rsid w:val="00F36062"/>
    <w:rsid w:val="00F46F39"/>
    <w:rsid w:val="00F66C3B"/>
    <w:rsid w:val="00F73F06"/>
    <w:rsid w:val="00FA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1E7E1"/>
  <w15:chartTrackingRefBased/>
  <w15:docId w15:val="{E5B078EF-E230-489A-8E74-A1E0CD51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B5"/>
  </w:style>
  <w:style w:type="paragraph" w:styleId="3">
    <w:name w:val="heading 3"/>
    <w:basedOn w:val="a"/>
    <w:link w:val="30"/>
    <w:uiPriority w:val="9"/>
    <w:qFormat/>
    <w:rsid w:val="009208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CB5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208D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List Paragraph"/>
    <w:basedOn w:val="a"/>
    <w:uiPriority w:val="34"/>
    <w:qFormat/>
    <w:rsid w:val="00B52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customStyle="1" w:styleId="rvts9">
    <w:name w:val="rvts9"/>
    <w:rsid w:val="00D65F3A"/>
  </w:style>
  <w:style w:type="paragraph" w:customStyle="1" w:styleId="15306">
    <w:name w:val="15306"/>
    <w:aliases w:val="baiaagaaboqcaaadazoaaaurogaaaaaaaaaaaaaaaaaaaaaaaaaaaaaaaaaaaaaaaaaaaaaaaaaaaaaaaaaaaaaaaaaaaaaaaaaaaaaaaaaaaaaaaaaaaaaaaaaaaaaaaaaaaaaaaaaaaaaaaaaaaaaaaaaaaaaaaaaaaaaaaaaaaaaaaaaaaaaaaaaaaaaaaaaaaaaaaaaaaaaaaaaaaaaaaaaaaaaaaaaaaaa"/>
    <w:basedOn w:val="a"/>
    <w:rsid w:val="00D6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7">
    <w:name w:val="rvps7"/>
    <w:basedOn w:val="a"/>
    <w:rsid w:val="00D6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8A1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A1A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EAA66-8D29-4CBA-AC53-23A59CE7D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1722</Words>
  <Characters>982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Миколюк Олена Олександрівна</cp:lastModifiedBy>
  <cp:revision>7</cp:revision>
  <cp:lastPrinted>2021-12-21T10:24:00Z</cp:lastPrinted>
  <dcterms:created xsi:type="dcterms:W3CDTF">2021-12-21T10:26:00Z</dcterms:created>
  <dcterms:modified xsi:type="dcterms:W3CDTF">2021-12-21T11:06:00Z</dcterms:modified>
</cp:coreProperties>
</file>