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36477F">
      <w:pPr>
        <w:pStyle w:val="20"/>
        <w:ind w:left="5387"/>
        <w:jc w:val="left"/>
        <w:rPr>
          <w:b/>
          <w:bCs/>
        </w:rPr>
      </w:pPr>
      <w:r w:rsidRPr="005A439D">
        <w:rPr>
          <w:b/>
          <w:bCs/>
        </w:rPr>
        <w:t xml:space="preserve">Комітет Верховної Ради України з </w:t>
      </w:r>
      <w:r w:rsidR="003E569C" w:rsidRPr="003E569C">
        <w:rPr>
          <w:b/>
          <w:bCs/>
        </w:rPr>
        <w:t xml:space="preserve">питань </w:t>
      </w:r>
      <w:r w:rsidR="009E077D" w:rsidRPr="00E6679D">
        <w:rPr>
          <w:b/>
          <w:bCs/>
        </w:rPr>
        <w:t>фінансів, податкової та митної політики</w:t>
      </w:r>
    </w:p>
    <w:p w:rsidR="00B932F6" w:rsidRPr="001D2C5C" w:rsidRDefault="00B932F6" w:rsidP="00B351E4">
      <w:pPr>
        <w:spacing w:before="240"/>
        <w:jc w:val="both"/>
        <w:rPr>
          <w:sz w:val="28"/>
          <w:szCs w:val="28"/>
          <w:lang w:val="uk-UA"/>
        </w:rPr>
      </w:pPr>
      <w:r w:rsidRPr="00B060B5">
        <w:rPr>
          <w:i/>
          <w:szCs w:val="28"/>
          <w:lang w:val="uk-UA"/>
        </w:rPr>
        <w:t>До законопроекту за реєстр. № </w:t>
      </w:r>
      <w:r w:rsidR="00E806E2" w:rsidRPr="00E806E2">
        <w:rPr>
          <w:i/>
          <w:szCs w:val="28"/>
          <w:lang w:val="uk-UA"/>
        </w:rPr>
        <w:t>6376</w:t>
      </w:r>
      <w:r w:rsidR="001A4833" w:rsidRPr="00B060B5">
        <w:rPr>
          <w:i/>
          <w:szCs w:val="28"/>
          <w:lang w:val="uk-UA"/>
        </w:rPr>
        <w:t xml:space="preserve"> від </w:t>
      </w:r>
      <w:r w:rsidR="00E806E2">
        <w:rPr>
          <w:i/>
          <w:szCs w:val="28"/>
          <w:lang w:val="uk-UA"/>
        </w:rPr>
        <w:t>02</w:t>
      </w:r>
      <w:r w:rsidR="009E077D">
        <w:rPr>
          <w:i/>
          <w:szCs w:val="28"/>
          <w:lang w:val="uk-UA"/>
        </w:rPr>
        <w:t>.1</w:t>
      </w:r>
      <w:r w:rsidR="00E806E2">
        <w:rPr>
          <w:i/>
          <w:szCs w:val="28"/>
          <w:lang w:val="uk-UA"/>
        </w:rPr>
        <w:t>2</w:t>
      </w:r>
      <w:r w:rsidR="001A4833" w:rsidRPr="00B060B5">
        <w:rPr>
          <w:i/>
          <w:szCs w:val="28"/>
          <w:lang w:val="uk-UA"/>
        </w:rPr>
        <w:t>.2021</w:t>
      </w:r>
    </w:p>
    <w:p w:rsidR="00BE7EBB" w:rsidRDefault="001A4833" w:rsidP="00B351E4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1D2C5C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333C80" w:rsidRPr="003E3FF4">
        <w:rPr>
          <w:sz w:val="28"/>
          <w:szCs w:val="28"/>
          <w:lang w:val="uk-UA"/>
        </w:rPr>
        <w:t>26</w:t>
      </w:r>
      <w:r w:rsidR="00333C80">
        <w:rPr>
          <w:sz w:val="28"/>
          <w:szCs w:val="28"/>
          <w:lang w:val="en-US"/>
        </w:rPr>
        <w:t> </w:t>
      </w:r>
      <w:r w:rsidR="00333C80">
        <w:rPr>
          <w:sz w:val="28"/>
          <w:szCs w:val="28"/>
          <w:lang w:val="uk-UA"/>
        </w:rPr>
        <w:t>січня 2022</w:t>
      </w:r>
      <w:r w:rsidR="00333C80" w:rsidRPr="007A5595">
        <w:rPr>
          <w:sz w:val="28"/>
          <w:szCs w:val="28"/>
          <w:lang w:val="uk-UA"/>
        </w:rPr>
        <w:t> року (протокол № </w:t>
      </w:r>
      <w:r w:rsidR="00333C80">
        <w:rPr>
          <w:sz w:val="28"/>
          <w:szCs w:val="28"/>
          <w:lang w:val="uk-UA"/>
        </w:rPr>
        <w:t>114</w:t>
      </w:r>
      <w:r w:rsidR="00333C80" w:rsidRPr="007A5595">
        <w:rPr>
          <w:sz w:val="28"/>
          <w:szCs w:val="28"/>
          <w:lang w:val="uk-UA"/>
        </w:rPr>
        <w:t>)</w:t>
      </w:r>
      <w:r w:rsidRPr="001D2C5C">
        <w:rPr>
          <w:sz w:val="28"/>
          <w:szCs w:val="28"/>
          <w:lang w:val="uk-UA"/>
        </w:rPr>
        <w:t xml:space="preserve"> відповідно до статей 27 і 109 Бюджетного кодексу України та ста</w:t>
      </w:r>
      <w:bookmarkStart w:id="0" w:name="_GoBack"/>
      <w:bookmarkEnd w:id="0"/>
      <w:r w:rsidRPr="001D2C5C">
        <w:rPr>
          <w:sz w:val="28"/>
          <w:szCs w:val="28"/>
          <w:lang w:val="uk-UA"/>
        </w:rPr>
        <w:t xml:space="preserve">тті 93 Регламенту Верховної Ради України розглянув проект Закону України </w:t>
      </w:r>
      <w:r w:rsidR="009E077D">
        <w:rPr>
          <w:sz w:val="28"/>
          <w:szCs w:val="28"/>
          <w:lang w:val="uk-UA"/>
        </w:rPr>
        <w:t>п</w:t>
      </w:r>
      <w:r w:rsidR="00BE7EBB" w:rsidRPr="00BE7EBB">
        <w:rPr>
          <w:sz w:val="28"/>
          <w:szCs w:val="28"/>
          <w:lang w:val="uk-UA"/>
        </w:rPr>
        <w:t xml:space="preserve">ро </w:t>
      </w:r>
      <w:r w:rsidR="00E806E2" w:rsidRPr="00E806E2">
        <w:rPr>
          <w:sz w:val="28"/>
          <w:szCs w:val="28"/>
          <w:lang w:val="uk-UA"/>
        </w:rPr>
        <w:t xml:space="preserve">внесення змін до Податкового кодексу України (щодо відтермінування </w:t>
      </w:r>
      <w:r w:rsidR="00E806E2" w:rsidRPr="00CE3E19">
        <w:rPr>
          <w:sz w:val="28"/>
          <w:szCs w:val="28"/>
          <w:lang w:val="uk-UA"/>
        </w:rPr>
        <w:t xml:space="preserve">строків розширеного </w:t>
      </w:r>
      <w:r w:rsidR="00E806E2" w:rsidRPr="00E806E2">
        <w:rPr>
          <w:sz w:val="28"/>
          <w:szCs w:val="28"/>
          <w:lang w:val="uk-UA"/>
        </w:rPr>
        <w:t>застосування реєстраторів розрахункових операцій платниками єдиного податку)</w:t>
      </w:r>
      <w:r w:rsidRPr="001D2C5C">
        <w:rPr>
          <w:sz w:val="28"/>
          <w:szCs w:val="28"/>
          <w:lang w:val="uk-UA"/>
        </w:rPr>
        <w:t xml:space="preserve"> (реєстр. № </w:t>
      </w:r>
      <w:r w:rsidR="00E806E2" w:rsidRPr="00E806E2">
        <w:rPr>
          <w:sz w:val="28"/>
          <w:szCs w:val="28"/>
          <w:lang w:val="uk-UA"/>
        </w:rPr>
        <w:t>6376 від 02.12.2021)</w:t>
      </w:r>
      <w:r w:rsidRPr="001D2C5C">
        <w:rPr>
          <w:sz w:val="28"/>
          <w:szCs w:val="28"/>
          <w:lang w:val="uk-UA"/>
        </w:rPr>
        <w:t xml:space="preserve">, </w:t>
      </w:r>
      <w:r w:rsidR="004E35E4" w:rsidRPr="00F63E1C">
        <w:rPr>
          <w:sz w:val="28"/>
          <w:szCs w:val="28"/>
          <w:lang w:val="uk-UA"/>
        </w:rPr>
        <w:t>поданий народним</w:t>
      </w:r>
      <w:r w:rsidR="00E806E2">
        <w:rPr>
          <w:sz w:val="28"/>
          <w:szCs w:val="28"/>
          <w:lang w:val="uk-UA"/>
        </w:rPr>
        <w:t>и</w:t>
      </w:r>
      <w:r w:rsidR="004E35E4" w:rsidRPr="00F63E1C">
        <w:rPr>
          <w:sz w:val="28"/>
          <w:szCs w:val="28"/>
          <w:lang w:val="uk-UA"/>
        </w:rPr>
        <w:t xml:space="preserve"> депутат</w:t>
      </w:r>
      <w:r w:rsidR="00E806E2">
        <w:rPr>
          <w:sz w:val="28"/>
          <w:szCs w:val="28"/>
          <w:lang w:val="uk-UA"/>
        </w:rPr>
        <w:t>а</w:t>
      </w:r>
      <w:r w:rsidR="004E35E4" w:rsidRPr="00F63E1C">
        <w:rPr>
          <w:sz w:val="28"/>
          <w:szCs w:val="28"/>
          <w:lang w:val="uk-UA"/>
        </w:rPr>
        <w:t>м</w:t>
      </w:r>
      <w:r w:rsidR="00E806E2">
        <w:rPr>
          <w:sz w:val="28"/>
          <w:szCs w:val="28"/>
          <w:lang w:val="uk-UA"/>
        </w:rPr>
        <w:t>и</w:t>
      </w:r>
      <w:r w:rsidR="007A3F3D">
        <w:rPr>
          <w:sz w:val="28"/>
          <w:szCs w:val="28"/>
          <w:lang w:val="uk-UA"/>
        </w:rPr>
        <w:t xml:space="preserve"> України </w:t>
      </w:r>
      <w:r w:rsidR="00E806E2">
        <w:rPr>
          <w:sz w:val="28"/>
          <w:szCs w:val="28"/>
          <w:lang w:val="uk-UA"/>
        </w:rPr>
        <w:t xml:space="preserve">Скороход А.К., </w:t>
      </w:r>
      <w:proofErr w:type="spellStart"/>
      <w:r w:rsidR="00E806E2">
        <w:rPr>
          <w:sz w:val="28"/>
          <w:szCs w:val="28"/>
          <w:lang w:val="uk-UA"/>
        </w:rPr>
        <w:t>Батенком</w:t>
      </w:r>
      <w:proofErr w:type="spellEnd"/>
      <w:r w:rsidR="00E806E2">
        <w:rPr>
          <w:sz w:val="28"/>
          <w:szCs w:val="28"/>
          <w:lang w:val="uk-UA"/>
        </w:rPr>
        <w:t> Т.І., Марченко Л.І. та іншими.</w:t>
      </w:r>
    </w:p>
    <w:p w:rsidR="00E806E2" w:rsidRPr="002C46C4" w:rsidRDefault="004E35E4" w:rsidP="002C46C4">
      <w:pPr>
        <w:ind w:firstLine="709"/>
        <w:jc w:val="both"/>
        <w:rPr>
          <w:sz w:val="28"/>
          <w:szCs w:val="28"/>
          <w:lang w:val="uk-UA"/>
        </w:rPr>
      </w:pPr>
      <w:r w:rsidRPr="002C46C4">
        <w:rPr>
          <w:sz w:val="28"/>
          <w:szCs w:val="28"/>
          <w:lang w:val="uk-UA"/>
        </w:rPr>
        <w:t>Законопроектом пропонується</w:t>
      </w:r>
      <w:r w:rsidR="007A3F3D" w:rsidRPr="002C46C4">
        <w:rPr>
          <w:sz w:val="28"/>
          <w:szCs w:val="28"/>
          <w:lang w:val="uk-UA"/>
        </w:rPr>
        <w:t xml:space="preserve"> </w:t>
      </w:r>
      <w:r w:rsidR="002E2640" w:rsidRPr="002C46C4">
        <w:rPr>
          <w:sz w:val="28"/>
          <w:szCs w:val="28"/>
          <w:lang w:val="uk-UA"/>
        </w:rPr>
        <w:t>в</w:t>
      </w:r>
      <w:r w:rsidR="00E806E2" w:rsidRPr="002C46C4">
        <w:rPr>
          <w:sz w:val="28"/>
          <w:szCs w:val="28"/>
          <w:lang w:val="uk-UA"/>
        </w:rPr>
        <w:t>ідтермінувати на рік (з 01.01.2022 р. до 01.01.2023 р.</w:t>
      </w:r>
      <w:r w:rsidR="002E2640" w:rsidRPr="002C46C4">
        <w:rPr>
          <w:sz w:val="28"/>
          <w:szCs w:val="28"/>
          <w:lang w:val="uk-UA"/>
        </w:rPr>
        <w:t>)</w:t>
      </w:r>
      <w:r w:rsidR="00E806E2" w:rsidRPr="002C46C4">
        <w:rPr>
          <w:sz w:val="28"/>
          <w:szCs w:val="28"/>
          <w:lang w:val="uk-UA"/>
        </w:rPr>
        <w:t xml:space="preserve"> запровадження обов'язкового застосування реєстраторів розрахункових операцій та/або програмних реєстраторів розрахункових операцій платниками єдиного податку другої – четвертої груп (фізичними особами-підприємцями).</w:t>
      </w:r>
    </w:p>
    <w:p w:rsidR="00E6679D" w:rsidRPr="00E6679D" w:rsidRDefault="004E35E4" w:rsidP="002C46C4">
      <w:pPr>
        <w:ind w:firstLine="709"/>
        <w:jc w:val="both"/>
        <w:rPr>
          <w:bCs/>
          <w:sz w:val="28"/>
          <w:szCs w:val="28"/>
          <w:lang w:val="uk-UA"/>
        </w:rPr>
      </w:pPr>
      <w:r w:rsidRPr="002C46C4">
        <w:rPr>
          <w:sz w:val="28"/>
          <w:szCs w:val="28"/>
          <w:lang w:val="uk-UA"/>
        </w:rPr>
        <w:t>Міністерство фінансів України у своєму</w:t>
      </w:r>
      <w:r w:rsidRPr="00E6679D">
        <w:rPr>
          <w:bCs/>
          <w:sz w:val="28"/>
          <w:szCs w:val="28"/>
          <w:lang w:val="uk-UA"/>
        </w:rPr>
        <w:t xml:space="preserve"> експертному висновку зазначає, що реалізація положень законопроекту</w:t>
      </w:r>
      <w:r w:rsidR="00E6679D" w:rsidRPr="00E6679D">
        <w:rPr>
          <w:bCs/>
          <w:sz w:val="28"/>
          <w:szCs w:val="28"/>
          <w:lang w:val="uk-UA"/>
        </w:rPr>
        <w:t xml:space="preserve"> не матиме </w:t>
      </w:r>
      <w:r w:rsidR="002E2640">
        <w:rPr>
          <w:bCs/>
          <w:sz w:val="28"/>
          <w:szCs w:val="28"/>
          <w:lang w:val="uk-UA"/>
        </w:rPr>
        <w:t xml:space="preserve">безпосереднього </w:t>
      </w:r>
      <w:r w:rsidR="00E6679D" w:rsidRPr="00E6679D">
        <w:rPr>
          <w:bCs/>
          <w:sz w:val="28"/>
          <w:szCs w:val="28"/>
          <w:lang w:val="uk-UA"/>
        </w:rPr>
        <w:t>впливу на показники бюджетів</w:t>
      </w:r>
      <w:r w:rsidR="00CB3C37">
        <w:rPr>
          <w:bCs/>
          <w:sz w:val="28"/>
          <w:szCs w:val="28"/>
          <w:lang w:val="uk-UA"/>
        </w:rPr>
        <w:t xml:space="preserve"> та </w:t>
      </w:r>
      <w:r w:rsidR="00CB3C37" w:rsidRPr="00BF213D">
        <w:rPr>
          <w:bCs/>
          <w:sz w:val="28"/>
          <w:szCs w:val="28"/>
          <w:lang w:val="uk-UA"/>
        </w:rPr>
        <w:t xml:space="preserve">не потребуватиме витрат з державного </w:t>
      </w:r>
      <w:r w:rsidR="002107F0" w:rsidRPr="00BF213D">
        <w:rPr>
          <w:bCs/>
          <w:sz w:val="28"/>
          <w:szCs w:val="28"/>
          <w:lang w:val="uk-UA"/>
        </w:rPr>
        <w:t>і</w:t>
      </w:r>
      <w:r w:rsidR="00CB3C37" w:rsidRPr="00BF213D">
        <w:rPr>
          <w:bCs/>
          <w:sz w:val="28"/>
          <w:szCs w:val="28"/>
          <w:lang w:val="uk-UA"/>
        </w:rPr>
        <w:t xml:space="preserve"> місцевих бюджетів.</w:t>
      </w:r>
      <w:r w:rsidR="002E2640">
        <w:rPr>
          <w:bCs/>
          <w:sz w:val="28"/>
          <w:szCs w:val="28"/>
          <w:lang w:val="uk-UA"/>
        </w:rPr>
        <w:t xml:space="preserve"> </w:t>
      </w:r>
      <w:r w:rsidR="00B351E4" w:rsidRPr="00BF213D">
        <w:rPr>
          <w:bCs/>
          <w:sz w:val="28"/>
          <w:szCs w:val="28"/>
          <w:lang w:val="uk-UA"/>
        </w:rPr>
        <w:t>Загалом</w:t>
      </w:r>
      <w:r w:rsidR="00B351E4" w:rsidRPr="0074235C">
        <w:rPr>
          <w:sz w:val="28"/>
          <w:szCs w:val="28"/>
          <w:lang w:val="uk-UA"/>
        </w:rPr>
        <w:t xml:space="preserve"> Мінфін надає зауваження щодо законопроекту та його не підтримує</w:t>
      </w:r>
      <w:r w:rsidR="00B351E4">
        <w:rPr>
          <w:sz w:val="28"/>
          <w:szCs w:val="28"/>
          <w:lang w:val="uk-UA"/>
        </w:rPr>
        <w:t>.</w:t>
      </w:r>
    </w:p>
    <w:p w:rsidR="004E35E4" w:rsidRDefault="004E35E4" w:rsidP="000A70A8">
      <w:pPr>
        <w:ind w:firstLine="709"/>
        <w:jc w:val="both"/>
        <w:rPr>
          <w:sz w:val="28"/>
          <w:szCs w:val="28"/>
          <w:lang w:val="uk-UA"/>
        </w:rPr>
      </w:pPr>
      <w:r w:rsidRPr="003C633F">
        <w:rPr>
          <w:sz w:val="28"/>
          <w:szCs w:val="28"/>
          <w:lang w:val="uk-UA"/>
        </w:rPr>
        <w:t xml:space="preserve">За </w:t>
      </w:r>
      <w:r w:rsidR="008A5148">
        <w:rPr>
          <w:sz w:val="28"/>
          <w:szCs w:val="28"/>
          <w:lang w:val="uk-UA"/>
        </w:rPr>
        <w:t>підсумками</w:t>
      </w:r>
      <w:r w:rsidRPr="003C633F">
        <w:rPr>
          <w:sz w:val="28"/>
          <w:szCs w:val="28"/>
          <w:lang w:val="uk-UA"/>
        </w:rPr>
        <w:t xml:space="preserve"> розгляду </w:t>
      </w:r>
      <w:r w:rsidR="004E7514">
        <w:rPr>
          <w:sz w:val="28"/>
          <w:szCs w:val="28"/>
          <w:lang w:val="uk-UA"/>
        </w:rPr>
        <w:t xml:space="preserve">даного питання </w:t>
      </w:r>
      <w:r w:rsidRPr="003C633F">
        <w:rPr>
          <w:sz w:val="28"/>
          <w:szCs w:val="28"/>
          <w:lang w:val="uk-UA"/>
        </w:rPr>
        <w:t>Комітет прийняв рішення, що законопроект не матиме прямого впливу на показники бюджет</w:t>
      </w:r>
      <w:r>
        <w:rPr>
          <w:sz w:val="28"/>
          <w:szCs w:val="28"/>
          <w:lang w:val="uk-UA"/>
        </w:rPr>
        <w:t>у</w:t>
      </w:r>
      <w:r w:rsidRPr="003C633F">
        <w:rPr>
          <w:sz w:val="28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B932F6" w:rsidRPr="005A439D" w:rsidRDefault="00B932F6" w:rsidP="0036477F">
      <w:pPr>
        <w:spacing w:before="600"/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</w:t>
      </w:r>
      <w:r w:rsidR="00CB3C37">
        <w:rPr>
          <w:b/>
          <w:bCs/>
          <w:sz w:val="28"/>
          <w:szCs w:val="28"/>
          <w:lang w:val="uk-UA"/>
        </w:rPr>
        <w:t xml:space="preserve">   </w:t>
      </w:r>
      <w:r w:rsidRPr="005A439D">
        <w:rPr>
          <w:b/>
          <w:bCs/>
          <w:sz w:val="28"/>
          <w:szCs w:val="28"/>
          <w:lang w:val="uk-UA"/>
        </w:rPr>
        <w:t xml:space="preserve">                                              </w:t>
      </w:r>
      <w:r w:rsidRPr="005A439D">
        <w:rPr>
          <w:b/>
          <w:sz w:val="28"/>
          <w:szCs w:val="28"/>
          <w:lang w:val="uk-UA"/>
        </w:rPr>
        <w:t>Ю. Арістов</w:t>
      </w:r>
    </w:p>
    <w:sectPr w:rsidR="00B932F6" w:rsidRPr="005A439D" w:rsidSect="004E35E4">
      <w:headerReference w:type="even" r:id="rId8"/>
      <w:headerReference w:type="default" r:id="rId9"/>
      <w:headerReference w:type="first" r:id="rId10"/>
      <w:pgSz w:w="11906" w:h="16838" w:code="9"/>
      <w:pgMar w:top="993" w:right="566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A27" w:rsidRDefault="00BC2A27">
      <w:r>
        <w:separator/>
      </w:r>
    </w:p>
  </w:endnote>
  <w:endnote w:type="continuationSeparator" w:id="0">
    <w:p w:rsidR="00BC2A27" w:rsidRDefault="00BC2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A27" w:rsidRDefault="00BC2A27">
      <w:r>
        <w:separator/>
      </w:r>
    </w:p>
  </w:footnote>
  <w:footnote w:type="continuationSeparator" w:id="0">
    <w:p w:rsidR="00BC2A27" w:rsidRDefault="00BC2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DC04CA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443C7" w:rsidRDefault="00DC04CA">
        <w:pPr>
          <w:pStyle w:val="ac"/>
          <w:jc w:val="center"/>
        </w:pPr>
        <w:r>
          <w:fldChar w:fldCharType="begin"/>
        </w:r>
        <w:r w:rsidR="00B443C7">
          <w:instrText>PAGE   \* MERGEFORMAT</w:instrText>
        </w:r>
        <w:r>
          <w:fldChar w:fldCharType="separate"/>
        </w:r>
        <w:r w:rsidR="002E2640">
          <w:rPr>
            <w:noProof/>
          </w:rPr>
          <w:t>2</w:t>
        </w:r>
        <w:r>
          <w:fldChar w:fldCharType="end"/>
        </w:r>
      </w:p>
    </w:sdtContent>
  </w:sdt>
  <w:p w:rsidR="00B443C7" w:rsidRPr="00B443C7" w:rsidRDefault="00B443C7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9E077D" w:rsidRPr="009E077D">
      <w:rPr>
        <w:b w:val="0"/>
        <w:bCs w:val="0"/>
        <w:sz w:val="20"/>
      </w:rPr>
      <w:t>6296 від 08.11.2021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1021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46C9"/>
    <w:rsid w:val="000A70A8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6EF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0F6E18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4833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2C5C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1F73EC"/>
    <w:rsid w:val="002034B5"/>
    <w:rsid w:val="00205838"/>
    <w:rsid w:val="00207C89"/>
    <w:rsid w:val="002107F0"/>
    <w:rsid w:val="00212F32"/>
    <w:rsid w:val="00214058"/>
    <w:rsid w:val="002219C7"/>
    <w:rsid w:val="00222F8A"/>
    <w:rsid w:val="00225BF7"/>
    <w:rsid w:val="00232FA4"/>
    <w:rsid w:val="00233FEA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4948"/>
    <w:rsid w:val="002859C5"/>
    <w:rsid w:val="002864BE"/>
    <w:rsid w:val="00291077"/>
    <w:rsid w:val="00291183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0DBA"/>
    <w:rsid w:val="002C2948"/>
    <w:rsid w:val="002C46C4"/>
    <w:rsid w:val="002C57B0"/>
    <w:rsid w:val="002C7853"/>
    <w:rsid w:val="002C7A74"/>
    <w:rsid w:val="002D240B"/>
    <w:rsid w:val="002D4A09"/>
    <w:rsid w:val="002D77B2"/>
    <w:rsid w:val="002E06C3"/>
    <w:rsid w:val="002E16F5"/>
    <w:rsid w:val="002E2640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3C80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77F"/>
    <w:rsid w:val="003649BD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00CD"/>
    <w:rsid w:val="003C198F"/>
    <w:rsid w:val="003C27DC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569C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5E4"/>
    <w:rsid w:val="004E3D4F"/>
    <w:rsid w:val="004E59DD"/>
    <w:rsid w:val="004E63CD"/>
    <w:rsid w:val="004E665B"/>
    <w:rsid w:val="004E7486"/>
    <w:rsid w:val="004E7514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6A3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0C6E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3A12"/>
    <w:rsid w:val="006C5974"/>
    <w:rsid w:val="006C7759"/>
    <w:rsid w:val="006D0A8F"/>
    <w:rsid w:val="006D0D5D"/>
    <w:rsid w:val="006D26B2"/>
    <w:rsid w:val="006D28F5"/>
    <w:rsid w:val="006D459C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A24"/>
    <w:rsid w:val="00752D5C"/>
    <w:rsid w:val="007625CC"/>
    <w:rsid w:val="00763BEF"/>
    <w:rsid w:val="00767C6C"/>
    <w:rsid w:val="00772737"/>
    <w:rsid w:val="00776384"/>
    <w:rsid w:val="007769CF"/>
    <w:rsid w:val="0078043E"/>
    <w:rsid w:val="0078368D"/>
    <w:rsid w:val="0078730F"/>
    <w:rsid w:val="00787482"/>
    <w:rsid w:val="0079189B"/>
    <w:rsid w:val="007951F9"/>
    <w:rsid w:val="007A1F85"/>
    <w:rsid w:val="007A3F3D"/>
    <w:rsid w:val="007A758E"/>
    <w:rsid w:val="007A7B8E"/>
    <w:rsid w:val="007B0F5C"/>
    <w:rsid w:val="007B3C0A"/>
    <w:rsid w:val="007B5A86"/>
    <w:rsid w:val="007C2690"/>
    <w:rsid w:val="007C4BF9"/>
    <w:rsid w:val="007D0F19"/>
    <w:rsid w:val="007D1692"/>
    <w:rsid w:val="007D4D72"/>
    <w:rsid w:val="007E1E4D"/>
    <w:rsid w:val="007E66B9"/>
    <w:rsid w:val="007E7DEB"/>
    <w:rsid w:val="007F06D9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5148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4D4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068"/>
    <w:rsid w:val="009B7CBC"/>
    <w:rsid w:val="009C08C8"/>
    <w:rsid w:val="009C1045"/>
    <w:rsid w:val="009C1DD0"/>
    <w:rsid w:val="009C33B5"/>
    <w:rsid w:val="009C349A"/>
    <w:rsid w:val="009D3C28"/>
    <w:rsid w:val="009E077D"/>
    <w:rsid w:val="009E1CC4"/>
    <w:rsid w:val="009E1F37"/>
    <w:rsid w:val="009E4C25"/>
    <w:rsid w:val="009E50DC"/>
    <w:rsid w:val="009F74E7"/>
    <w:rsid w:val="00A00785"/>
    <w:rsid w:val="00A008D1"/>
    <w:rsid w:val="00A0247C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1E41"/>
    <w:rsid w:val="00A24211"/>
    <w:rsid w:val="00A2574B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B485F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060B5"/>
    <w:rsid w:val="00B12C7D"/>
    <w:rsid w:val="00B1550A"/>
    <w:rsid w:val="00B243FD"/>
    <w:rsid w:val="00B32040"/>
    <w:rsid w:val="00B3343A"/>
    <w:rsid w:val="00B351E4"/>
    <w:rsid w:val="00B43914"/>
    <w:rsid w:val="00B443C7"/>
    <w:rsid w:val="00B45A02"/>
    <w:rsid w:val="00B46A8B"/>
    <w:rsid w:val="00B50585"/>
    <w:rsid w:val="00B51D9C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5178"/>
    <w:rsid w:val="00BA6593"/>
    <w:rsid w:val="00BB3F64"/>
    <w:rsid w:val="00BB43AC"/>
    <w:rsid w:val="00BB7696"/>
    <w:rsid w:val="00BC2A27"/>
    <w:rsid w:val="00BC3405"/>
    <w:rsid w:val="00BC525D"/>
    <w:rsid w:val="00BC59DA"/>
    <w:rsid w:val="00BC5F1B"/>
    <w:rsid w:val="00BC7771"/>
    <w:rsid w:val="00BE2A29"/>
    <w:rsid w:val="00BE7EBB"/>
    <w:rsid w:val="00BF0FD4"/>
    <w:rsid w:val="00BF213D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27A4A"/>
    <w:rsid w:val="00C315EE"/>
    <w:rsid w:val="00C315F5"/>
    <w:rsid w:val="00C33D24"/>
    <w:rsid w:val="00C36424"/>
    <w:rsid w:val="00C36D73"/>
    <w:rsid w:val="00C402BA"/>
    <w:rsid w:val="00C40650"/>
    <w:rsid w:val="00C42B53"/>
    <w:rsid w:val="00C4737D"/>
    <w:rsid w:val="00C47B42"/>
    <w:rsid w:val="00C50FB6"/>
    <w:rsid w:val="00C520A4"/>
    <w:rsid w:val="00C538E0"/>
    <w:rsid w:val="00C564D5"/>
    <w:rsid w:val="00C6035D"/>
    <w:rsid w:val="00C61543"/>
    <w:rsid w:val="00C61755"/>
    <w:rsid w:val="00C654A7"/>
    <w:rsid w:val="00C70E41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789"/>
    <w:rsid w:val="00CA291E"/>
    <w:rsid w:val="00CA3638"/>
    <w:rsid w:val="00CA37C1"/>
    <w:rsid w:val="00CB2356"/>
    <w:rsid w:val="00CB2490"/>
    <w:rsid w:val="00CB3C37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39D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1EF3"/>
    <w:rsid w:val="00D24796"/>
    <w:rsid w:val="00D31599"/>
    <w:rsid w:val="00D3169E"/>
    <w:rsid w:val="00D334FF"/>
    <w:rsid w:val="00D3531E"/>
    <w:rsid w:val="00D44A1E"/>
    <w:rsid w:val="00D45090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4CA"/>
    <w:rsid w:val="00DC0E81"/>
    <w:rsid w:val="00DC1EBD"/>
    <w:rsid w:val="00DC1ED0"/>
    <w:rsid w:val="00DC240E"/>
    <w:rsid w:val="00DC3D13"/>
    <w:rsid w:val="00DC727B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1B44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6679D"/>
    <w:rsid w:val="00E71415"/>
    <w:rsid w:val="00E73993"/>
    <w:rsid w:val="00E806E2"/>
    <w:rsid w:val="00E83B35"/>
    <w:rsid w:val="00E8626A"/>
    <w:rsid w:val="00E86AC6"/>
    <w:rsid w:val="00E90A92"/>
    <w:rsid w:val="00E92CC6"/>
    <w:rsid w:val="00E9344A"/>
    <w:rsid w:val="00E93D02"/>
    <w:rsid w:val="00E93DB4"/>
    <w:rsid w:val="00EA136A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3F98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6563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0152464B-F776-45CB-BFB3-01681B4D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16905-5C11-4A10-92F3-1B204FE02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10</cp:revision>
  <cp:lastPrinted>2022-01-11T07:49:00Z</cp:lastPrinted>
  <dcterms:created xsi:type="dcterms:W3CDTF">2022-01-10T14:41:00Z</dcterms:created>
  <dcterms:modified xsi:type="dcterms:W3CDTF">2022-01-27T15:21:00Z</dcterms:modified>
</cp:coreProperties>
</file>