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3E3" w:rsidRDefault="007823E3" w:rsidP="00E4409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7776B7">
        <w:rPr>
          <w:rFonts w:ascii="Times New Roman" w:hAnsi="Times New Roman" w:cs="Times New Roman"/>
          <w:b/>
          <w:bCs/>
          <w:sz w:val="28"/>
          <w:szCs w:val="28"/>
        </w:rPr>
        <w:t>АВТОРСЬКИЙ КОЛЕКТИВ</w:t>
      </w:r>
    </w:p>
    <w:p w:rsidR="007823E3" w:rsidRDefault="00FD68C5" w:rsidP="0049411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до проекту Закону України </w:t>
      </w:r>
      <w:r w:rsidR="0049411A" w:rsidRPr="0049411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«Про внесення змін до Податкового кодексу України (щодо оподаткування доходів, отриманих адвокатом, нотаріусом, приватним виконавцем, арбітражним керуючим, експертом і медіатором, які зареєстровані як </w:t>
      </w:r>
      <w:proofErr w:type="spellStart"/>
      <w:r w:rsidR="0049411A" w:rsidRPr="0049411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самозайняті</w:t>
      </w:r>
      <w:proofErr w:type="spellEnd"/>
      <w:r w:rsidR="0049411A" w:rsidRPr="0049411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особи, які провадять незалежну професійну діяльність)»</w:t>
      </w:r>
    </w:p>
    <w:p w:rsidR="00FD68C5" w:rsidRDefault="00FD68C5" w:rsidP="00FD68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:rsid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</w:pP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FD68C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ГВОЗДІЙ Валентин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– заступник г</w:t>
      </w:r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олови Національної асоціації адвокатів України, Ради адвокатів України.</w:t>
      </w: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FD68C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БОНДАРЧУК Олександр</w:t>
      </w:r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–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арбітражний керуючий, адвокат, к</w:t>
      </w:r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еруючий партнер ЮА «Абсолют».</w:t>
      </w: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FD68C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ЧЕПУРНИЙ Віталій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– г</w:t>
      </w:r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олова Асоціації приватних виконавців України, приватний виконавець.</w:t>
      </w: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FD68C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САМОЩЕНКО Олена</w:t>
      </w:r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– приватний нотаріус Харківського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міського нотаріального округу, г</w:t>
      </w:r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олова відділення Нотаріальної палати України в Харківській області.</w:t>
      </w: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FD68C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СОЛОД Ілля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– адвокат, голова П</w:t>
      </w:r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равління ГО «Моя Держава».</w:t>
      </w: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FD68C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ГРИГОРЯН Георгій</w:t>
      </w:r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– адвокат, національний експерт </w:t>
      </w:r>
      <w:proofErr w:type="spellStart"/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Проєкту</w:t>
      </w:r>
      <w:proofErr w:type="spellEnd"/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ЄС «Право-</w:t>
      </w:r>
      <w:proofErr w:type="spellStart"/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Justice</w:t>
      </w:r>
      <w:proofErr w:type="spellEnd"/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».</w:t>
      </w: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FD68C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ВОРОНІН Яків</w:t>
      </w:r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– голова Комітету з питань митного та податкового права НААУ, голова Ради громадського контролю при БЕБ України, адвокат, доктор юридичних наук, керуючий Адвокатського бюро «Якова Вороніна».</w:t>
      </w: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</w:p>
    <w:p w:rsidR="00FD68C5" w:rsidRPr="00FD68C5" w:rsidRDefault="00FD68C5" w:rsidP="00FD68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FD68C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КОЛОМОЙЦЕВ Костянтин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– г</w:t>
      </w:r>
      <w:r w:rsidRPr="00FD68C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олова секретаріату Ради приватних виконавців України, юрист.</w:t>
      </w:r>
    </w:p>
    <w:p w:rsidR="0049411A" w:rsidRPr="0049411A" w:rsidRDefault="0049411A" w:rsidP="0049411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23E3" w:rsidRDefault="007823E3" w:rsidP="00E4409E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D68C5" w:rsidRDefault="00FD68C5" w:rsidP="00E4409E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033E32" w:rsidRDefault="007823E3" w:rsidP="00E4409E">
      <w:pPr>
        <w:spacing w:after="0" w:line="360" w:lineRule="auto"/>
        <w:jc w:val="both"/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Народн</w:t>
      </w:r>
      <w:r w:rsidR="00B53A34">
        <w:rPr>
          <w:rFonts w:ascii="Times New Roman" w:hAnsi="Times New Roman" w:cs="Times New Roman"/>
          <w:b/>
          <w:sz w:val="28"/>
          <w:szCs w:val="28"/>
          <w:lang w:eastAsia="ru-RU"/>
        </w:rPr>
        <w:t>і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депутат</w:t>
      </w:r>
      <w:r w:rsidR="00B53A34">
        <w:rPr>
          <w:rFonts w:ascii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України                                       </w:t>
      </w:r>
      <w:r w:rsidR="0038419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Тарасенко Т</w:t>
      </w:r>
      <w:r w:rsidR="00B53A34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384193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П. </w:t>
      </w:r>
      <w:r w:rsidR="00384193">
        <w:rPr>
          <w:rFonts w:ascii="Times New Roman" w:hAnsi="Times New Roman" w:cs="Times New Roman"/>
          <w:b/>
          <w:sz w:val="28"/>
          <w:szCs w:val="28"/>
          <w:lang w:eastAsia="ru-RU"/>
        </w:rPr>
        <w:t>та інші</w:t>
      </w:r>
    </w:p>
    <w:sectPr w:rsidR="00033E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3E3"/>
    <w:rsid w:val="00033E32"/>
    <w:rsid w:val="00384193"/>
    <w:rsid w:val="00415A53"/>
    <w:rsid w:val="0049411A"/>
    <w:rsid w:val="0067635D"/>
    <w:rsid w:val="007823E3"/>
    <w:rsid w:val="00B53A34"/>
    <w:rsid w:val="00CC0DD3"/>
    <w:rsid w:val="00E4409E"/>
    <w:rsid w:val="00ED4491"/>
    <w:rsid w:val="00FB7CD7"/>
    <w:rsid w:val="00FD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0FDE08-7B06-4AF3-973D-76400CB7B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3E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05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3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82FA28-CD1D-4F3D-9912-1FCB61323B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1F311C-1122-4947-8496-5D9B5FB3D6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8C1062-E073-4671-ACF2-6A2634A8F0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2021-12-03T12:28:00Z</dcterms:created>
  <dcterms:modified xsi:type="dcterms:W3CDTF">2021-12-03T12:28:00Z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