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677" w:rsidRDefault="00963677" w:rsidP="00D937C8">
      <w:pPr>
        <w:pStyle w:val="3"/>
        <w:widowControl/>
        <w:tabs>
          <w:tab w:val="center" w:pos="7698"/>
        </w:tabs>
        <w:spacing w:before="0" w:after="120"/>
        <w:ind w:left="1" w:hanging="3"/>
        <w:jc w:val="center"/>
        <w:rPr>
          <w:rFonts w:ascii="Times New Roman" w:eastAsia="Times New Roman" w:hAnsi="Times New Roman"/>
          <w:sz w:val="28"/>
          <w:szCs w:val="28"/>
        </w:rPr>
      </w:pPr>
      <w:bookmarkStart w:id="0" w:name="_GoBack"/>
      <w:bookmarkEnd w:id="0"/>
      <w:r>
        <w:rPr>
          <w:rFonts w:ascii="Times New Roman" w:eastAsia="Times New Roman" w:hAnsi="Times New Roman"/>
          <w:sz w:val="28"/>
          <w:szCs w:val="28"/>
        </w:rPr>
        <w:t>ПОРІВНЯЛЬНА ТАБЛИЦЯ</w:t>
      </w:r>
    </w:p>
    <w:p w:rsidR="00D937C8" w:rsidRDefault="00D937C8" w:rsidP="00D937C8">
      <w:pPr>
        <w:pStyle w:val="StyleZakonu"/>
        <w:spacing w:after="0" w:line="240" w:lineRule="auto"/>
        <w:ind w:left="1" w:hanging="3"/>
        <w:jc w:val="center"/>
        <w:rPr>
          <w:b/>
          <w:sz w:val="28"/>
          <w:szCs w:val="28"/>
        </w:rPr>
      </w:pPr>
      <w:r>
        <w:rPr>
          <w:b/>
          <w:sz w:val="28"/>
          <w:szCs w:val="28"/>
        </w:rPr>
        <w:t>до проекту Закону України «</w:t>
      </w:r>
      <w:r w:rsidRPr="00F72DF8">
        <w:rPr>
          <w:b/>
          <w:sz w:val="28"/>
          <w:szCs w:val="28"/>
        </w:rPr>
        <w:t xml:space="preserve">Про внесення змін до Податкового кодексу України </w:t>
      </w:r>
      <w:r w:rsidRPr="00D937C8">
        <w:rPr>
          <w:b/>
          <w:sz w:val="28"/>
          <w:szCs w:val="28"/>
        </w:rPr>
        <w:t>(</w:t>
      </w:r>
      <w:r w:rsidRPr="00F72DF8">
        <w:rPr>
          <w:b/>
          <w:sz w:val="28"/>
          <w:szCs w:val="28"/>
        </w:rPr>
        <w:t xml:space="preserve">щодо оподаткування доходів, отриманих </w:t>
      </w:r>
      <w:r>
        <w:rPr>
          <w:b/>
          <w:sz w:val="28"/>
          <w:szCs w:val="28"/>
        </w:rPr>
        <w:t>адвокатом, нот</w:t>
      </w:r>
      <w:r w:rsidR="00B42592">
        <w:rPr>
          <w:b/>
          <w:sz w:val="28"/>
          <w:szCs w:val="28"/>
        </w:rPr>
        <w:t xml:space="preserve">аріусом, приватним виконавцем, </w:t>
      </w:r>
      <w:r>
        <w:rPr>
          <w:b/>
          <w:sz w:val="28"/>
          <w:szCs w:val="28"/>
        </w:rPr>
        <w:t>арбітражним керуючим</w:t>
      </w:r>
      <w:r w:rsidR="00B42592">
        <w:rPr>
          <w:b/>
          <w:sz w:val="28"/>
          <w:szCs w:val="28"/>
        </w:rPr>
        <w:t xml:space="preserve">, експертом </w:t>
      </w:r>
      <w:r w:rsidR="00B42592">
        <w:rPr>
          <w:b/>
          <w:sz w:val="28"/>
          <w:szCs w:val="28"/>
        </w:rPr>
        <w:br/>
        <w:t xml:space="preserve">і медіатором, </w:t>
      </w:r>
      <w:r>
        <w:rPr>
          <w:b/>
          <w:sz w:val="28"/>
          <w:szCs w:val="28"/>
        </w:rPr>
        <w:t>які зареєстровані як самозайняті особи, які провадять незалежну професійну діяльність)»</w:t>
      </w:r>
    </w:p>
    <w:p w:rsidR="00963677" w:rsidRDefault="00963677" w:rsidP="00963677">
      <w:pPr>
        <w:ind w:left="1" w:hanging="3"/>
        <w:jc w:val="right"/>
        <w:rPr>
          <w:rFonts w:ascii="Times New Roman" w:eastAsia="Times New Roman" w:hAnsi="Times New Roman" w:cs="Times New Roman"/>
          <w:sz w:val="28"/>
          <w:szCs w:val="28"/>
        </w:rPr>
      </w:pPr>
    </w:p>
    <w:p w:rsidR="00963677" w:rsidRDefault="00963677" w:rsidP="00963677">
      <w:pPr>
        <w:pBdr>
          <w:top w:val="nil"/>
          <w:left w:val="nil"/>
          <w:bottom w:val="nil"/>
          <w:right w:val="nil"/>
          <w:between w:val="nil"/>
        </w:pBdr>
        <w:spacing w:line="240" w:lineRule="auto"/>
        <w:ind w:left="1" w:hanging="3"/>
        <w:jc w:val="center"/>
        <w:rPr>
          <w:rFonts w:ascii="Times New Roman" w:eastAsia="Times New Roman" w:hAnsi="Times New Roman" w:cs="Times New Roman"/>
          <w:b/>
          <w:sz w:val="28"/>
          <w:szCs w:val="28"/>
        </w:rPr>
      </w:pP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94"/>
        <w:gridCol w:w="6894"/>
      </w:tblGrid>
      <w:tr w:rsidR="00963677" w:rsidTr="00311E40">
        <w:tc>
          <w:tcPr>
            <w:tcW w:w="6894" w:type="dxa"/>
          </w:tcPr>
          <w:p w:rsidR="00963677" w:rsidRDefault="00963677" w:rsidP="00311E40">
            <w:pPr>
              <w:spacing w:line="240" w:lineRule="auto"/>
              <w:ind w:left="1" w:hanging="3"/>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Зміст положення (норми) чинного акта законодавства</w:t>
            </w:r>
          </w:p>
        </w:tc>
        <w:tc>
          <w:tcPr>
            <w:tcW w:w="6894" w:type="dxa"/>
          </w:tcPr>
          <w:p w:rsidR="00963677" w:rsidRDefault="00963677" w:rsidP="00311E40">
            <w:pPr>
              <w:spacing w:line="240" w:lineRule="auto"/>
              <w:ind w:left="1" w:hanging="3"/>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Запропонована редакція нормативно-правового акту</w:t>
            </w:r>
          </w:p>
        </w:tc>
      </w:tr>
      <w:tr w:rsidR="00963677" w:rsidTr="00311E40">
        <w:tc>
          <w:tcPr>
            <w:tcW w:w="13788" w:type="dxa"/>
            <w:gridSpan w:val="2"/>
          </w:tcPr>
          <w:p w:rsidR="00963677" w:rsidRDefault="00963677" w:rsidP="00311E40">
            <w:pPr>
              <w:spacing w:line="240" w:lineRule="auto"/>
              <w:ind w:left="1" w:hanging="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ПОДАТКОВИЙ КОДЕКС УКРАЇНИ</w:t>
            </w:r>
          </w:p>
          <w:p w:rsidR="00C73749" w:rsidRPr="00C73749" w:rsidRDefault="00C73749" w:rsidP="00311E40">
            <w:pPr>
              <w:spacing w:line="240" w:lineRule="auto"/>
              <w:ind w:left="1" w:hanging="3"/>
              <w:jc w:val="center"/>
              <w:rPr>
                <w:rFonts w:ascii="Times New Roman" w:eastAsia="Times New Roman" w:hAnsi="Times New Roman" w:cs="Times New Roman"/>
                <w:sz w:val="28"/>
                <w:szCs w:val="28"/>
              </w:rPr>
            </w:pPr>
            <w:r>
              <w:rPr>
                <w:rFonts w:ascii="Times New Roman" w:hAnsi="Times New Roman" w:cs="Times New Roman"/>
                <w:b/>
                <w:bCs/>
                <w:color w:val="auto"/>
                <w:sz w:val="28"/>
                <w:szCs w:val="28"/>
                <w:shd w:val="clear" w:color="auto" w:fill="FFFFFF"/>
              </w:rPr>
              <w:t>(</w:t>
            </w:r>
            <w:r w:rsidRPr="00C73749">
              <w:rPr>
                <w:rFonts w:ascii="Times New Roman" w:hAnsi="Times New Roman" w:cs="Times New Roman"/>
                <w:b/>
                <w:bCs/>
                <w:color w:val="auto"/>
                <w:sz w:val="28"/>
                <w:szCs w:val="28"/>
                <w:shd w:val="clear" w:color="auto" w:fill="FFFFFF"/>
              </w:rPr>
              <w:t>Відомості Верховної Ради України (ВВР), 2011, № 13-14, № 15-16, № 17, ст.112</w:t>
            </w:r>
            <w:r>
              <w:rPr>
                <w:rFonts w:ascii="Times New Roman" w:hAnsi="Times New Roman" w:cs="Times New Roman"/>
                <w:b/>
                <w:bCs/>
                <w:color w:val="auto"/>
                <w:sz w:val="28"/>
                <w:szCs w:val="28"/>
                <w:shd w:val="clear" w:color="auto" w:fill="FFFFFF"/>
              </w:rPr>
              <w:t>)</w:t>
            </w:r>
          </w:p>
        </w:tc>
      </w:tr>
      <w:tr w:rsidR="00963677" w:rsidTr="00311E40">
        <w:tc>
          <w:tcPr>
            <w:tcW w:w="13788" w:type="dxa"/>
            <w:gridSpan w:val="2"/>
          </w:tcPr>
          <w:p w:rsidR="00963677" w:rsidRDefault="00963677" w:rsidP="00311E40">
            <w:pPr>
              <w:spacing w:line="240" w:lineRule="auto"/>
              <w:ind w:left="1" w:hanging="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І. ЗАГАЛЬНІ ПОЛОЖЕННЯ</w:t>
            </w:r>
          </w:p>
        </w:tc>
      </w:tr>
      <w:tr w:rsidR="00963677" w:rsidTr="00311E40">
        <w:tc>
          <w:tcPr>
            <w:tcW w:w="6894" w:type="dxa"/>
          </w:tcPr>
          <w:p w:rsidR="00054A73" w:rsidRDefault="00054A73"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14. Визначення понять</w:t>
            </w:r>
          </w:p>
          <w:p w:rsidR="00054A73" w:rsidRDefault="00054A73" w:rsidP="00DB7923">
            <w:pPr>
              <w:spacing w:line="240" w:lineRule="auto"/>
              <w:ind w:left="1" w:hanging="3"/>
              <w:jc w:val="both"/>
              <w:rPr>
                <w:rFonts w:ascii="Times New Roman" w:eastAsia="Times New Roman" w:hAnsi="Times New Roman" w:cs="Times New Roman"/>
                <w:sz w:val="28"/>
                <w:szCs w:val="28"/>
              </w:rPr>
            </w:pPr>
            <w:r w:rsidRPr="00054A73">
              <w:rPr>
                <w:rFonts w:ascii="Times New Roman" w:eastAsia="Times New Roman" w:hAnsi="Times New Roman" w:cs="Times New Roman"/>
                <w:sz w:val="28"/>
                <w:szCs w:val="28"/>
              </w:rPr>
              <w:t>14.1. У цьому Кодексі поняття вживаються в такому значенні:</w:t>
            </w:r>
          </w:p>
          <w:p w:rsidR="00054A73" w:rsidRDefault="00054A73"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14.1.226. самозайнята особа - платник податку, який є фізичною особою - підприємцем або провадить незалежну професійну діяльність за умови, що така особа не є працівником в межах такої підприємницької чи незалежної професійної діяльності. </w:t>
            </w:r>
          </w:p>
          <w:p w:rsidR="006657A6" w:rsidRDefault="006657A6" w:rsidP="00DB7923">
            <w:pPr>
              <w:spacing w:line="240" w:lineRule="auto"/>
              <w:ind w:left="1" w:hanging="3"/>
              <w:jc w:val="both"/>
              <w:rPr>
                <w:rFonts w:ascii="Times New Roman" w:eastAsia="Times New Roman" w:hAnsi="Times New Roman" w:cs="Times New Roman"/>
                <w:sz w:val="28"/>
                <w:szCs w:val="28"/>
              </w:rPr>
            </w:pPr>
          </w:p>
          <w:p w:rsidR="00963677" w:rsidRDefault="00963677" w:rsidP="00DB7923">
            <w:pPr>
              <w:spacing w:line="240" w:lineRule="auto"/>
              <w:ind w:left="1" w:hanging="3"/>
              <w:jc w:val="both"/>
              <w:rPr>
                <w:rFonts w:ascii="Times New Roman" w:eastAsia="Times New Roman" w:hAnsi="Times New Roman" w:cs="Times New Roman"/>
                <w:sz w:val="28"/>
                <w:szCs w:val="28"/>
              </w:rPr>
            </w:pPr>
            <w:r w:rsidRPr="00054A73">
              <w:rPr>
                <w:rFonts w:ascii="Times New Roman" w:eastAsia="Times New Roman" w:hAnsi="Times New Roman" w:cs="Times New Roman"/>
                <w:sz w:val="28"/>
                <w:szCs w:val="28"/>
              </w:rPr>
              <w:t xml:space="preserve">Незалежна професійна діяльність - участь фізичної особи у науковій, літературній, артистичній, художній, освітній або викладацькій діяльності, діяльність лікарів, приватних нотаріусів, приватних виконавців, адвокатів, арбітражних керуючих (розпорядників майна, керуючих санацією, ліквідаторів), аудиторів, </w:t>
            </w:r>
            <w:r w:rsidRPr="00054A73">
              <w:rPr>
                <w:rFonts w:ascii="Times New Roman" w:eastAsia="Times New Roman" w:hAnsi="Times New Roman" w:cs="Times New Roman"/>
                <w:sz w:val="28"/>
                <w:szCs w:val="28"/>
              </w:rPr>
              <w:lastRenderedPageBreak/>
              <w:t>бухгалтерів, оцінщиків, інженерів чи архітекторів, особи, зайнятої релігійною (місіонерською) діяльністю, іншою подібною діяльністю за умови, що така особа не є працівником або фізичною особою - підприємцем (за виключенням випадку, передбаченого </w:t>
            </w:r>
            <w:r>
              <w:rPr>
                <w:rFonts w:ascii="Times New Roman" w:eastAsia="Times New Roman" w:hAnsi="Times New Roman" w:cs="Times New Roman"/>
                <w:sz w:val="28"/>
                <w:szCs w:val="28"/>
              </w:rPr>
              <w:t>пунктом 65.9</w:t>
            </w:r>
            <w:r w:rsidRPr="00054A73">
              <w:rPr>
                <w:rFonts w:ascii="Times New Roman" w:eastAsia="Times New Roman" w:hAnsi="Times New Roman" w:cs="Times New Roman"/>
                <w:sz w:val="28"/>
                <w:szCs w:val="28"/>
              </w:rPr>
              <w:t> статті 65 цього Кодексу) та використовує найману працю не більш як чотирьох фізичних осіб;</w:t>
            </w:r>
          </w:p>
        </w:tc>
        <w:tc>
          <w:tcPr>
            <w:tcW w:w="6894" w:type="dxa"/>
          </w:tcPr>
          <w:p w:rsidR="00054A73" w:rsidRDefault="00054A73"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14. Визначення понять</w:t>
            </w:r>
          </w:p>
          <w:p w:rsidR="00054A73" w:rsidRDefault="00054A73" w:rsidP="00DB7923">
            <w:pPr>
              <w:spacing w:line="240" w:lineRule="auto"/>
              <w:ind w:left="1" w:hanging="3"/>
              <w:jc w:val="both"/>
              <w:rPr>
                <w:rFonts w:ascii="Times New Roman" w:eastAsia="Times New Roman" w:hAnsi="Times New Roman" w:cs="Times New Roman"/>
                <w:sz w:val="28"/>
                <w:szCs w:val="28"/>
              </w:rPr>
            </w:pPr>
            <w:r w:rsidRPr="00054A73">
              <w:rPr>
                <w:rFonts w:ascii="Times New Roman" w:eastAsia="Times New Roman" w:hAnsi="Times New Roman" w:cs="Times New Roman"/>
                <w:sz w:val="28"/>
                <w:szCs w:val="28"/>
              </w:rPr>
              <w:t>14.1. У цьому Кодексі поняття вживаються в такому значенні:</w:t>
            </w:r>
          </w:p>
          <w:p w:rsidR="00054A73" w:rsidRDefault="00054A73"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963677" w:rsidRDefault="00963677" w:rsidP="00DB7923">
            <w:pPr>
              <w:spacing w:line="240" w:lineRule="auto"/>
              <w:ind w:leftChars="-29" w:left="-6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14.1.226. самозайнята особа - платник податку, який є фізичною особою - підприємцем або провадить незалежну професійну діяльність за умови, що така особа не є працівником в межах такої підприємницької чи незалежної професійної діяльності. </w:t>
            </w:r>
          </w:p>
          <w:p w:rsidR="006657A6" w:rsidRDefault="006657A6" w:rsidP="00DB7923">
            <w:pPr>
              <w:spacing w:line="240" w:lineRule="auto"/>
              <w:ind w:left="1" w:hanging="3"/>
              <w:jc w:val="both"/>
              <w:rPr>
                <w:rFonts w:ascii="Times New Roman" w:eastAsia="Times New Roman" w:hAnsi="Times New Roman" w:cs="Times New Roman"/>
                <w:sz w:val="28"/>
                <w:szCs w:val="28"/>
              </w:rPr>
            </w:pPr>
          </w:p>
          <w:p w:rsidR="00963677" w:rsidRPr="006657A6" w:rsidRDefault="00963677" w:rsidP="00DB7923">
            <w:pPr>
              <w:spacing w:line="240" w:lineRule="auto"/>
              <w:ind w:left="1" w:hanging="3"/>
              <w:jc w:val="both"/>
              <w:rPr>
                <w:rFonts w:ascii="Times New Roman" w:eastAsia="Times New Roman" w:hAnsi="Times New Roman" w:cs="Times New Roman"/>
                <w:b/>
                <w:sz w:val="28"/>
                <w:szCs w:val="28"/>
              </w:rPr>
            </w:pPr>
            <w:r w:rsidRPr="006657A6">
              <w:rPr>
                <w:rFonts w:ascii="Times New Roman" w:eastAsia="Times New Roman" w:hAnsi="Times New Roman" w:cs="Times New Roman"/>
                <w:b/>
                <w:sz w:val="28"/>
                <w:szCs w:val="28"/>
              </w:rPr>
              <w:t>Незалежна професійна діяльніст</w:t>
            </w:r>
            <w:r w:rsidR="006657A6">
              <w:rPr>
                <w:rFonts w:ascii="Times New Roman" w:eastAsia="Times New Roman" w:hAnsi="Times New Roman" w:cs="Times New Roman"/>
                <w:b/>
                <w:sz w:val="28"/>
                <w:szCs w:val="28"/>
              </w:rPr>
              <w:t>ь – провадження фізичною особою</w:t>
            </w:r>
            <w:r w:rsidRPr="006657A6">
              <w:rPr>
                <w:rFonts w:ascii="Times New Roman" w:eastAsia="Times New Roman" w:hAnsi="Times New Roman" w:cs="Times New Roman"/>
                <w:b/>
                <w:sz w:val="28"/>
                <w:szCs w:val="28"/>
              </w:rPr>
              <w:t xml:space="preserve"> незалежної професійної діяльності передбаченої законом, що визначає правові засади такої діяльності. Не вважається незалежною професійною діяльністю за цим Кодексом діяльність фізичної особи, яка має право на заняття </w:t>
            </w:r>
            <w:r w:rsidRPr="006657A6">
              <w:rPr>
                <w:rFonts w:ascii="Times New Roman" w:eastAsia="Times New Roman" w:hAnsi="Times New Roman" w:cs="Times New Roman"/>
                <w:b/>
                <w:sz w:val="28"/>
                <w:szCs w:val="28"/>
              </w:rPr>
              <w:lastRenderedPageBreak/>
              <w:t>незалежною професійною діяльністю, але не провадить її індивідуально чи провадить як працівник, фізична особа – підприємець (за виключенням випадку, передбаченого пунктом 65.9 статті 65 цього Кодексу) в межах відповідного виду економічної діяльності, використовує найману працю більш як чотирьох фізичних осіб.</w:t>
            </w:r>
          </w:p>
        </w:tc>
      </w:tr>
      <w:tr w:rsidR="00963677" w:rsidTr="00311E40">
        <w:tc>
          <w:tcPr>
            <w:tcW w:w="13788" w:type="dxa"/>
            <w:gridSpan w:val="2"/>
          </w:tcPr>
          <w:p w:rsidR="00963677" w:rsidRDefault="00963677" w:rsidP="00311E40">
            <w:pPr>
              <w:spacing w:line="240" w:lineRule="auto"/>
              <w:ind w:left="1" w:hanging="3"/>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highlight w:val="white"/>
              </w:rPr>
              <w:lastRenderedPageBreak/>
              <w:t>РОЗДІЛ IV. ПОДАТОК НА ДОХОДИ ФІЗИЧНИХ ОСІБ</w:t>
            </w:r>
          </w:p>
        </w:tc>
      </w:tr>
      <w:tr w:rsidR="00963677" w:rsidTr="00311E40">
        <w:tc>
          <w:tcPr>
            <w:tcW w:w="6894" w:type="dxa"/>
            <w:tcBorders>
              <w:bottom w:val="single" w:sz="4" w:space="0" w:color="000000"/>
            </w:tcBorders>
          </w:tcPr>
          <w:p w:rsidR="00D979D5" w:rsidRPr="006E4CED" w:rsidRDefault="00D979D5" w:rsidP="00DB7923">
            <w:pPr>
              <w:spacing w:line="240" w:lineRule="auto"/>
              <w:ind w:left="1" w:hanging="3"/>
              <w:jc w:val="both"/>
              <w:rPr>
                <w:rFonts w:ascii="Times New Roman" w:eastAsia="Times New Roman" w:hAnsi="Times New Roman" w:cs="Times New Roman"/>
                <w:sz w:val="28"/>
                <w:szCs w:val="28"/>
                <w:highlight w:val="white"/>
              </w:rPr>
            </w:pPr>
            <w:r w:rsidRPr="006E4CED">
              <w:rPr>
                <w:rFonts w:ascii="Times New Roman" w:eastAsia="Times New Roman" w:hAnsi="Times New Roman" w:cs="Times New Roman"/>
                <w:sz w:val="28"/>
                <w:szCs w:val="28"/>
              </w:rPr>
              <w:t>Стаття 165.</w:t>
            </w:r>
            <w:r w:rsidRPr="006E4CED">
              <w:rPr>
                <w:rFonts w:ascii="Times New Roman" w:eastAsia="Times New Roman" w:hAnsi="Times New Roman" w:cs="Times New Roman"/>
                <w:sz w:val="28"/>
                <w:szCs w:val="28"/>
                <w:highlight w:val="white"/>
              </w:rPr>
              <w:t> Доходи, які не включаються до розрахунку загального місячного (річного) оподатковуваного доходу</w:t>
            </w:r>
          </w:p>
          <w:p w:rsidR="00D979D5" w:rsidRDefault="00D979D5" w:rsidP="00DB7923">
            <w:pPr>
              <w:spacing w:line="240" w:lineRule="auto"/>
              <w:ind w:left="1" w:hanging="3"/>
              <w:jc w:val="both"/>
              <w:rPr>
                <w:rFonts w:ascii="Times New Roman" w:eastAsia="Times New Roman" w:hAnsi="Times New Roman" w:cs="Times New Roman"/>
                <w:sz w:val="28"/>
                <w:szCs w:val="28"/>
                <w:highlight w:val="white"/>
              </w:rPr>
            </w:pP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165.1. До загального місячного (річного) оподатковуваного доходу платника податку не включаються такі доходи:</w:t>
            </w: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165.1.36. дохід фізичної особи - підприємця, з якого сплачується єдиний податок згідно із спрощеною системою оподаткування відповідно до цього Кодексу;</w:t>
            </w:r>
          </w:p>
          <w:p w:rsidR="00963677" w:rsidRDefault="00963677" w:rsidP="00DB7923">
            <w:pPr>
              <w:spacing w:line="240" w:lineRule="auto"/>
              <w:ind w:left="1" w:hanging="3"/>
              <w:jc w:val="both"/>
              <w:rPr>
                <w:rFonts w:ascii="Times New Roman" w:eastAsia="Times New Roman" w:hAnsi="Times New Roman" w:cs="Times New Roman"/>
                <w:sz w:val="28"/>
                <w:szCs w:val="28"/>
              </w:rPr>
            </w:pPr>
          </w:p>
        </w:tc>
        <w:tc>
          <w:tcPr>
            <w:tcW w:w="6894" w:type="dxa"/>
            <w:tcBorders>
              <w:top w:val="single" w:sz="4" w:space="0" w:color="000000"/>
              <w:bottom w:val="single" w:sz="4" w:space="0" w:color="000000"/>
            </w:tcBorders>
          </w:tcPr>
          <w:p w:rsidR="00D979D5" w:rsidRPr="006E4CED" w:rsidRDefault="00D979D5" w:rsidP="00DB7923">
            <w:pPr>
              <w:spacing w:line="240" w:lineRule="auto"/>
              <w:ind w:left="1" w:hanging="3"/>
              <w:jc w:val="both"/>
              <w:rPr>
                <w:rFonts w:ascii="Times New Roman" w:eastAsia="Times New Roman" w:hAnsi="Times New Roman" w:cs="Times New Roman"/>
                <w:sz w:val="28"/>
                <w:szCs w:val="28"/>
                <w:highlight w:val="white"/>
              </w:rPr>
            </w:pPr>
            <w:r w:rsidRPr="006E4CED">
              <w:rPr>
                <w:rFonts w:ascii="Times New Roman" w:eastAsia="Times New Roman" w:hAnsi="Times New Roman" w:cs="Times New Roman"/>
                <w:sz w:val="28"/>
                <w:szCs w:val="28"/>
              </w:rPr>
              <w:t>Стаття 165.</w:t>
            </w:r>
            <w:r w:rsidRPr="006E4CED">
              <w:rPr>
                <w:rFonts w:ascii="Times New Roman" w:eastAsia="Times New Roman" w:hAnsi="Times New Roman" w:cs="Times New Roman"/>
                <w:sz w:val="28"/>
                <w:szCs w:val="28"/>
                <w:highlight w:val="white"/>
              </w:rPr>
              <w:t> Доходи, які не включаються до розрахунку загального місячного (річного) оподатковуваного доходу</w:t>
            </w:r>
          </w:p>
          <w:p w:rsidR="00D979D5" w:rsidRDefault="00D979D5" w:rsidP="00DB7923">
            <w:pPr>
              <w:spacing w:line="240" w:lineRule="auto"/>
              <w:ind w:left="1" w:hanging="3"/>
              <w:jc w:val="both"/>
              <w:rPr>
                <w:rFonts w:ascii="Times New Roman" w:eastAsia="Times New Roman" w:hAnsi="Times New Roman" w:cs="Times New Roman"/>
                <w:sz w:val="28"/>
                <w:szCs w:val="28"/>
                <w:highlight w:val="white"/>
              </w:rPr>
            </w:pP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165.1. До загального місячного (річного) оподатковуваного доходу платника податку не включаються такі доходи:</w:t>
            </w: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165.1.36. дохід фізичної особи - підприємця, </w:t>
            </w:r>
            <w:r>
              <w:rPr>
                <w:rFonts w:ascii="Times New Roman" w:eastAsia="Times New Roman" w:hAnsi="Times New Roman" w:cs="Times New Roman"/>
                <w:b/>
                <w:sz w:val="28"/>
                <w:szCs w:val="28"/>
                <w:highlight w:val="white"/>
              </w:rPr>
              <w:t>фізичної особи, яка провадить незалежну професійну діяльність,</w:t>
            </w:r>
            <w:r>
              <w:rPr>
                <w:rFonts w:ascii="Times New Roman" w:eastAsia="Times New Roman" w:hAnsi="Times New Roman" w:cs="Times New Roman"/>
                <w:sz w:val="28"/>
                <w:szCs w:val="28"/>
                <w:highlight w:val="white"/>
              </w:rPr>
              <w:t xml:space="preserve"> з якого сплачується єдиний податок згідно із спрощеною системою оподаткування відповідно до цього Кодексу;</w:t>
            </w:r>
          </w:p>
        </w:tc>
      </w:tr>
      <w:tr w:rsidR="00963677" w:rsidTr="00311E40">
        <w:tc>
          <w:tcPr>
            <w:tcW w:w="13788" w:type="dxa"/>
            <w:gridSpan w:val="2"/>
            <w:tcBorders>
              <w:top w:val="nil"/>
            </w:tcBorders>
          </w:tcPr>
          <w:p w:rsidR="00963677" w:rsidRDefault="00963677" w:rsidP="00311E40">
            <w:pPr>
              <w:spacing w:line="240" w:lineRule="auto"/>
              <w:ind w:left="1" w:hanging="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IV. ПОДАТОК НА ДОХОДИ ФІЗИЧНИХ ОСІБ</w:t>
            </w:r>
          </w:p>
        </w:tc>
      </w:tr>
      <w:tr w:rsidR="00963677" w:rsidTr="00311E40">
        <w:tc>
          <w:tcPr>
            <w:tcW w:w="6894" w:type="dxa"/>
          </w:tcPr>
          <w:p w:rsidR="009D0D10" w:rsidRPr="006E4CED" w:rsidRDefault="009D0D10" w:rsidP="00277A31">
            <w:pPr>
              <w:spacing w:line="240" w:lineRule="auto"/>
              <w:ind w:left="1" w:hanging="3"/>
              <w:jc w:val="both"/>
              <w:rPr>
                <w:rFonts w:ascii="Times New Roman" w:eastAsia="Times New Roman" w:hAnsi="Times New Roman" w:cs="Times New Roman"/>
                <w:sz w:val="28"/>
                <w:szCs w:val="28"/>
                <w:highlight w:val="white"/>
              </w:rPr>
            </w:pPr>
            <w:r w:rsidRPr="006E4CED">
              <w:rPr>
                <w:rFonts w:ascii="Times New Roman" w:eastAsia="Times New Roman" w:hAnsi="Times New Roman" w:cs="Times New Roman"/>
                <w:sz w:val="28"/>
                <w:szCs w:val="28"/>
              </w:rPr>
              <w:t>Стаття 178.</w:t>
            </w:r>
            <w:r w:rsidRPr="006E4CED">
              <w:rPr>
                <w:rFonts w:ascii="Times New Roman" w:eastAsia="Times New Roman" w:hAnsi="Times New Roman" w:cs="Times New Roman"/>
                <w:sz w:val="28"/>
                <w:szCs w:val="28"/>
                <w:highlight w:val="white"/>
              </w:rPr>
              <w:t> Оподаткування доходів, отриманих фізичною особою, яка провадить незалежну професійну діяльність</w:t>
            </w:r>
          </w:p>
          <w:p w:rsidR="009D0D10" w:rsidRDefault="009D0D10" w:rsidP="00277A31">
            <w:pPr>
              <w:spacing w:line="240" w:lineRule="auto"/>
              <w:ind w:left="1" w:hanging="3"/>
              <w:jc w:val="both"/>
              <w:rPr>
                <w:rFonts w:ascii="Times New Roman" w:eastAsia="Times New Roman" w:hAnsi="Times New Roman" w:cs="Times New Roman"/>
                <w:sz w:val="28"/>
                <w:szCs w:val="28"/>
                <w:highlight w:val="white"/>
              </w:rPr>
            </w:pPr>
          </w:p>
          <w:p w:rsidR="00963677" w:rsidRDefault="00963677" w:rsidP="00277A31">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178.2. Доходи громадян, отримані протягом календарного року від провадження незалежної </w:t>
            </w:r>
            <w:r>
              <w:rPr>
                <w:rFonts w:ascii="Times New Roman" w:eastAsia="Times New Roman" w:hAnsi="Times New Roman" w:cs="Times New Roman"/>
                <w:sz w:val="28"/>
                <w:szCs w:val="28"/>
                <w:highlight w:val="white"/>
              </w:rPr>
              <w:lastRenderedPageBreak/>
              <w:t>професійної діяльності, оподатковуються за ставкою, визначеною </w:t>
            </w:r>
            <w:r>
              <w:rPr>
                <w:rFonts w:ascii="Times New Roman" w:eastAsia="Times New Roman" w:hAnsi="Times New Roman" w:cs="Times New Roman"/>
                <w:sz w:val="28"/>
                <w:szCs w:val="28"/>
              </w:rPr>
              <w:t>пунктом 167.1</w:t>
            </w:r>
            <w:r>
              <w:rPr>
                <w:rFonts w:ascii="Times New Roman" w:eastAsia="Times New Roman" w:hAnsi="Times New Roman" w:cs="Times New Roman"/>
                <w:sz w:val="28"/>
                <w:szCs w:val="28"/>
                <w:highlight w:val="white"/>
              </w:rPr>
              <w:t> статті 167 цього Кодексу.</w:t>
            </w:r>
          </w:p>
          <w:p w:rsidR="00963677" w:rsidRDefault="00963677" w:rsidP="00277A31">
            <w:pPr>
              <w:spacing w:line="240" w:lineRule="auto"/>
              <w:ind w:left="1" w:hanging="3"/>
              <w:jc w:val="both"/>
              <w:rPr>
                <w:rFonts w:ascii="Times New Roman" w:eastAsia="Times New Roman" w:hAnsi="Times New Roman" w:cs="Times New Roman"/>
                <w:b/>
                <w:sz w:val="28"/>
                <w:szCs w:val="28"/>
              </w:rPr>
            </w:pPr>
          </w:p>
        </w:tc>
        <w:tc>
          <w:tcPr>
            <w:tcW w:w="6894" w:type="dxa"/>
          </w:tcPr>
          <w:p w:rsidR="009D0D10" w:rsidRPr="006E4CED" w:rsidRDefault="009D0D10" w:rsidP="00277A31">
            <w:pPr>
              <w:spacing w:line="240" w:lineRule="auto"/>
              <w:ind w:left="1" w:hanging="3"/>
              <w:jc w:val="both"/>
              <w:rPr>
                <w:rFonts w:ascii="Times New Roman" w:eastAsia="Times New Roman" w:hAnsi="Times New Roman" w:cs="Times New Roman"/>
                <w:sz w:val="28"/>
                <w:szCs w:val="28"/>
                <w:highlight w:val="white"/>
              </w:rPr>
            </w:pPr>
            <w:r w:rsidRPr="006E4CED">
              <w:rPr>
                <w:rFonts w:ascii="Times New Roman" w:eastAsia="Times New Roman" w:hAnsi="Times New Roman" w:cs="Times New Roman"/>
                <w:sz w:val="28"/>
                <w:szCs w:val="28"/>
              </w:rPr>
              <w:lastRenderedPageBreak/>
              <w:t>Стаття 178.</w:t>
            </w:r>
            <w:r w:rsidRPr="006E4CED">
              <w:rPr>
                <w:rFonts w:ascii="Times New Roman" w:eastAsia="Times New Roman" w:hAnsi="Times New Roman" w:cs="Times New Roman"/>
                <w:sz w:val="28"/>
                <w:szCs w:val="28"/>
                <w:highlight w:val="white"/>
              </w:rPr>
              <w:t> Оподаткування доходів, отриманих фізичною особою, яка провадить незалежну професійну діяльність</w:t>
            </w:r>
          </w:p>
          <w:p w:rsidR="009D0D10" w:rsidRDefault="009D0D10" w:rsidP="00277A31">
            <w:pPr>
              <w:spacing w:line="240" w:lineRule="auto"/>
              <w:ind w:left="1" w:hanging="3"/>
              <w:jc w:val="both"/>
              <w:rPr>
                <w:rFonts w:ascii="Times New Roman" w:eastAsia="Times New Roman" w:hAnsi="Times New Roman" w:cs="Times New Roman"/>
                <w:sz w:val="28"/>
                <w:szCs w:val="28"/>
                <w:highlight w:val="white"/>
              </w:rPr>
            </w:pPr>
          </w:p>
          <w:p w:rsidR="00963677" w:rsidRDefault="00963677" w:rsidP="00277A31">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highlight w:val="white"/>
              </w:rPr>
              <w:t xml:space="preserve">178.2. Доходи громадян, отримані протягом календарного року від провадження незалежної </w:t>
            </w:r>
            <w:r>
              <w:rPr>
                <w:rFonts w:ascii="Times New Roman" w:eastAsia="Times New Roman" w:hAnsi="Times New Roman" w:cs="Times New Roman"/>
                <w:sz w:val="28"/>
                <w:szCs w:val="28"/>
                <w:highlight w:val="white"/>
              </w:rPr>
              <w:lastRenderedPageBreak/>
              <w:t xml:space="preserve">професійної діяльності, </w:t>
            </w:r>
            <w:r>
              <w:rPr>
                <w:rFonts w:ascii="Times New Roman" w:eastAsia="Times New Roman" w:hAnsi="Times New Roman" w:cs="Times New Roman"/>
                <w:b/>
                <w:sz w:val="28"/>
                <w:szCs w:val="28"/>
                <w:highlight w:val="white"/>
              </w:rPr>
              <w:t>крім доходів осіб, які обрали спрощену систему оподаткування,</w:t>
            </w:r>
            <w:r>
              <w:rPr>
                <w:rFonts w:ascii="Times New Roman" w:eastAsia="Times New Roman" w:hAnsi="Times New Roman" w:cs="Times New Roman"/>
                <w:sz w:val="28"/>
                <w:szCs w:val="28"/>
                <w:highlight w:val="white"/>
              </w:rPr>
              <w:t xml:space="preserve"> оподатковуються за ставкою, визначеною </w:t>
            </w:r>
            <w:r>
              <w:rPr>
                <w:rFonts w:ascii="Times New Roman" w:eastAsia="Times New Roman" w:hAnsi="Times New Roman" w:cs="Times New Roman"/>
                <w:sz w:val="28"/>
                <w:szCs w:val="28"/>
              </w:rPr>
              <w:t>пунктом 167.1</w:t>
            </w:r>
            <w:r>
              <w:rPr>
                <w:rFonts w:ascii="Times New Roman" w:eastAsia="Times New Roman" w:hAnsi="Times New Roman" w:cs="Times New Roman"/>
                <w:sz w:val="28"/>
                <w:szCs w:val="28"/>
                <w:highlight w:val="white"/>
              </w:rPr>
              <w:t> статті 167 цього Кодексу</w:t>
            </w:r>
            <w:r>
              <w:rPr>
                <w:rFonts w:ascii="Times New Roman" w:eastAsia="Times New Roman" w:hAnsi="Times New Roman" w:cs="Times New Roman"/>
                <w:b/>
                <w:sz w:val="28"/>
                <w:szCs w:val="28"/>
                <w:highlight w:val="white"/>
              </w:rPr>
              <w:t>.</w:t>
            </w:r>
          </w:p>
          <w:p w:rsidR="00963677" w:rsidRDefault="00963677" w:rsidP="00277A31">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Доходи фізичних осіб, які обрали спрощену систему оподаткування, отримані протягом календарного року від провадження незалежної професійної діяльності, оподатковуються за правилами, визначеними главою 1 розділу XIV цього Кодексу.</w:t>
            </w:r>
          </w:p>
        </w:tc>
      </w:tr>
      <w:tr w:rsidR="00963677" w:rsidTr="00311E40">
        <w:tc>
          <w:tcPr>
            <w:tcW w:w="13788" w:type="dxa"/>
            <w:gridSpan w:val="2"/>
          </w:tcPr>
          <w:p w:rsidR="00963677" w:rsidRDefault="00963677" w:rsidP="00311E40">
            <w:pPr>
              <w:spacing w:line="240" w:lineRule="auto"/>
              <w:ind w:left="1" w:hanging="3"/>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highlight w:val="white"/>
              </w:rPr>
              <w:lastRenderedPageBreak/>
              <w:t>РОЗДІЛ XIV. СПЕЦІАЛЬНІ ПОДАТКОВІ РЕЖИМИ</w:t>
            </w:r>
          </w:p>
        </w:tc>
      </w:tr>
      <w:tr w:rsidR="00963677" w:rsidTr="00311E40">
        <w:tc>
          <w:tcPr>
            <w:tcW w:w="13788" w:type="dxa"/>
            <w:gridSpan w:val="2"/>
          </w:tcPr>
          <w:p w:rsidR="00963677" w:rsidRDefault="00963677" w:rsidP="00311E40">
            <w:pPr>
              <w:spacing w:line="240" w:lineRule="auto"/>
              <w:ind w:left="1" w:hanging="3"/>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highlight w:val="white"/>
              </w:rPr>
              <w:t>ГЛАВА 1. СПРОЩЕНА СИСТЕМА ОПОДАТКУВАННЯ, ОБЛІКУ ТА ЗВІТНОСТІ</w:t>
            </w:r>
          </w:p>
        </w:tc>
      </w:tr>
      <w:tr w:rsidR="00963677" w:rsidTr="00311E40">
        <w:tc>
          <w:tcPr>
            <w:tcW w:w="6894" w:type="dxa"/>
          </w:tcPr>
          <w:p w:rsidR="00C76BA3" w:rsidRDefault="00C76BA3" w:rsidP="00DB7923">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t>Стаття 291.</w:t>
            </w:r>
            <w:r>
              <w:rPr>
                <w:rFonts w:ascii="Times New Roman" w:eastAsia="Times New Roman" w:hAnsi="Times New Roman" w:cs="Times New Roman"/>
                <w:b/>
                <w:sz w:val="28"/>
                <w:szCs w:val="28"/>
                <w:highlight w:val="white"/>
              </w:rPr>
              <w:t> Загальні положення</w:t>
            </w:r>
          </w:p>
          <w:p w:rsidR="00C76BA3" w:rsidRDefault="00C76BA3" w:rsidP="00DB7923">
            <w:pPr>
              <w:spacing w:line="240" w:lineRule="auto"/>
              <w:ind w:left="1" w:hanging="3"/>
              <w:jc w:val="both"/>
              <w:rPr>
                <w:rFonts w:ascii="Times New Roman" w:eastAsia="Times New Roman" w:hAnsi="Times New Roman" w:cs="Times New Roman"/>
                <w:sz w:val="28"/>
                <w:szCs w:val="28"/>
                <w:highlight w:val="white"/>
              </w:rPr>
            </w:pP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291.3. </w:t>
            </w:r>
            <w:r w:rsidRPr="007904C5">
              <w:rPr>
                <w:rFonts w:ascii="Times New Roman" w:eastAsia="Times New Roman" w:hAnsi="Times New Roman" w:cs="Times New Roman"/>
                <w:b/>
                <w:sz w:val="28"/>
                <w:szCs w:val="28"/>
                <w:highlight w:val="white"/>
              </w:rPr>
              <w:t>Юридична особа чи фізична особа - підприємець може</w:t>
            </w:r>
            <w:r>
              <w:rPr>
                <w:rFonts w:ascii="Times New Roman" w:eastAsia="Times New Roman" w:hAnsi="Times New Roman" w:cs="Times New Roman"/>
                <w:sz w:val="28"/>
                <w:szCs w:val="28"/>
                <w:highlight w:val="white"/>
              </w:rPr>
              <w:t xml:space="preserve"> самостійно обрати спрощену систему оподаткування, якщо </w:t>
            </w:r>
            <w:r w:rsidRPr="007904C5">
              <w:rPr>
                <w:rFonts w:ascii="Times New Roman" w:eastAsia="Times New Roman" w:hAnsi="Times New Roman" w:cs="Times New Roman"/>
                <w:b/>
                <w:sz w:val="28"/>
                <w:szCs w:val="28"/>
                <w:highlight w:val="white"/>
              </w:rPr>
              <w:t>така особа відповідає</w:t>
            </w:r>
            <w:r>
              <w:rPr>
                <w:rFonts w:ascii="Times New Roman" w:eastAsia="Times New Roman" w:hAnsi="Times New Roman" w:cs="Times New Roman"/>
                <w:sz w:val="28"/>
                <w:szCs w:val="28"/>
                <w:highlight w:val="white"/>
              </w:rPr>
              <w:t xml:space="preserve"> вимогам, встановленим цією главою, та </w:t>
            </w:r>
            <w:r w:rsidRPr="007904C5">
              <w:rPr>
                <w:rFonts w:ascii="Times New Roman" w:eastAsia="Times New Roman" w:hAnsi="Times New Roman" w:cs="Times New Roman"/>
                <w:b/>
                <w:sz w:val="28"/>
                <w:szCs w:val="28"/>
                <w:highlight w:val="white"/>
              </w:rPr>
              <w:t>реєструється платником</w:t>
            </w:r>
            <w:r>
              <w:rPr>
                <w:rFonts w:ascii="Times New Roman" w:eastAsia="Times New Roman" w:hAnsi="Times New Roman" w:cs="Times New Roman"/>
                <w:sz w:val="28"/>
                <w:szCs w:val="28"/>
                <w:highlight w:val="white"/>
              </w:rPr>
              <w:t xml:space="preserve"> єдиного податку в порядку, визначеному цією главою.</w:t>
            </w:r>
          </w:p>
          <w:p w:rsidR="007145F7" w:rsidRDefault="007145F7" w:rsidP="00DB7923">
            <w:pPr>
              <w:spacing w:line="240" w:lineRule="auto"/>
              <w:ind w:left="1" w:hanging="3"/>
              <w:jc w:val="both"/>
              <w:rPr>
                <w:rFonts w:ascii="Times New Roman" w:eastAsia="Times New Roman" w:hAnsi="Times New Roman" w:cs="Times New Roman"/>
                <w:sz w:val="28"/>
                <w:szCs w:val="28"/>
              </w:rPr>
            </w:pPr>
          </w:p>
          <w:p w:rsidR="007145F7" w:rsidRDefault="007145F7" w:rsidP="00DB7923">
            <w:pPr>
              <w:spacing w:line="240" w:lineRule="auto"/>
              <w:ind w:left="1" w:hanging="3"/>
              <w:jc w:val="both"/>
              <w:rPr>
                <w:rFonts w:ascii="Times New Roman" w:eastAsia="Times New Roman" w:hAnsi="Times New Roman" w:cs="Times New Roman"/>
                <w:sz w:val="28"/>
                <w:szCs w:val="28"/>
              </w:rPr>
            </w:pP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291.4. </w:t>
            </w:r>
            <w:r w:rsidRPr="007904C5">
              <w:rPr>
                <w:rFonts w:ascii="Times New Roman" w:eastAsia="Times New Roman" w:hAnsi="Times New Roman" w:cs="Times New Roman"/>
                <w:b/>
                <w:sz w:val="28"/>
                <w:szCs w:val="28"/>
              </w:rPr>
              <w:t>Суб’єкти господарювання</w:t>
            </w:r>
            <w:r>
              <w:rPr>
                <w:rFonts w:ascii="Times New Roman" w:eastAsia="Times New Roman" w:hAnsi="Times New Roman" w:cs="Times New Roman"/>
                <w:sz w:val="28"/>
                <w:szCs w:val="28"/>
              </w:rPr>
              <w:t>, які застосовують спрощену систему оподаткування, обліку та звітності, поділяються на такі групи платників єдиного податку:</w:t>
            </w: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bookmarkStart w:id="1" w:name="bookmark=id.2u6wntf" w:colFirst="0" w:colLast="0"/>
            <w:bookmarkEnd w:id="1"/>
            <w:r>
              <w:rPr>
                <w:rFonts w:ascii="Times New Roman" w:eastAsia="Times New Roman" w:hAnsi="Times New Roman" w:cs="Times New Roman"/>
                <w:sz w:val="28"/>
                <w:szCs w:val="28"/>
              </w:rPr>
              <w:t>...</w:t>
            </w:r>
          </w:p>
          <w:p w:rsidR="007145F7" w:rsidRDefault="007145F7" w:rsidP="00DB7923">
            <w:pPr>
              <w:spacing w:line="240" w:lineRule="auto"/>
              <w:ind w:left="1" w:hanging="3"/>
              <w:jc w:val="both"/>
              <w:rPr>
                <w:rFonts w:ascii="Times New Roman" w:eastAsia="Times New Roman" w:hAnsi="Times New Roman" w:cs="Times New Roman"/>
                <w:sz w:val="28"/>
                <w:szCs w:val="28"/>
              </w:rPr>
            </w:pPr>
            <w:bookmarkStart w:id="2" w:name="bookmark=id.19c6y18" w:colFirst="0" w:colLast="0"/>
            <w:bookmarkStart w:id="3" w:name="bookmark=id.3tbugp1" w:colFirst="0" w:colLast="0"/>
            <w:bookmarkEnd w:id="2"/>
            <w:bookmarkEnd w:id="3"/>
            <w:r>
              <w:rPr>
                <w:rFonts w:ascii="Times New Roman" w:eastAsia="Times New Roman" w:hAnsi="Times New Roman" w:cs="Times New Roman"/>
                <w:sz w:val="28"/>
                <w:szCs w:val="28"/>
                <w:highlight w:val="white"/>
              </w:rPr>
              <w:t xml:space="preserve">2) друга група - фізичні особи - підприємці, які здійснюють господарську діяльність з надання послуг, у тому числі побутових, платникам єдиного </w:t>
            </w:r>
            <w:r w:rsidRPr="00E1571E">
              <w:rPr>
                <w:rFonts w:ascii="Times New Roman" w:eastAsia="Times New Roman" w:hAnsi="Times New Roman" w:cs="Times New Roman"/>
                <w:b/>
                <w:sz w:val="28"/>
                <w:szCs w:val="28"/>
                <w:highlight w:val="white"/>
              </w:rPr>
              <w:t xml:space="preserve">податку </w:t>
            </w:r>
            <w:r w:rsidRPr="00E1571E">
              <w:rPr>
                <w:rFonts w:ascii="Times New Roman" w:eastAsia="Times New Roman" w:hAnsi="Times New Roman" w:cs="Times New Roman"/>
                <w:b/>
                <w:sz w:val="28"/>
                <w:szCs w:val="28"/>
                <w:highlight w:val="white"/>
              </w:rPr>
              <w:lastRenderedPageBreak/>
              <w:t>та/або</w:t>
            </w:r>
            <w:r>
              <w:rPr>
                <w:rFonts w:ascii="Times New Roman" w:eastAsia="Times New Roman" w:hAnsi="Times New Roman" w:cs="Times New Roman"/>
                <w:sz w:val="28"/>
                <w:szCs w:val="28"/>
                <w:highlight w:val="white"/>
              </w:rPr>
              <w:t xml:space="preserve">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340585" w:rsidRDefault="00340585"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bookmarkStart w:id="4" w:name="bookmark=id.28h4qwu" w:colFirst="0" w:colLast="0"/>
            <w:bookmarkEnd w:id="4"/>
          </w:p>
          <w:p w:rsidR="00340585" w:rsidRDefault="00340585"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p>
          <w:p w:rsidR="00340585" w:rsidRDefault="00340585"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використовують працю найманих осіб або кількість осіб, які перебувають з ними у трудових відносинах, одночасно не перевищує </w:t>
            </w:r>
            <w:r w:rsidRPr="00D66874">
              <w:rPr>
                <w:rFonts w:ascii="Times New Roman" w:eastAsia="Times New Roman" w:hAnsi="Times New Roman" w:cs="Times New Roman"/>
                <w:b/>
                <w:sz w:val="28"/>
                <w:szCs w:val="28"/>
              </w:rPr>
              <w:t>10 осіб;</w:t>
            </w:r>
          </w:p>
          <w:p w:rsidR="00340585" w:rsidRDefault="00340585" w:rsidP="00DB7923">
            <w:pPr>
              <w:spacing w:line="240" w:lineRule="auto"/>
              <w:ind w:left="1" w:hanging="3"/>
              <w:jc w:val="both"/>
              <w:rPr>
                <w:rFonts w:ascii="Times New Roman" w:eastAsia="Times New Roman" w:hAnsi="Times New Roman" w:cs="Times New Roman"/>
                <w:sz w:val="28"/>
                <w:szCs w:val="28"/>
                <w:highlight w:val="white"/>
              </w:rPr>
            </w:pPr>
            <w:bookmarkStart w:id="5" w:name="bookmark=id.nmf14n" w:colFirst="0" w:colLast="0"/>
            <w:bookmarkEnd w:id="5"/>
          </w:p>
          <w:p w:rsidR="00340585" w:rsidRDefault="00340585" w:rsidP="00DB7923">
            <w:pPr>
              <w:spacing w:line="240" w:lineRule="auto"/>
              <w:ind w:left="1" w:hanging="3"/>
              <w:jc w:val="both"/>
              <w:rPr>
                <w:rFonts w:ascii="Times New Roman" w:eastAsia="Times New Roman" w:hAnsi="Times New Roman" w:cs="Times New Roman"/>
                <w:sz w:val="28"/>
                <w:szCs w:val="28"/>
                <w:highlight w:val="white"/>
              </w:rPr>
            </w:pPr>
          </w:p>
          <w:p w:rsidR="00340585" w:rsidRDefault="00340585" w:rsidP="00DB7923">
            <w:pPr>
              <w:spacing w:line="240" w:lineRule="auto"/>
              <w:ind w:left="1" w:hanging="3"/>
              <w:jc w:val="both"/>
              <w:rPr>
                <w:rFonts w:ascii="Times New Roman" w:eastAsia="Times New Roman" w:hAnsi="Times New Roman" w:cs="Times New Roman"/>
                <w:sz w:val="28"/>
                <w:szCs w:val="28"/>
                <w:highlight w:val="white"/>
              </w:rPr>
            </w:pPr>
          </w:p>
          <w:p w:rsidR="00340585" w:rsidRDefault="00340585" w:rsidP="00DB7923">
            <w:pPr>
              <w:spacing w:line="240" w:lineRule="auto"/>
              <w:ind w:left="1" w:hanging="3"/>
              <w:jc w:val="both"/>
              <w:rPr>
                <w:rFonts w:ascii="Times New Roman" w:eastAsia="Times New Roman" w:hAnsi="Times New Roman" w:cs="Times New Roman"/>
                <w:sz w:val="28"/>
                <w:szCs w:val="28"/>
                <w:highlight w:val="white"/>
              </w:rPr>
            </w:pPr>
          </w:p>
          <w:p w:rsidR="007145F7" w:rsidRDefault="007145F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обсяг доходу не перевищує 834 розміри мінімальної заробітної плати, встановленої законом на 1 січня податкового (звітного) року.</w:t>
            </w: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bookmarkStart w:id="6" w:name="bookmark=id.37m2jsg" w:colFirst="0" w:colLast="0"/>
            <w:bookmarkStart w:id="7" w:name="bookmark=id.1mrcu09" w:colFirst="0" w:colLast="0"/>
            <w:bookmarkEnd w:id="6"/>
            <w:bookmarkEnd w:id="7"/>
          </w:p>
          <w:p w:rsidR="007145F7" w:rsidRDefault="0086211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w:t>
            </w:r>
            <w:r w:rsidR="007145F7">
              <w:rPr>
                <w:rFonts w:ascii="Times New Roman" w:eastAsia="Times New Roman" w:hAnsi="Times New Roman" w:cs="Times New Roman"/>
                <w:sz w:val="28"/>
                <w:szCs w:val="28"/>
              </w:rPr>
              <w:t xml:space="preserve">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w:t>
            </w:r>
            <w:r w:rsidR="007145F7">
              <w:rPr>
                <w:rFonts w:ascii="Times New Roman" w:eastAsia="Times New Roman" w:hAnsi="Times New Roman" w:cs="Times New Roman"/>
                <w:sz w:val="28"/>
                <w:szCs w:val="28"/>
              </w:rPr>
              <w:lastRenderedPageBreak/>
              <w:t>платників єдиного податку, якщо відповідають вимогам, встановленим для такої групи;</w:t>
            </w:r>
            <w:bookmarkStart w:id="8" w:name="bookmark=id.2lwamvv" w:colFirst="0" w:colLast="0"/>
            <w:bookmarkStart w:id="9" w:name="bookmark=id.46r0co2" w:colFirst="0" w:colLast="0"/>
            <w:bookmarkEnd w:id="8"/>
            <w:bookmarkEnd w:id="9"/>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p>
          <w:p w:rsidR="007145F7" w:rsidRDefault="007145F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3) третя група - </w:t>
            </w:r>
            <w:r w:rsidRPr="00F9348C">
              <w:rPr>
                <w:rFonts w:ascii="Times New Roman" w:eastAsia="Times New Roman" w:hAnsi="Times New Roman" w:cs="Times New Roman"/>
                <w:b/>
                <w:sz w:val="28"/>
                <w:szCs w:val="28"/>
                <w:highlight w:val="white"/>
              </w:rPr>
              <w:t>фізичні особи - підприємці,</w:t>
            </w:r>
            <w:r>
              <w:rPr>
                <w:rFonts w:ascii="Times New Roman" w:eastAsia="Times New Roman" w:hAnsi="Times New Roman" w:cs="Times New Roman"/>
                <w:sz w:val="28"/>
                <w:szCs w:val="28"/>
                <w:highlight w:val="white"/>
              </w:rPr>
              <w:t xml:space="preserve"> </w:t>
            </w:r>
            <w:r w:rsidRPr="00F9348C">
              <w:rPr>
                <w:rFonts w:ascii="Times New Roman" w:eastAsia="Times New Roman" w:hAnsi="Times New Roman" w:cs="Times New Roman"/>
                <w:b/>
                <w:sz w:val="28"/>
                <w:szCs w:val="28"/>
                <w:highlight w:val="white"/>
              </w:rPr>
              <w:t xml:space="preserve">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w:t>
            </w:r>
            <w:r>
              <w:rPr>
                <w:rFonts w:ascii="Times New Roman" w:eastAsia="Times New Roman" w:hAnsi="Times New Roman" w:cs="Times New Roman"/>
                <w:sz w:val="28"/>
                <w:szCs w:val="28"/>
                <w:highlight w:val="white"/>
              </w:rPr>
              <w:t>будь-якої організаційно-правової форми, у яких протягом календарного року обсяг доходу не перевищує 1167 розмірів мінімальної заробітної плати, встановленої законом на 1 січня податкового (звітного) року;</w:t>
            </w:r>
          </w:p>
          <w:p w:rsidR="00204A61" w:rsidRDefault="00204A61" w:rsidP="00DB7923">
            <w:pPr>
              <w:spacing w:line="240" w:lineRule="auto"/>
              <w:ind w:left="1" w:hanging="3"/>
              <w:jc w:val="both"/>
              <w:rPr>
                <w:rFonts w:ascii="Times New Roman" w:eastAsia="Times New Roman" w:hAnsi="Times New Roman" w:cs="Times New Roman"/>
                <w:sz w:val="28"/>
                <w:szCs w:val="28"/>
              </w:rPr>
            </w:pPr>
          </w:p>
          <w:p w:rsidR="0077725E" w:rsidRDefault="0077725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291.5. Не можуть бути платниками єдиного податку першої - третьої груп: </w:t>
            </w:r>
          </w:p>
          <w:p w:rsidR="0077725E" w:rsidRDefault="0077725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291.5.1. суб'єкти господарювання (юридичні особи та фізичні особи - підприємці), які здійснюють:</w:t>
            </w:r>
          </w:p>
          <w:p w:rsidR="0077725E" w:rsidRDefault="0077725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7145F7" w:rsidRDefault="0077725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sidRPr="001C5803">
              <w:rPr>
                <w:rFonts w:ascii="Times New Roman" w:eastAsia="Times New Roman" w:hAnsi="Times New Roman" w:cs="Times New Roman"/>
                <w:strike/>
                <w:sz w:val="28"/>
                <w:szCs w:val="28"/>
                <w:highlight w:val="white"/>
              </w:rPr>
              <w:t>діяльність з управління підприємствами</w:t>
            </w:r>
          </w:p>
          <w:p w:rsidR="007145F7" w:rsidRDefault="007145F7" w:rsidP="00DB7923">
            <w:pPr>
              <w:spacing w:line="240" w:lineRule="auto"/>
              <w:ind w:left="1" w:hanging="3"/>
              <w:jc w:val="both"/>
              <w:rPr>
                <w:rFonts w:ascii="Times New Roman" w:eastAsia="Times New Roman" w:hAnsi="Times New Roman" w:cs="Times New Roman"/>
                <w:sz w:val="28"/>
                <w:szCs w:val="28"/>
              </w:rPr>
            </w:pPr>
          </w:p>
        </w:tc>
        <w:tc>
          <w:tcPr>
            <w:tcW w:w="6894" w:type="dxa"/>
          </w:tcPr>
          <w:p w:rsidR="00C76BA3" w:rsidRDefault="00C76BA3" w:rsidP="00DB7923">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lastRenderedPageBreak/>
              <w:t>Стаття 291.</w:t>
            </w:r>
            <w:r>
              <w:rPr>
                <w:rFonts w:ascii="Times New Roman" w:eastAsia="Times New Roman" w:hAnsi="Times New Roman" w:cs="Times New Roman"/>
                <w:b/>
                <w:sz w:val="28"/>
                <w:szCs w:val="28"/>
                <w:highlight w:val="white"/>
              </w:rPr>
              <w:t> Загальні положення</w:t>
            </w:r>
          </w:p>
          <w:p w:rsidR="00C76BA3" w:rsidRDefault="00C76BA3" w:rsidP="00DB7923">
            <w:pPr>
              <w:spacing w:line="240" w:lineRule="auto"/>
              <w:ind w:left="1" w:hanging="3"/>
              <w:jc w:val="both"/>
              <w:rPr>
                <w:rFonts w:ascii="Times New Roman" w:eastAsia="Times New Roman" w:hAnsi="Times New Roman" w:cs="Times New Roman"/>
                <w:sz w:val="28"/>
                <w:szCs w:val="28"/>
                <w:highlight w:val="white"/>
              </w:rPr>
            </w:pPr>
          </w:p>
          <w:p w:rsidR="007145F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291.3. </w:t>
            </w:r>
            <w:r w:rsidRPr="007904C5">
              <w:rPr>
                <w:rFonts w:ascii="Times New Roman" w:eastAsia="Times New Roman" w:hAnsi="Times New Roman" w:cs="Times New Roman"/>
                <w:b/>
                <w:sz w:val="28"/>
                <w:szCs w:val="28"/>
                <w:highlight w:val="white"/>
              </w:rPr>
              <w:t>Юридичні особи,</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фізичні особи - підприємці, фізичні особи, які провадять незалежну професійну діяльність,</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можуть</w:t>
            </w:r>
            <w:r>
              <w:rPr>
                <w:rFonts w:ascii="Times New Roman" w:eastAsia="Times New Roman" w:hAnsi="Times New Roman" w:cs="Times New Roman"/>
                <w:sz w:val="28"/>
                <w:szCs w:val="28"/>
                <w:highlight w:val="white"/>
              </w:rPr>
              <w:t xml:space="preserve"> самостійно обрати спрощену систему оподаткування, якщо </w:t>
            </w:r>
            <w:r>
              <w:rPr>
                <w:rFonts w:ascii="Times New Roman" w:eastAsia="Times New Roman" w:hAnsi="Times New Roman" w:cs="Times New Roman"/>
                <w:b/>
                <w:sz w:val="28"/>
                <w:szCs w:val="28"/>
                <w:highlight w:val="white"/>
              </w:rPr>
              <w:t>такі особи</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відповідають</w:t>
            </w:r>
            <w:r>
              <w:rPr>
                <w:rFonts w:ascii="Times New Roman" w:eastAsia="Times New Roman" w:hAnsi="Times New Roman" w:cs="Times New Roman"/>
                <w:sz w:val="28"/>
                <w:szCs w:val="28"/>
                <w:highlight w:val="white"/>
              </w:rPr>
              <w:t xml:space="preserve"> вимогам, встановленим цією главою, та </w:t>
            </w:r>
            <w:r>
              <w:rPr>
                <w:rFonts w:ascii="Times New Roman" w:eastAsia="Times New Roman" w:hAnsi="Times New Roman" w:cs="Times New Roman"/>
                <w:b/>
                <w:sz w:val="28"/>
                <w:szCs w:val="28"/>
                <w:highlight w:val="white"/>
              </w:rPr>
              <w:t>реєструються</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платниками</w:t>
            </w:r>
            <w:r>
              <w:rPr>
                <w:rFonts w:ascii="Times New Roman" w:eastAsia="Times New Roman" w:hAnsi="Times New Roman" w:cs="Times New Roman"/>
                <w:sz w:val="28"/>
                <w:szCs w:val="28"/>
                <w:highlight w:val="white"/>
              </w:rPr>
              <w:t xml:space="preserve"> єдиного податку в порядку, визначеному цією главою.</w:t>
            </w:r>
            <w:r w:rsidR="007145F7">
              <w:rPr>
                <w:rFonts w:ascii="Times New Roman" w:eastAsia="Times New Roman" w:hAnsi="Times New Roman" w:cs="Times New Roman"/>
                <w:sz w:val="28"/>
                <w:szCs w:val="28"/>
              </w:rPr>
              <w:t xml:space="preserve"> </w:t>
            </w: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291.4. </w:t>
            </w:r>
            <w:r>
              <w:rPr>
                <w:rFonts w:ascii="Times New Roman" w:eastAsia="Times New Roman" w:hAnsi="Times New Roman" w:cs="Times New Roman"/>
                <w:b/>
                <w:sz w:val="28"/>
                <w:szCs w:val="28"/>
              </w:rPr>
              <w:t>Платники податків</w:t>
            </w:r>
            <w:r>
              <w:rPr>
                <w:rFonts w:ascii="Times New Roman" w:eastAsia="Times New Roman" w:hAnsi="Times New Roman" w:cs="Times New Roman"/>
                <w:sz w:val="28"/>
                <w:szCs w:val="28"/>
              </w:rPr>
              <w:t>, які застосовують спрощену систему оподаткування, обліку та звітності, поділяються на такі групи платників єдиного податку:</w:t>
            </w: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 xml:space="preserve"> </w:t>
            </w: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друга група - </w:t>
            </w:r>
            <w:r>
              <w:rPr>
                <w:rFonts w:ascii="Times New Roman" w:eastAsia="Times New Roman" w:hAnsi="Times New Roman" w:cs="Times New Roman"/>
                <w:b/>
                <w:sz w:val="28"/>
                <w:szCs w:val="28"/>
                <w:highlight w:val="white"/>
              </w:rPr>
              <w:t>фізичні особи, які провадять незалежну професійну діяльність</w:t>
            </w:r>
            <w:r>
              <w:rPr>
                <w:rFonts w:ascii="Times New Roman" w:eastAsia="Times New Roman" w:hAnsi="Times New Roman" w:cs="Times New Roman"/>
                <w:b/>
                <w:sz w:val="28"/>
                <w:szCs w:val="28"/>
              </w:rPr>
              <w:t xml:space="preserve"> та </w:t>
            </w:r>
            <w:r>
              <w:rPr>
                <w:rFonts w:ascii="Times New Roman" w:eastAsia="Times New Roman" w:hAnsi="Times New Roman" w:cs="Times New Roman"/>
                <w:sz w:val="28"/>
                <w:szCs w:val="28"/>
              </w:rPr>
              <w:t xml:space="preserve">фізичні особи - підприємці, які здійснюють господарську діяльність з </w:t>
            </w:r>
            <w:r>
              <w:rPr>
                <w:rFonts w:ascii="Times New Roman" w:eastAsia="Times New Roman" w:hAnsi="Times New Roman" w:cs="Times New Roman"/>
                <w:sz w:val="28"/>
                <w:szCs w:val="28"/>
              </w:rPr>
              <w:lastRenderedPageBreak/>
              <w:t xml:space="preserve">надання послуг, у тому числі побутових, платникам єдиного податку, </w:t>
            </w:r>
            <w:r>
              <w:rPr>
                <w:rFonts w:ascii="Times New Roman" w:eastAsia="Times New Roman" w:hAnsi="Times New Roman" w:cs="Times New Roman"/>
                <w:b/>
                <w:sz w:val="28"/>
                <w:szCs w:val="28"/>
              </w:rPr>
              <w:t>іншим</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самозайнятим особам</w:t>
            </w:r>
            <w:r>
              <w:rPr>
                <w:rFonts w:ascii="Times New Roman" w:eastAsia="Times New Roman" w:hAnsi="Times New Roman" w:cs="Times New Roman"/>
                <w:sz w:val="28"/>
                <w:szCs w:val="28"/>
              </w:rPr>
              <w:t xml:space="preserve">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340585" w:rsidRDefault="00340585"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не використовують працю найманих осіб або кількість осіб, які перебувають з ними у трудових відносинах, одночасно не перевищує</w:t>
            </w:r>
            <w:r>
              <w:rPr>
                <w:rFonts w:ascii="Times New Roman" w:eastAsia="Times New Roman" w:hAnsi="Times New Roman" w:cs="Times New Roman"/>
                <w:b/>
                <w:sz w:val="28"/>
                <w:szCs w:val="28"/>
              </w:rPr>
              <w:t xml:space="preserve">: 10 осіб – для фізичних осіб - підприємців; 4 особи – для </w:t>
            </w:r>
            <w:r>
              <w:rPr>
                <w:rFonts w:ascii="Times New Roman" w:eastAsia="Times New Roman" w:hAnsi="Times New Roman" w:cs="Times New Roman"/>
                <w:b/>
                <w:sz w:val="28"/>
                <w:szCs w:val="28"/>
                <w:highlight w:val="white"/>
              </w:rPr>
              <w:t>фізичних осіб, які провадять незалежну професійну діяльність;</w:t>
            </w:r>
          </w:p>
          <w:p w:rsidR="0086211E" w:rsidRDefault="0086211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highlight w:val="white"/>
              </w:rPr>
            </w:pPr>
          </w:p>
          <w:p w:rsidR="0086211E" w:rsidRDefault="0086211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highlight w:val="white"/>
              </w:rPr>
            </w:pP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highlight w:val="white"/>
              </w:rPr>
              <w:t>обсяг доходу не перевищує 834 розміри мінімальної заробітної плати, встановленої законом на 1 січня податкового (звітного) року.</w:t>
            </w: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w:t>
            </w:r>
            <w:r>
              <w:rPr>
                <w:rFonts w:ascii="Times New Roman" w:eastAsia="Times New Roman" w:hAnsi="Times New Roman" w:cs="Times New Roman"/>
                <w:sz w:val="28"/>
                <w:szCs w:val="28"/>
              </w:rPr>
              <w:lastRenderedPageBreak/>
              <w:t>платників єдиного податку, якщо відповідають вимогам, встановленим для такої групи;</w:t>
            </w:r>
          </w:p>
          <w:p w:rsidR="007145F7" w:rsidRDefault="007145F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p>
          <w:p w:rsidR="007145F7" w:rsidRDefault="007145F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3) третя група - </w:t>
            </w:r>
            <w:r>
              <w:rPr>
                <w:rFonts w:ascii="Times New Roman" w:eastAsia="Times New Roman" w:hAnsi="Times New Roman" w:cs="Times New Roman"/>
                <w:b/>
                <w:sz w:val="28"/>
                <w:szCs w:val="28"/>
                <w:highlight w:val="white"/>
              </w:rPr>
              <w:t>фізичні особи, які провадять незалежну професійну діяльніс</w:t>
            </w:r>
            <w:r w:rsidR="008000F8">
              <w:rPr>
                <w:rFonts w:ascii="Times New Roman" w:eastAsia="Times New Roman" w:hAnsi="Times New Roman" w:cs="Times New Roman"/>
                <w:b/>
                <w:sz w:val="28"/>
                <w:szCs w:val="28"/>
                <w:highlight w:val="white"/>
              </w:rPr>
              <w:t xml:space="preserve">ть, фізичні особи – підприємці </w:t>
            </w:r>
            <w:r w:rsidRPr="00F9348C">
              <w:rPr>
                <w:rFonts w:ascii="Times New Roman" w:eastAsia="Times New Roman" w:hAnsi="Times New Roman" w:cs="Times New Roman"/>
                <w:b/>
                <w:sz w:val="28"/>
                <w:szCs w:val="28"/>
                <w:highlight w:val="white"/>
              </w:rPr>
              <w:t>та</w:t>
            </w:r>
            <w:r>
              <w:rPr>
                <w:rFonts w:ascii="Times New Roman" w:eastAsia="Times New Roman" w:hAnsi="Times New Roman" w:cs="Times New Roman"/>
                <w:sz w:val="28"/>
                <w:szCs w:val="28"/>
                <w:highlight w:val="white"/>
              </w:rPr>
              <w:t xml:space="preserve"> </w:t>
            </w:r>
            <w:r w:rsidRPr="008000F8">
              <w:rPr>
                <w:rFonts w:ascii="Times New Roman" w:eastAsia="Times New Roman" w:hAnsi="Times New Roman" w:cs="Times New Roman"/>
                <w:b/>
                <w:sz w:val="28"/>
                <w:szCs w:val="28"/>
                <w:highlight w:val="white"/>
              </w:rPr>
              <w:t xml:space="preserve">юридичні особи </w:t>
            </w:r>
            <w:r w:rsidRPr="00F9348C">
              <w:rPr>
                <w:rFonts w:ascii="Times New Roman" w:eastAsia="Times New Roman" w:hAnsi="Times New Roman" w:cs="Times New Roman"/>
                <w:sz w:val="28"/>
                <w:szCs w:val="28"/>
                <w:highlight w:val="white"/>
              </w:rPr>
              <w:t>будь-якої організаційно-правової форми</w:t>
            </w:r>
            <w:r>
              <w:rPr>
                <w:rFonts w:ascii="Times New Roman" w:eastAsia="Times New Roman" w:hAnsi="Times New Roman" w:cs="Times New Roman"/>
                <w:sz w:val="28"/>
                <w:szCs w:val="28"/>
                <w:highlight w:val="white"/>
              </w:rPr>
              <w:t>, у яких протягом календарного року обсяг доходу не перевищує 1167 розмірів мінімальної заробітної плати, встановленої законом на 1 січня податкового (звітного) року;</w:t>
            </w: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p>
          <w:p w:rsidR="0077725E" w:rsidRDefault="0077725E" w:rsidP="00DB7923">
            <w:pPr>
              <w:spacing w:line="240" w:lineRule="auto"/>
              <w:ind w:left="1" w:hanging="3"/>
              <w:jc w:val="both"/>
              <w:rPr>
                <w:rFonts w:ascii="Times New Roman" w:eastAsia="Times New Roman" w:hAnsi="Times New Roman" w:cs="Times New Roman"/>
                <w:sz w:val="28"/>
                <w:szCs w:val="28"/>
                <w:highlight w:val="white"/>
              </w:rPr>
            </w:pPr>
          </w:p>
          <w:p w:rsidR="0077725E" w:rsidRDefault="0077725E" w:rsidP="00DB7923">
            <w:pPr>
              <w:spacing w:line="240" w:lineRule="auto"/>
              <w:ind w:left="1" w:hanging="3"/>
              <w:jc w:val="both"/>
              <w:rPr>
                <w:rFonts w:ascii="Times New Roman" w:eastAsia="Times New Roman" w:hAnsi="Times New Roman" w:cs="Times New Roman"/>
                <w:sz w:val="28"/>
                <w:szCs w:val="28"/>
                <w:highlight w:val="white"/>
              </w:rPr>
            </w:pPr>
          </w:p>
          <w:p w:rsidR="0077725E" w:rsidRDefault="0077725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291.5. Не можуть бути платниками єдиного податку першої - третьої груп:</w:t>
            </w:r>
          </w:p>
          <w:p w:rsidR="0077725E" w:rsidRDefault="0077725E"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291.5.1. суб'єкти господарювання (юридичні особи та фізичні особи - підприємці), які здійснюють:</w:t>
            </w:r>
          </w:p>
          <w:p w:rsidR="0077725E" w:rsidRDefault="0077725E"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77725E" w:rsidRDefault="001C5803"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7) виключити</w:t>
            </w:r>
          </w:p>
        </w:tc>
      </w:tr>
      <w:tr w:rsidR="00963677" w:rsidTr="00311E40">
        <w:tc>
          <w:tcPr>
            <w:tcW w:w="6894" w:type="dxa"/>
          </w:tcPr>
          <w:p w:rsidR="00A231DB" w:rsidRDefault="00A231DB" w:rsidP="00A231DB">
            <w:pPr>
              <w:spacing w:line="240" w:lineRule="auto"/>
              <w:ind w:left="1" w:hanging="3"/>
              <w:jc w:val="both"/>
              <w:rPr>
                <w:rFonts w:ascii="Times New Roman" w:eastAsia="Times New Roman" w:hAnsi="Times New Roman" w:cs="Times New Roman"/>
                <w:b/>
                <w:sz w:val="28"/>
                <w:szCs w:val="28"/>
              </w:rPr>
            </w:pPr>
            <w:r w:rsidRPr="00A231DB">
              <w:rPr>
                <w:rFonts w:ascii="Times New Roman" w:eastAsia="Times New Roman" w:hAnsi="Times New Roman" w:cs="Times New Roman"/>
                <w:b/>
                <w:sz w:val="28"/>
                <w:szCs w:val="28"/>
              </w:rPr>
              <w:lastRenderedPageBreak/>
              <w:t>Стаття 292. </w:t>
            </w:r>
            <w:r>
              <w:rPr>
                <w:rFonts w:ascii="Times New Roman" w:eastAsia="Times New Roman" w:hAnsi="Times New Roman" w:cs="Times New Roman"/>
                <w:b/>
                <w:sz w:val="28"/>
                <w:szCs w:val="28"/>
                <w:highlight w:val="white"/>
              </w:rPr>
              <w:t>Порядок визначення доходів та їх склад для платників єдиного податку першої - третьої груп</w:t>
            </w:r>
          </w:p>
          <w:p w:rsidR="00A231DB" w:rsidRDefault="00A231DB" w:rsidP="00A231DB">
            <w:pPr>
              <w:spacing w:line="240" w:lineRule="auto"/>
              <w:ind w:left="1" w:hanging="3"/>
              <w:jc w:val="both"/>
              <w:rPr>
                <w:rFonts w:ascii="Times New Roman" w:eastAsia="Times New Roman" w:hAnsi="Times New Roman" w:cs="Times New Roman"/>
                <w:sz w:val="28"/>
                <w:szCs w:val="28"/>
              </w:rPr>
            </w:pPr>
          </w:p>
          <w:p w:rsidR="00963677" w:rsidRDefault="00963677" w:rsidP="00A231DB">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292.1. Доходом платника єдиного податку є: </w:t>
            </w:r>
          </w:p>
          <w:p w:rsidR="00963677" w:rsidRDefault="00963677" w:rsidP="00A231DB">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1) для фізичної особи - підприємця - дохід, отриманий протягом податкового (звітного) періоду в грошовій формі (готівковій та/або безготівковій); матеріальній або нематеріальній формі, визначеній пунктом 292.3 </w:t>
            </w:r>
            <w:r>
              <w:rPr>
                <w:rFonts w:ascii="Times New Roman" w:eastAsia="Times New Roman" w:hAnsi="Times New Roman" w:cs="Times New Roman"/>
                <w:sz w:val="28"/>
                <w:szCs w:val="28"/>
                <w:highlight w:val="white"/>
              </w:rPr>
              <w:lastRenderedPageBreak/>
              <w:t>цієї статті. 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доходи у вигляді бюджетних грантів,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діяльності;</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292.9. Доходи фізичної особи - платника єдиного податку, отримані в результаті провадження господарської діяльності та оподатковані згідно з цією главою, не включаються до складу загального річного оподатковуваного доходу фізичної особи, визначеного відповідно до </w:t>
            </w:r>
            <w:r>
              <w:rPr>
                <w:rFonts w:ascii="Times New Roman" w:eastAsia="Times New Roman" w:hAnsi="Times New Roman" w:cs="Times New Roman"/>
                <w:sz w:val="28"/>
                <w:szCs w:val="28"/>
              </w:rPr>
              <w:t>розділу IV</w:t>
            </w:r>
            <w:r>
              <w:rPr>
                <w:rFonts w:ascii="Times New Roman" w:eastAsia="Times New Roman" w:hAnsi="Times New Roman" w:cs="Times New Roman"/>
                <w:sz w:val="28"/>
                <w:szCs w:val="28"/>
                <w:highlight w:val="white"/>
              </w:rPr>
              <w:t> цього Кодексу.</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292.11. До складу доходу, визначеного цією статтею, не включаються:</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6) суми коштів, що надійшли як оплата товарів (робіт, послуг), реалізованих у період сплати інших податків і зборів, встановлених цим Кодексом, вартість яких була включена до доходу юридичної особи при обчисленні податку на прибуток підприємств або загального оподатковуваного доходу фізичної особи – підприємця</w:t>
            </w:r>
            <w:r w:rsidR="006A1BE9">
              <w:rPr>
                <w:rFonts w:ascii="Times New Roman" w:eastAsia="Times New Roman" w:hAnsi="Times New Roman" w:cs="Times New Roman"/>
                <w:sz w:val="28"/>
                <w:szCs w:val="28"/>
                <w:highlight w:val="white"/>
              </w:rPr>
              <w:t>;</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292.14. Визначення доходу здійснюється для цілей оподаткування єдиним податком та для надання права суб'єкту господарювання зареєструватися платником єдиного податку та/або перебувати на спрощеній системі оподаткування.</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p>
          <w:p w:rsidR="00A231DB" w:rsidRDefault="00A231DB" w:rsidP="00A231DB">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292.15. При визначенні обсягу доходу, що дає право суб'єкту </w:t>
            </w:r>
            <w:r w:rsidRPr="00A231DB">
              <w:rPr>
                <w:rFonts w:ascii="Times New Roman" w:eastAsia="Times New Roman" w:hAnsi="Times New Roman" w:cs="Times New Roman"/>
                <w:b/>
                <w:sz w:val="28"/>
                <w:szCs w:val="28"/>
                <w:highlight w:val="white"/>
              </w:rPr>
              <w:t>господарювання зареєструватися</w:t>
            </w:r>
            <w:r>
              <w:rPr>
                <w:rFonts w:ascii="Times New Roman" w:eastAsia="Times New Roman" w:hAnsi="Times New Roman" w:cs="Times New Roman"/>
                <w:sz w:val="28"/>
                <w:szCs w:val="28"/>
                <w:highlight w:val="white"/>
              </w:rPr>
              <w:t xml:space="preserve"> платником єдиного податку та/або перебувати на спрощеній системі оподаткування в наступному податковому (звітному) періоді, не включається дохід, отриманий як компенсація (відшкодування) за рішенням суду за будь-які попередні (звітні) періоди.</w:t>
            </w:r>
          </w:p>
          <w:p w:rsidR="00A231DB" w:rsidRDefault="00A231DB" w:rsidP="00A231DB">
            <w:pPr>
              <w:spacing w:line="240" w:lineRule="auto"/>
              <w:ind w:left="1" w:hanging="3"/>
              <w:jc w:val="both"/>
              <w:rPr>
                <w:rFonts w:ascii="Times New Roman" w:eastAsia="Times New Roman" w:hAnsi="Times New Roman" w:cs="Times New Roman"/>
                <w:sz w:val="28"/>
                <w:szCs w:val="28"/>
              </w:rPr>
            </w:pPr>
          </w:p>
          <w:p w:rsidR="00963677" w:rsidRDefault="00963677" w:rsidP="00A231DB">
            <w:pPr>
              <w:spacing w:line="240" w:lineRule="auto"/>
              <w:ind w:left="1" w:hanging="3"/>
              <w:jc w:val="both"/>
              <w:rPr>
                <w:rFonts w:ascii="Times New Roman" w:eastAsia="Times New Roman" w:hAnsi="Times New Roman" w:cs="Times New Roman"/>
                <w:sz w:val="28"/>
                <w:szCs w:val="28"/>
                <w:highlight w:val="yellow"/>
              </w:rPr>
            </w:pPr>
          </w:p>
        </w:tc>
        <w:tc>
          <w:tcPr>
            <w:tcW w:w="6894" w:type="dxa"/>
          </w:tcPr>
          <w:p w:rsidR="00A231DB" w:rsidRDefault="00A231DB" w:rsidP="00A231DB">
            <w:pPr>
              <w:spacing w:line="240" w:lineRule="auto"/>
              <w:ind w:left="1" w:hanging="3"/>
              <w:jc w:val="both"/>
              <w:rPr>
                <w:rFonts w:ascii="Times New Roman" w:eastAsia="Times New Roman" w:hAnsi="Times New Roman" w:cs="Times New Roman"/>
                <w:b/>
                <w:sz w:val="28"/>
                <w:szCs w:val="28"/>
              </w:rPr>
            </w:pPr>
            <w:r w:rsidRPr="00A231DB">
              <w:rPr>
                <w:rFonts w:ascii="Times New Roman" w:eastAsia="Times New Roman" w:hAnsi="Times New Roman" w:cs="Times New Roman"/>
                <w:b/>
                <w:sz w:val="28"/>
                <w:szCs w:val="28"/>
              </w:rPr>
              <w:lastRenderedPageBreak/>
              <w:t>Стаття 292. </w:t>
            </w:r>
            <w:r>
              <w:rPr>
                <w:rFonts w:ascii="Times New Roman" w:eastAsia="Times New Roman" w:hAnsi="Times New Roman" w:cs="Times New Roman"/>
                <w:b/>
                <w:sz w:val="28"/>
                <w:szCs w:val="28"/>
                <w:highlight w:val="white"/>
              </w:rPr>
              <w:t>Порядок визначення доходів та їх склад для платників єдиного податку першої - третьої груп</w:t>
            </w:r>
          </w:p>
          <w:p w:rsidR="00A231DB" w:rsidRDefault="00A231DB" w:rsidP="00A231DB">
            <w:pPr>
              <w:spacing w:line="240" w:lineRule="auto"/>
              <w:ind w:left="1" w:hanging="3"/>
              <w:jc w:val="both"/>
              <w:rPr>
                <w:rFonts w:ascii="Times New Roman" w:eastAsia="Times New Roman" w:hAnsi="Times New Roman" w:cs="Times New Roman"/>
                <w:sz w:val="28"/>
                <w:szCs w:val="28"/>
              </w:rPr>
            </w:pPr>
          </w:p>
          <w:p w:rsidR="00963677" w:rsidRDefault="00963677" w:rsidP="00A231DB">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292.1. Доходом платника єдиного податку є: </w:t>
            </w:r>
          </w:p>
          <w:p w:rsidR="00963677" w:rsidRDefault="00963677" w:rsidP="00A231DB">
            <w:pPr>
              <w:spacing w:line="240" w:lineRule="auto"/>
              <w:ind w:left="1" w:hanging="3"/>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highlight w:val="white"/>
              </w:rPr>
              <w:t xml:space="preserve">1) для фізичної особи – підприємця, </w:t>
            </w:r>
            <w:r>
              <w:rPr>
                <w:rFonts w:ascii="Times New Roman" w:eastAsia="Times New Roman" w:hAnsi="Times New Roman" w:cs="Times New Roman"/>
                <w:b/>
                <w:sz w:val="28"/>
                <w:szCs w:val="28"/>
                <w:highlight w:val="white"/>
              </w:rPr>
              <w:t>фізичної особи, яка провадить незалежну професійну діяльність</w:t>
            </w:r>
            <w:r>
              <w:rPr>
                <w:rFonts w:ascii="Times New Roman" w:eastAsia="Times New Roman" w:hAnsi="Times New Roman" w:cs="Times New Roman"/>
                <w:sz w:val="28"/>
                <w:szCs w:val="28"/>
                <w:highlight w:val="white"/>
              </w:rPr>
              <w:t xml:space="preserve"> - дохід, отриманий протягом податкового (звітного) періоду в грошовій формі (готівковій та/або </w:t>
            </w:r>
            <w:r>
              <w:rPr>
                <w:rFonts w:ascii="Times New Roman" w:eastAsia="Times New Roman" w:hAnsi="Times New Roman" w:cs="Times New Roman"/>
                <w:sz w:val="28"/>
                <w:szCs w:val="28"/>
                <w:highlight w:val="white"/>
              </w:rPr>
              <w:lastRenderedPageBreak/>
              <w:t>безготівковій); матеріальній або нематеріальній формі, визначеній пунктом 292.3 цієї статті. 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доходи у вигляді бюджетних грантів,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діяльності</w:t>
            </w:r>
            <w:r>
              <w:rPr>
                <w:rFonts w:ascii="Times New Roman" w:eastAsia="Times New Roman" w:hAnsi="Times New Roman" w:cs="Times New Roman"/>
                <w:b/>
                <w:sz w:val="28"/>
                <w:szCs w:val="28"/>
              </w:rPr>
              <w:t>, незалежній професійній діяльності</w:t>
            </w:r>
            <w:r>
              <w:rPr>
                <w:rFonts w:ascii="Times New Roman" w:eastAsia="Times New Roman" w:hAnsi="Times New Roman" w:cs="Times New Roman"/>
                <w:b/>
                <w:sz w:val="28"/>
                <w:szCs w:val="28"/>
                <w:highlight w:val="white"/>
              </w:rPr>
              <w:t>;</w:t>
            </w:r>
            <w:r>
              <w:rPr>
                <w:rFonts w:ascii="Times New Roman" w:eastAsia="Times New Roman" w:hAnsi="Times New Roman" w:cs="Times New Roman"/>
                <w:sz w:val="28"/>
                <w:szCs w:val="28"/>
                <w:highlight w:val="yellow"/>
              </w:rPr>
              <w:t xml:space="preserve"> </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sidRPr="00A231DB">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w:t>
            </w:r>
          </w:p>
          <w:p w:rsidR="00A231DB" w:rsidRPr="00A231DB" w:rsidRDefault="00A231DB" w:rsidP="00A231DB">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292.9. Доходи фізичної особи - платника єдиного податку, отримані в результаті провадження господарської діяльності, </w:t>
            </w:r>
            <w:r>
              <w:rPr>
                <w:rFonts w:ascii="Times New Roman" w:eastAsia="Times New Roman" w:hAnsi="Times New Roman" w:cs="Times New Roman"/>
                <w:b/>
                <w:sz w:val="28"/>
                <w:szCs w:val="28"/>
                <w:highlight w:val="white"/>
              </w:rPr>
              <w:t>незалежної професійної</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діяльності</w:t>
            </w:r>
            <w:r>
              <w:rPr>
                <w:rFonts w:ascii="Times New Roman" w:eastAsia="Times New Roman" w:hAnsi="Times New Roman" w:cs="Times New Roman"/>
                <w:sz w:val="28"/>
                <w:szCs w:val="28"/>
                <w:highlight w:val="white"/>
              </w:rPr>
              <w:t xml:space="preserve"> та оподатковані згідно з цією главою, не включаються до складу загального річного оподатковуваного доходу фізичної особи, визначеного відповідно до </w:t>
            </w:r>
            <w:r>
              <w:rPr>
                <w:rFonts w:ascii="Times New Roman" w:eastAsia="Times New Roman" w:hAnsi="Times New Roman" w:cs="Times New Roman"/>
                <w:sz w:val="28"/>
                <w:szCs w:val="28"/>
              </w:rPr>
              <w:t>розділу IV</w:t>
            </w:r>
            <w:r>
              <w:rPr>
                <w:rFonts w:ascii="Times New Roman" w:eastAsia="Times New Roman" w:hAnsi="Times New Roman" w:cs="Times New Roman"/>
                <w:sz w:val="28"/>
                <w:szCs w:val="28"/>
                <w:highlight w:val="white"/>
              </w:rPr>
              <w:t> цього Кодексу.</w:t>
            </w:r>
          </w:p>
          <w:p w:rsidR="00A231DB" w:rsidRPr="00A231DB" w:rsidRDefault="00A231DB" w:rsidP="00A231DB">
            <w:pPr>
              <w:spacing w:line="240" w:lineRule="auto"/>
              <w:ind w:left="1" w:hanging="3"/>
              <w:jc w:val="both"/>
              <w:rPr>
                <w:rFonts w:ascii="Times New Roman" w:eastAsia="Times New Roman" w:hAnsi="Times New Roman" w:cs="Times New Roman"/>
                <w:sz w:val="28"/>
                <w:szCs w:val="28"/>
              </w:rPr>
            </w:pPr>
            <w:r w:rsidRPr="00A231DB">
              <w:rPr>
                <w:rFonts w:ascii="Times New Roman" w:eastAsia="Times New Roman" w:hAnsi="Times New Roman" w:cs="Times New Roman"/>
                <w:sz w:val="28"/>
                <w:szCs w:val="28"/>
              </w:rPr>
              <w:t>...</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292.11. До складу доходу, визначеного цією статтею, не включаються:</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6) суми коштів, що надійшли як оплата товарів (робіт, послуг), реалізованих у період сплати інших податків і зборів, встановлених цим Кодексом, вартість яких була включена до доходу юридичної особи при обчисленні податку на прибуток підприємств або загального оподатковуваного доходу фізичної особи - підприємця</w:t>
            </w: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b/>
                <w:sz w:val="28"/>
                <w:szCs w:val="28"/>
                <w:highlight w:val="white"/>
              </w:rPr>
              <w:lastRenderedPageBreak/>
              <w:t>фізичної особи, яка провадить незалежну професійну діяльність</w:t>
            </w:r>
            <w:r>
              <w:rPr>
                <w:rFonts w:ascii="Times New Roman" w:eastAsia="Times New Roman" w:hAnsi="Times New Roman" w:cs="Times New Roman"/>
                <w:sz w:val="28"/>
                <w:szCs w:val="28"/>
                <w:highlight w:val="white"/>
              </w:rPr>
              <w:t>;</w:t>
            </w:r>
          </w:p>
          <w:p w:rsidR="00A231DB" w:rsidRDefault="00A231DB" w:rsidP="00A231DB">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A231DB" w:rsidRDefault="00A231DB" w:rsidP="00A231DB">
            <w:pPr>
              <w:spacing w:line="240" w:lineRule="auto"/>
              <w:ind w:left="1" w:hanging="3"/>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highlight w:val="white"/>
              </w:rPr>
              <w:t>292.14. Визначення доходу здійснюється для цілей оподаткування єдиним податком та для надання права суб'єкту господарювання</w:t>
            </w:r>
            <w:r>
              <w:rPr>
                <w:rFonts w:ascii="Times New Roman" w:eastAsia="Times New Roman" w:hAnsi="Times New Roman" w:cs="Times New Roman"/>
                <w:b/>
                <w:sz w:val="28"/>
                <w:szCs w:val="28"/>
                <w:highlight w:val="white"/>
              </w:rPr>
              <w:t>, фізичній особі, яка провадить незалежну професійну діяльність,</w:t>
            </w:r>
            <w:r>
              <w:rPr>
                <w:rFonts w:ascii="Times New Roman" w:eastAsia="Times New Roman" w:hAnsi="Times New Roman" w:cs="Times New Roman"/>
                <w:sz w:val="28"/>
                <w:szCs w:val="28"/>
                <w:highlight w:val="white"/>
              </w:rPr>
              <w:t xml:space="preserve"> зареєструватися платником єдиного податку та/або перебувати на спрощеній системі оподаткування.</w:t>
            </w:r>
          </w:p>
          <w:p w:rsidR="00A231DB" w:rsidRDefault="00A231DB" w:rsidP="00A231DB">
            <w:pPr>
              <w:spacing w:line="240" w:lineRule="auto"/>
              <w:ind w:left="1" w:hanging="3"/>
              <w:jc w:val="both"/>
              <w:rPr>
                <w:rFonts w:ascii="Times New Roman" w:eastAsia="Times New Roman" w:hAnsi="Times New Roman" w:cs="Times New Roman"/>
                <w:sz w:val="28"/>
                <w:szCs w:val="28"/>
                <w:highlight w:val="yellow"/>
              </w:rPr>
            </w:pPr>
          </w:p>
          <w:p w:rsidR="00A231DB" w:rsidRDefault="00A231DB" w:rsidP="00A231DB">
            <w:pPr>
              <w:spacing w:line="240" w:lineRule="auto"/>
              <w:ind w:left="1" w:hanging="3"/>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highlight w:val="white"/>
              </w:rPr>
              <w:t>292.15. При визначенні обсягу доходу, що дає право суб'єкту господарювання</w:t>
            </w:r>
            <w:r>
              <w:rPr>
                <w:rFonts w:ascii="Times New Roman" w:eastAsia="Times New Roman" w:hAnsi="Times New Roman" w:cs="Times New Roman"/>
                <w:b/>
                <w:sz w:val="28"/>
                <w:szCs w:val="28"/>
                <w:highlight w:val="white"/>
              </w:rPr>
              <w:t>, фізичній особі, яка провадить незалежну професійну діяльність,</w:t>
            </w:r>
            <w:r>
              <w:rPr>
                <w:rFonts w:ascii="Times New Roman" w:eastAsia="Times New Roman" w:hAnsi="Times New Roman" w:cs="Times New Roman"/>
                <w:sz w:val="28"/>
                <w:szCs w:val="28"/>
                <w:highlight w:val="white"/>
              </w:rPr>
              <w:t xml:space="preserve"> зареєструватися платником єдиного податку та/або перебувати на спрощеній системі оподаткування в наступному податковому (звітному) періоді, не включається дохід, отриманий як компенсація(відшкодування) за рішенням суду за будь-які попередні (звітні) періоди.</w:t>
            </w:r>
          </w:p>
          <w:p w:rsidR="00A231DB" w:rsidRDefault="00A231DB" w:rsidP="00A231DB">
            <w:pPr>
              <w:spacing w:line="240" w:lineRule="auto"/>
              <w:ind w:left="1" w:hanging="3"/>
              <w:jc w:val="both"/>
              <w:rPr>
                <w:rFonts w:ascii="Times New Roman" w:eastAsia="Times New Roman" w:hAnsi="Times New Roman" w:cs="Times New Roman"/>
                <w:sz w:val="28"/>
                <w:szCs w:val="28"/>
                <w:highlight w:val="yellow"/>
              </w:rPr>
            </w:pPr>
          </w:p>
        </w:tc>
      </w:tr>
      <w:tr w:rsidR="00963677" w:rsidTr="00311E40">
        <w:tc>
          <w:tcPr>
            <w:tcW w:w="6894" w:type="dxa"/>
          </w:tcPr>
          <w:p w:rsidR="006A1BE9" w:rsidRDefault="006A1BE9" w:rsidP="00DB7923">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lastRenderedPageBreak/>
              <w:t>Стаття 293.</w:t>
            </w:r>
            <w:r>
              <w:rPr>
                <w:rFonts w:ascii="Times New Roman" w:eastAsia="Times New Roman" w:hAnsi="Times New Roman" w:cs="Times New Roman"/>
                <w:b/>
                <w:sz w:val="28"/>
                <w:szCs w:val="28"/>
                <w:highlight w:val="white"/>
              </w:rPr>
              <w:t> Ставки єдиного податку</w:t>
            </w:r>
          </w:p>
          <w:p w:rsidR="000F6A7E" w:rsidRDefault="000F6A7E"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фізичних осіб - підприємців, які здійснюють господарську діяльність, </w:t>
            </w:r>
            <w:r>
              <w:rPr>
                <w:rFonts w:ascii="Times New Roman" w:eastAsia="Times New Roman" w:hAnsi="Times New Roman" w:cs="Times New Roman"/>
                <w:sz w:val="28"/>
                <w:szCs w:val="28"/>
                <w:highlight w:val="white"/>
              </w:rPr>
              <w:lastRenderedPageBreak/>
              <w:t>залежно від виду господарської діяльності, з розрахунку на календарний місяць:</w:t>
            </w:r>
          </w:p>
          <w:p w:rsidR="001F21EE" w:rsidRDefault="001F21EE"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963677" w:rsidRDefault="00963677" w:rsidP="00DB7923">
            <w:pPr>
              <w:spacing w:line="240" w:lineRule="auto"/>
              <w:ind w:left="1" w:hanging="3"/>
              <w:jc w:val="both"/>
              <w:rPr>
                <w:rFonts w:ascii="Times New Roman" w:eastAsia="Times New Roman" w:hAnsi="Times New Roman" w:cs="Times New Roman"/>
                <w:sz w:val="28"/>
                <w:szCs w:val="28"/>
              </w:rPr>
            </w:pPr>
          </w:p>
        </w:tc>
        <w:tc>
          <w:tcPr>
            <w:tcW w:w="6894" w:type="dxa"/>
          </w:tcPr>
          <w:p w:rsidR="006A1BE9" w:rsidRDefault="006A1BE9" w:rsidP="00DB7923">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lastRenderedPageBreak/>
              <w:t>Стаття 293.</w:t>
            </w:r>
            <w:r>
              <w:rPr>
                <w:rFonts w:ascii="Times New Roman" w:eastAsia="Times New Roman" w:hAnsi="Times New Roman" w:cs="Times New Roman"/>
                <w:b/>
                <w:sz w:val="28"/>
                <w:szCs w:val="28"/>
                <w:highlight w:val="white"/>
              </w:rPr>
              <w:t> Ставки єдиного податку</w:t>
            </w:r>
          </w:p>
          <w:p w:rsidR="000F6A7E" w:rsidRDefault="000F6A7E"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фізичних осіб - підприємців, які здійснюють господарську діяльність,</w:t>
            </w: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sz w:val="28"/>
                <w:szCs w:val="28"/>
                <w:highlight w:val="white"/>
              </w:rPr>
              <w:lastRenderedPageBreak/>
              <w:t xml:space="preserve">залежно від виду господарської діяльності, </w:t>
            </w:r>
            <w:r>
              <w:rPr>
                <w:rFonts w:ascii="Times New Roman" w:eastAsia="Times New Roman" w:hAnsi="Times New Roman" w:cs="Times New Roman"/>
                <w:b/>
                <w:sz w:val="28"/>
                <w:szCs w:val="28"/>
                <w:highlight w:val="white"/>
              </w:rPr>
              <w:t>фізичних осіб, які провадять незалежну професійну діяльність,</w:t>
            </w:r>
            <w:r>
              <w:rPr>
                <w:rFonts w:ascii="Times New Roman" w:eastAsia="Times New Roman" w:hAnsi="Times New Roman" w:cs="Times New Roman"/>
                <w:sz w:val="28"/>
                <w:szCs w:val="28"/>
                <w:highlight w:val="white"/>
              </w:rPr>
              <w:t xml:space="preserve"> з розрахунку на календарний місяць:</w:t>
            </w:r>
          </w:p>
          <w:p w:rsidR="001F21EE" w:rsidRDefault="001F21EE"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963677" w:rsidTr="00311E40">
        <w:tc>
          <w:tcPr>
            <w:tcW w:w="6894" w:type="dxa"/>
          </w:tcPr>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293.3. Відсоткова ставка єдиного податку для платників третьої групи встановлюється у розмірі: </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3 відсотки доходу - у разі сплати податку на додану вартість згідно з цим Кодексом; </w:t>
            </w:r>
          </w:p>
          <w:p w:rsidR="00A600CD" w:rsidRDefault="00A600CD" w:rsidP="00DB7923">
            <w:pPr>
              <w:spacing w:line="240" w:lineRule="auto"/>
              <w:ind w:left="1" w:hanging="3"/>
              <w:jc w:val="both"/>
              <w:rPr>
                <w:rFonts w:ascii="Times New Roman" w:eastAsia="Times New Roman" w:hAnsi="Times New Roman" w:cs="Times New Roman"/>
                <w:sz w:val="28"/>
                <w:szCs w:val="28"/>
              </w:rPr>
            </w:pP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5 відсотків доходу - у разі включення податку на додану вартість до складу єдиного податку.</w:t>
            </w:r>
          </w:p>
          <w:p w:rsidR="00A600CD" w:rsidRDefault="00A600CD" w:rsidP="00DB7923">
            <w:pPr>
              <w:spacing w:line="240" w:lineRule="auto"/>
              <w:ind w:left="1" w:hanging="3"/>
              <w:jc w:val="both"/>
              <w:rPr>
                <w:rFonts w:ascii="Times New Roman" w:eastAsia="Times New Roman" w:hAnsi="Times New Roman" w:cs="Times New Roman"/>
                <w:sz w:val="28"/>
                <w:szCs w:val="28"/>
                <w:highlight w:val="white"/>
              </w:rPr>
            </w:pP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Для фізичних осіб - підприємців, які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ставка єдиного податку встановлюється у розмірі, визначеному підпунктом 2 пункту 293.3 цієї статті.</w:t>
            </w:r>
          </w:p>
          <w:p w:rsidR="00963677" w:rsidRDefault="00963677" w:rsidP="00DB7923">
            <w:pPr>
              <w:spacing w:line="240" w:lineRule="auto"/>
              <w:ind w:left="1" w:hanging="3"/>
              <w:jc w:val="both"/>
              <w:rPr>
                <w:rFonts w:ascii="Times New Roman" w:eastAsia="Times New Roman" w:hAnsi="Times New Roman" w:cs="Times New Roman"/>
                <w:b/>
                <w:sz w:val="28"/>
                <w:szCs w:val="28"/>
                <w:highlight w:val="white"/>
              </w:rPr>
            </w:pPr>
          </w:p>
          <w:p w:rsidR="00963677" w:rsidRDefault="00A600CD"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Абзац відсутній</w:t>
            </w:r>
          </w:p>
          <w:p w:rsidR="006A1BE9" w:rsidRDefault="006A1BE9" w:rsidP="00DB7923">
            <w:pPr>
              <w:spacing w:line="240" w:lineRule="auto"/>
              <w:ind w:left="1" w:hanging="3"/>
              <w:jc w:val="both"/>
              <w:rPr>
                <w:rFonts w:ascii="Times New Roman" w:eastAsia="Times New Roman" w:hAnsi="Times New Roman" w:cs="Times New Roman"/>
                <w:b/>
                <w:sz w:val="28"/>
                <w:szCs w:val="28"/>
              </w:rPr>
            </w:pPr>
          </w:p>
          <w:p w:rsidR="006A1BE9" w:rsidRDefault="006A1BE9" w:rsidP="00DB7923">
            <w:pPr>
              <w:spacing w:line="240" w:lineRule="auto"/>
              <w:ind w:left="1" w:hanging="3"/>
              <w:jc w:val="both"/>
              <w:rPr>
                <w:rFonts w:ascii="Times New Roman" w:eastAsia="Times New Roman" w:hAnsi="Times New Roman" w:cs="Times New Roman"/>
                <w:sz w:val="28"/>
                <w:szCs w:val="28"/>
                <w:highlight w:val="white"/>
              </w:rPr>
            </w:pPr>
          </w:p>
          <w:p w:rsidR="00A600CD" w:rsidRDefault="00A600CD" w:rsidP="00DB7923">
            <w:pPr>
              <w:spacing w:line="240" w:lineRule="auto"/>
              <w:ind w:left="1" w:hanging="3"/>
              <w:jc w:val="both"/>
              <w:rPr>
                <w:rFonts w:ascii="Times New Roman" w:eastAsia="Times New Roman" w:hAnsi="Times New Roman" w:cs="Times New Roman"/>
                <w:sz w:val="28"/>
                <w:szCs w:val="28"/>
                <w:highlight w:val="white"/>
              </w:rPr>
            </w:pPr>
          </w:p>
          <w:p w:rsidR="006A1BE9" w:rsidRDefault="006A1BE9" w:rsidP="00DB7923">
            <w:pPr>
              <w:spacing w:line="240" w:lineRule="auto"/>
              <w:ind w:left="1" w:hanging="3"/>
              <w:jc w:val="both"/>
              <w:rPr>
                <w:rFonts w:ascii="Times New Roman" w:eastAsia="Times New Roman" w:hAnsi="Times New Roman" w:cs="Times New Roman"/>
                <w:sz w:val="28"/>
                <w:szCs w:val="28"/>
                <w:highlight w:val="white"/>
              </w:rPr>
            </w:pPr>
          </w:p>
          <w:p w:rsidR="006A1BE9" w:rsidRDefault="006A1BE9"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293.4. Ставка єдиного податку встановлюється для платників єдиного податку першої - третьої групи (фізичні особи - підприємці) у розмірі 15 відсотків:</w:t>
            </w:r>
          </w:p>
          <w:p w:rsidR="006A1BE9" w:rsidRDefault="006A1BE9"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A1BE9" w:rsidRDefault="006A1BE9" w:rsidP="00DB7923">
            <w:pPr>
              <w:spacing w:line="240" w:lineRule="auto"/>
              <w:ind w:left="1" w:hanging="3"/>
              <w:jc w:val="both"/>
              <w:rPr>
                <w:rFonts w:ascii="Times New Roman" w:eastAsia="Times New Roman" w:hAnsi="Times New Roman" w:cs="Times New Roman"/>
                <w:b/>
                <w:sz w:val="28"/>
                <w:szCs w:val="28"/>
              </w:rPr>
            </w:pPr>
          </w:p>
          <w:p w:rsidR="006A1BE9" w:rsidRDefault="006A1BE9" w:rsidP="00DB7923">
            <w:pPr>
              <w:spacing w:line="240" w:lineRule="auto"/>
              <w:ind w:left="1" w:hanging="3"/>
              <w:jc w:val="both"/>
              <w:rPr>
                <w:rFonts w:ascii="Times New Roman" w:eastAsia="Times New Roman" w:hAnsi="Times New Roman" w:cs="Times New Roman"/>
                <w:b/>
                <w:sz w:val="28"/>
                <w:szCs w:val="28"/>
              </w:rPr>
            </w:pPr>
          </w:p>
          <w:p w:rsidR="006A1BE9" w:rsidRDefault="006A1BE9"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293.8. Ставки, встановлені пунктами 293.3-293.5 цієї статті, застосовуються з урахуванням таких особливостей:</w:t>
            </w:r>
          </w:p>
          <w:p w:rsidR="006A1BE9" w:rsidRDefault="006A1BE9"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w:t>
            </w:r>
          </w:p>
          <w:p w:rsidR="006A1BE9" w:rsidRDefault="006A1BE9"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highlight w:val="white"/>
              </w:rPr>
              <w:t>3) платники єдиного податку третьої групи (фізичні особи - підприємці), які перевищили у податковому (звітному) періоді обсяг доходу, визначений для таких платників у </w:t>
            </w:r>
            <w:r>
              <w:rPr>
                <w:rFonts w:ascii="Times New Roman" w:eastAsia="Times New Roman" w:hAnsi="Times New Roman" w:cs="Times New Roman"/>
                <w:sz w:val="28"/>
                <w:szCs w:val="28"/>
              </w:rPr>
              <w:t>пункті 291.4</w:t>
            </w:r>
            <w:r>
              <w:rPr>
                <w:rFonts w:ascii="Times New Roman" w:eastAsia="Times New Roman" w:hAnsi="Times New Roman" w:cs="Times New Roman"/>
                <w:sz w:val="28"/>
                <w:szCs w:val="28"/>
                <w:highlight w:val="white"/>
              </w:rPr>
              <w:t>статті 291 цього Кодексу, до суми перевищення застосовують ставку єдиного податку у розмірі 15 відсотків, а також зобов’язані у порядку, встановленому цією главою, перейти на сплату інших податків і зборів, встановлених цим Кодексом.</w:t>
            </w:r>
          </w:p>
        </w:tc>
        <w:tc>
          <w:tcPr>
            <w:tcW w:w="6894" w:type="dxa"/>
          </w:tcPr>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293.3. Відсоткова ставка єдиного податку для платників третьої групи встановлюється у розмірі: </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3 відсотки доходу - у разі сплати податку на додану вартість згідно з цим Кодексом; </w:t>
            </w:r>
          </w:p>
          <w:p w:rsidR="00A600CD" w:rsidRDefault="00A600CD" w:rsidP="00DB7923">
            <w:pPr>
              <w:spacing w:line="240" w:lineRule="auto"/>
              <w:ind w:left="1" w:hanging="3"/>
              <w:jc w:val="both"/>
              <w:rPr>
                <w:rFonts w:ascii="Times New Roman" w:eastAsia="Times New Roman" w:hAnsi="Times New Roman" w:cs="Times New Roman"/>
                <w:sz w:val="28"/>
                <w:szCs w:val="28"/>
              </w:rPr>
            </w:pP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5 відсотків доходу - у разі включення податку на додану вартість до складу єдиного податку.</w:t>
            </w:r>
          </w:p>
          <w:p w:rsidR="00A600CD" w:rsidRDefault="00A600CD" w:rsidP="00DB7923">
            <w:pPr>
              <w:spacing w:line="240" w:lineRule="auto"/>
              <w:ind w:left="1" w:hanging="3"/>
              <w:jc w:val="both"/>
              <w:rPr>
                <w:rFonts w:ascii="Times New Roman" w:eastAsia="Times New Roman" w:hAnsi="Times New Roman" w:cs="Times New Roman"/>
                <w:sz w:val="28"/>
                <w:szCs w:val="28"/>
                <w:highlight w:val="white"/>
              </w:rPr>
            </w:pP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Для фізичних осіб - підприємців, які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ставка єдиного податку встановлюється у розмірі, визначеному підпунктом 2 пункту 293.3 цієї статті.</w:t>
            </w:r>
          </w:p>
          <w:p w:rsidR="00A600CD" w:rsidRDefault="00A600CD" w:rsidP="00DB7923">
            <w:pPr>
              <w:spacing w:line="240" w:lineRule="auto"/>
              <w:ind w:left="1" w:hanging="3"/>
              <w:jc w:val="both"/>
              <w:rPr>
                <w:rFonts w:ascii="Times New Roman" w:eastAsia="Times New Roman" w:hAnsi="Times New Roman" w:cs="Times New Roman"/>
                <w:b/>
                <w:sz w:val="28"/>
                <w:szCs w:val="28"/>
                <w:highlight w:val="white"/>
              </w:rPr>
            </w:pPr>
          </w:p>
          <w:p w:rsidR="00963677" w:rsidRDefault="00963677" w:rsidP="00DB7923">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Для фізичних осіб, які провадять незалежну професійну діяльність, ставка єдиного податку встановлюється у розмірі, визначеному підпунктом 2 пункту 293.3. цієї статті.</w:t>
            </w:r>
          </w:p>
          <w:p w:rsidR="00A600CD" w:rsidRDefault="00A600CD" w:rsidP="00DB7923">
            <w:pPr>
              <w:spacing w:line="240" w:lineRule="auto"/>
              <w:ind w:left="1" w:hanging="3"/>
              <w:jc w:val="both"/>
              <w:rPr>
                <w:rFonts w:ascii="Times New Roman" w:eastAsia="Times New Roman" w:hAnsi="Times New Roman" w:cs="Times New Roman"/>
                <w:b/>
                <w:sz w:val="28"/>
                <w:szCs w:val="28"/>
                <w:highlight w:val="white"/>
              </w:rPr>
            </w:pPr>
          </w:p>
          <w:p w:rsidR="006A1BE9" w:rsidRDefault="006A1BE9" w:rsidP="00DB7923">
            <w:pPr>
              <w:spacing w:line="240" w:lineRule="auto"/>
              <w:ind w:left="1" w:hanging="3"/>
              <w:jc w:val="both"/>
              <w:rPr>
                <w:rFonts w:ascii="Times New Roman" w:eastAsia="Times New Roman" w:hAnsi="Times New Roman" w:cs="Times New Roman"/>
                <w:sz w:val="28"/>
                <w:szCs w:val="28"/>
                <w:highlight w:val="white"/>
              </w:rPr>
            </w:pPr>
          </w:p>
          <w:p w:rsidR="006A1BE9" w:rsidRDefault="006A1BE9"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293.4. Ставка єдиного податку встановлюється для платників єдиного податку першої - третьої групи (фізичні особи - підприємці</w:t>
            </w:r>
            <w:r>
              <w:rPr>
                <w:rFonts w:ascii="Times New Roman" w:eastAsia="Times New Roman" w:hAnsi="Times New Roman" w:cs="Times New Roman"/>
                <w:b/>
                <w:sz w:val="28"/>
                <w:szCs w:val="28"/>
                <w:highlight w:val="white"/>
              </w:rPr>
              <w:t>, фізичні особи, які провадить незалежну професійну діяльність</w:t>
            </w:r>
            <w:r>
              <w:rPr>
                <w:rFonts w:ascii="Times New Roman" w:eastAsia="Times New Roman" w:hAnsi="Times New Roman" w:cs="Times New Roman"/>
                <w:sz w:val="28"/>
                <w:szCs w:val="28"/>
                <w:highlight w:val="white"/>
              </w:rPr>
              <w:t>) у розмірі 15 відсотків:</w:t>
            </w:r>
          </w:p>
          <w:p w:rsidR="006A1BE9" w:rsidRDefault="006A1BE9" w:rsidP="00DB7923">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highlight w:val="white"/>
              </w:rPr>
              <w:t>...</w:t>
            </w:r>
          </w:p>
          <w:p w:rsidR="006A1BE9" w:rsidRDefault="006A1BE9"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293.8. Ставки, встановлені пунктами 293.3-293.5 цієї статті, застосовуються з урахуванням таких особливостей:</w:t>
            </w:r>
          </w:p>
          <w:p w:rsidR="006A1BE9" w:rsidRDefault="006A1BE9"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w:t>
            </w:r>
          </w:p>
          <w:p w:rsidR="006A1BE9" w:rsidRDefault="006A1BE9" w:rsidP="00DB7923">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highlight w:val="white"/>
              </w:rPr>
              <w:t>3) платники єдиного податку третьої групи (фізичні особи - підприємц</w:t>
            </w:r>
            <w:r>
              <w:rPr>
                <w:rFonts w:ascii="Times New Roman" w:eastAsia="Times New Roman" w:hAnsi="Times New Roman" w:cs="Times New Roman"/>
                <w:b/>
                <w:sz w:val="28"/>
                <w:szCs w:val="28"/>
                <w:highlight w:val="white"/>
              </w:rPr>
              <w:t>і, фізичні особи, які провадить незалежну професійну діяльність</w:t>
            </w:r>
            <w:r>
              <w:rPr>
                <w:rFonts w:ascii="Times New Roman" w:eastAsia="Times New Roman" w:hAnsi="Times New Roman" w:cs="Times New Roman"/>
                <w:sz w:val="28"/>
                <w:szCs w:val="28"/>
                <w:highlight w:val="white"/>
              </w:rPr>
              <w:t>), які перевищили у податковому (звітному) періоді обсяг доходу, визначений для таких платників у </w:t>
            </w:r>
            <w:r>
              <w:rPr>
                <w:rFonts w:ascii="Times New Roman" w:eastAsia="Times New Roman" w:hAnsi="Times New Roman" w:cs="Times New Roman"/>
                <w:sz w:val="28"/>
                <w:szCs w:val="28"/>
              </w:rPr>
              <w:t xml:space="preserve">пункті 291.4 </w:t>
            </w:r>
            <w:r>
              <w:rPr>
                <w:rFonts w:ascii="Times New Roman" w:eastAsia="Times New Roman" w:hAnsi="Times New Roman" w:cs="Times New Roman"/>
                <w:sz w:val="28"/>
                <w:szCs w:val="28"/>
                <w:highlight w:val="white"/>
              </w:rPr>
              <w:t>статті 291 цього Кодексу, до суми перевищення застосовують ставку єдиного податку у розмірі 15 відсотків, а також зобов’язані у порядку, встановленому цією главою, перейти на сплату інших податків і зборів, встановлених цим Кодексом.</w:t>
            </w:r>
          </w:p>
          <w:p w:rsidR="006A1BE9" w:rsidRDefault="006A1BE9" w:rsidP="00DB7923">
            <w:pPr>
              <w:spacing w:line="240" w:lineRule="auto"/>
              <w:ind w:left="1" w:hanging="3"/>
              <w:jc w:val="both"/>
              <w:rPr>
                <w:rFonts w:ascii="Times New Roman" w:eastAsia="Times New Roman" w:hAnsi="Times New Roman" w:cs="Times New Roman"/>
                <w:b/>
                <w:sz w:val="28"/>
                <w:szCs w:val="28"/>
                <w:highlight w:val="white"/>
              </w:rPr>
            </w:pPr>
          </w:p>
          <w:p w:rsidR="006A1BE9" w:rsidRDefault="006A1BE9" w:rsidP="00DB7923">
            <w:pPr>
              <w:spacing w:line="240" w:lineRule="auto"/>
              <w:ind w:left="1" w:hanging="3"/>
              <w:jc w:val="both"/>
              <w:rPr>
                <w:rFonts w:ascii="Times New Roman" w:eastAsia="Times New Roman" w:hAnsi="Times New Roman" w:cs="Times New Roman"/>
                <w:b/>
                <w:sz w:val="28"/>
                <w:szCs w:val="28"/>
                <w:highlight w:val="white"/>
              </w:rPr>
            </w:pPr>
          </w:p>
          <w:p w:rsidR="006A1BE9" w:rsidRDefault="006A1BE9" w:rsidP="00DB7923">
            <w:pPr>
              <w:spacing w:line="240" w:lineRule="auto"/>
              <w:ind w:left="1" w:hanging="3"/>
              <w:jc w:val="both"/>
              <w:rPr>
                <w:rFonts w:ascii="Times New Roman" w:eastAsia="Times New Roman" w:hAnsi="Times New Roman" w:cs="Times New Roman"/>
                <w:b/>
                <w:sz w:val="28"/>
                <w:szCs w:val="28"/>
                <w:highlight w:val="white"/>
              </w:rPr>
            </w:pPr>
          </w:p>
        </w:tc>
      </w:tr>
      <w:tr w:rsidR="00963677" w:rsidTr="00311E40">
        <w:tc>
          <w:tcPr>
            <w:tcW w:w="6894" w:type="dxa"/>
          </w:tcPr>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r w:rsidRPr="005750A9">
              <w:rPr>
                <w:rFonts w:ascii="Times New Roman" w:eastAsia="Times New Roman" w:hAnsi="Times New Roman" w:cs="Times New Roman"/>
                <w:b/>
                <w:sz w:val="28"/>
                <w:szCs w:val="28"/>
              </w:rPr>
              <w:lastRenderedPageBreak/>
              <w:t>Стаття 294. Податковий</w:t>
            </w:r>
            <w:r w:rsidRPr="003E1996">
              <w:rPr>
                <w:rFonts w:ascii="Times New Roman" w:eastAsia="Times New Roman" w:hAnsi="Times New Roman" w:cs="Times New Roman"/>
                <w:b/>
                <w:sz w:val="28"/>
                <w:szCs w:val="28"/>
              </w:rPr>
              <w:t xml:space="preserve"> (звітний) період</w:t>
            </w: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294.1. Податковим (звітним) періодом для платників єдиного податку першої, другої та четвертої груп є календарний рік.</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Податковим (звітним) періодом для платників єдиного податку третьої групи є календарний квартал.</w:t>
            </w:r>
          </w:p>
          <w:p w:rsidR="003E1996" w:rsidRDefault="003E1996"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3E1996" w:rsidRDefault="003E1996"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294.4. Для зареєстрованих в установленому порядку фізичних осіб - підприємців,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перший податковий (звітний) період починається з першого числа місяця, наступного за місяцем, у якому особу зареєстровано платником єдиного податку. </w:t>
            </w:r>
          </w:p>
          <w:p w:rsidR="00A906F8" w:rsidRDefault="00A906F8" w:rsidP="00DB7923">
            <w:pPr>
              <w:spacing w:line="240" w:lineRule="auto"/>
              <w:ind w:left="1" w:hanging="3"/>
              <w:jc w:val="both"/>
              <w:rPr>
                <w:rFonts w:ascii="Times New Roman" w:eastAsia="Times New Roman" w:hAnsi="Times New Roman" w:cs="Times New Roman"/>
                <w:sz w:val="28"/>
                <w:szCs w:val="28"/>
              </w:rPr>
            </w:pPr>
          </w:p>
          <w:p w:rsidR="003E1996" w:rsidRDefault="003E1996"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зареєстрованих в установленому законом порядку суб’єктів господарювання (новостворених), які протягом 10 календарних днів з дня державної реєстрації подали заяву щодо обрання спрощеної системи оподаткування та ставки єдиного податку, встановленої для третьої групи, а також четвертої групи (фізичні особи), перший податковий (звітний) період починається з першого числа місяця, в якому відбулася державна реєстрація.</w:t>
            </w:r>
          </w:p>
          <w:p w:rsidR="003E1996" w:rsidRDefault="003E1996" w:rsidP="00DB7923">
            <w:pPr>
              <w:spacing w:line="240" w:lineRule="auto"/>
              <w:ind w:left="1" w:hanging="3"/>
              <w:jc w:val="both"/>
              <w:rPr>
                <w:rFonts w:ascii="Times New Roman" w:eastAsia="Times New Roman" w:hAnsi="Times New Roman" w:cs="Times New Roman"/>
                <w:sz w:val="28"/>
                <w:szCs w:val="28"/>
              </w:rPr>
            </w:pPr>
          </w:p>
          <w:p w:rsidR="00A906F8" w:rsidRDefault="00A906F8" w:rsidP="00DB7923">
            <w:pPr>
              <w:spacing w:line="240" w:lineRule="auto"/>
              <w:ind w:left="1" w:hanging="3"/>
              <w:jc w:val="both"/>
              <w:rPr>
                <w:rFonts w:ascii="Times New Roman" w:eastAsia="Times New Roman" w:hAnsi="Times New Roman" w:cs="Times New Roman"/>
                <w:b/>
                <w:sz w:val="28"/>
                <w:szCs w:val="28"/>
              </w:rPr>
            </w:pPr>
          </w:p>
          <w:p w:rsidR="003E1996" w:rsidRDefault="00A906F8"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w:t>
            </w:r>
            <w:r w:rsidR="003E1996">
              <w:rPr>
                <w:rFonts w:ascii="Times New Roman" w:eastAsia="Times New Roman" w:hAnsi="Times New Roman" w:cs="Times New Roman"/>
                <w:b/>
                <w:sz w:val="28"/>
                <w:szCs w:val="28"/>
              </w:rPr>
              <w:t>дсутн</w:t>
            </w:r>
            <w:r>
              <w:rPr>
                <w:rFonts w:ascii="Times New Roman" w:eastAsia="Times New Roman" w:hAnsi="Times New Roman" w:cs="Times New Roman"/>
                <w:b/>
                <w:sz w:val="28"/>
                <w:szCs w:val="28"/>
              </w:rPr>
              <w:t>ій</w:t>
            </w:r>
          </w:p>
          <w:p w:rsidR="003E1996" w:rsidRDefault="003E1996"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p>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p>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p>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p>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p>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p>
          <w:p w:rsidR="003E1996" w:rsidRPr="00A906F8" w:rsidRDefault="003E1996" w:rsidP="00DB7923">
            <w:pPr>
              <w:spacing w:line="240" w:lineRule="auto"/>
              <w:ind w:left="1" w:hanging="3"/>
              <w:jc w:val="both"/>
              <w:rPr>
                <w:rFonts w:ascii="Times New Roman" w:eastAsia="Times New Roman" w:hAnsi="Times New Roman" w:cs="Times New Roman"/>
                <w:b/>
                <w:sz w:val="28"/>
                <w:szCs w:val="28"/>
              </w:rPr>
            </w:pPr>
            <w:r w:rsidRPr="00A906F8">
              <w:rPr>
                <w:rFonts w:ascii="Times New Roman" w:eastAsia="Times New Roman" w:hAnsi="Times New Roman" w:cs="Times New Roman"/>
                <w:b/>
                <w:sz w:val="28"/>
                <w:szCs w:val="28"/>
                <w:highlight w:val="white"/>
              </w:rPr>
              <w:t>294.6.</w:t>
            </w:r>
            <w:r>
              <w:rPr>
                <w:rFonts w:ascii="Times New Roman" w:eastAsia="Times New Roman" w:hAnsi="Times New Roman" w:cs="Times New Roman"/>
                <w:sz w:val="28"/>
                <w:szCs w:val="28"/>
                <w:highlight w:val="white"/>
              </w:rPr>
              <w:t xml:space="preserve"> </w:t>
            </w:r>
            <w:r w:rsidRPr="00A906F8">
              <w:rPr>
                <w:rFonts w:ascii="Times New Roman" w:eastAsia="Times New Roman" w:hAnsi="Times New Roman" w:cs="Times New Roman"/>
                <w:b/>
                <w:sz w:val="28"/>
                <w:szCs w:val="28"/>
                <w:highlight w:val="white"/>
              </w:rPr>
              <w:t xml:space="preserve">У разі державної реєстрації припинення юридичних осіб </w:t>
            </w:r>
            <w:r w:rsidRPr="00A906F8">
              <w:rPr>
                <w:rFonts w:ascii="Times New Roman" w:eastAsia="Times New Roman" w:hAnsi="Times New Roman" w:cs="Times New Roman"/>
                <w:b/>
                <w:strike/>
                <w:sz w:val="28"/>
                <w:szCs w:val="28"/>
                <w:highlight w:val="white"/>
              </w:rPr>
              <w:t>та</w:t>
            </w:r>
            <w:r w:rsidRPr="00A906F8">
              <w:rPr>
                <w:rFonts w:ascii="Times New Roman" w:eastAsia="Times New Roman" w:hAnsi="Times New Roman" w:cs="Times New Roman"/>
                <w:b/>
                <w:sz w:val="28"/>
                <w:szCs w:val="28"/>
                <w:highlight w:val="white"/>
              </w:rPr>
              <w:t xml:space="preserve"> державної реєстрації припинення підприємницької діяльності фізичної особи - підприємця, які є платниками єдиного податку, останнім податковим (звітним) періодом вважається період, у якому відповідним контролюючим органом отримано </w:t>
            </w:r>
            <w:r w:rsidRPr="00A906F8">
              <w:rPr>
                <w:rFonts w:ascii="Times New Roman" w:eastAsia="Times New Roman" w:hAnsi="Times New Roman" w:cs="Times New Roman"/>
                <w:b/>
                <w:strike/>
                <w:sz w:val="28"/>
                <w:szCs w:val="28"/>
                <w:highlight w:val="white"/>
              </w:rPr>
              <w:t>від державного реєстратора</w:t>
            </w:r>
            <w:r w:rsidRPr="00A906F8">
              <w:rPr>
                <w:rFonts w:ascii="Times New Roman" w:eastAsia="Times New Roman" w:hAnsi="Times New Roman" w:cs="Times New Roman"/>
                <w:b/>
                <w:sz w:val="28"/>
                <w:szCs w:val="28"/>
                <w:highlight w:val="white"/>
              </w:rPr>
              <w:t xml:space="preserve"> повідомлення про проведення державної реєстрації такого припинення.</w:t>
            </w:r>
          </w:p>
          <w:p w:rsidR="003E1996" w:rsidRDefault="003E1996" w:rsidP="00DB7923">
            <w:pPr>
              <w:spacing w:line="240" w:lineRule="auto"/>
              <w:ind w:left="1" w:hanging="3"/>
              <w:jc w:val="both"/>
              <w:rPr>
                <w:rFonts w:ascii="Times New Roman" w:eastAsia="Times New Roman" w:hAnsi="Times New Roman" w:cs="Times New Roman"/>
                <w:sz w:val="28"/>
                <w:szCs w:val="28"/>
              </w:rPr>
            </w:pPr>
          </w:p>
        </w:tc>
        <w:tc>
          <w:tcPr>
            <w:tcW w:w="6894" w:type="dxa"/>
          </w:tcPr>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r w:rsidRPr="003E1996">
              <w:rPr>
                <w:rFonts w:ascii="Times New Roman" w:eastAsia="Times New Roman" w:hAnsi="Times New Roman" w:cs="Times New Roman"/>
                <w:b/>
                <w:sz w:val="28"/>
                <w:szCs w:val="28"/>
              </w:rPr>
              <w:lastRenderedPageBreak/>
              <w:t>Стаття 294. Податковий (звітний) період</w:t>
            </w: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294.1. Податковим (звітним) періодом для платників єдиного податку першої, другої та четвертої груп, </w:t>
            </w:r>
            <w:r>
              <w:rPr>
                <w:rFonts w:ascii="Times New Roman" w:eastAsia="Times New Roman" w:hAnsi="Times New Roman" w:cs="Times New Roman"/>
                <w:b/>
                <w:sz w:val="28"/>
                <w:szCs w:val="28"/>
                <w:highlight w:val="white"/>
              </w:rPr>
              <w:t xml:space="preserve">платників єдиного податку третьої групи – фізичних </w:t>
            </w:r>
            <w:r>
              <w:rPr>
                <w:rFonts w:ascii="Times New Roman" w:eastAsia="Times New Roman" w:hAnsi="Times New Roman" w:cs="Times New Roman"/>
                <w:b/>
                <w:sz w:val="28"/>
                <w:szCs w:val="28"/>
                <w:highlight w:val="white"/>
              </w:rPr>
              <w:lastRenderedPageBreak/>
              <w:t>осіб, які провадять незалежну професійну діяльність,</w:t>
            </w:r>
            <w:r>
              <w:rPr>
                <w:rFonts w:ascii="Times New Roman" w:eastAsia="Times New Roman" w:hAnsi="Times New Roman" w:cs="Times New Roman"/>
                <w:sz w:val="28"/>
                <w:szCs w:val="28"/>
                <w:highlight w:val="white"/>
              </w:rPr>
              <w:t xml:space="preserve"> є календарний рік.</w:t>
            </w:r>
          </w:p>
          <w:p w:rsidR="003E1996" w:rsidRDefault="003E1996"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 xml:space="preserve"> </w:t>
            </w:r>
          </w:p>
          <w:p w:rsidR="003E1996" w:rsidRDefault="003E1996"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294.4. Для зареєстрованих в установленому порядку фізичних осіб - підприємців,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перший податковий (звітний) період починається з першого числа місяця, наступного за місяцем, у якому особу зареєстровано платником єдиного податку. </w:t>
            </w:r>
          </w:p>
          <w:p w:rsidR="00A906F8" w:rsidRDefault="00A906F8" w:rsidP="00DB7923">
            <w:pPr>
              <w:spacing w:line="240" w:lineRule="auto"/>
              <w:ind w:left="1" w:hanging="3"/>
              <w:jc w:val="both"/>
              <w:rPr>
                <w:rFonts w:ascii="Times New Roman" w:eastAsia="Times New Roman" w:hAnsi="Times New Roman" w:cs="Times New Roman"/>
                <w:sz w:val="28"/>
                <w:szCs w:val="28"/>
              </w:rPr>
            </w:pPr>
          </w:p>
          <w:p w:rsidR="003E1996" w:rsidRDefault="003E1996"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зареєстрованих в установленому законом порядку суб’єктів господарювання (новостворених), які протягом 10 календарних днів з дня державної реєстрації подали заяву щодо обрання спрощеної системи оподаткування та ставки єдиного податку, встановленої для третьої групи, а також четвертої групи (фізичні особи), перший податковий (звітний) період починається з першого числа місяця, в якому відбулася державна реєстрація.</w:t>
            </w:r>
          </w:p>
          <w:p w:rsidR="00A906F8" w:rsidRDefault="00A906F8" w:rsidP="00DB7923">
            <w:pPr>
              <w:spacing w:line="240" w:lineRule="auto"/>
              <w:ind w:left="1" w:hanging="3"/>
              <w:jc w:val="both"/>
              <w:rPr>
                <w:rFonts w:ascii="Times New Roman" w:eastAsia="Times New Roman" w:hAnsi="Times New Roman" w:cs="Times New Roman"/>
                <w:sz w:val="28"/>
                <w:szCs w:val="28"/>
              </w:rPr>
            </w:pPr>
          </w:p>
          <w:p w:rsidR="003E1996" w:rsidRDefault="003E1996"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Для фізичних осіб, які </w:t>
            </w:r>
            <w:r>
              <w:rPr>
                <w:rFonts w:ascii="Times New Roman" w:eastAsia="Times New Roman" w:hAnsi="Times New Roman" w:cs="Times New Roman"/>
                <w:b/>
                <w:sz w:val="28"/>
                <w:szCs w:val="28"/>
                <w:highlight w:val="white"/>
              </w:rPr>
              <w:t xml:space="preserve">провадять незалежну професійну діяльність, </w:t>
            </w:r>
            <w:r>
              <w:rPr>
                <w:rFonts w:ascii="Times New Roman" w:eastAsia="Times New Roman" w:hAnsi="Times New Roman" w:cs="Times New Roman"/>
                <w:b/>
                <w:sz w:val="28"/>
                <w:szCs w:val="28"/>
              </w:rPr>
              <w:t xml:space="preserve">які до закінчення місяця, в якому розпочато заняття такою діяльністю, подали заяву щодо обрання спрощеної системи оподаткування та ставки єдиного податку, перший </w:t>
            </w:r>
            <w:r>
              <w:rPr>
                <w:rFonts w:ascii="Times New Roman" w:eastAsia="Times New Roman" w:hAnsi="Times New Roman" w:cs="Times New Roman"/>
                <w:b/>
                <w:sz w:val="28"/>
                <w:szCs w:val="28"/>
              </w:rPr>
              <w:lastRenderedPageBreak/>
              <w:t>податковий (звітний) період починається з першого числа місяця, наступного за місяцем,</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в якому подано таку заяву.</w:t>
            </w:r>
          </w:p>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rPr>
              <w:t>...</w:t>
            </w:r>
            <w:r>
              <w:rPr>
                <w:rFonts w:ascii="Times New Roman" w:eastAsia="Times New Roman" w:hAnsi="Times New Roman" w:cs="Times New Roman"/>
                <w:sz w:val="28"/>
                <w:szCs w:val="28"/>
                <w:highlight w:val="white"/>
              </w:rPr>
              <w:t xml:space="preserve"> </w:t>
            </w:r>
          </w:p>
          <w:p w:rsidR="003E1996" w:rsidRPr="00A906F8" w:rsidRDefault="003E1996" w:rsidP="00DB7923">
            <w:pPr>
              <w:spacing w:line="240" w:lineRule="auto"/>
              <w:ind w:left="1" w:hanging="3"/>
              <w:jc w:val="both"/>
              <w:rPr>
                <w:rFonts w:ascii="Times New Roman" w:eastAsia="Times New Roman" w:hAnsi="Times New Roman" w:cs="Times New Roman"/>
                <w:b/>
                <w:sz w:val="28"/>
                <w:szCs w:val="28"/>
                <w:highlight w:val="white"/>
              </w:rPr>
            </w:pPr>
            <w:r w:rsidRPr="00A906F8">
              <w:rPr>
                <w:rFonts w:ascii="Times New Roman" w:eastAsia="Times New Roman" w:hAnsi="Times New Roman" w:cs="Times New Roman"/>
                <w:b/>
                <w:sz w:val="28"/>
                <w:szCs w:val="28"/>
                <w:highlight w:val="white"/>
              </w:rPr>
              <w:t>294.6.</w:t>
            </w:r>
            <w:r>
              <w:rPr>
                <w:rFonts w:ascii="Times New Roman" w:eastAsia="Times New Roman" w:hAnsi="Times New Roman" w:cs="Times New Roman"/>
                <w:sz w:val="28"/>
                <w:szCs w:val="28"/>
                <w:highlight w:val="white"/>
              </w:rPr>
              <w:t xml:space="preserve"> </w:t>
            </w:r>
            <w:r w:rsidRPr="00A906F8">
              <w:rPr>
                <w:rFonts w:ascii="Times New Roman" w:eastAsia="Times New Roman" w:hAnsi="Times New Roman" w:cs="Times New Roman"/>
                <w:b/>
                <w:sz w:val="28"/>
                <w:szCs w:val="28"/>
                <w:highlight w:val="white"/>
              </w:rPr>
              <w:t>У разі державної реєстрації припинення юридичних осіб, державної реєстрації припинення підприємницької діяльності фізичної особи - підприємця, реєстрації припинення незалежної професійної діяльності фізичної особи, які є платниками єдиного податку, останнім податковим (звітним) періодом вважається період, у якому відповідним контролюючим органом отримано повідомлення про проведення державної реєстрації такого припинення, іншого повідомлення від уповноваженої особи, визначеної законом.</w:t>
            </w:r>
          </w:p>
          <w:p w:rsidR="003E1996" w:rsidRDefault="003E1996" w:rsidP="00DB7923">
            <w:pPr>
              <w:spacing w:line="240" w:lineRule="auto"/>
              <w:ind w:left="1" w:hanging="3"/>
              <w:jc w:val="both"/>
              <w:rPr>
                <w:rFonts w:ascii="Times New Roman" w:eastAsia="Times New Roman" w:hAnsi="Times New Roman" w:cs="Times New Roman"/>
                <w:sz w:val="28"/>
                <w:szCs w:val="28"/>
                <w:highlight w:val="white"/>
              </w:rPr>
            </w:pPr>
          </w:p>
        </w:tc>
      </w:tr>
      <w:tr w:rsidR="00963677" w:rsidTr="00311E40">
        <w:tc>
          <w:tcPr>
            <w:tcW w:w="6894" w:type="dxa"/>
          </w:tcPr>
          <w:p w:rsidR="003E1996" w:rsidRDefault="003E1996" w:rsidP="00311E40">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295.</w:t>
            </w:r>
            <w:r>
              <w:rPr>
                <w:rFonts w:ascii="Times New Roman" w:eastAsia="Times New Roman" w:hAnsi="Times New Roman" w:cs="Times New Roman"/>
                <w:b/>
                <w:sz w:val="28"/>
                <w:szCs w:val="28"/>
                <w:highlight w:val="white"/>
              </w:rPr>
              <w:t> Порядок нарахування та строки сплати єдиного податку</w:t>
            </w:r>
          </w:p>
          <w:p w:rsidR="003E1996" w:rsidRDefault="003E1996" w:rsidP="00311E40">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w:t>
            </w:r>
          </w:p>
          <w:p w:rsidR="00963677" w:rsidRPr="00AF7320" w:rsidRDefault="00963677" w:rsidP="00311E40">
            <w:pPr>
              <w:spacing w:line="240" w:lineRule="auto"/>
              <w:ind w:left="1" w:hanging="3"/>
              <w:jc w:val="both"/>
              <w:rPr>
                <w:rFonts w:ascii="Times New Roman" w:eastAsia="Times New Roman" w:hAnsi="Times New Roman" w:cs="Times New Roman"/>
                <w:b/>
                <w:sz w:val="28"/>
                <w:szCs w:val="28"/>
              </w:rPr>
            </w:pPr>
            <w:r w:rsidRPr="00AF7320">
              <w:rPr>
                <w:rFonts w:ascii="Times New Roman" w:eastAsia="Times New Roman" w:hAnsi="Times New Roman" w:cs="Times New Roman"/>
                <w:b/>
                <w:sz w:val="28"/>
                <w:szCs w:val="28"/>
              </w:rPr>
              <w:t xml:space="preserve">295.8. У разі припинення платником єдиного податку провадження господарської діяльності податкові зобов’язання із сплати єдиного податку нараховуються такому платнику до останнього дня (включно) календарного місяця, в якому анульовано реєстрацію за рішенням контролюючого органу на підставі отриманого </w:t>
            </w:r>
            <w:r w:rsidRPr="00AF7320">
              <w:rPr>
                <w:rFonts w:ascii="Times New Roman" w:eastAsia="Times New Roman" w:hAnsi="Times New Roman" w:cs="Times New Roman"/>
                <w:b/>
                <w:strike/>
                <w:sz w:val="28"/>
                <w:szCs w:val="28"/>
              </w:rPr>
              <w:t>від державного реєстратора</w:t>
            </w:r>
            <w:r w:rsidRPr="00AF7320">
              <w:rPr>
                <w:rFonts w:ascii="Times New Roman" w:eastAsia="Times New Roman" w:hAnsi="Times New Roman" w:cs="Times New Roman"/>
                <w:b/>
                <w:sz w:val="28"/>
                <w:szCs w:val="28"/>
              </w:rPr>
              <w:t xml:space="preserve"> повідомлення про проведення </w:t>
            </w:r>
            <w:r w:rsidRPr="00AF7320">
              <w:rPr>
                <w:rFonts w:ascii="Times New Roman" w:eastAsia="Times New Roman" w:hAnsi="Times New Roman" w:cs="Times New Roman"/>
                <w:b/>
                <w:sz w:val="28"/>
                <w:szCs w:val="28"/>
              </w:rPr>
              <w:lastRenderedPageBreak/>
              <w:t>державної реєстрації припинення підприємницької діяльності.</w:t>
            </w:r>
          </w:p>
          <w:p w:rsidR="00A906F8" w:rsidRDefault="00A906F8" w:rsidP="00311E40">
            <w:pPr>
              <w:spacing w:line="240" w:lineRule="auto"/>
              <w:ind w:left="1" w:hanging="3"/>
              <w:jc w:val="both"/>
              <w:rPr>
                <w:rFonts w:ascii="Times New Roman" w:eastAsia="Times New Roman" w:hAnsi="Times New Roman" w:cs="Times New Roman"/>
                <w:sz w:val="28"/>
                <w:szCs w:val="28"/>
              </w:rPr>
            </w:pPr>
            <w:bookmarkStart w:id="10" w:name="bookmark=id.2afmg28" w:colFirst="0" w:colLast="0"/>
            <w:bookmarkEnd w:id="10"/>
          </w:p>
          <w:p w:rsidR="00963677" w:rsidRDefault="00963677" w:rsidP="00311E40">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анулювання реєстрації платника єдиного податку за рішенням контролюючого органу податкові зобов’язання із сплати єдиного податку нараховуються такому платнику до останнього дня (включно) календарного місяця, в якому проведено анулювання реєстрації.</w:t>
            </w:r>
          </w:p>
          <w:p w:rsidR="00963677" w:rsidRDefault="00963677" w:rsidP="00311E40">
            <w:pPr>
              <w:spacing w:line="240" w:lineRule="auto"/>
              <w:ind w:left="1" w:hanging="3"/>
              <w:rPr>
                <w:rFonts w:ascii="Times New Roman" w:eastAsia="Times New Roman" w:hAnsi="Times New Roman" w:cs="Times New Roman"/>
                <w:sz w:val="28"/>
                <w:szCs w:val="28"/>
                <w:highlight w:val="white"/>
              </w:rPr>
            </w:pPr>
          </w:p>
        </w:tc>
        <w:tc>
          <w:tcPr>
            <w:tcW w:w="6894" w:type="dxa"/>
          </w:tcPr>
          <w:p w:rsidR="003E1996" w:rsidRDefault="003E1996" w:rsidP="00311E40">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295.</w:t>
            </w:r>
            <w:r>
              <w:rPr>
                <w:rFonts w:ascii="Times New Roman" w:eastAsia="Times New Roman" w:hAnsi="Times New Roman" w:cs="Times New Roman"/>
                <w:b/>
                <w:sz w:val="28"/>
                <w:szCs w:val="28"/>
                <w:highlight w:val="white"/>
              </w:rPr>
              <w:t> Порядок нарахування та строки сплати єдиного податку</w:t>
            </w:r>
          </w:p>
          <w:p w:rsidR="003E1996" w:rsidRDefault="003E1996" w:rsidP="00311E40">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w:t>
            </w:r>
          </w:p>
          <w:p w:rsidR="00963677" w:rsidRDefault="00963677" w:rsidP="00311E40">
            <w:pPr>
              <w:spacing w:line="240" w:lineRule="auto"/>
              <w:ind w:left="1" w:hanging="3"/>
              <w:jc w:val="both"/>
              <w:rPr>
                <w:rFonts w:ascii="Times New Roman" w:eastAsia="Times New Roman" w:hAnsi="Times New Roman" w:cs="Times New Roman"/>
                <w:sz w:val="28"/>
                <w:szCs w:val="28"/>
              </w:rPr>
            </w:pPr>
            <w:r w:rsidRPr="00AF7320">
              <w:rPr>
                <w:rFonts w:ascii="Times New Roman" w:eastAsia="Times New Roman" w:hAnsi="Times New Roman" w:cs="Times New Roman"/>
                <w:b/>
                <w:sz w:val="28"/>
                <w:szCs w:val="28"/>
              </w:rPr>
              <w:t xml:space="preserve">295.8. У разі припинення платником єдиного податку провадження господарської діяльності, провадження незалежної професійної діяльності, податкові зобов’язання із сплати єдиного податку нараховуються такому платнику до останнього дня (включно) календарного місяця, в якому анульовано реєстрацію за рішенням контролюючого органу на підставі отриманого повідомлення про проведення державної реєстрації припинення </w:t>
            </w:r>
            <w:r w:rsidRPr="00AF7320">
              <w:rPr>
                <w:rFonts w:ascii="Times New Roman" w:eastAsia="Times New Roman" w:hAnsi="Times New Roman" w:cs="Times New Roman"/>
                <w:b/>
                <w:sz w:val="28"/>
                <w:szCs w:val="28"/>
              </w:rPr>
              <w:lastRenderedPageBreak/>
              <w:t>підприємницької діяльності,</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highlight w:val="white"/>
              </w:rPr>
              <w:t>іншого повідомлення від уповноваженої особи, визначеної законом</w:t>
            </w:r>
            <w:r>
              <w:rPr>
                <w:rFonts w:ascii="Times New Roman" w:eastAsia="Times New Roman" w:hAnsi="Times New Roman" w:cs="Times New Roman"/>
                <w:sz w:val="28"/>
                <w:szCs w:val="28"/>
              </w:rPr>
              <w:t>.</w:t>
            </w:r>
          </w:p>
          <w:p w:rsidR="00A906F8" w:rsidRDefault="00A906F8" w:rsidP="00311E40">
            <w:pPr>
              <w:spacing w:line="240" w:lineRule="auto"/>
              <w:ind w:left="1" w:hanging="3"/>
              <w:jc w:val="both"/>
              <w:rPr>
                <w:rFonts w:ascii="Times New Roman" w:eastAsia="Times New Roman" w:hAnsi="Times New Roman" w:cs="Times New Roman"/>
                <w:sz w:val="28"/>
                <w:szCs w:val="28"/>
              </w:rPr>
            </w:pPr>
          </w:p>
          <w:p w:rsidR="00963677" w:rsidRDefault="00963677" w:rsidP="00311E40">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У разі анулювання реєстрації платника єдиного податку за рішенням контролюючого органу податкові зобов’язання із сплати єдиного податку нараховуються такому платнику до останнього дня (включно) календарного місяця, в якому проведено анулювання реєстрації.</w:t>
            </w:r>
            <w:r>
              <w:rPr>
                <w:rFonts w:ascii="Times New Roman" w:eastAsia="Times New Roman" w:hAnsi="Times New Roman" w:cs="Times New Roman"/>
                <w:sz w:val="28"/>
                <w:szCs w:val="28"/>
                <w:highlight w:val="white"/>
              </w:rPr>
              <w:t xml:space="preserve"> </w:t>
            </w:r>
          </w:p>
        </w:tc>
      </w:tr>
      <w:tr w:rsidR="00963677" w:rsidTr="00311E40">
        <w:tc>
          <w:tcPr>
            <w:tcW w:w="6894" w:type="dxa"/>
          </w:tcPr>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rPr>
              <w:lastRenderedPageBreak/>
              <w:t>Стаття 296.</w:t>
            </w:r>
            <w:r>
              <w:rPr>
                <w:rFonts w:ascii="Times New Roman" w:eastAsia="Times New Roman" w:hAnsi="Times New Roman" w:cs="Times New Roman"/>
                <w:b/>
                <w:sz w:val="28"/>
                <w:szCs w:val="28"/>
                <w:highlight w:val="white"/>
              </w:rPr>
              <w:t xml:space="preserve"> Ведення обліку і складення звітності платниками єдиного податку</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w:t>
            </w:r>
            <w:r w:rsidRPr="003E2CDD">
              <w:rPr>
                <w:rFonts w:ascii="Times New Roman" w:eastAsia="Times New Roman" w:hAnsi="Times New Roman" w:cs="Times New Roman"/>
                <w:b/>
                <w:sz w:val="28"/>
                <w:szCs w:val="28"/>
                <w:highlight w:val="white"/>
              </w:rPr>
              <w:t>вартість, ведуть</w:t>
            </w:r>
            <w:r>
              <w:rPr>
                <w:rFonts w:ascii="Times New Roman" w:eastAsia="Times New Roman" w:hAnsi="Times New Roman" w:cs="Times New Roman"/>
                <w:sz w:val="28"/>
                <w:szCs w:val="28"/>
                <w:highlight w:val="white"/>
              </w:rPr>
              <w:t xml:space="preserve"> облік у довільній формі шляхом помісячного відображення отриманих доходів.</w:t>
            </w: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w:t>
            </w: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p>
          <w:p w:rsidR="003E2CDD" w:rsidRDefault="003E2CDD"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296.3. Платники єдиного податку третьої групи подають до контролюючого органу податкову декларацію платника єдиного податку у строки, встановлені для </w:t>
            </w:r>
            <w:r w:rsidRPr="003E2CDD">
              <w:rPr>
                <w:rFonts w:ascii="Times New Roman" w:eastAsia="Times New Roman" w:hAnsi="Times New Roman" w:cs="Times New Roman"/>
                <w:b/>
                <w:strike/>
                <w:sz w:val="28"/>
                <w:szCs w:val="28"/>
                <w:highlight w:val="white"/>
              </w:rPr>
              <w:t>квартального</w:t>
            </w:r>
            <w:r>
              <w:rPr>
                <w:rFonts w:ascii="Times New Roman" w:eastAsia="Times New Roman" w:hAnsi="Times New Roman" w:cs="Times New Roman"/>
                <w:sz w:val="28"/>
                <w:szCs w:val="28"/>
                <w:highlight w:val="white"/>
              </w:rPr>
              <w:t xml:space="preserve"> податкового (звітного) періоду.</w:t>
            </w: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w:t>
            </w:r>
          </w:p>
          <w:p w:rsidR="003E2CDD" w:rsidRDefault="003E2CDD"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296.5.1. Платники єдиного податку першої та другої груп подають до контролюючого органу податкову </w:t>
            </w:r>
            <w:r>
              <w:rPr>
                <w:rFonts w:ascii="Times New Roman" w:eastAsia="Times New Roman" w:hAnsi="Times New Roman" w:cs="Times New Roman"/>
                <w:sz w:val="28"/>
                <w:szCs w:val="28"/>
                <w:highlight w:val="white"/>
              </w:rPr>
              <w:lastRenderedPageBreak/>
              <w:t>декларацію у строки, встановлені для квартального податкового (звітного) періоду, у разі перевищення протягом року обсягу доходу, визначеного у </w:t>
            </w:r>
            <w:r>
              <w:rPr>
                <w:rFonts w:ascii="Times New Roman" w:eastAsia="Times New Roman" w:hAnsi="Times New Roman" w:cs="Times New Roman"/>
                <w:sz w:val="28"/>
                <w:szCs w:val="28"/>
              </w:rPr>
              <w:t>пункті 291.4 статті 291</w:t>
            </w:r>
            <w:r>
              <w:rPr>
                <w:rFonts w:ascii="Times New Roman" w:eastAsia="Times New Roman" w:hAnsi="Times New Roman" w:cs="Times New Roman"/>
                <w:sz w:val="28"/>
                <w:szCs w:val="28"/>
                <w:highlight w:val="white"/>
              </w:rPr>
              <w:t> цього Кодексу, або самостійного прийняття рішення про перехід на сплату податку за ставками, встановленими для платників єдиного податку другої або третьої (фізичні особи - підприємці) груп, або відмови від застосування спрощеної системи оподаткування у зв’язку з переходом на сплату інших податків і зборів, визначених цим Кодексом</w:t>
            </w:r>
            <w:r>
              <w:rPr>
                <w:rFonts w:ascii="Times New Roman" w:eastAsia="Times New Roman" w:hAnsi="Times New Roman" w:cs="Times New Roman"/>
                <w:sz w:val="28"/>
                <w:szCs w:val="28"/>
              </w:rPr>
              <w:t>.</w:t>
            </w:r>
          </w:p>
          <w:p w:rsidR="00176C17" w:rsidRDefault="003E2CDD"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sidR="00176C17">
              <w:rPr>
                <w:rFonts w:ascii="Times New Roman" w:eastAsia="Times New Roman" w:hAnsi="Times New Roman" w:cs="Times New Roman"/>
                <w:sz w:val="28"/>
                <w:szCs w:val="28"/>
                <w:highlight w:val="white"/>
              </w:rPr>
              <w:t xml:space="preserve"> </w:t>
            </w:r>
          </w:p>
          <w:p w:rsidR="003E2CDD" w:rsidRDefault="00176C1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296.5.3. Платники єдиного податку третьої групи (фізичні особи - підприємці) у податковій декларації окремо відображають:</w:t>
            </w:r>
          </w:p>
          <w:p w:rsidR="00176C17" w:rsidRDefault="00176C1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w:t>
            </w:r>
          </w:p>
          <w:p w:rsidR="003E2CDD" w:rsidRDefault="00176C1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296.10. Реєстратори розрахункових операцій та/або програмні реєстратори розрахункових операцій не застосовуються платниками єдиного податку першої групи.</w:t>
            </w:r>
          </w:p>
          <w:p w:rsidR="003E2CDD" w:rsidRDefault="003E2CDD" w:rsidP="00DB7923">
            <w:pPr>
              <w:spacing w:line="240" w:lineRule="auto"/>
              <w:ind w:left="1" w:hanging="3"/>
              <w:jc w:val="both"/>
              <w:rPr>
                <w:rFonts w:ascii="Times New Roman" w:eastAsia="Times New Roman" w:hAnsi="Times New Roman" w:cs="Times New Roman"/>
                <w:sz w:val="28"/>
                <w:szCs w:val="28"/>
              </w:rPr>
            </w:pPr>
          </w:p>
          <w:p w:rsidR="003E2CDD" w:rsidRDefault="003E2CDD" w:rsidP="00DB7923">
            <w:pPr>
              <w:spacing w:line="240" w:lineRule="auto"/>
              <w:ind w:left="1" w:hanging="3"/>
              <w:jc w:val="both"/>
              <w:rPr>
                <w:rFonts w:ascii="Times New Roman" w:eastAsia="Times New Roman" w:hAnsi="Times New Roman" w:cs="Times New Roman"/>
                <w:sz w:val="28"/>
                <w:szCs w:val="28"/>
              </w:rPr>
            </w:pP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p>
        </w:tc>
        <w:tc>
          <w:tcPr>
            <w:tcW w:w="6894" w:type="dxa"/>
          </w:tcPr>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r w:rsidRPr="00DB7923">
              <w:rPr>
                <w:rFonts w:ascii="Times New Roman" w:eastAsia="Times New Roman" w:hAnsi="Times New Roman" w:cs="Times New Roman"/>
                <w:b/>
                <w:sz w:val="28"/>
                <w:szCs w:val="28"/>
              </w:rPr>
              <w:lastRenderedPageBreak/>
              <w:t>Стаття 2</w:t>
            </w:r>
            <w:r>
              <w:rPr>
                <w:rFonts w:ascii="Times New Roman" w:eastAsia="Times New Roman" w:hAnsi="Times New Roman" w:cs="Times New Roman"/>
                <w:b/>
                <w:sz w:val="28"/>
                <w:szCs w:val="28"/>
              </w:rPr>
              <w:t>96.</w:t>
            </w:r>
            <w:r>
              <w:rPr>
                <w:rFonts w:ascii="Times New Roman" w:eastAsia="Times New Roman" w:hAnsi="Times New Roman" w:cs="Times New Roman"/>
                <w:b/>
                <w:sz w:val="28"/>
                <w:szCs w:val="28"/>
                <w:highlight w:val="white"/>
              </w:rPr>
              <w:t xml:space="preserve"> Ведення обліку і складення звітності платниками єдиного податку</w:t>
            </w: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w:t>
            </w:r>
            <w:r>
              <w:rPr>
                <w:rFonts w:ascii="Times New Roman" w:eastAsia="Times New Roman" w:hAnsi="Times New Roman" w:cs="Times New Roman"/>
                <w:b/>
                <w:sz w:val="28"/>
                <w:szCs w:val="28"/>
                <w:highlight w:val="white"/>
              </w:rPr>
              <w:t>фізичні особи, які провадять незалежну професійну діяльність – платники єдиного податку другої та третьої</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 xml:space="preserve">групи, </w:t>
            </w:r>
            <w:r>
              <w:rPr>
                <w:rFonts w:ascii="Times New Roman" w:eastAsia="Times New Roman" w:hAnsi="Times New Roman" w:cs="Times New Roman"/>
                <w:sz w:val="28"/>
                <w:szCs w:val="28"/>
                <w:highlight w:val="white"/>
              </w:rPr>
              <w:t xml:space="preserve">ведуть облік у довільній формі шляхом помісячного відображення отриманих доходів. </w:t>
            </w: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296.3. Платники єдиного податку третьої групи подають до контролюючого органу податкову декларацію платника єдиного податку у строки, встановлені </w:t>
            </w:r>
            <w:r w:rsidRPr="005750A9">
              <w:rPr>
                <w:rFonts w:ascii="Times New Roman" w:eastAsia="Times New Roman" w:hAnsi="Times New Roman" w:cs="Times New Roman"/>
                <w:sz w:val="28"/>
                <w:szCs w:val="28"/>
                <w:highlight w:val="white"/>
              </w:rPr>
              <w:t>для</w:t>
            </w:r>
            <w:r w:rsidRPr="003E2CDD">
              <w:rPr>
                <w:rFonts w:ascii="Times New Roman" w:eastAsia="Times New Roman" w:hAnsi="Times New Roman" w:cs="Times New Roman"/>
                <w:b/>
                <w:sz w:val="28"/>
                <w:szCs w:val="28"/>
                <w:highlight w:val="white"/>
              </w:rPr>
              <w:t xml:space="preserve"> податкового</w:t>
            </w:r>
            <w:r>
              <w:rPr>
                <w:rFonts w:ascii="Times New Roman" w:eastAsia="Times New Roman" w:hAnsi="Times New Roman" w:cs="Times New Roman"/>
                <w:sz w:val="28"/>
                <w:szCs w:val="28"/>
                <w:highlight w:val="white"/>
              </w:rPr>
              <w:t xml:space="preserve"> (звітного) періоду</w:t>
            </w:r>
            <w:r>
              <w:rPr>
                <w:rFonts w:ascii="Times New Roman" w:eastAsia="Times New Roman" w:hAnsi="Times New Roman" w:cs="Times New Roman"/>
                <w:b/>
                <w:sz w:val="28"/>
                <w:szCs w:val="28"/>
                <w:highlight w:val="white"/>
              </w:rPr>
              <w:t>, визначеного в пункті 294.1 статті 294 цього Кодексу</w:t>
            </w:r>
            <w:r>
              <w:rPr>
                <w:rFonts w:ascii="Times New Roman" w:eastAsia="Times New Roman" w:hAnsi="Times New Roman" w:cs="Times New Roman"/>
                <w:sz w:val="28"/>
                <w:szCs w:val="28"/>
                <w:highlight w:val="white"/>
              </w:rPr>
              <w:t>.</w:t>
            </w: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296.5.1. Платники єдиного податку першої та другої груп подають до контролюючого органу податкову </w:t>
            </w:r>
            <w:r>
              <w:rPr>
                <w:rFonts w:ascii="Times New Roman" w:eastAsia="Times New Roman" w:hAnsi="Times New Roman" w:cs="Times New Roman"/>
                <w:sz w:val="28"/>
                <w:szCs w:val="28"/>
                <w:highlight w:val="white"/>
              </w:rPr>
              <w:lastRenderedPageBreak/>
              <w:t>декларацію у строки, встановлені для квартального податкового (звітного) періоду, у разі перевищення протягом року обсягу доходу, визначеного у </w:t>
            </w:r>
            <w:r>
              <w:rPr>
                <w:rFonts w:ascii="Times New Roman" w:eastAsia="Times New Roman" w:hAnsi="Times New Roman" w:cs="Times New Roman"/>
                <w:sz w:val="28"/>
                <w:szCs w:val="28"/>
              </w:rPr>
              <w:t>пункті 291.4 статті 291</w:t>
            </w:r>
            <w:r>
              <w:rPr>
                <w:rFonts w:ascii="Times New Roman" w:eastAsia="Times New Roman" w:hAnsi="Times New Roman" w:cs="Times New Roman"/>
                <w:sz w:val="28"/>
                <w:szCs w:val="28"/>
                <w:highlight w:val="white"/>
              </w:rPr>
              <w:t> цього Кодексу, або самостійного прийняття рішення про перехід на сплату податку за ставками, встановленими для платників єдиного податку другої або третьої (фізичні особи - підприємці</w:t>
            </w:r>
            <w:r>
              <w:rPr>
                <w:rFonts w:ascii="Times New Roman" w:eastAsia="Times New Roman" w:hAnsi="Times New Roman" w:cs="Times New Roman"/>
                <w:b/>
                <w:sz w:val="28"/>
                <w:szCs w:val="28"/>
                <w:highlight w:val="white"/>
              </w:rPr>
              <w:t>, фізичні особи, які провадить незалежну професійну діяльність</w:t>
            </w:r>
            <w:r>
              <w:rPr>
                <w:rFonts w:ascii="Times New Roman" w:eastAsia="Times New Roman" w:hAnsi="Times New Roman" w:cs="Times New Roman"/>
                <w:sz w:val="28"/>
                <w:szCs w:val="28"/>
                <w:highlight w:val="white"/>
              </w:rPr>
              <w:t>) груп, або відмови від застосування спрощеної системи оподаткування у зв’язку з переходом на сплату інших податків і зборів, визначених цим Кодексом.</w:t>
            </w:r>
          </w:p>
          <w:p w:rsidR="003E2CDD" w:rsidRDefault="003E2CDD"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3E2CDD" w:rsidRDefault="00176C1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296.5.3. Платники єдиного податку третьої групи (фізичні особи - підприємці</w:t>
            </w:r>
            <w:r>
              <w:rPr>
                <w:rFonts w:ascii="Times New Roman" w:eastAsia="Times New Roman" w:hAnsi="Times New Roman" w:cs="Times New Roman"/>
                <w:b/>
                <w:sz w:val="28"/>
                <w:szCs w:val="28"/>
                <w:highlight w:val="white"/>
              </w:rPr>
              <w:t>, фізичні особи, які провадять незалежну професійну діяльність</w:t>
            </w:r>
            <w:r>
              <w:rPr>
                <w:rFonts w:ascii="Times New Roman" w:eastAsia="Times New Roman" w:hAnsi="Times New Roman" w:cs="Times New Roman"/>
                <w:sz w:val="28"/>
                <w:szCs w:val="28"/>
                <w:highlight w:val="white"/>
              </w:rPr>
              <w:t>) у податковій декларації окремо відображають:</w:t>
            </w:r>
          </w:p>
          <w:p w:rsidR="00176C17" w:rsidRDefault="00176C1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3E2CDD" w:rsidRDefault="00176C17"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296.10. Реєстратори розрахункових операцій та/або програмні реєстратори розрахункових операцій не застосовуються платниками єдиного податку першої групи </w:t>
            </w:r>
            <w:r>
              <w:rPr>
                <w:rFonts w:ascii="Times New Roman" w:eastAsia="Times New Roman" w:hAnsi="Times New Roman" w:cs="Times New Roman"/>
                <w:b/>
                <w:sz w:val="28"/>
                <w:szCs w:val="28"/>
                <w:highlight w:val="white"/>
              </w:rPr>
              <w:t>та</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фізичними особами, які провадять незалежну професійну діяльність.</w:t>
            </w:r>
          </w:p>
        </w:tc>
      </w:tr>
      <w:tr w:rsidR="00963677" w:rsidTr="00311E40">
        <w:tc>
          <w:tcPr>
            <w:tcW w:w="6894" w:type="dxa"/>
          </w:tcPr>
          <w:p w:rsidR="00E25DDA" w:rsidRDefault="00E25DDA"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297.</w:t>
            </w:r>
            <w:r>
              <w:rPr>
                <w:rFonts w:ascii="Times New Roman" w:eastAsia="Times New Roman" w:hAnsi="Times New Roman" w:cs="Times New Roman"/>
                <w:b/>
                <w:sz w:val="28"/>
                <w:szCs w:val="28"/>
                <w:highlight w:val="white"/>
              </w:rPr>
              <w:t> Особливості нарахування, сплати та подання звітності з окремих податків і зборів платниками єдиного податку</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297.1. Платники єдиного податку звільняються від обов'язку нарахування, сплати та подання податкової звітності з таких податків і зборів:</w:t>
            </w:r>
            <w:bookmarkStart w:id="11" w:name="bookmark=id.39kk8xu" w:colFirst="0" w:colLast="0"/>
            <w:bookmarkStart w:id="12" w:name="bookmark=id.pkwqa1" w:colFirst="0" w:colLast="0"/>
            <w:bookmarkEnd w:id="11"/>
            <w:bookmarkEnd w:id="12"/>
            <w:r>
              <w:rPr>
                <w:rFonts w:ascii="Times New Roman" w:eastAsia="Times New Roman" w:hAnsi="Times New Roman" w:cs="Times New Roman"/>
                <w:sz w:val="28"/>
                <w:szCs w:val="28"/>
              </w:rPr>
              <w:t xml:space="preserve"> </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податку на прибуток підприємств;</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податку на доходи фізичних осіб у частині доходів (об’єкта оподаткування), що отримані в результаті господарської діяльності платника єдиного податку першої - четвертої групи (фізичної особи) та оподатковані згідно з цією главою;</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податку на додану вартість з операцій з постачання товарів, робіт та послуг, місце постачання яких розташоване на митній території України, крім податку на додану вартість, що сплачується фізичними особами та юридичними особами, які обрали ставку єдиного податку, визначену підпунктом 1 пункту 293.3 статті 293 цього Кодексу, а також що сплачується платниками єдиного податку четвертої групи; </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податку на майно (в частині земельного податку), крім земельного податку за земельні ділянки, що не використовуються платниками єдиного податку першої - третьої груп для провадження господарської діяльності та платниками єдиного податку четвертої групи для ведення сільськогосподарського товаровиробництва; </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рентної плати за спеціальне використання води платниками єдиного податку четвертої групи.</w:t>
            </w:r>
          </w:p>
          <w:p w:rsidR="00963677" w:rsidRDefault="00963677" w:rsidP="00DB7923">
            <w:pPr>
              <w:spacing w:line="240" w:lineRule="auto"/>
              <w:ind w:left="1" w:hanging="3"/>
              <w:jc w:val="both"/>
              <w:rPr>
                <w:rFonts w:ascii="Times New Roman" w:eastAsia="Times New Roman" w:hAnsi="Times New Roman" w:cs="Times New Roman"/>
                <w:sz w:val="28"/>
                <w:szCs w:val="28"/>
                <w:highlight w:val="white"/>
              </w:rPr>
            </w:pPr>
          </w:p>
          <w:p w:rsidR="005F7425" w:rsidRDefault="005F7425" w:rsidP="00DB7923">
            <w:pPr>
              <w:spacing w:line="240" w:lineRule="auto"/>
              <w:ind w:left="1" w:hanging="3"/>
              <w:jc w:val="both"/>
              <w:rPr>
                <w:rFonts w:ascii="Times New Roman" w:eastAsia="Times New Roman" w:hAnsi="Times New Roman" w:cs="Times New Roman"/>
                <w:sz w:val="28"/>
                <w:szCs w:val="28"/>
                <w:highlight w:val="white"/>
              </w:rPr>
            </w:pPr>
          </w:p>
          <w:p w:rsidR="00963677" w:rsidRDefault="005F7425" w:rsidP="00DB7923">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Підпункт в</w:t>
            </w:r>
            <w:r w:rsidR="00963677">
              <w:rPr>
                <w:rFonts w:ascii="Times New Roman" w:eastAsia="Times New Roman" w:hAnsi="Times New Roman" w:cs="Times New Roman"/>
                <w:b/>
                <w:sz w:val="28"/>
                <w:szCs w:val="28"/>
                <w:highlight w:val="white"/>
              </w:rPr>
              <w:t>ідсутній</w:t>
            </w:r>
          </w:p>
        </w:tc>
        <w:tc>
          <w:tcPr>
            <w:tcW w:w="6894" w:type="dxa"/>
          </w:tcPr>
          <w:p w:rsidR="00E25DDA" w:rsidRDefault="00E25DDA"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297.</w:t>
            </w:r>
            <w:r>
              <w:rPr>
                <w:rFonts w:ascii="Times New Roman" w:eastAsia="Times New Roman" w:hAnsi="Times New Roman" w:cs="Times New Roman"/>
                <w:b/>
                <w:sz w:val="28"/>
                <w:szCs w:val="28"/>
                <w:highlight w:val="white"/>
              </w:rPr>
              <w:t> Особливості нарахування, сплати та подання звітності з окремих податків і зборів платниками єдиного податку</w:t>
            </w:r>
          </w:p>
          <w:p w:rsidR="00963677" w:rsidRDefault="00963677"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297.1. Платники єдиного податку звільняються від обов'язку нарахування, сплати та подання податкової звітності з таких податків і зборів: </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податку на прибуток підприємств;</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податку на доходи фізичних осіб у частині доходів (об’єкта оподаткування), що отримані в результаті господарської діяльності платника єдиного податку першої - четвертої групи (фізичної особи), незалежної професійної діяльності, та оподатковані згідно з цією главою;</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податку на додану вартість з операцій з постачання товарів, робіт та послуг, місце постачання яких розташоване на митній території України, крім податку на додану вартість, що сплачується фізичними особами та юридичними особами, які обрали ставку єдиного податку, визначену підпунктом 1 пункту 293.3 статті 293 цього Кодексу, а також що сплачується платниками єдиного податку четвертої групи; </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податку на майно (в частині земельного податку), крім земельного податку за земельні ділянки, що не використовуються платниками єдиного податку першої - третьої груп для провадження господарської діяльності та платниками єдиного податку четвертої групи для ведення сільськогосподарського товаровиробництва; </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рентної плати за спеціальне використання води платниками єдиного податку четвертої групи;</w:t>
            </w:r>
          </w:p>
          <w:p w:rsidR="00963677" w:rsidRDefault="00963677" w:rsidP="00DB7923">
            <w:pPr>
              <w:pBdr>
                <w:top w:val="nil"/>
                <w:left w:val="nil"/>
                <w:bottom w:val="nil"/>
                <w:right w:val="nil"/>
                <w:between w:val="nil"/>
              </w:pBd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 податку на доходи фізичних осіб у частині доходів (об’єкта оподаткування), що отримані в результаті провадження незалежної професійної діяльності платника єдиного податку та оподатковані згідно з цією главою.</w:t>
            </w:r>
          </w:p>
        </w:tc>
      </w:tr>
      <w:tr w:rsidR="00963677" w:rsidTr="00311E40">
        <w:tc>
          <w:tcPr>
            <w:tcW w:w="6894" w:type="dxa"/>
          </w:tcPr>
          <w:p w:rsidR="00E25DDA" w:rsidRDefault="00E25DDA" w:rsidP="006C30E9">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rPr>
              <w:lastRenderedPageBreak/>
              <w:t>Стаття 298.</w:t>
            </w:r>
            <w:r>
              <w:rPr>
                <w:rFonts w:ascii="Times New Roman" w:eastAsia="Times New Roman" w:hAnsi="Times New Roman" w:cs="Times New Roman"/>
                <w:b/>
                <w:sz w:val="28"/>
                <w:szCs w:val="28"/>
                <w:highlight w:val="white"/>
              </w:rPr>
              <w:t> Порядок обрання або переходу на спрощену систему оподаткування, або відмови від спрощеної системи оподаткування</w:t>
            </w:r>
          </w:p>
          <w:p w:rsidR="00963677" w:rsidRDefault="00963677"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298.1.1. Для обрання або переходу на спрощену систему оподаткування суб'єкт господарювання подає до контролюючого органу за місцем податкової адреси заяву.</w:t>
            </w:r>
          </w:p>
          <w:p w:rsidR="00E25DDA" w:rsidRDefault="00E25DDA" w:rsidP="006C30E9">
            <w:pPr>
              <w:spacing w:line="240" w:lineRule="auto"/>
              <w:ind w:left="1" w:hanging="3"/>
              <w:jc w:val="both"/>
              <w:rPr>
                <w:rFonts w:ascii="Times New Roman" w:eastAsia="Times New Roman" w:hAnsi="Times New Roman" w:cs="Times New Roman"/>
                <w:sz w:val="28"/>
                <w:szCs w:val="28"/>
              </w:rPr>
            </w:pPr>
          </w:p>
          <w:p w:rsidR="00E25DDA" w:rsidRDefault="00E25DDA" w:rsidP="006C30E9">
            <w:pPr>
              <w:spacing w:line="240" w:lineRule="auto"/>
              <w:ind w:left="1" w:hanging="3"/>
              <w:jc w:val="both"/>
              <w:rPr>
                <w:rFonts w:ascii="Times New Roman" w:eastAsia="Times New Roman" w:hAnsi="Times New Roman" w:cs="Times New Roman"/>
                <w:sz w:val="28"/>
                <w:szCs w:val="28"/>
              </w:rPr>
            </w:pPr>
          </w:p>
          <w:p w:rsidR="00E25DDA" w:rsidRDefault="00E25DDA"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298.1.2. Зареєстровані в установленому порядку фізичні особи - підприємці,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вважаються платниками єдиного податку з першого числа місяця, наступного за місяцем, у якому відбулася державна реєстрація.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E25DDA" w:rsidRDefault="00E25DDA"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Зареєстровані в установленому законом порядку суб’єкти господарювання (новостворені), які протягом 10 днів з дня державної реєстрації подали заяву щодо обрання спрощеної системи оподаткування та ставки єдиного податку, встановленої для третьої групи, яка не </w:t>
            </w:r>
            <w:r>
              <w:rPr>
                <w:rFonts w:ascii="Times New Roman" w:eastAsia="Times New Roman" w:hAnsi="Times New Roman" w:cs="Times New Roman"/>
                <w:sz w:val="28"/>
                <w:szCs w:val="28"/>
              </w:rPr>
              <w:lastRenderedPageBreak/>
              <w:t>передбачає сплату податку на додану вартість, вважаються платниками єдиного податку з дня їх державної реєстрації.</w:t>
            </w:r>
          </w:p>
          <w:p w:rsidR="00E25DDA" w:rsidRDefault="00E25DDA"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b/>
                <w:sz w:val="28"/>
                <w:szCs w:val="28"/>
              </w:rPr>
            </w:pPr>
          </w:p>
          <w:p w:rsidR="00E25DDA" w:rsidRDefault="000A61BF" w:rsidP="006C30E9">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298.1.4. Суб’єкт </w:t>
            </w:r>
            <w:r w:rsidRPr="00B049D4">
              <w:rPr>
                <w:rFonts w:ascii="Times New Roman" w:eastAsia="Times New Roman" w:hAnsi="Times New Roman" w:cs="Times New Roman"/>
                <w:b/>
                <w:sz w:val="28"/>
                <w:szCs w:val="28"/>
              </w:rPr>
              <w:t>господарювання, який</w:t>
            </w:r>
            <w:r>
              <w:rPr>
                <w:rFonts w:ascii="Times New Roman" w:eastAsia="Times New Roman" w:hAnsi="Times New Roman" w:cs="Times New Roman"/>
                <w:sz w:val="28"/>
                <w:szCs w:val="28"/>
              </w:rPr>
              <w:t xml:space="preserve"> </w:t>
            </w:r>
            <w:r w:rsidRPr="00B049D4">
              <w:rPr>
                <w:rFonts w:ascii="Times New Roman" w:eastAsia="Times New Roman" w:hAnsi="Times New Roman" w:cs="Times New Roman"/>
                <w:b/>
                <w:sz w:val="28"/>
                <w:szCs w:val="28"/>
              </w:rPr>
              <w:t>є платником</w:t>
            </w:r>
            <w:r>
              <w:rPr>
                <w:rFonts w:ascii="Times New Roman" w:eastAsia="Times New Roman" w:hAnsi="Times New Roman" w:cs="Times New Roman"/>
                <w:sz w:val="28"/>
                <w:szCs w:val="28"/>
              </w:rPr>
              <w:t xml:space="preserve"> інших податків і зборів відповідно до норм цього Кодексу, може прийняти рішення про перехід на спрощену систему оподаткування шляхом подання заяви до контролюючого органу не пізніше ніж за 15 календарних днів до початку наступного календарного кварталу. Такий </w:t>
            </w:r>
            <w:r w:rsidRPr="00B049D4">
              <w:rPr>
                <w:rFonts w:ascii="Times New Roman" w:eastAsia="Times New Roman" w:hAnsi="Times New Roman" w:cs="Times New Roman"/>
                <w:b/>
                <w:sz w:val="28"/>
                <w:szCs w:val="28"/>
              </w:rPr>
              <w:t>суб’єкт господарювання</w:t>
            </w:r>
            <w:r>
              <w:rPr>
                <w:rFonts w:ascii="Times New Roman" w:eastAsia="Times New Roman" w:hAnsi="Times New Roman" w:cs="Times New Roman"/>
                <w:sz w:val="28"/>
                <w:szCs w:val="28"/>
              </w:rPr>
              <w:t xml:space="preserve"> може здійснити перехід на спрощену систему оподаткування один раз протягом календарного року.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Перехід на спрощену систему оподаткування </w:t>
            </w:r>
            <w:r w:rsidRPr="005F7425">
              <w:rPr>
                <w:rFonts w:ascii="Times New Roman" w:eastAsia="Times New Roman" w:hAnsi="Times New Roman" w:cs="Times New Roman"/>
                <w:b/>
                <w:strike/>
                <w:sz w:val="28"/>
                <w:szCs w:val="28"/>
              </w:rPr>
              <w:t>суб’єкта господарювання, зазначеного в абзаці першому цього підпункту,</w:t>
            </w:r>
            <w:r>
              <w:rPr>
                <w:rFonts w:ascii="Times New Roman" w:eastAsia="Times New Roman" w:hAnsi="Times New Roman" w:cs="Times New Roman"/>
                <w:sz w:val="28"/>
                <w:szCs w:val="28"/>
              </w:rPr>
              <w:t xml:space="preserve"> може бути здійснений за умови, якщо протягом календарного року, що передує періоду </w:t>
            </w:r>
            <w:r>
              <w:rPr>
                <w:rFonts w:ascii="Times New Roman" w:eastAsia="Times New Roman" w:hAnsi="Times New Roman" w:cs="Times New Roman"/>
                <w:sz w:val="28"/>
                <w:szCs w:val="28"/>
              </w:rPr>
              <w:lastRenderedPageBreak/>
              <w:t xml:space="preserve">переходу на спрощену систему оподаткування, </w:t>
            </w:r>
            <w:r w:rsidRPr="005F7425">
              <w:rPr>
                <w:rFonts w:ascii="Times New Roman" w:eastAsia="Times New Roman" w:hAnsi="Times New Roman" w:cs="Times New Roman"/>
                <w:b/>
                <w:sz w:val="28"/>
                <w:szCs w:val="28"/>
              </w:rPr>
              <w:t>суб’єктом господарювання</w:t>
            </w:r>
            <w:r>
              <w:rPr>
                <w:rFonts w:ascii="Times New Roman" w:eastAsia="Times New Roman" w:hAnsi="Times New Roman" w:cs="Times New Roman"/>
                <w:sz w:val="28"/>
                <w:szCs w:val="28"/>
              </w:rPr>
              <w:t xml:space="preserve"> дотримано вимоги, встановлені в пункті 291.4 статті 291 цього Кодексу.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 поданої заяви додається розрахунок доходу за попередній календарний рік, який визначається з дотриманням вимог, встановлених цією главою.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цьому якщо </w:t>
            </w:r>
            <w:r w:rsidRPr="005F7425">
              <w:rPr>
                <w:rFonts w:ascii="Times New Roman" w:eastAsia="Times New Roman" w:hAnsi="Times New Roman" w:cs="Times New Roman"/>
                <w:b/>
                <w:sz w:val="28"/>
                <w:szCs w:val="28"/>
              </w:rPr>
              <w:t>суб’єкт господарювання</w:t>
            </w:r>
            <w:r>
              <w:rPr>
                <w:rFonts w:ascii="Times New Roman" w:eastAsia="Times New Roman" w:hAnsi="Times New Roman" w:cs="Times New Roman"/>
                <w:sz w:val="28"/>
                <w:szCs w:val="28"/>
              </w:rPr>
              <w:t xml:space="preserve"> протягом календарного року, що передує року обрання спрощеної системи оподаткування, самостійно прийняв рішення про припинення </w:t>
            </w:r>
            <w:r w:rsidRPr="005F7425">
              <w:rPr>
                <w:rFonts w:ascii="Times New Roman" w:eastAsia="Times New Roman" w:hAnsi="Times New Roman" w:cs="Times New Roman"/>
                <w:b/>
                <w:sz w:val="28"/>
                <w:szCs w:val="28"/>
              </w:rPr>
              <w:t>фізичної особи - підприємця</w:t>
            </w:r>
            <w:r>
              <w:rPr>
                <w:rFonts w:ascii="Times New Roman" w:eastAsia="Times New Roman" w:hAnsi="Times New Roman" w:cs="Times New Roman"/>
                <w:sz w:val="28"/>
                <w:szCs w:val="28"/>
              </w:rPr>
              <w:t xml:space="preserve">, то при переході на спрощену систему оподаткування до розрахунку доходу за попередній календарний рік включається вся сума доходу, отриманого такою особою в результаті провадження </w:t>
            </w:r>
            <w:r w:rsidRPr="005F7425">
              <w:rPr>
                <w:rFonts w:ascii="Times New Roman" w:eastAsia="Times New Roman" w:hAnsi="Times New Roman" w:cs="Times New Roman"/>
                <w:b/>
                <w:sz w:val="28"/>
                <w:szCs w:val="28"/>
              </w:rPr>
              <w:t>господарської</w:t>
            </w:r>
            <w:r>
              <w:rPr>
                <w:rFonts w:ascii="Times New Roman" w:eastAsia="Times New Roman" w:hAnsi="Times New Roman" w:cs="Times New Roman"/>
                <w:sz w:val="28"/>
                <w:szCs w:val="28"/>
              </w:rPr>
              <w:t xml:space="preserve"> </w:t>
            </w:r>
            <w:r w:rsidRPr="00B17A1E">
              <w:rPr>
                <w:rFonts w:ascii="Times New Roman" w:eastAsia="Times New Roman" w:hAnsi="Times New Roman" w:cs="Times New Roman"/>
                <w:b/>
                <w:sz w:val="28"/>
                <w:szCs w:val="28"/>
              </w:rPr>
              <w:t>діяльності</w:t>
            </w:r>
            <w:r>
              <w:rPr>
                <w:rFonts w:ascii="Times New Roman" w:eastAsia="Times New Roman" w:hAnsi="Times New Roman" w:cs="Times New Roman"/>
                <w:sz w:val="28"/>
                <w:szCs w:val="28"/>
              </w:rPr>
              <w:t xml:space="preserve"> за такий попередній календарний рік.</w:t>
            </w: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C30E9" w:rsidRDefault="006C30E9"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298.2. Відмова від спрощеної системи оподаткування платниками єдиного податку першої - третьої груп здійснюється в порядку, визначеному підпунктами 298.2.1-298.2.3 цієї статті.</w:t>
            </w:r>
          </w:p>
          <w:p w:rsidR="00963677" w:rsidRPr="0033713B" w:rsidRDefault="000A61BF" w:rsidP="0033713B">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298.2.1. Для відмови від спрощеної системи оподаткування </w:t>
            </w:r>
            <w:r w:rsidRPr="00512C55">
              <w:rPr>
                <w:rFonts w:ascii="Times New Roman" w:eastAsia="Times New Roman" w:hAnsi="Times New Roman" w:cs="Times New Roman"/>
                <w:b/>
                <w:sz w:val="28"/>
                <w:szCs w:val="28"/>
              </w:rPr>
              <w:t>суб'єкт господарювання</w:t>
            </w:r>
            <w:r>
              <w:rPr>
                <w:rFonts w:ascii="Times New Roman" w:eastAsia="Times New Roman" w:hAnsi="Times New Roman" w:cs="Times New Roman"/>
                <w:sz w:val="28"/>
                <w:szCs w:val="28"/>
              </w:rPr>
              <w:t xml:space="preserve"> не пізніше ніж за 10 календарних днів до початку нового календарного кварталу (року) подає до контролюючого органу заяву.</w:t>
            </w:r>
          </w:p>
        </w:tc>
        <w:tc>
          <w:tcPr>
            <w:tcW w:w="6894" w:type="dxa"/>
          </w:tcPr>
          <w:p w:rsidR="00E25DDA" w:rsidRDefault="00E25DDA" w:rsidP="006C30E9">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rPr>
              <w:lastRenderedPageBreak/>
              <w:t>Стаття 298.</w:t>
            </w:r>
            <w:r>
              <w:rPr>
                <w:rFonts w:ascii="Times New Roman" w:eastAsia="Times New Roman" w:hAnsi="Times New Roman" w:cs="Times New Roman"/>
                <w:b/>
                <w:sz w:val="28"/>
                <w:szCs w:val="28"/>
                <w:highlight w:val="white"/>
              </w:rPr>
              <w:t> Порядок обрання або переходу на спрощену систему оподаткування, або відмови від спрощеної системи оподаткування</w:t>
            </w:r>
          </w:p>
          <w:p w:rsidR="00963677" w:rsidRDefault="00963677"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298.1.1. Для обрання або переходу на спрощену систему оподаткування суб'єкт господарювання, </w:t>
            </w:r>
            <w:r>
              <w:rPr>
                <w:rFonts w:ascii="Times New Roman" w:eastAsia="Times New Roman" w:hAnsi="Times New Roman" w:cs="Times New Roman"/>
                <w:b/>
                <w:sz w:val="28"/>
                <w:szCs w:val="28"/>
                <w:highlight w:val="white"/>
              </w:rPr>
              <w:t>фізична особа, яка провадить незалежну професійну діяльність,</w:t>
            </w:r>
            <w:r>
              <w:rPr>
                <w:rFonts w:ascii="Times New Roman" w:eastAsia="Times New Roman" w:hAnsi="Times New Roman" w:cs="Times New Roman"/>
                <w:sz w:val="28"/>
                <w:szCs w:val="28"/>
                <w:highlight w:val="white"/>
              </w:rPr>
              <w:t xml:space="preserve"> подає до контролюючого органу за місцем податкової адреси заяву.</w:t>
            </w:r>
          </w:p>
          <w:p w:rsidR="00E25DDA" w:rsidRDefault="00E25DDA" w:rsidP="006C30E9">
            <w:pPr>
              <w:spacing w:line="240" w:lineRule="auto"/>
              <w:ind w:left="1" w:hanging="3"/>
              <w:jc w:val="both"/>
              <w:rPr>
                <w:rFonts w:ascii="Times New Roman" w:eastAsia="Times New Roman" w:hAnsi="Times New Roman" w:cs="Times New Roman"/>
                <w:sz w:val="28"/>
                <w:szCs w:val="28"/>
              </w:rPr>
            </w:pPr>
          </w:p>
          <w:p w:rsidR="00E25DDA" w:rsidRDefault="00E25DDA"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298.1.2. Зареєстровані в установленому порядку фізичні особи - підприємці,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вважаються платниками єдиного податку з першого числа місяця, наступного за місяцем, у якому відбулася державна реєстрація.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E25DDA" w:rsidRDefault="00E25DDA"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Зареєстровані в установленому законом порядку суб’єкти господарювання (новостворені), які протягом 10 днів з дня державної реєстрації подали заяву щодо обрання спрощеної системи оподаткування та ставки єдиного податку, встановленої для третьої групи, яка не </w:t>
            </w:r>
            <w:r>
              <w:rPr>
                <w:rFonts w:ascii="Times New Roman" w:eastAsia="Times New Roman" w:hAnsi="Times New Roman" w:cs="Times New Roman"/>
                <w:sz w:val="28"/>
                <w:szCs w:val="28"/>
              </w:rPr>
              <w:lastRenderedPageBreak/>
              <w:t>передбачає сплату податку на додану вартість, вважаються платниками єдиного податку з дня їх державної реєстрації.</w:t>
            </w:r>
          </w:p>
          <w:p w:rsidR="000A61BF" w:rsidRDefault="000A61BF" w:rsidP="006C30E9">
            <w:pPr>
              <w:spacing w:line="240" w:lineRule="auto"/>
              <w:ind w:left="1" w:hanging="3"/>
              <w:jc w:val="both"/>
              <w:rPr>
                <w:rFonts w:ascii="Times New Roman" w:eastAsia="Times New Roman" w:hAnsi="Times New Roman" w:cs="Times New Roman"/>
                <w:b/>
                <w:sz w:val="28"/>
                <w:szCs w:val="28"/>
              </w:rPr>
            </w:pPr>
          </w:p>
          <w:p w:rsidR="00E25DDA" w:rsidRDefault="00E25DDA" w:rsidP="006C30E9">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Фізичні особи, які </w:t>
            </w:r>
            <w:r>
              <w:rPr>
                <w:rFonts w:ascii="Times New Roman" w:eastAsia="Times New Roman" w:hAnsi="Times New Roman" w:cs="Times New Roman"/>
                <w:b/>
                <w:sz w:val="28"/>
                <w:szCs w:val="28"/>
                <w:highlight w:val="white"/>
              </w:rPr>
              <w:t xml:space="preserve">провадять незалежну професійну діяльність, </w:t>
            </w:r>
            <w:r>
              <w:rPr>
                <w:rFonts w:ascii="Times New Roman" w:eastAsia="Times New Roman" w:hAnsi="Times New Roman" w:cs="Times New Roman"/>
                <w:b/>
                <w:sz w:val="28"/>
                <w:szCs w:val="28"/>
              </w:rPr>
              <w:t>які до закінчення місяця, в якому розпочато заняття такою діяльністю, подали заяву щодо обрання спрощеної системи оподаткування та ставки єдиного податку, вважаються платниками єдиного податку з першого числа місяця, наступного за місяцем,</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в якому подано таку заяву</w:t>
            </w:r>
            <w:r w:rsidR="000A61BF">
              <w:rPr>
                <w:rFonts w:ascii="Times New Roman" w:eastAsia="Times New Roman" w:hAnsi="Times New Roman" w:cs="Times New Roman"/>
                <w:b/>
                <w:sz w:val="28"/>
                <w:szCs w:val="28"/>
              </w:rPr>
              <w:t>.</w:t>
            </w: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298.1.4. </w:t>
            </w:r>
            <w:r w:rsidRPr="00B049D4">
              <w:rPr>
                <w:rFonts w:ascii="Times New Roman" w:eastAsia="Times New Roman" w:hAnsi="Times New Roman" w:cs="Times New Roman"/>
                <w:sz w:val="28"/>
                <w:szCs w:val="28"/>
                <w:highlight w:val="white"/>
              </w:rPr>
              <w:t>Суб'єкт господарювання</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фізична особа, яка провадить незалежну професійну діяльність</w:t>
            </w:r>
            <w:r>
              <w:rPr>
                <w:rFonts w:ascii="Times New Roman" w:eastAsia="Times New Roman" w:hAnsi="Times New Roman" w:cs="Times New Roman"/>
                <w:sz w:val="28"/>
                <w:szCs w:val="28"/>
                <w:highlight w:val="white"/>
              </w:rPr>
              <w:t xml:space="preserve">, </w:t>
            </w:r>
            <w:r w:rsidRPr="00B049D4">
              <w:rPr>
                <w:rFonts w:ascii="Times New Roman" w:eastAsia="Times New Roman" w:hAnsi="Times New Roman" w:cs="Times New Roman"/>
                <w:b/>
                <w:sz w:val="28"/>
                <w:szCs w:val="28"/>
                <w:highlight w:val="white"/>
              </w:rPr>
              <w:t>як</w:t>
            </w:r>
            <w:r w:rsidR="00B049D4" w:rsidRPr="00B049D4">
              <w:rPr>
                <w:rFonts w:ascii="Times New Roman" w:eastAsia="Times New Roman" w:hAnsi="Times New Roman" w:cs="Times New Roman"/>
                <w:b/>
                <w:sz w:val="28"/>
                <w:szCs w:val="28"/>
                <w:highlight w:val="white"/>
              </w:rPr>
              <w:t>і</w:t>
            </w:r>
            <w:r w:rsidRPr="00B049D4">
              <w:rPr>
                <w:rFonts w:ascii="Times New Roman" w:eastAsia="Times New Roman" w:hAnsi="Times New Roman" w:cs="Times New Roman"/>
                <w:b/>
                <w:sz w:val="28"/>
                <w:szCs w:val="28"/>
                <w:highlight w:val="white"/>
              </w:rPr>
              <w:t xml:space="preserve"> </w:t>
            </w:r>
            <w:r w:rsidR="00B049D4" w:rsidRPr="00B049D4">
              <w:rPr>
                <w:rFonts w:ascii="Times New Roman" w:eastAsia="Times New Roman" w:hAnsi="Times New Roman" w:cs="Times New Roman"/>
                <w:b/>
                <w:sz w:val="28"/>
                <w:szCs w:val="28"/>
              </w:rPr>
              <w:t>є платника</w:t>
            </w:r>
            <w:r w:rsidRPr="00B049D4">
              <w:rPr>
                <w:rFonts w:ascii="Times New Roman" w:eastAsia="Times New Roman" w:hAnsi="Times New Roman" w:cs="Times New Roman"/>
                <w:b/>
                <w:sz w:val="28"/>
                <w:szCs w:val="28"/>
              </w:rPr>
              <w:t>м</w:t>
            </w:r>
            <w:r w:rsidR="00B049D4" w:rsidRPr="00B049D4">
              <w:rPr>
                <w:rFonts w:ascii="Times New Roman" w:eastAsia="Times New Roman" w:hAnsi="Times New Roman" w:cs="Times New Roman"/>
                <w:b/>
                <w:sz w:val="28"/>
                <w:szCs w:val="28"/>
              </w:rPr>
              <w:t>и</w:t>
            </w:r>
            <w:r>
              <w:rPr>
                <w:rFonts w:ascii="Times New Roman" w:eastAsia="Times New Roman" w:hAnsi="Times New Roman" w:cs="Times New Roman"/>
                <w:sz w:val="28"/>
                <w:szCs w:val="28"/>
              </w:rPr>
              <w:t xml:space="preserve"> інших податків і зборів відповідно до норм цього Кодексу, може прийняти рішення про перехід на спрощену систему оподаткування шляхом подання заяви до контролюючого органу не пізніше ніж за 15 календарних днів до початку наступного календарного кварталу. </w:t>
            </w:r>
            <w:r w:rsidRPr="003E3782">
              <w:rPr>
                <w:rFonts w:ascii="Times New Roman" w:eastAsia="Times New Roman" w:hAnsi="Times New Roman" w:cs="Times New Roman"/>
                <w:sz w:val="28"/>
                <w:szCs w:val="28"/>
              </w:rPr>
              <w:t xml:space="preserve">Такий </w:t>
            </w:r>
            <w:r>
              <w:rPr>
                <w:rFonts w:ascii="Times New Roman" w:eastAsia="Times New Roman" w:hAnsi="Times New Roman" w:cs="Times New Roman"/>
                <w:b/>
                <w:sz w:val="28"/>
                <w:szCs w:val="28"/>
              </w:rPr>
              <w:t xml:space="preserve">платник податків </w:t>
            </w:r>
            <w:r>
              <w:rPr>
                <w:rFonts w:ascii="Times New Roman" w:eastAsia="Times New Roman" w:hAnsi="Times New Roman" w:cs="Times New Roman"/>
                <w:sz w:val="28"/>
                <w:szCs w:val="28"/>
              </w:rPr>
              <w:t xml:space="preserve">може здійснити перехід на спрощену систему оподаткування один раз протягом календарного року.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Перехід на спрощену систему оподаткування може бути здійснений за умови, якщо протягом календарного року, що передує періоду переходу на спрощену систему оподаткування, </w:t>
            </w:r>
            <w:r>
              <w:rPr>
                <w:rFonts w:ascii="Times New Roman" w:eastAsia="Times New Roman" w:hAnsi="Times New Roman" w:cs="Times New Roman"/>
                <w:b/>
                <w:sz w:val="28"/>
                <w:szCs w:val="28"/>
              </w:rPr>
              <w:t>платником податків</w:t>
            </w:r>
            <w:r>
              <w:rPr>
                <w:rFonts w:ascii="Times New Roman" w:eastAsia="Times New Roman" w:hAnsi="Times New Roman" w:cs="Times New Roman"/>
                <w:sz w:val="28"/>
                <w:szCs w:val="28"/>
              </w:rPr>
              <w:t xml:space="preserve"> дотримано </w:t>
            </w:r>
            <w:r>
              <w:rPr>
                <w:rFonts w:ascii="Times New Roman" w:eastAsia="Times New Roman" w:hAnsi="Times New Roman" w:cs="Times New Roman"/>
                <w:sz w:val="28"/>
                <w:szCs w:val="28"/>
              </w:rPr>
              <w:lastRenderedPageBreak/>
              <w:t xml:space="preserve">вимоги, встановлені в пункті 291.4 статті 291 цього Кодексу.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 поданої заяви додається розрахунок доходу за попередній календарний рік, який визначається з дотриманням вимог, встановлених цією главою. </w:t>
            </w:r>
          </w:p>
          <w:p w:rsidR="000A61BF" w:rsidRDefault="000A61BF" w:rsidP="006C30E9">
            <w:pPr>
              <w:spacing w:line="240" w:lineRule="auto"/>
              <w:ind w:left="1" w:hanging="3"/>
              <w:jc w:val="both"/>
              <w:rPr>
                <w:rFonts w:ascii="Times New Roman" w:eastAsia="Times New Roman" w:hAnsi="Times New Roman" w:cs="Times New Roman"/>
                <w:sz w:val="28"/>
                <w:szCs w:val="28"/>
              </w:rPr>
            </w:pP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цьому якщо </w:t>
            </w:r>
            <w:r>
              <w:rPr>
                <w:rFonts w:ascii="Times New Roman" w:eastAsia="Times New Roman" w:hAnsi="Times New Roman" w:cs="Times New Roman"/>
                <w:b/>
                <w:sz w:val="28"/>
                <w:szCs w:val="28"/>
              </w:rPr>
              <w:t>платник податків</w:t>
            </w:r>
            <w:r>
              <w:rPr>
                <w:rFonts w:ascii="Times New Roman" w:eastAsia="Times New Roman" w:hAnsi="Times New Roman" w:cs="Times New Roman"/>
                <w:sz w:val="28"/>
                <w:szCs w:val="28"/>
              </w:rPr>
              <w:t xml:space="preserve"> протягом календарного року, що передує року обрання спрощеної системи оподаткування, самостійно прийняв рішення про припинення </w:t>
            </w:r>
            <w:r>
              <w:rPr>
                <w:rFonts w:ascii="Times New Roman" w:eastAsia="Times New Roman" w:hAnsi="Times New Roman" w:cs="Times New Roman"/>
                <w:b/>
                <w:sz w:val="28"/>
                <w:szCs w:val="28"/>
              </w:rPr>
              <w:t>господарської діяльності, незалежної професійної</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діяльності</w:t>
            </w:r>
            <w:r>
              <w:rPr>
                <w:rFonts w:ascii="Times New Roman" w:eastAsia="Times New Roman" w:hAnsi="Times New Roman" w:cs="Times New Roman"/>
                <w:sz w:val="28"/>
                <w:szCs w:val="28"/>
              </w:rPr>
              <w:t xml:space="preserve">, то при переході на спрощену систему оподаткування до розрахунку доходу за попередній календарний рік включається вся сума доходу, отриманого такою особою в результаті провадження </w:t>
            </w:r>
            <w:r>
              <w:rPr>
                <w:rFonts w:ascii="Times New Roman" w:eastAsia="Times New Roman" w:hAnsi="Times New Roman" w:cs="Times New Roman"/>
                <w:b/>
                <w:sz w:val="28"/>
                <w:szCs w:val="28"/>
              </w:rPr>
              <w:t>відповідної</w:t>
            </w:r>
            <w:r>
              <w:rPr>
                <w:rFonts w:ascii="Times New Roman" w:eastAsia="Times New Roman" w:hAnsi="Times New Roman" w:cs="Times New Roman"/>
                <w:sz w:val="28"/>
                <w:szCs w:val="28"/>
              </w:rPr>
              <w:t xml:space="preserve"> </w:t>
            </w:r>
            <w:r w:rsidRPr="00B17A1E">
              <w:rPr>
                <w:rFonts w:ascii="Times New Roman" w:eastAsia="Times New Roman" w:hAnsi="Times New Roman" w:cs="Times New Roman"/>
                <w:b/>
                <w:sz w:val="28"/>
                <w:szCs w:val="28"/>
              </w:rPr>
              <w:t>діяльності</w:t>
            </w:r>
            <w:r>
              <w:rPr>
                <w:rFonts w:ascii="Times New Roman" w:eastAsia="Times New Roman" w:hAnsi="Times New Roman" w:cs="Times New Roman"/>
                <w:sz w:val="28"/>
                <w:szCs w:val="28"/>
              </w:rPr>
              <w:t xml:space="preserve"> за такий попередній календарний рік.</w:t>
            </w:r>
          </w:p>
          <w:p w:rsidR="000A61BF" w:rsidRDefault="000A61BF" w:rsidP="006C30E9">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A61BF" w:rsidRDefault="000A61BF" w:rsidP="006C30E9">
            <w:pPr>
              <w:pBdr>
                <w:top w:val="nil"/>
                <w:left w:val="nil"/>
                <w:bottom w:val="nil"/>
                <w:right w:val="nil"/>
                <w:between w:val="nil"/>
              </w:pBd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298.2. Відмова від спрощеної системи оподаткування платниками єдиного податку першої - третьої груп здійснюється в порядку, визначеному підпунктами 298.2.1-298.2.3 цієї статті.</w:t>
            </w:r>
          </w:p>
          <w:p w:rsidR="000A61BF" w:rsidRDefault="000A61BF" w:rsidP="006C30E9">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298.2.1. Для відмови від спрощеної системи оподаткування </w:t>
            </w:r>
            <w:r>
              <w:rPr>
                <w:rFonts w:ascii="Times New Roman" w:eastAsia="Times New Roman" w:hAnsi="Times New Roman" w:cs="Times New Roman"/>
                <w:b/>
                <w:sz w:val="28"/>
                <w:szCs w:val="28"/>
              </w:rPr>
              <w:t>платник податків</w:t>
            </w:r>
            <w:r>
              <w:rPr>
                <w:rFonts w:ascii="Times New Roman" w:eastAsia="Times New Roman" w:hAnsi="Times New Roman" w:cs="Times New Roman"/>
                <w:sz w:val="28"/>
                <w:szCs w:val="28"/>
              </w:rPr>
              <w:t xml:space="preserve"> не пізніше ніж за 10 календарних днів до початку нового календарного кварталу (року) подає до контролюючого органу заяву</w:t>
            </w:r>
            <w:r w:rsidR="007E3F6A">
              <w:rPr>
                <w:rFonts w:ascii="Times New Roman" w:eastAsia="Times New Roman" w:hAnsi="Times New Roman" w:cs="Times New Roman"/>
                <w:sz w:val="28"/>
                <w:szCs w:val="28"/>
              </w:rPr>
              <w:t>.</w:t>
            </w:r>
          </w:p>
          <w:p w:rsidR="000A61BF" w:rsidRDefault="000A61BF" w:rsidP="007E3F6A">
            <w:pPr>
              <w:spacing w:line="240" w:lineRule="auto"/>
              <w:ind w:left="1" w:hanging="3"/>
              <w:jc w:val="both"/>
              <w:rPr>
                <w:rFonts w:ascii="Times New Roman" w:eastAsia="Times New Roman" w:hAnsi="Times New Roman" w:cs="Times New Roman"/>
                <w:sz w:val="28"/>
                <w:szCs w:val="28"/>
              </w:rPr>
            </w:pPr>
          </w:p>
        </w:tc>
      </w:tr>
      <w:tr w:rsidR="00963677" w:rsidTr="00311E40">
        <w:tc>
          <w:tcPr>
            <w:tcW w:w="6894" w:type="dxa"/>
          </w:tcPr>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298.3. У заяві зазначаються такі обов'язкові відомості: </w:t>
            </w:r>
          </w:p>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найменування суб'єкта господарювання, код за ЄДРПОУ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rsidR="00963677" w:rsidRDefault="00963677"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 податкову адресу суб'єкта господарювання;</w:t>
            </w:r>
          </w:p>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4) місце провадження господарської діяльності;</w:t>
            </w:r>
          </w:p>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5) обрані </w:t>
            </w:r>
            <w:r>
              <w:rPr>
                <w:rFonts w:ascii="Times New Roman" w:eastAsia="Times New Roman" w:hAnsi="Times New Roman" w:cs="Times New Roman"/>
                <w:strike/>
                <w:sz w:val="28"/>
                <w:szCs w:val="28"/>
                <w:highlight w:val="white"/>
              </w:rPr>
              <w:t>суб’єктом господарювання</w:t>
            </w:r>
            <w:r>
              <w:rPr>
                <w:rFonts w:ascii="Times New Roman" w:eastAsia="Times New Roman" w:hAnsi="Times New Roman" w:cs="Times New Roman"/>
                <w:sz w:val="28"/>
                <w:szCs w:val="28"/>
                <w:highlight w:val="white"/>
              </w:rPr>
              <w:t xml:space="preserve"> види </w:t>
            </w:r>
            <w:r>
              <w:rPr>
                <w:rFonts w:ascii="Times New Roman" w:eastAsia="Times New Roman" w:hAnsi="Times New Roman" w:cs="Times New Roman"/>
                <w:strike/>
                <w:sz w:val="28"/>
                <w:szCs w:val="28"/>
                <w:highlight w:val="white"/>
              </w:rPr>
              <w:t>господарської</w:t>
            </w:r>
            <w:r>
              <w:rPr>
                <w:rFonts w:ascii="Times New Roman" w:eastAsia="Times New Roman" w:hAnsi="Times New Roman" w:cs="Times New Roman"/>
                <w:sz w:val="28"/>
                <w:szCs w:val="28"/>
                <w:highlight w:val="white"/>
              </w:rPr>
              <w:t xml:space="preserve"> діяльності згідно з </w:t>
            </w:r>
            <w:r>
              <w:rPr>
                <w:rFonts w:ascii="Times New Roman" w:eastAsia="Times New Roman" w:hAnsi="Times New Roman" w:cs="Times New Roman"/>
                <w:sz w:val="28"/>
                <w:szCs w:val="28"/>
              </w:rPr>
              <w:t>КВЕД ДК 009:2010</w:t>
            </w:r>
            <w:r>
              <w:rPr>
                <w:rFonts w:ascii="Times New Roman" w:eastAsia="Times New Roman" w:hAnsi="Times New Roman" w:cs="Times New Roman"/>
                <w:sz w:val="28"/>
                <w:szCs w:val="28"/>
                <w:highlight w:val="white"/>
              </w:rPr>
              <w:t>;</w:t>
            </w:r>
          </w:p>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6) обрані </w:t>
            </w:r>
            <w:r>
              <w:rPr>
                <w:rFonts w:ascii="Times New Roman" w:eastAsia="Times New Roman" w:hAnsi="Times New Roman" w:cs="Times New Roman"/>
                <w:strike/>
                <w:sz w:val="28"/>
                <w:szCs w:val="28"/>
                <w:highlight w:val="white"/>
              </w:rPr>
              <w:t>суб'єктом господарювання</w:t>
            </w:r>
            <w:r>
              <w:rPr>
                <w:rFonts w:ascii="Times New Roman" w:eastAsia="Times New Roman" w:hAnsi="Times New Roman" w:cs="Times New Roman"/>
                <w:sz w:val="28"/>
                <w:szCs w:val="28"/>
                <w:highlight w:val="white"/>
              </w:rPr>
              <w:t xml:space="preserve"> група та ставка єдиного податку або зміна групи та ставки єдиного податку;</w:t>
            </w:r>
          </w:p>
          <w:p w:rsidR="00963677" w:rsidRDefault="00963677"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7) кількість осіб, які одночасно перебувають з фізичною особою - підприємцем у трудових відносинах, та середньооблікова чисельність працівників у юридичної особи;</w:t>
            </w:r>
          </w:p>
          <w:p w:rsidR="00963677" w:rsidRDefault="00612244" w:rsidP="007E3F6A">
            <w:pPr>
              <w:spacing w:line="240" w:lineRule="auto"/>
              <w:ind w:left="1" w:hanging="3"/>
              <w:jc w:val="both"/>
              <w:rPr>
                <w:rFonts w:ascii="Times New Roman" w:eastAsia="Times New Roman" w:hAnsi="Times New Roman" w:cs="Times New Roman"/>
                <w:sz w:val="28"/>
                <w:szCs w:val="28"/>
                <w:highlight w:val="white"/>
              </w:rPr>
            </w:pPr>
            <w:r w:rsidRPr="00612244">
              <w:rPr>
                <w:rFonts w:ascii="Times New Roman" w:eastAsia="Times New Roman" w:hAnsi="Times New Roman" w:cs="Times New Roman"/>
                <w:sz w:val="28"/>
                <w:szCs w:val="28"/>
                <w:highlight w:val="white"/>
              </w:rPr>
              <w:t>8) дата (період) обрання або переходу на спрощену систему оподаткування.</w:t>
            </w: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p>
          <w:p w:rsidR="00612244" w:rsidRDefault="00612244" w:rsidP="007E3F6A">
            <w:pPr>
              <w:spacing w:line="240" w:lineRule="auto"/>
              <w:ind w:left="1" w:hanging="3"/>
              <w:jc w:val="both"/>
              <w:rPr>
                <w:rFonts w:ascii="Times New Roman" w:eastAsia="Times New Roman" w:hAnsi="Times New Roman" w:cs="Times New Roman"/>
                <w:sz w:val="28"/>
                <w:szCs w:val="28"/>
              </w:rPr>
            </w:pPr>
          </w:p>
          <w:p w:rsidR="00612244" w:rsidRDefault="00612244" w:rsidP="007E3F6A">
            <w:pPr>
              <w:spacing w:line="240" w:lineRule="auto"/>
              <w:ind w:left="1" w:hanging="3"/>
              <w:jc w:val="both"/>
              <w:rPr>
                <w:rFonts w:ascii="Times New Roman" w:eastAsia="Times New Roman" w:hAnsi="Times New Roman" w:cs="Times New Roman"/>
                <w:sz w:val="28"/>
                <w:szCs w:val="28"/>
              </w:rPr>
            </w:pPr>
          </w:p>
          <w:p w:rsidR="00612244" w:rsidRDefault="00612244"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298.3.1. До заяви включаються відомості (за наявності) про: </w:t>
            </w:r>
          </w:p>
          <w:p w:rsidR="00612244" w:rsidRDefault="00612244"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зміну найменування суб'єкта господарювання (для юридичної особи) або прізвища, імені, по батькові фізичної особи - підприємця,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 зміну податкової адреси </w:t>
            </w:r>
            <w:r w:rsidRPr="00313671">
              <w:rPr>
                <w:rFonts w:ascii="Times New Roman" w:eastAsia="Times New Roman" w:hAnsi="Times New Roman" w:cs="Times New Roman"/>
                <w:b/>
                <w:sz w:val="28"/>
                <w:szCs w:val="28"/>
                <w:highlight w:val="white"/>
              </w:rPr>
              <w:t>суб'єкта господарювання;</w:t>
            </w: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 зміну місця провадження господарської діяльності;</w:t>
            </w:r>
          </w:p>
          <w:p w:rsidR="00612244" w:rsidRDefault="00612244"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4) зміну видів </w:t>
            </w:r>
            <w:r w:rsidRPr="00313671">
              <w:rPr>
                <w:rFonts w:ascii="Times New Roman" w:eastAsia="Times New Roman" w:hAnsi="Times New Roman" w:cs="Times New Roman"/>
                <w:b/>
                <w:sz w:val="28"/>
                <w:szCs w:val="28"/>
                <w:highlight w:val="white"/>
              </w:rPr>
              <w:t>господарської</w:t>
            </w:r>
            <w:r>
              <w:rPr>
                <w:rFonts w:ascii="Times New Roman" w:eastAsia="Times New Roman" w:hAnsi="Times New Roman" w:cs="Times New Roman"/>
                <w:sz w:val="28"/>
                <w:szCs w:val="28"/>
                <w:highlight w:val="white"/>
              </w:rPr>
              <w:t xml:space="preserve"> діяльності;</w:t>
            </w:r>
          </w:p>
          <w:p w:rsidR="00612244" w:rsidRDefault="00612244"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12244" w:rsidRDefault="00612244" w:rsidP="007E3F6A">
            <w:pPr>
              <w:spacing w:line="240" w:lineRule="auto"/>
              <w:ind w:left="1" w:hanging="3"/>
              <w:jc w:val="both"/>
              <w:rPr>
                <w:rFonts w:ascii="Times New Roman" w:eastAsia="Times New Roman" w:hAnsi="Times New Roman" w:cs="Times New Roman"/>
                <w:sz w:val="28"/>
                <w:szCs w:val="28"/>
              </w:rPr>
            </w:pPr>
          </w:p>
          <w:p w:rsidR="00612244" w:rsidRDefault="00612244" w:rsidP="007E3F6A">
            <w:pPr>
              <w:spacing w:line="240" w:lineRule="auto"/>
              <w:ind w:left="1" w:hanging="3"/>
              <w:jc w:val="both"/>
              <w:rPr>
                <w:rFonts w:ascii="Times New Roman" w:eastAsia="Times New Roman" w:hAnsi="Times New Roman" w:cs="Times New Roman"/>
                <w:sz w:val="28"/>
                <w:szCs w:val="28"/>
              </w:rPr>
            </w:pP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7) дату (період) припинення платником єдиного податку провадження господарської діяльності;</w:t>
            </w: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r w:rsidRPr="00612244">
              <w:rPr>
                <w:rFonts w:ascii="Times New Roman" w:eastAsia="Times New Roman" w:hAnsi="Times New Roman" w:cs="Times New Roman"/>
                <w:sz w:val="28"/>
                <w:szCs w:val="28"/>
                <w:highlight w:val="white"/>
              </w:rPr>
              <w:t>8) зміну групи та ставки платника єдиного податку</w:t>
            </w:r>
            <w:r w:rsidR="00DD27B5">
              <w:rPr>
                <w:rFonts w:ascii="Times New Roman" w:eastAsia="Times New Roman" w:hAnsi="Times New Roman" w:cs="Times New Roman"/>
                <w:sz w:val="28"/>
                <w:szCs w:val="28"/>
                <w:highlight w:val="white"/>
              </w:rPr>
              <w:t>.</w:t>
            </w: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7E3F6A" w:rsidRDefault="007E3F6A" w:rsidP="007E3F6A">
            <w:pPr>
              <w:spacing w:line="240" w:lineRule="auto"/>
              <w:ind w:left="1" w:hanging="3"/>
              <w:jc w:val="both"/>
              <w:rPr>
                <w:rFonts w:ascii="Times New Roman" w:eastAsia="Times New Roman" w:hAnsi="Times New Roman" w:cs="Times New Roman"/>
                <w:sz w:val="28"/>
                <w:szCs w:val="28"/>
                <w:highlight w:val="white"/>
              </w:rPr>
            </w:pP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298.4. У разі зміни найменування юридичної особи, прізвища, імені, по батькові фізичної особи - підприємця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заява подається протягом місяця з дня виникнення таких змін.</w:t>
            </w: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p>
          <w:p w:rsidR="00DD27B5" w:rsidRDefault="00DD27B5"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298.5. У разі зміни податкової адреси суб'єкта господарювання, місця провадження господарської діяльності, видів господарської діяльності заява подається платниками єдиного податку першої і другої груп не пізніше 20 числа місяця, наступного за місяцем, у якому відбулися такі зміни.</w:t>
            </w: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p>
          <w:p w:rsidR="00DD27B5" w:rsidRDefault="00DD27B5" w:rsidP="007E3F6A">
            <w:pPr>
              <w:spacing w:line="240" w:lineRule="auto"/>
              <w:ind w:left="1" w:hanging="3"/>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Абзац відсутній</w:t>
            </w: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p>
        </w:tc>
        <w:tc>
          <w:tcPr>
            <w:tcW w:w="6894" w:type="dxa"/>
          </w:tcPr>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298.3. У заяві зазначаються такі обов'язкові відомості: </w:t>
            </w:r>
          </w:p>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найменування суб'єкта господарювання, код за ЄДРПОУ (для юридичної особи) або прізвище, ім'я, по батькові фізичної особи – підприємця,</w:t>
            </w:r>
            <w:r>
              <w:rPr>
                <w:rFonts w:ascii="Times New Roman" w:eastAsia="Times New Roman" w:hAnsi="Times New Roman" w:cs="Times New Roman"/>
                <w:b/>
                <w:sz w:val="28"/>
                <w:szCs w:val="28"/>
              </w:rPr>
              <w:t xml:space="preserve"> фізичної особи, яка провадить незалежну професійну діяльність</w:t>
            </w:r>
            <w:r>
              <w:rPr>
                <w:rFonts w:ascii="Times New Roman" w:eastAsia="Times New Roman" w:hAnsi="Times New Roman" w:cs="Times New Roman"/>
                <w:sz w:val="28"/>
                <w:szCs w:val="28"/>
              </w:rPr>
              <w:t>,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rsidR="00963677" w:rsidRDefault="00963677"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3) податкову адресу </w:t>
            </w:r>
            <w:r>
              <w:rPr>
                <w:rFonts w:ascii="Times New Roman" w:eastAsia="Times New Roman" w:hAnsi="Times New Roman" w:cs="Times New Roman"/>
                <w:b/>
                <w:sz w:val="28"/>
                <w:szCs w:val="28"/>
                <w:highlight w:val="white"/>
              </w:rPr>
              <w:t>платника податків</w:t>
            </w:r>
            <w:r>
              <w:rPr>
                <w:rFonts w:ascii="Times New Roman" w:eastAsia="Times New Roman" w:hAnsi="Times New Roman" w:cs="Times New Roman"/>
                <w:sz w:val="28"/>
                <w:szCs w:val="28"/>
                <w:highlight w:val="white"/>
              </w:rPr>
              <w:t>;</w:t>
            </w:r>
          </w:p>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4) місце провадження господарської діяльності</w:t>
            </w: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b/>
                <w:sz w:val="28"/>
                <w:szCs w:val="28"/>
              </w:rPr>
              <w:t>незалежної професійної діяльності</w:t>
            </w:r>
            <w:r>
              <w:rPr>
                <w:rFonts w:ascii="Times New Roman" w:eastAsia="Times New Roman" w:hAnsi="Times New Roman" w:cs="Times New Roman"/>
                <w:sz w:val="28"/>
                <w:szCs w:val="28"/>
              </w:rPr>
              <w:t>;</w:t>
            </w:r>
          </w:p>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5) обрані </w:t>
            </w:r>
            <w:r>
              <w:rPr>
                <w:rFonts w:ascii="Times New Roman" w:eastAsia="Times New Roman" w:hAnsi="Times New Roman" w:cs="Times New Roman"/>
                <w:b/>
                <w:sz w:val="28"/>
                <w:szCs w:val="28"/>
                <w:highlight w:val="white"/>
              </w:rPr>
              <w:t xml:space="preserve">платником податків </w:t>
            </w:r>
            <w:r>
              <w:rPr>
                <w:rFonts w:ascii="Times New Roman" w:eastAsia="Times New Roman" w:hAnsi="Times New Roman" w:cs="Times New Roman"/>
                <w:sz w:val="28"/>
                <w:szCs w:val="28"/>
                <w:highlight w:val="white"/>
              </w:rPr>
              <w:t xml:space="preserve">види </w:t>
            </w:r>
            <w:r>
              <w:rPr>
                <w:rFonts w:ascii="Times New Roman" w:eastAsia="Times New Roman" w:hAnsi="Times New Roman" w:cs="Times New Roman"/>
                <w:b/>
                <w:sz w:val="28"/>
                <w:szCs w:val="28"/>
                <w:highlight w:val="white"/>
              </w:rPr>
              <w:t>економічної</w:t>
            </w:r>
            <w:r>
              <w:rPr>
                <w:rFonts w:ascii="Times New Roman" w:eastAsia="Times New Roman" w:hAnsi="Times New Roman" w:cs="Times New Roman"/>
                <w:sz w:val="28"/>
                <w:szCs w:val="28"/>
                <w:highlight w:val="white"/>
              </w:rPr>
              <w:t xml:space="preserve"> діяльності згідно з </w:t>
            </w:r>
            <w:r>
              <w:rPr>
                <w:rFonts w:ascii="Times New Roman" w:eastAsia="Times New Roman" w:hAnsi="Times New Roman" w:cs="Times New Roman"/>
                <w:sz w:val="28"/>
                <w:szCs w:val="28"/>
              </w:rPr>
              <w:t>КВЕД ДК 009:2010</w:t>
            </w:r>
            <w:r>
              <w:rPr>
                <w:rFonts w:ascii="Times New Roman" w:eastAsia="Times New Roman" w:hAnsi="Times New Roman" w:cs="Times New Roman"/>
                <w:sz w:val="28"/>
                <w:szCs w:val="28"/>
                <w:highlight w:val="white"/>
              </w:rPr>
              <w:t>;</w:t>
            </w:r>
          </w:p>
          <w:p w:rsidR="00963677" w:rsidRDefault="00963677"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6) обрані </w:t>
            </w:r>
            <w:r>
              <w:rPr>
                <w:rFonts w:ascii="Times New Roman" w:eastAsia="Times New Roman" w:hAnsi="Times New Roman" w:cs="Times New Roman"/>
                <w:b/>
                <w:sz w:val="28"/>
                <w:szCs w:val="28"/>
                <w:highlight w:val="white"/>
              </w:rPr>
              <w:t>платником податків</w:t>
            </w:r>
            <w:r>
              <w:rPr>
                <w:rFonts w:ascii="Times New Roman" w:eastAsia="Times New Roman" w:hAnsi="Times New Roman" w:cs="Times New Roman"/>
                <w:sz w:val="28"/>
                <w:szCs w:val="28"/>
                <w:highlight w:val="white"/>
              </w:rPr>
              <w:t xml:space="preserve"> група та ставка єдиного податку або зміна групи та ставки єдиного податку;</w:t>
            </w:r>
          </w:p>
          <w:p w:rsidR="00963677" w:rsidRDefault="00963677"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7) кількість осіб, які одночасно перебувають з фізичною особою – підприємцем</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 фізичною особою, яка провадить незалежну професійну діяльність,</w:t>
            </w:r>
            <w:r>
              <w:rPr>
                <w:rFonts w:ascii="Times New Roman" w:eastAsia="Times New Roman" w:hAnsi="Times New Roman" w:cs="Times New Roman"/>
                <w:sz w:val="28"/>
                <w:szCs w:val="28"/>
                <w:highlight w:val="white"/>
              </w:rPr>
              <w:t xml:space="preserve"> у трудових відносинах, та середньооблікова чисельність працівників у юридичної особи; </w:t>
            </w: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r w:rsidRPr="00612244">
              <w:rPr>
                <w:rFonts w:ascii="Times New Roman" w:eastAsia="Times New Roman" w:hAnsi="Times New Roman" w:cs="Times New Roman"/>
                <w:sz w:val="28"/>
                <w:szCs w:val="28"/>
                <w:highlight w:val="white"/>
              </w:rPr>
              <w:t>8) дата (період) обрання або переходу на спрощену систему оподаткування.</w:t>
            </w: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p>
          <w:p w:rsidR="00612244" w:rsidRDefault="00612244"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298.3.1. До заяви включаються відомості (за наявності) про: </w:t>
            </w:r>
          </w:p>
          <w:p w:rsidR="00612244" w:rsidRDefault="00612244"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зміну найменування суб'єкта господарювання (для юридичної особи) або прізвища, імені, по батькові фізичної особи – підприємця,</w:t>
            </w:r>
            <w:r>
              <w:rPr>
                <w:rFonts w:ascii="Times New Roman" w:eastAsia="Times New Roman" w:hAnsi="Times New Roman" w:cs="Times New Roman"/>
                <w:b/>
                <w:sz w:val="28"/>
                <w:szCs w:val="28"/>
              </w:rPr>
              <w:t xml:space="preserve"> фізичної особи, яка провадить незалежну професійну діяльність</w:t>
            </w:r>
            <w:r>
              <w:rPr>
                <w:rFonts w:ascii="Times New Roman" w:eastAsia="Times New Roman" w:hAnsi="Times New Roman" w:cs="Times New Roman"/>
                <w:sz w:val="28"/>
                <w:szCs w:val="28"/>
              </w:rPr>
              <w:t>,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rsidR="00612244" w:rsidRDefault="00612244"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 зміну податкової адреси </w:t>
            </w:r>
            <w:r>
              <w:rPr>
                <w:rFonts w:ascii="Times New Roman" w:eastAsia="Times New Roman" w:hAnsi="Times New Roman" w:cs="Times New Roman"/>
                <w:b/>
                <w:sz w:val="28"/>
                <w:szCs w:val="28"/>
                <w:highlight w:val="white"/>
              </w:rPr>
              <w:t>платника податків</w:t>
            </w:r>
            <w:r>
              <w:rPr>
                <w:rFonts w:ascii="Times New Roman" w:eastAsia="Times New Roman" w:hAnsi="Times New Roman" w:cs="Times New Roman"/>
                <w:sz w:val="28"/>
                <w:szCs w:val="28"/>
                <w:highlight w:val="white"/>
              </w:rPr>
              <w:t>;</w:t>
            </w:r>
          </w:p>
          <w:p w:rsidR="00612244" w:rsidRDefault="00612244" w:rsidP="007E3F6A">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3) зміну місця провадження господарської діяльності, </w:t>
            </w:r>
            <w:r>
              <w:rPr>
                <w:rFonts w:ascii="Times New Roman" w:eastAsia="Times New Roman" w:hAnsi="Times New Roman" w:cs="Times New Roman"/>
                <w:b/>
                <w:sz w:val="28"/>
                <w:szCs w:val="28"/>
              </w:rPr>
              <w:t>незалежної професійної діяльності</w:t>
            </w:r>
            <w:r>
              <w:rPr>
                <w:rFonts w:ascii="Times New Roman" w:eastAsia="Times New Roman" w:hAnsi="Times New Roman" w:cs="Times New Roman"/>
                <w:sz w:val="28"/>
                <w:szCs w:val="28"/>
                <w:highlight w:val="white"/>
              </w:rPr>
              <w:t>;</w:t>
            </w: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4) зміну видів </w:t>
            </w:r>
            <w:r>
              <w:rPr>
                <w:rFonts w:ascii="Times New Roman" w:eastAsia="Times New Roman" w:hAnsi="Times New Roman" w:cs="Times New Roman"/>
                <w:b/>
                <w:sz w:val="28"/>
                <w:szCs w:val="28"/>
                <w:highlight w:val="white"/>
              </w:rPr>
              <w:t>економічної</w:t>
            </w:r>
            <w:r>
              <w:rPr>
                <w:rFonts w:ascii="Times New Roman" w:eastAsia="Times New Roman" w:hAnsi="Times New Roman" w:cs="Times New Roman"/>
                <w:sz w:val="28"/>
                <w:szCs w:val="28"/>
                <w:highlight w:val="white"/>
              </w:rPr>
              <w:t xml:space="preserve"> діяльності;</w:t>
            </w:r>
          </w:p>
          <w:p w:rsidR="00612244" w:rsidRDefault="00612244"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612244" w:rsidRDefault="00612244" w:rsidP="007E3F6A">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highlight w:val="white"/>
              </w:rPr>
              <w:t xml:space="preserve">7) дату (період) припинення платником єдиного податку провадження господарської діяльності, </w:t>
            </w:r>
            <w:r>
              <w:rPr>
                <w:rFonts w:ascii="Times New Roman" w:eastAsia="Times New Roman" w:hAnsi="Times New Roman" w:cs="Times New Roman"/>
                <w:b/>
                <w:sz w:val="28"/>
                <w:szCs w:val="28"/>
              </w:rPr>
              <w:t>незалежної професійної діяльності;</w:t>
            </w:r>
          </w:p>
          <w:p w:rsidR="00612244" w:rsidRDefault="00612244" w:rsidP="007E3F6A">
            <w:pPr>
              <w:spacing w:line="240" w:lineRule="auto"/>
              <w:ind w:left="1" w:hanging="3"/>
              <w:jc w:val="both"/>
              <w:rPr>
                <w:rFonts w:ascii="Times New Roman" w:eastAsia="Times New Roman" w:hAnsi="Times New Roman" w:cs="Times New Roman"/>
                <w:sz w:val="28"/>
                <w:szCs w:val="28"/>
              </w:rPr>
            </w:pPr>
            <w:r w:rsidRPr="00612244">
              <w:rPr>
                <w:rFonts w:ascii="Times New Roman" w:eastAsia="Times New Roman" w:hAnsi="Times New Roman" w:cs="Times New Roman"/>
                <w:sz w:val="28"/>
                <w:szCs w:val="28"/>
                <w:highlight w:val="white"/>
              </w:rPr>
              <w:t>8) зміну групи та ставки платника єдиного податку</w:t>
            </w:r>
            <w:r>
              <w:rPr>
                <w:rFonts w:ascii="Times New Roman" w:eastAsia="Times New Roman" w:hAnsi="Times New Roman" w:cs="Times New Roman"/>
                <w:sz w:val="28"/>
                <w:szCs w:val="28"/>
              </w:rPr>
              <w:t>.</w:t>
            </w: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w:t>
            </w:r>
          </w:p>
          <w:p w:rsidR="00DD27B5" w:rsidRDefault="00DD27B5" w:rsidP="007E3F6A">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highlight w:val="white"/>
              </w:rPr>
              <w:t xml:space="preserve">298.4. У разі зміни найменування юридичної особи, прізвища, імені, по батькові </w:t>
            </w:r>
            <w:r>
              <w:rPr>
                <w:rFonts w:ascii="Times New Roman" w:eastAsia="Times New Roman" w:hAnsi="Times New Roman" w:cs="Times New Roman"/>
                <w:sz w:val="28"/>
                <w:szCs w:val="28"/>
              </w:rPr>
              <w:t>фізичної особи – підприємця,</w:t>
            </w:r>
            <w:r>
              <w:rPr>
                <w:rFonts w:ascii="Times New Roman" w:eastAsia="Times New Roman" w:hAnsi="Times New Roman" w:cs="Times New Roman"/>
                <w:b/>
                <w:sz w:val="28"/>
                <w:szCs w:val="28"/>
              </w:rPr>
              <w:t xml:space="preserve"> фізичної особи, яка провадить незалежну професійну діяльність,</w:t>
            </w:r>
            <w:r>
              <w:rPr>
                <w:rFonts w:ascii="Times New Roman" w:eastAsia="Times New Roman" w:hAnsi="Times New Roman" w:cs="Times New Roman"/>
                <w:sz w:val="28"/>
                <w:szCs w:val="28"/>
                <w:highlight w:val="white"/>
              </w:rPr>
              <w:t xml:space="preserve">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заява подається протягом місяця з дня виникнення таких змін</w:t>
            </w:r>
            <w:r>
              <w:rPr>
                <w:rFonts w:ascii="Times New Roman" w:eastAsia="Times New Roman" w:hAnsi="Times New Roman" w:cs="Times New Roman"/>
                <w:sz w:val="28"/>
                <w:szCs w:val="28"/>
              </w:rPr>
              <w:t>.</w:t>
            </w: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298.5. У разі зміни податкової адреси суб'єкта господарювання, місця провадження господарської діяльності, видів господарської діяльності заява подається платниками єдиного податку першої і другої груп не пізніше 20 числа місяця, наступного за місяцем, у якому відбулися такі зміни.</w:t>
            </w:r>
          </w:p>
          <w:p w:rsidR="00DD27B5" w:rsidRDefault="00DD27B5" w:rsidP="007E3F6A">
            <w:pPr>
              <w:spacing w:line="240" w:lineRule="auto"/>
              <w:ind w:left="1" w:hanging="3"/>
              <w:jc w:val="both"/>
              <w:rPr>
                <w:rFonts w:ascii="Times New Roman" w:eastAsia="Times New Roman" w:hAnsi="Times New Roman" w:cs="Times New Roman"/>
                <w:sz w:val="28"/>
                <w:szCs w:val="28"/>
                <w:highlight w:val="white"/>
              </w:rPr>
            </w:pPr>
          </w:p>
          <w:p w:rsidR="00612244" w:rsidRDefault="00DD27B5" w:rsidP="007E3F6A">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highlight w:val="white"/>
              </w:rPr>
              <w:t xml:space="preserve">У разі зміни податкової адреси </w:t>
            </w:r>
            <w:r>
              <w:rPr>
                <w:rFonts w:ascii="Times New Roman" w:eastAsia="Times New Roman" w:hAnsi="Times New Roman" w:cs="Times New Roman"/>
                <w:b/>
                <w:sz w:val="28"/>
                <w:szCs w:val="28"/>
              </w:rPr>
              <w:t>фізичної особи, яка провадить незалежну професійну діяльність</w:t>
            </w:r>
            <w:r>
              <w:rPr>
                <w:rFonts w:ascii="Times New Roman" w:eastAsia="Times New Roman" w:hAnsi="Times New Roman" w:cs="Times New Roman"/>
                <w:b/>
                <w:sz w:val="28"/>
                <w:szCs w:val="28"/>
                <w:highlight w:val="white"/>
              </w:rPr>
              <w:t>, місця провадження</w:t>
            </w:r>
            <w:r>
              <w:rPr>
                <w:rFonts w:ascii="Times New Roman" w:eastAsia="Times New Roman" w:hAnsi="Times New Roman" w:cs="Times New Roman"/>
                <w:b/>
                <w:sz w:val="28"/>
                <w:szCs w:val="28"/>
              </w:rPr>
              <w:t xml:space="preserve"> незалежної професійної діяльності</w:t>
            </w:r>
            <w:r>
              <w:rPr>
                <w:rFonts w:ascii="Times New Roman" w:eastAsia="Times New Roman" w:hAnsi="Times New Roman" w:cs="Times New Roman"/>
                <w:b/>
                <w:sz w:val="28"/>
                <w:szCs w:val="28"/>
                <w:highlight w:val="white"/>
              </w:rPr>
              <w:t xml:space="preserve">, видів </w:t>
            </w:r>
            <w:r>
              <w:rPr>
                <w:rFonts w:ascii="Times New Roman" w:eastAsia="Times New Roman" w:hAnsi="Times New Roman" w:cs="Times New Roman"/>
                <w:b/>
                <w:sz w:val="28"/>
                <w:szCs w:val="28"/>
              </w:rPr>
              <w:t>незалежної професійної діяльності</w:t>
            </w:r>
            <w:r>
              <w:rPr>
                <w:rFonts w:ascii="Times New Roman" w:eastAsia="Times New Roman" w:hAnsi="Times New Roman" w:cs="Times New Roman"/>
                <w:b/>
                <w:sz w:val="28"/>
                <w:szCs w:val="28"/>
                <w:highlight w:val="white"/>
              </w:rPr>
              <w:t xml:space="preserve"> заява подається відповідним платником єдиного податку не пізніше 20 числа місяця, наступного за місяцем, у якому відбулися такі зміни.</w:t>
            </w:r>
          </w:p>
        </w:tc>
      </w:tr>
      <w:tr w:rsidR="00F0000F" w:rsidTr="003240AB">
        <w:trPr>
          <w:trHeight w:val="4518"/>
        </w:trPr>
        <w:tc>
          <w:tcPr>
            <w:tcW w:w="6894" w:type="dxa"/>
          </w:tcPr>
          <w:p w:rsidR="00F0000F" w:rsidRDefault="00F0000F"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299. Порядок реєстрації та анулювання реєстрації платників єдиного податку</w:t>
            </w:r>
          </w:p>
          <w:p w:rsidR="00F0000F" w:rsidRDefault="00F0000F" w:rsidP="00DB7923">
            <w:pPr>
              <w:spacing w:line="240" w:lineRule="auto"/>
              <w:ind w:left="1" w:hanging="3"/>
              <w:jc w:val="both"/>
              <w:rPr>
                <w:rFonts w:ascii="Times New Roman" w:eastAsia="Times New Roman" w:hAnsi="Times New Roman" w:cs="Times New Roman"/>
                <w:sz w:val="28"/>
                <w:szCs w:val="28"/>
                <w:highlight w:val="white"/>
              </w:rPr>
            </w:pPr>
          </w:p>
          <w:p w:rsidR="00F0000F" w:rsidRDefault="00F0000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299.1. Реєстрація суб’єкта господарювання </w:t>
            </w:r>
            <w:r w:rsidRPr="00DB3C52">
              <w:rPr>
                <w:rFonts w:ascii="Times New Roman" w:eastAsia="Times New Roman" w:hAnsi="Times New Roman" w:cs="Times New Roman"/>
                <w:b/>
                <w:sz w:val="28"/>
                <w:szCs w:val="28"/>
                <w:highlight w:val="white"/>
              </w:rPr>
              <w:t>як платника</w:t>
            </w:r>
            <w:r>
              <w:rPr>
                <w:rFonts w:ascii="Times New Roman" w:eastAsia="Times New Roman" w:hAnsi="Times New Roman" w:cs="Times New Roman"/>
                <w:sz w:val="28"/>
                <w:szCs w:val="28"/>
                <w:highlight w:val="white"/>
              </w:rPr>
              <w:t xml:space="preserve"> єдиного податку здійснюється шляхом внесення відповідних записів до реєстру платників єдиного податку.</w:t>
            </w:r>
          </w:p>
          <w:p w:rsidR="00F0000F" w:rsidRDefault="00F0000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F0000F" w:rsidRDefault="00F0000F" w:rsidP="00DB7923">
            <w:pPr>
              <w:spacing w:line="240" w:lineRule="auto"/>
              <w:ind w:left="1" w:hanging="3"/>
              <w:jc w:val="both"/>
              <w:rPr>
                <w:rFonts w:ascii="Times New Roman" w:eastAsia="Times New Roman" w:hAnsi="Times New Roman" w:cs="Times New Roman"/>
                <w:b/>
                <w:sz w:val="28"/>
                <w:szCs w:val="28"/>
              </w:rPr>
            </w:pPr>
          </w:p>
          <w:p w:rsidR="00F0000F" w:rsidRDefault="00F0000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299.3. У разі відсутності визначених цим Кодексом підстав для відмови у реєстрації суб’єкта господарювання </w:t>
            </w:r>
            <w:r w:rsidRPr="00DB3C52">
              <w:rPr>
                <w:rFonts w:ascii="Times New Roman" w:eastAsia="Times New Roman" w:hAnsi="Times New Roman" w:cs="Times New Roman"/>
                <w:b/>
                <w:sz w:val="28"/>
                <w:szCs w:val="28"/>
                <w:highlight w:val="white"/>
              </w:rPr>
              <w:t>як платника</w:t>
            </w:r>
            <w:r>
              <w:rPr>
                <w:rFonts w:ascii="Times New Roman" w:eastAsia="Times New Roman" w:hAnsi="Times New Roman" w:cs="Times New Roman"/>
                <w:sz w:val="28"/>
                <w:szCs w:val="28"/>
                <w:highlight w:val="white"/>
              </w:rPr>
              <w:t xml:space="preserve"> єдиного податку контролюючий орган зобов’язаний протягом двох робочих днів від дати надходження заяви щодо </w:t>
            </w:r>
            <w:r>
              <w:rPr>
                <w:rFonts w:ascii="Times New Roman" w:eastAsia="Times New Roman" w:hAnsi="Times New Roman" w:cs="Times New Roman"/>
                <w:sz w:val="28"/>
                <w:szCs w:val="28"/>
                <w:highlight w:val="white"/>
              </w:rPr>
              <w:lastRenderedPageBreak/>
              <w:t>переходу на спрощену систему оподаткування зареєструвати таку особу платником єдиного податку.</w:t>
            </w: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299.4. У випадках, передбачених </w:t>
            </w:r>
            <w:r>
              <w:rPr>
                <w:rFonts w:ascii="Times New Roman" w:eastAsia="Times New Roman" w:hAnsi="Times New Roman" w:cs="Times New Roman"/>
                <w:sz w:val="28"/>
                <w:szCs w:val="28"/>
              </w:rPr>
              <w:t>підпунктом 298.1.2</w:t>
            </w:r>
            <w:r>
              <w:rPr>
                <w:rFonts w:ascii="Times New Roman" w:eastAsia="Times New Roman" w:hAnsi="Times New Roman" w:cs="Times New Roman"/>
                <w:sz w:val="28"/>
                <w:szCs w:val="28"/>
                <w:highlight w:val="white"/>
              </w:rPr>
              <w:t xml:space="preserve"> пункту 298.1 та підпунктом 298.8.5 пункту 298.8 статті 298 цього Кодексу, контролюючий орган, у разі відсутності визначених цим Кодексом підстав для відмови, здійснює реєстрацію суб’єкта господарювання </w:t>
            </w:r>
            <w:r w:rsidRPr="0093541F">
              <w:rPr>
                <w:rFonts w:ascii="Times New Roman" w:eastAsia="Times New Roman" w:hAnsi="Times New Roman" w:cs="Times New Roman"/>
                <w:b/>
                <w:sz w:val="28"/>
                <w:szCs w:val="28"/>
                <w:highlight w:val="white"/>
              </w:rPr>
              <w:t xml:space="preserve">як платника </w:t>
            </w:r>
            <w:r>
              <w:rPr>
                <w:rFonts w:ascii="Times New Roman" w:eastAsia="Times New Roman" w:hAnsi="Times New Roman" w:cs="Times New Roman"/>
                <w:sz w:val="28"/>
                <w:szCs w:val="28"/>
                <w:highlight w:val="white"/>
              </w:rPr>
              <w:t>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DB3C52" w:rsidRDefault="00DB3C52"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299.5. У разі відмови у реєстрації платника єдиного податку контролюючий орган зобов’язаний надати протягом двох робочих днів з дня подання </w:t>
            </w:r>
            <w:r w:rsidRPr="0052639B">
              <w:rPr>
                <w:rFonts w:ascii="Times New Roman" w:eastAsia="Times New Roman" w:hAnsi="Times New Roman" w:cs="Times New Roman"/>
                <w:b/>
                <w:sz w:val="28"/>
                <w:szCs w:val="28"/>
                <w:highlight w:val="white"/>
              </w:rPr>
              <w:t xml:space="preserve">суб’єктом </w:t>
            </w:r>
            <w:r w:rsidRPr="0052639B">
              <w:rPr>
                <w:rFonts w:ascii="Times New Roman" w:eastAsia="Times New Roman" w:hAnsi="Times New Roman" w:cs="Times New Roman"/>
                <w:b/>
                <w:sz w:val="28"/>
                <w:szCs w:val="28"/>
                <w:highlight w:val="white"/>
              </w:rPr>
              <w:lastRenderedPageBreak/>
              <w:t>господарювання</w:t>
            </w:r>
            <w:r>
              <w:rPr>
                <w:rFonts w:ascii="Times New Roman" w:eastAsia="Times New Roman" w:hAnsi="Times New Roman" w:cs="Times New Roman"/>
                <w:sz w:val="28"/>
                <w:szCs w:val="28"/>
                <w:highlight w:val="white"/>
              </w:rPr>
              <w:t xml:space="preserve"> відповідної заяви письмову вмотивовану відмову, яка може бути оскаржена </w:t>
            </w:r>
            <w:r w:rsidRPr="008D331E">
              <w:rPr>
                <w:rFonts w:ascii="Times New Roman" w:eastAsia="Times New Roman" w:hAnsi="Times New Roman" w:cs="Times New Roman"/>
                <w:b/>
                <w:strike/>
                <w:sz w:val="28"/>
                <w:szCs w:val="28"/>
                <w:highlight w:val="white"/>
              </w:rPr>
              <w:t>суб’єктом господарювання</w:t>
            </w:r>
            <w:r>
              <w:rPr>
                <w:rFonts w:ascii="Times New Roman" w:eastAsia="Times New Roman" w:hAnsi="Times New Roman" w:cs="Times New Roman"/>
                <w:sz w:val="28"/>
                <w:szCs w:val="28"/>
                <w:highlight w:val="white"/>
              </w:rPr>
              <w:t xml:space="preserve"> у встановленому порядку</w:t>
            </w:r>
            <w:r w:rsidR="00DB3C52">
              <w:rPr>
                <w:rFonts w:ascii="Times New Roman" w:eastAsia="Times New Roman" w:hAnsi="Times New Roman" w:cs="Times New Roman"/>
                <w:sz w:val="28"/>
                <w:szCs w:val="28"/>
              </w:rPr>
              <w:t>.</w:t>
            </w: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299.6. Підставами для прийняття контролюючим органом рішення про відмову у реєстрації суб’єкта господарювання </w:t>
            </w:r>
            <w:r w:rsidRPr="0093541F">
              <w:rPr>
                <w:rFonts w:ascii="Times New Roman" w:eastAsia="Times New Roman" w:hAnsi="Times New Roman" w:cs="Times New Roman"/>
                <w:b/>
                <w:sz w:val="28"/>
                <w:szCs w:val="28"/>
              </w:rPr>
              <w:t>як платника</w:t>
            </w:r>
            <w:r>
              <w:rPr>
                <w:rFonts w:ascii="Times New Roman" w:eastAsia="Times New Roman" w:hAnsi="Times New Roman" w:cs="Times New Roman"/>
                <w:sz w:val="28"/>
                <w:szCs w:val="28"/>
              </w:rPr>
              <w:t xml:space="preserve"> єдиного податку є виключно: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невідповідність такого суб’єкта вимогам, встановленим статтею 291 цього Кодексу;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наявність у суб’єкта господарювання, який утворюється у результаті реорганізації (крім перетворення) будь-якого платника податку, непогашених податкових зобов’язань чи податкового боргу, що виникли до такої реорганізації;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недотримання таким суб’єктом вимог, встановлених підпунктом 298.1.4 пункту 298.1 статті 298 цього Кодексу.</w:t>
            </w:r>
          </w:p>
          <w:p w:rsidR="0093541F" w:rsidRDefault="0093541F" w:rsidP="00DB7923">
            <w:pPr>
              <w:spacing w:line="240" w:lineRule="auto"/>
              <w:ind w:left="1" w:hanging="3"/>
              <w:jc w:val="both"/>
              <w:rPr>
                <w:rFonts w:ascii="Times New Roman" w:eastAsia="Times New Roman" w:hAnsi="Times New Roman" w:cs="Times New Roman"/>
                <w:b/>
                <w:sz w:val="28"/>
                <w:szCs w:val="28"/>
              </w:rPr>
            </w:pPr>
          </w:p>
          <w:p w:rsidR="0052639B" w:rsidRDefault="0052639B" w:rsidP="00DB7923">
            <w:pPr>
              <w:spacing w:line="240" w:lineRule="auto"/>
              <w:ind w:left="1" w:hanging="3"/>
              <w:jc w:val="both"/>
              <w:rPr>
                <w:rFonts w:ascii="Times New Roman" w:eastAsia="Times New Roman" w:hAnsi="Times New Roman" w:cs="Times New Roman"/>
                <w:b/>
                <w:sz w:val="28"/>
                <w:szCs w:val="28"/>
              </w:rPr>
            </w:pPr>
          </w:p>
          <w:p w:rsidR="0093541F" w:rsidRDefault="0093541F" w:rsidP="00DB7923">
            <w:pPr>
              <w:spacing w:line="240" w:lineRule="auto"/>
              <w:ind w:left="1" w:hanging="3"/>
              <w:jc w:val="both"/>
              <w:rPr>
                <w:rFonts w:ascii="Times New Roman" w:eastAsia="Times New Roman" w:hAnsi="Times New Roman" w:cs="Times New Roman"/>
                <w:b/>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299.7. До реєстру платників єдиного податку вносяться такі відомості про платника єдиного податку: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найменування суб’єкта господарювання, код згідно з ЄДРПОУ (для юридичної особи) або прізвище, ім’я, по батькові фізичної особи - підприємця, реєстраційний номер облікової картки платника податків або серія та </w:t>
            </w:r>
            <w:r>
              <w:rPr>
                <w:rFonts w:ascii="Times New Roman" w:eastAsia="Times New Roman" w:hAnsi="Times New Roman" w:cs="Times New Roman"/>
                <w:sz w:val="28"/>
                <w:szCs w:val="28"/>
              </w:rPr>
              <w:lastRenderedPageBreak/>
              <w:t xml:space="preserve">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і мають відповідну відмітку у паспорті);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податкова адреса </w:t>
            </w:r>
            <w:r w:rsidRPr="0052639B">
              <w:rPr>
                <w:rFonts w:ascii="Times New Roman" w:eastAsia="Times New Roman" w:hAnsi="Times New Roman" w:cs="Times New Roman"/>
                <w:b/>
                <w:sz w:val="28"/>
                <w:szCs w:val="28"/>
              </w:rPr>
              <w:t>суб’єкта господарювання</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місце провадження господарської діяльності; </w:t>
            </w:r>
          </w:p>
          <w:p w:rsidR="0052639B" w:rsidRDefault="0052639B" w:rsidP="00DB7923">
            <w:pPr>
              <w:spacing w:line="240" w:lineRule="auto"/>
              <w:ind w:left="1" w:hanging="3"/>
              <w:jc w:val="both"/>
              <w:rPr>
                <w:rFonts w:ascii="Times New Roman" w:eastAsia="Times New Roman" w:hAnsi="Times New Roman" w:cs="Times New Roman"/>
                <w:sz w:val="28"/>
                <w:szCs w:val="28"/>
              </w:rPr>
            </w:pPr>
          </w:p>
          <w:p w:rsidR="0052639B" w:rsidRDefault="0052639B"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обрані фізичною особою - підприємцем першої та другої груп види господарської діяльності;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ставка єдиного податку та група платника податку;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дата (період) обрання або переходу на спрощену систему оподаткування;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дата реєстрації;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види </w:t>
            </w:r>
            <w:r w:rsidRPr="0052639B">
              <w:rPr>
                <w:rFonts w:ascii="Times New Roman" w:eastAsia="Times New Roman" w:hAnsi="Times New Roman" w:cs="Times New Roman"/>
                <w:b/>
                <w:sz w:val="28"/>
                <w:szCs w:val="28"/>
              </w:rPr>
              <w:t>господарської</w:t>
            </w:r>
            <w:r>
              <w:rPr>
                <w:rFonts w:ascii="Times New Roman" w:eastAsia="Times New Roman" w:hAnsi="Times New Roman" w:cs="Times New Roman"/>
                <w:sz w:val="28"/>
                <w:szCs w:val="28"/>
              </w:rPr>
              <w:t xml:space="preserve"> діяльності;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дата анулювання реєстрації.</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подання платником податку заяви щодо відмови від застосування спрощеної системи оподаткування у зв’язку з переходом на сплату інших податків і зборів, </w:t>
            </w:r>
            <w:r>
              <w:rPr>
                <w:rFonts w:ascii="Times New Roman" w:eastAsia="Times New Roman" w:hAnsi="Times New Roman" w:cs="Times New Roman"/>
                <w:sz w:val="28"/>
                <w:szCs w:val="28"/>
              </w:rPr>
              <w:lastRenderedPageBreak/>
              <w:t xml:space="preserve">визначених цим Кодексом, - в останній день календарного кварталу, в якому подано таку заяву;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припинення юридичної особи (крім перетворення) </w:t>
            </w:r>
            <w:r w:rsidRPr="007B415B">
              <w:rPr>
                <w:rFonts w:ascii="Times New Roman" w:eastAsia="Times New Roman" w:hAnsi="Times New Roman" w:cs="Times New Roman"/>
                <w:b/>
                <w:strike/>
                <w:sz w:val="28"/>
                <w:szCs w:val="28"/>
              </w:rPr>
              <w:t>або</w:t>
            </w:r>
            <w:r>
              <w:rPr>
                <w:rFonts w:ascii="Times New Roman" w:eastAsia="Times New Roman" w:hAnsi="Times New Roman" w:cs="Times New Roman"/>
                <w:sz w:val="28"/>
                <w:szCs w:val="28"/>
              </w:rPr>
              <w:t xml:space="preserve"> припинення підприємницької діяльності фізичною особою - підприємцем відповідно до закону - в день отримання відповідним контролюючим органом від державного реєстратора повідомлення про проведення державної реєстрації такого припинення;</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7B415B" w:rsidRDefault="007B415B" w:rsidP="00DB7923">
            <w:pPr>
              <w:spacing w:line="240" w:lineRule="auto"/>
              <w:ind w:left="1" w:hanging="3"/>
              <w:jc w:val="both"/>
              <w:rPr>
                <w:rFonts w:ascii="Times New Roman" w:eastAsia="Times New Roman" w:hAnsi="Times New Roman" w:cs="Times New Roman"/>
                <w:sz w:val="28"/>
                <w:szCs w:val="28"/>
              </w:rPr>
            </w:pPr>
          </w:p>
          <w:p w:rsidR="007B415B" w:rsidRDefault="007B415B" w:rsidP="00DB7923">
            <w:pPr>
              <w:spacing w:line="240" w:lineRule="auto"/>
              <w:ind w:left="1" w:hanging="3"/>
              <w:jc w:val="both"/>
              <w:rPr>
                <w:rFonts w:ascii="Times New Roman" w:eastAsia="Times New Roman" w:hAnsi="Times New Roman" w:cs="Times New Roman"/>
                <w:sz w:val="28"/>
                <w:szCs w:val="28"/>
              </w:rPr>
            </w:pPr>
          </w:p>
          <w:p w:rsidR="007B415B" w:rsidRDefault="007B415B" w:rsidP="00DB7923">
            <w:pPr>
              <w:spacing w:line="240" w:lineRule="auto"/>
              <w:ind w:left="1" w:hanging="3"/>
              <w:jc w:val="both"/>
              <w:rPr>
                <w:rFonts w:ascii="Times New Roman" w:eastAsia="Times New Roman" w:hAnsi="Times New Roman" w:cs="Times New Roman"/>
                <w:sz w:val="28"/>
                <w:szCs w:val="28"/>
              </w:rPr>
            </w:pPr>
          </w:p>
          <w:p w:rsidR="007B415B" w:rsidRDefault="007B415B"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299.11. У разі виявлення відповідним контролюючим органом під час проведення перевірок порушень платником єдиного податку першої - третьої груп вимог, встановлених цією главою, анулювання реєстрації платника єдиного податку першої - третьої груп проводиться за рішенням такого органу, прийнятим на підставі акта перевірки, з першого числа місяця, наступного за кварталом, в якому допущено порушення. У такому випадку </w:t>
            </w:r>
            <w:r>
              <w:rPr>
                <w:rFonts w:ascii="Times New Roman" w:eastAsia="Times New Roman" w:hAnsi="Times New Roman" w:cs="Times New Roman"/>
                <w:b/>
                <w:sz w:val="28"/>
                <w:szCs w:val="28"/>
                <w:highlight w:val="white"/>
              </w:rPr>
              <w:t>суб’єкт господарювання</w:t>
            </w:r>
            <w:r>
              <w:rPr>
                <w:rFonts w:ascii="Times New Roman" w:eastAsia="Times New Roman" w:hAnsi="Times New Roman" w:cs="Times New Roman"/>
                <w:sz w:val="28"/>
                <w:szCs w:val="28"/>
                <w:highlight w:val="white"/>
              </w:rPr>
              <w:t xml:space="preserve"> має право обрати або перейти на спрощену систему оподаткування після закінчення чотирьох послідовних кварталів з моменту прийняття рішення контролюючим органом.</w:t>
            </w:r>
          </w:p>
          <w:p w:rsidR="007B415B" w:rsidRDefault="007B415B"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7B415B" w:rsidRDefault="007B415B" w:rsidP="00DB7923">
            <w:pPr>
              <w:spacing w:line="240" w:lineRule="auto"/>
              <w:ind w:left="1" w:hanging="3"/>
              <w:jc w:val="both"/>
              <w:rPr>
                <w:rFonts w:ascii="Times New Roman" w:eastAsia="Times New Roman" w:hAnsi="Times New Roman" w:cs="Times New Roman"/>
                <w:sz w:val="28"/>
                <w:szCs w:val="28"/>
                <w:highlight w:val="white"/>
              </w:rPr>
            </w:pPr>
          </w:p>
          <w:p w:rsidR="007B415B" w:rsidRDefault="007B415B" w:rsidP="00DB7923">
            <w:pPr>
              <w:spacing w:line="240" w:lineRule="auto"/>
              <w:ind w:left="1" w:hanging="3"/>
              <w:jc w:val="both"/>
              <w:rPr>
                <w:rFonts w:ascii="Times New Roman" w:eastAsia="Times New Roman" w:hAnsi="Times New Roman" w:cs="Times New Roman"/>
                <w:sz w:val="28"/>
                <w:szCs w:val="28"/>
                <w:highlight w:val="white"/>
              </w:rPr>
            </w:pP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299.13.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політику, щоденно оприлюднює для безоплатного та вільного доступу на єдиному державному реєстраційному веб-порталі юридичних осіб та фізичних осіб - підприємців та громадських формувань і власному офіційному веб-сайті такі дані з реєстру платників єдиного податку:</w:t>
            </w:r>
          </w:p>
          <w:p w:rsidR="00073745" w:rsidRDefault="00073745" w:rsidP="00DB7923">
            <w:pPr>
              <w:spacing w:line="240" w:lineRule="auto"/>
              <w:ind w:left="1" w:hanging="3"/>
              <w:jc w:val="both"/>
              <w:rPr>
                <w:rFonts w:ascii="Times New Roman" w:eastAsia="Times New Roman" w:hAnsi="Times New Roman" w:cs="Times New Roman"/>
                <w:sz w:val="28"/>
                <w:szCs w:val="28"/>
              </w:rPr>
            </w:pPr>
          </w:p>
          <w:p w:rsidR="00073745" w:rsidRDefault="00073745" w:rsidP="00DB7923">
            <w:pPr>
              <w:spacing w:line="240" w:lineRule="auto"/>
              <w:ind w:left="1" w:hanging="3"/>
              <w:jc w:val="both"/>
              <w:rPr>
                <w:rFonts w:ascii="Times New Roman" w:eastAsia="Times New Roman" w:hAnsi="Times New Roman" w:cs="Times New Roman"/>
                <w:sz w:val="28"/>
                <w:szCs w:val="28"/>
              </w:rPr>
            </w:pP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податковий номер (для юридичної особи);</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для юридичної особи або прізвище, ім’я, по батькові для фізичної особи;</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дату (період) обрання або переходу на спрощену систему оподаткування;</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ставку єдиного податку;</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групу платника податку;</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види господарської діяльності;</w:t>
            </w:r>
          </w:p>
          <w:p w:rsidR="00073745" w:rsidRDefault="00073745" w:rsidP="00DB7923">
            <w:pPr>
              <w:spacing w:line="240" w:lineRule="auto"/>
              <w:ind w:left="1" w:hanging="3"/>
              <w:jc w:val="both"/>
              <w:rPr>
                <w:rFonts w:ascii="Times New Roman" w:eastAsia="Times New Roman" w:hAnsi="Times New Roman" w:cs="Times New Roman"/>
                <w:sz w:val="28"/>
                <w:szCs w:val="28"/>
                <w:highlight w:val="white"/>
              </w:rPr>
            </w:pPr>
          </w:p>
          <w:p w:rsidR="007B415B" w:rsidRDefault="007B415B"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highlight w:val="white"/>
              </w:rPr>
              <w:t>дату виключення з реєстру платників єдиного податку</w:t>
            </w:r>
            <w:r w:rsidR="00D3599F">
              <w:rPr>
                <w:rFonts w:ascii="Times New Roman" w:eastAsia="Times New Roman" w:hAnsi="Times New Roman" w:cs="Times New Roman"/>
                <w:sz w:val="28"/>
                <w:szCs w:val="28"/>
              </w:rPr>
              <w:t>.</w:t>
            </w:r>
          </w:p>
        </w:tc>
        <w:tc>
          <w:tcPr>
            <w:tcW w:w="6894" w:type="dxa"/>
          </w:tcPr>
          <w:p w:rsidR="00F0000F" w:rsidRDefault="00F0000F"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299. Порядок реєстрації та анулювання реєстрації платників єдиного податку</w:t>
            </w:r>
          </w:p>
          <w:p w:rsidR="00F0000F" w:rsidRDefault="00F0000F" w:rsidP="00DB7923">
            <w:pPr>
              <w:spacing w:line="240" w:lineRule="auto"/>
              <w:ind w:left="1" w:hanging="3"/>
              <w:jc w:val="both"/>
              <w:rPr>
                <w:rFonts w:ascii="Times New Roman" w:eastAsia="Times New Roman" w:hAnsi="Times New Roman" w:cs="Times New Roman"/>
                <w:sz w:val="28"/>
                <w:szCs w:val="28"/>
                <w:highlight w:val="white"/>
              </w:rPr>
            </w:pPr>
          </w:p>
          <w:p w:rsidR="00F0000F" w:rsidRDefault="00F0000F"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299.1. Реєстрація </w:t>
            </w:r>
            <w:r>
              <w:rPr>
                <w:rFonts w:ascii="Times New Roman" w:eastAsia="Times New Roman" w:hAnsi="Times New Roman" w:cs="Times New Roman"/>
                <w:sz w:val="28"/>
                <w:szCs w:val="28"/>
              </w:rPr>
              <w:t xml:space="preserve">суб’єкта господарювання, </w:t>
            </w:r>
            <w:r>
              <w:rPr>
                <w:rFonts w:ascii="Times New Roman" w:eastAsia="Times New Roman" w:hAnsi="Times New Roman" w:cs="Times New Roman"/>
                <w:b/>
                <w:sz w:val="28"/>
                <w:szCs w:val="28"/>
              </w:rPr>
              <w:t>фізичної</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особи, яка провадить незалежну професійну діяльність</w:t>
            </w:r>
            <w:r w:rsidR="00DB3C52">
              <w:rPr>
                <w:rFonts w:ascii="Times New Roman" w:eastAsia="Times New Roman" w:hAnsi="Times New Roman" w:cs="Times New Roman"/>
                <w:b/>
                <w:sz w:val="28"/>
                <w:szCs w:val="28"/>
              </w:rPr>
              <w:t>,</w:t>
            </w:r>
            <w:r>
              <w:rPr>
                <w:rFonts w:ascii="Times New Roman" w:eastAsia="Times New Roman" w:hAnsi="Times New Roman" w:cs="Times New Roman"/>
                <w:b/>
                <w:sz w:val="28"/>
                <w:szCs w:val="28"/>
                <w:highlight w:val="white"/>
              </w:rPr>
              <w:t xml:space="preserve"> платником</w:t>
            </w:r>
            <w:r>
              <w:rPr>
                <w:rFonts w:ascii="Times New Roman" w:eastAsia="Times New Roman" w:hAnsi="Times New Roman" w:cs="Times New Roman"/>
                <w:sz w:val="28"/>
                <w:szCs w:val="28"/>
                <w:highlight w:val="white"/>
              </w:rPr>
              <w:t xml:space="preserve"> єдиного податку здійснюється шляхом внесення відповідних записів до реєстру платників єдиного податку.</w:t>
            </w:r>
          </w:p>
          <w:p w:rsidR="00F0000F" w:rsidRDefault="00F0000F"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F0000F" w:rsidRDefault="00F0000F"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299.3. У разі відсутності визначених цим Кодексом підстав для відмови у реєстрації </w:t>
            </w:r>
            <w:r>
              <w:rPr>
                <w:rFonts w:ascii="Times New Roman" w:eastAsia="Times New Roman" w:hAnsi="Times New Roman" w:cs="Times New Roman"/>
                <w:sz w:val="28"/>
                <w:szCs w:val="28"/>
              </w:rPr>
              <w:t xml:space="preserve">суб’єкта господарювання, </w:t>
            </w:r>
            <w:r>
              <w:rPr>
                <w:rFonts w:ascii="Times New Roman" w:eastAsia="Times New Roman" w:hAnsi="Times New Roman" w:cs="Times New Roman"/>
                <w:b/>
                <w:sz w:val="28"/>
                <w:szCs w:val="28"/>
              </w:rPr>
              <w:t>фізичної</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особи, яка провадить незалежну професійну діяльність,</w:t>
            </w:r>
            <w:r>
              <w:rPr>
                <w:rFonts w:ascii="Times New Roman" w:eastAsia="Times New Roman" w:hAnsi="Times New Roman" w:cs="Times New Roman"/>
                <w:b/>
                <w:sz w:val="28"/>
                <w:szCs w:val="28"/>
                <w:highlight w:val="white"/>
              </w:rPr>
              <w:t xml:space="preserve"> платником</w:t>
            </w:r>
            <w:r>
              <w:rPr>
                <w:rFonts w:ascii="Times New Roman" w:eastAsia="Times New Roman" w:hAnsi="Times New Roman" w:cs="Times New Roman"/>
                <w:sz w:val="28"/>
                <w:szCs w:val="28"/>
                <w:highlight w:val="white"/>
              </w:rPr>
              <w:t xml:space="preserve"> єдиного податку контролюючий орган зобов’язаний </w:t>
            </w:r>
            <w:r>
              <w:rPr>
                <w:rFonts w:ascii="Times New Roman" w:eastAsia="Times New Roman" w:hAnsi="Times New Roman" w:cs="Times New Roman"/>
                <w:sz w:val="28"/>
                <w:szCs w:val="28"/>
                <w:highlight w:val="white"/>
              </w:rPr>
              <w:lastRenderedPageBreak/>
              <w:t>протягом двох робочих днів від дати надходження заяви щодо переходу на спрощену систему оподаткування зареєструвати таку особу платником єдиного податку.</w:t>
            </w:r>
          </w:p>
          <w:p w:rsidR="00F0000F" w:rsidRDefault="00F0000F" w:rsidP="00DB7923">
            <w:pPr>
              <w:spacing w:line="240" w:lineRule="auto"/>
              <w:ind w:left="1" w:hanging="3"/>
              <w:jc w:val="both"/>
              <w:rPr>
                <w:rFonts w:ascii="Times New Roman" w:eastAsia="Times New Roman" w:hAnsi="Times New Roman" w:cs="Times New Roman"/>
                <w:sz w:val="28"/>
                <w:szCs w:val="28"/>
                <w:highlight w:val="white"/>
              </w:rPr>
            </w:pPr>
          </w:p>
          <w:p w:rsidR="00F0000F" w:rsidRDefault="00F0000F" w:rsidP="00DB7923">
            <w:pPr>
              <w:spacing w:line="240" w:lineRule="auto"/>
              <w:ind w:left="1" w:hanging="3"/>
              <w:jc w:val="both"/>
              <w:rPr>
                <w:rFonts w:ascii="Times New Roman" w:eastAsia="Times New Roman" w:hAnsi="Times New Roman" w:cs="Times New Roman"/>
                <w:sz w:val="28"/>
                <w:szCs w:val="28"/>
                <w:highlight w:val="white"/>
              </w:rPr>
            </w:pPr>
          </w:p>
          <w:p w:rsidR="00F0000F" w:rsidRDefault="0093541F"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299.4. У випадках, передбачених </w:t>
            </w:r>
            <w:r>
              <w:rPr>
                <w:rFonts w:ascii="Times New Roman" w:eastAsia="Times New Roman" w:hAnsi="Times New Roman" w:cs="Times New Roman"/>
                <w:sz w:val="28"/>
                <w:szCs w:val="28"/>
              </w:rPr>
              <w:t>підпунктом 298.1.2</w:t>
            </w:r>
            <w:r>
              <w:rPr>
                <w:rFonts w:ascii="Times New Roman" w:eastAsia="Times New Roman" w:hAnsi="Times New Roman" w:cs="Times New Roman"/>
                <w:sz w:val="28"/>
                <w:szCs w:val="28"/>
                <w:highlight w:val="white"/>
              </w:rPr>
              <w:t xml:space="preserve"> пункту 298.1 та підпунктом 298.8.5 пункту 298.8 статті 298 цього Кодексу, контролюючий орган, у разі відсутності визначених цим Кодексом підстав для відмови, здійснює реєстрацію </w:t>
            </w:r>
            <w:r>
              <w:rPr>
                <w:rFonts w:ascii="Times New Roman" w:eastAsia="Times New Roman" w:hAnsi="Times New Roman" w:cs="Times New Roman"/>
                <w:sz w:val="28"/>
                <w:szCs w:val="28"/>
              </w:rPr>
              <w:t xml:space="preserve">суб’єкта господарювання, </w:t>
            </w:r>
            <w:r>
              <w:rPr>
                <w:rFonts w:ascii="Times New Roman" w:eastAsia="Times New Roman" w:hAnsi="Times New Roman" w:cs="Times New Roman"/>
                <w:b/>
                <w:sz w:val="28"/>
                <w:szCs w:val="28"/>
              </w:rPr>
              <w:t>фізичної</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особи, яка провадить незалежну професійну діяльність,</w:t>
            </w:r>
            <w:r>
              <w:rPr>
                <w:rFonts w:ascii="Times New Roman" w:eastAsia="Times New Roman" w:hAnsi="Times New Roman" w:cs="Times New Roman"/>
                <w:b/>
                <w:sz w:val="28"/>
                <w:szCs w:val="28"/>
                <w:highlight w:val="white"/>
              </w:rPr>
              <w:t xml:space="preserve"> платником </w:t>
            </w:r>
            <w:r>
              <w:rPr>
                <w:rFonts w:ascii="Times New Roman" w:eastAsia="Times New Roman" w:hAnsi="Times New Roman" w:cs="Times New Roman"/>
                <w:sz w:val="28"/>
                <w:szCs w:val="28"/>
                <w:highlight w:val="white"/>
              </w:rPr>
              <w:t>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p w:rsidR="0093541F" w:rsidRDefault="0093541F" w:rsidP="00DB7923">
            <w:pPr>
              <w:spacing w:line="240" w:lineRule="auto"/>
              <w:ind w:left="1" w:hanging="3"/>
              <w:jc w:val="both"/>
              <w:rPr>
                <w:rFonts w:ascii="Times New Roman" w:eastAsia="Times New Roman" w:hAnsi="Times New Roman" w:cs="Times New Roman"/>
                <w:sz w:val="28"/>
                <w:szCs w:val="28"/>
                <w:highlight w:val="white"/>
              </w:rPr>
            </w:pPr>
          </w:p>
          <w:p w:rsidR="00F0000F" w:rsidRDefault="0093541F"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299.5. У разі відмови у реєстрації платника єдиного податку, контролюючий орган зобов’язаний надати протягом двох робочих днів з дня подання </w:t>
            </w:r>
            <w:r>
              <w:rPr>
                <w:rFonts w:ascii="Times New Roman" w:eastAsia="Times New Roman" w:hAnsi="Times New Roman" w:cs="Times New Roman"/>
                <w:b/>
                <w:sz w:val="28"/>
                <w:szCs w:val="28"/>
                <w:highlight w:val="white"/>
              </w:rPr>
              <w:t xml:space="preserve">платником </w:t>
            </w:r>
            <w:r>
              <w:rPr>
                <w:rFonts w:ascii="Times New Roman" w:eastAsia="Times New Roman" w:hAnsi="Times New Roman" w:cs="Times New Roman"/>
                <w:b/>
                <w:sz w:val="28"/>
                <w:szCs w:val="28"/>
                <w:highlight w:val="white"/>
              </w:rPr>
              <w:lastRenderedPageBreak/>
              <w:t>податків</w:t>
            </w:r>
            <w:r>
              <w:rPr>
                <w:rFonts w:ascii="Times New Roman" w:eastAsia="Times New Roman" w:hAnsi="Times New Roman" w:cs="Times New Roman"/>
                <w:sz w:val="28"/>
                <w:szCs w:val="28"/>
                <w:highlight w:val="white"/>
              </w:rPr>
              <w:t xml:space="preserve"> відповідної заяви письмову вмотивовану відмову, яка може бути оскаржена у встановленому порядку.</w:t>
            </w:r>
          </w:p>
          <w:p w:rsidR="0093541F" w:rsidRDefault="0093541F" w:rsidP="00DB7923">
            <w:pPr>
              <w:spacing w:line="240" w:lineRule="auto"/>
              <w:ind w:left="1" w:hanging="3"/>
              <w:jc w:val="both"/>
              <w:rPr>
                <w:rFonts w:ascii="Times New Roman" w:eastAsia="Times New Roman" w:hAnsi="Times New Roman" w:cs="Times New Roman"/>
                <w:sz w:val="28"/>
                <w:szCs w:val="28"/>
                <w:highlight w:val="white"/>
              </w:rPr>
            </w:pPr>
          </w:p>
          <w:p w:rsidR="008D331E" w:rsidRDefault="008D331E" w:rsidP="00DB7923">
            <w:pPr>
              <w:spacing w:line="240" w:lineRule="auto"/>
              <w:ind w:left="1" w:hanging="3"/>
              <w:jc w:val="both"/>
              <w:rPr>
                <w:rFonts w:ascii="Times New Roman" w:eastAsia="Times New Roman" w:hAnsi="Times New Roman" w:cs="Times New Roman"/>
                <w:sz w:val="28"/>
                <w:szCs w:val="28"/>
                <w:highlight w:val="white"/>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299.6. Підставами для прийняття контролюючим органом рішення про відмову у реєстрації суб’єкта господарювання, </w:t>
            </w:r>
            <w:r>
              <w:rPr>
                <w:rFonts w:ascii="Times New Roman" w:eastAsia="Times New Roman" w:hAnsi="Times New Roman" w:cs="Times New Roman"/>
                <w:b/>
                <w:sz w:val="28"/>
                <w:szCs w:val="28"/>
              </w:rPr>
              <w:t>фізичної</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особи, яка провадить незалежну професійну діяльність</w:t>
            </w:r>
            <w:r w:rsidR="00DB3C52">
              <w:rPr>
                <w:rFonts w:ascii="Times New Roman" w:eastAsia="Times New Roman" w:hAnsi="Times New Roman" w:cs="Times New Roman"/>
                <w:b/>
                <w:sz w:val="28"/>
                <w:szCs w:val="28"/>
              </w:rPr>
              <w:t>,</w:t>
            </w: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b/>
                <w:sz w:val="28"/>
                <w:szCs w:val="28"/>
              </w:rPr>
              <w:t>платником</w:t>
            </w:r>
            <w:r>
              <w:rPr>
                <w:rFonts w:ascii="Times New Roman" w:eastAsia="Times New Roman" w:hAnsi="Times New Roman" w:cs="Times New Roman"/>
                <w:sz w:val="28"/>
                <w:szCs w:val="28"/>
              </w:rPr>
              <w:t xml:space="preserve"> єдиного податку є виключно: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невідповідність такого суб’єкта вимогам, встановленим статтею 291 цього Кодексу;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наявність у суб’єкта господарювання, який утворюється у результаті реорганізації (крім перетворення) будь-якого платника податку, непогашених податкових зобов’язань чи податкового боргу, що виникли до такої реорганізації;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недотримання таким суб’єктом вимог, встановлених підпунктом 298.1.4 пункту 298.1 статті 298 цього Кодексу.</w:t>
            </w: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highlight w:val="white"/>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299.7. До реєстру платників єдиного податку вносяться такі відомості про платника єдиного податку: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найменування суб’єкта господарювання, код згідно з ЄДРПОУ (для юридичної особи) або прізвище, ім’я, по батькові фізичної особи - підприємця, </w:t>
            </w:r>
            <w:r>
              <w:rPr>
                <w:rFonts w:ascii="Times New Roman" w:eastAsia="Times New Roman" w:hAnsi="Times New Roman" w:cs="Times New Roman"/>
                <w:b/>
                <w:sz w:val="28"/>
                <w:szCs w:val="28"/>
              </w:rPr>
              <w:t>фізичної</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особи, яка провадить незалежну професійну діяльність</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lastRenderedPageBreak/>
              <w:t xml:space="preserve">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і мають відповідну відмітку у паспорті);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податкова адреса </w:t>
            </w:r>
            <w:r>
              <w:rPr>
                <w:rFonts w:ascii="Times New Roman" w:eastAsia="Times New Roman" w:hAnsi="Times New Roman" w:cs="Times New Roman"/>
                <w:b/>
                <w:sz w:val="28"/>
                <w:szCs w:val="28"/>
              </w:rPr>
              <w:t>платника податку</w:t>
            </w:r>
            <w:r>
              <w:rPr>
                <w:rFonts w:ascii="Times New Roman" w:eastAsia="Times New Roman" w:hAnsi="Times New Roman" w:cs="Times New Roman"/>
                <w:sz w:val="28"/>
                <w:szCs w:val="28"/>
              </w:rPr>
              <w:t xml:space="preserve">; </w:t>
            </w:r>
          </w:p>
          <w:p w:rsidR="0093541F" w:rsidRDefault="0093541F" w:rsidP="00DB7923">
            <w:pPr>
              <w:spacing w:line="240" w:lineRule="auto"/>
              <w:ind w:left="1" w:hanging="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3) місце провадження господарської діяльності, </w:t>
            </w:r>
            <w:r>
              <w:rPr>
                <w:rFonts w:ascii="Times New Roman" w:eastAsia="Times New Roman" w:hAnsi="Times New Roman" w:cs="Times New Roman"/>
                <w:b/>
                <w:sz w:val="28"/>
                <w:szCs w:val="28"/>
              </w:rPr>
              <w:t xml:space="preserve">незалежної професійної діяльності;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обрані фізичною особою - підприємцем першої та другої груп види господарської діяльності;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ставка єдиного податку та група платника податку;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дата (період) обрання або переходу на спрощену систему оподаткування;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дата реєстрації;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види </w:t>
            </w:r>
            <w:r>
              <w:rPr>
                <w:rFonts w:ascii="Times New Roman" w:eastAsia="Times New Roman" w:hAnsi="Times New Roman" w:cs="Times New Roman"/>
                <w:b/>
                <w:sz w:val="28"/>
                <w:szCs w:val="28"/>
              </w:rPr>
              <w:t>економічної</w:t>
            </w:r>
            <w:r>
              <w:rPr>
                <w:rFonts w:ascii="Times New Roman" w:eastAsia="Times New Roman" w:hAnsi="Times New Roman" w:cs="Times New Roman"/>
                <w:sz w:val="28"/>
                <w:szCs w:val="28"/>
              </w:rPr>
              <w:t xml:space="preserve"> діяльності;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дата анулювання реєстрації.</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93541F" w:rsidRDefault="0093541F" w:rsidP="00DB7923">
            <w:pPr>
              <w:spacing w:line="240" w:lineRule="auto"/>
              <w:ind w:left="1" w:hanging="3"/>
              <w:jc w:val="both"/>
              <w:rPr>
                <w:rFonts w:ascii="Times New Roman" w:eastAsia="Times New Roman" w:hAnsi="Times New Roman" w:cs="Times New Roman"/>
                <w:sz w:val="28"/>
                <w:szCs w:val="28"/>
              </w:rPr>
            </w:pPr>
          </w:p>
          <w:p w:rsidR="0052639B" w:rsidRDefault="0052639B" w:rsidP="00DB7923">
            <w:pPr>
              <w:spacing w:line="240" w:lineRule="auto"/>
              <w:ind w:left="1" w:hanging="3"/>
              <w:jc w:val="both"/>
              <w:rPr>
                <w:rFonts w:ascii="Times New Roman" w:eastAsia="Times New Roman" w:hAnsi="Times New Roman" w:cs="Times New Roman"/>
                <w:sz w:val="28"/>
                <w:szCs w:val="28"/>
              </w:rPr>
            </w:pP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подання платником податку заяви щодо відмови від застосування спрощеної системи оподаткування у зв’язку з переходом на сплату інших податків і зборів, </w:t>
            </w:r>
            <w:r>
              <w:rPr>
                <w:rFonts w:ascii="Times New Roman" w:eastAsia="Times New Roman" w:hAnsi="Times New Roman" w:cs="Times New Roman"/>
                <w:sz w:val="28"/>
                <w:szCs w:val="28"/>
              </w:rPr>
              <w:lastRenderedPageBreak/>
              <w:t xml:space="preserve">визначених цим Кодексом, - в останній день календарного кварталу, в якому подано таку заяву; </w:t>
            </w:r>
          </w:p>
          <w:p w:rsidR="0093541F" w:rsidRDefault="0093541F"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припинення юридичної особи (крім перетворення)</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припинення підприємницької діяльності фізичною особою – підприємцем, </w:t>
            </w:r>
            <w:r>
              <w:rPr>
                <w:rFonts w:ascii="Times New Roman" w:eastAsia="Times New Roman" w:hAnsi="Times New Roman" w:cs="Times New Roman"/>
                <w:b/>
                <w:sz w:val="28"/>
                <w:szCs w:val="28"/>
              </w:rPr>
              <w:t xml:space="preserve">припинення незалежної професійної діяльності </w:t>
            </w:r>
            <w:r>
              <w:rPr>
                <w:rFonts w:ascii="Times New Roman" w:eastAsia="Times New Roman" w:hAnsi="Times New Roman" w:cs="Times New Roman"/>
                <w:sz w:val="28"/>
                <w:szCs w:val="28"/>
              </w:rPr>
              <w:t>відповідно до закону - в день отримання відповідним контролюючим органом від державного реєстратора повідомлення про проведення державної реєстрації такого припинення</w:t>
            </w:r>
            <w:r>
              <w:rPr>
                <w:rFonts w:ascii="Times New Roman" w:eastAsia="Times New Roman" w:hAnsi="Times New Roman" w:cs="Times New Roman"/>
                <w:b/>
                <w:sz w:val="28"/>
                <w:szCs w:val="28"/>
                <w:highlight w:val="white"/>
              </w:rPr>
              <w:t xml:space="preserve"> чи іншого повідомлення від уповноваженої особи, визначеної законом</w:t>
            </w:r>
            <w:r>
              <w:rPr>
                <w:rFonts w:ascii="Times New Roman" w:eastAsia="Times New Roman" w:hAnsi="Times New Roman" w:cs="Times New Roman"/>
                <w:sz w:val="28"/>
                <w:szCs w:val="28"/>
              </w:rPr>
              <w:t>;</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93541F" w:rsidRDefault="007B415B"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299.11. У разі виявлення відповідним контролюючим органом під час проведення перевірок порушень платником єдиного податку першої - третьої груп вимог, встановлених цією главою, анулювання реєстрації платника єдиного податку першої - третьої груп проводиться за рішенням такого органу, прийнятим на підставі акта перевірки, з першого числа місяця, наступного за кварталом, в якому допущено порушення. У такому випадку суб’єкт господарювання, </w:t>
            </w:r>
            <w:r>
              <w:rPr>
                <w:rFonts w:ascii="Times New Roman" w:eastAsia="Times New Roman" w:hAnsi="Times New Roman" w:cs="Times New Roman"/>
                <w:b/>
                <w:sz w:val="28"/>
                <w:szCs w:val="28"/>
                <w:highlight w:val="white"/>
              </w:rPr>
              <w:t xml:space="preserve">фізична </w:t>
            </w:r>
            <w:r>
              <w:rPr>
                <w:rFonts w:ascii="Times New Roman" w:eastAsia="Times New Roman" w:hAnsi="Times New Roman" w:cs="Times New Roman"/>
                <w:b/>
                <w:sz w:val="28"/>
                <w:szCs w:val="28"/>
              </w:rPr>
              <w:t>особа, яка провадить незалежну професійну діяльність</w:t>
            </w:r>
            <w:r>
              <w:rPr>
                <w:rFonts w:ascii="Times New Roman" w:eastAsia="Times New Roman" w:hAnsi="Times New Roman" w:cs="Times New Roman"/>
                <w:sz w:val="28"/>
                <w:szCs w:val="28"/>
                <w:highlight w:val="white"/>
              </w:rPr>
              <w:t xml:space="preserve"> має право обрати або перейти на спрощену систему оподаткування після закінчення чотирьох послідовних кварталів з моменту прийняття рішення контролюючим органом.</w:t>
            </w:r>
          </w:p>
          <w:p w:rsidR="007B415B" w:rsidRDefault="007B415B" w:rsidP="00DB7923">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7B415B" w:rsidRDefault="007B415B" w:rsidP="00DB7923">
            <w:pPr>
              <w:spacing w:line="240" w:lineRule="auto"/>
              <w:ind w:left="1" w:hanging="3"/>
              <w:jc w:val="both"/>
              <w:rPr>
                <w:rFonts w:ascii="Times New Roman" w:eastAsia="Times New Roman" w:hAnsi="Times New Roman" w:cs="Times New Roman"/>
                <w:sz w:val="28"/>
                <w:szCs w:val="28"/>
                <w:highlight w:val="white"/>
              </w:rPr>
            </w:pPr>
          </w:p>
          <w:p w:rsidR="00073745" w:rsidRDefault="007B415B" w:rsidP="00D4318C">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 xml:space="preserve">299.13.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політику, щоденно оприлюднює для безоплатного та вільного доступу на єдиному державному реєстраційному веб-порталі юридичних осіб та фізичних осіб - підприємців та громадських формувань </w:t>
            </w:r>
            <w:r>
              <w:rPr>
                <w:rFonts w:ascii="Times New Roman" w:eastAsia="Times New Roman" w:hAnsi="Times New Roman" w:cs="Times New Roman"/>
                <w:b/>
                <w:sz w:val="28"/>
                <w:szCs w:val="28"/>
                <w:highlight w:val="white"/>
              </w:rPr>
              <w:t xml:space="preserve">(крім інформації щодо фізичних </w:t>
            </w:r>
            <w:r>
              <w:rPr>
                <w:rFonts w:ascii="Times New Roman" w:eastAsia="Times New Roman" w:hAnsi="Times New Roman" w:cs="Times New Roman"/>
                <w:b/>
                <w:sz w:val="28"/>
                <w:szCs w:val="28"/>
              </w:rPr>
              <w:t>осіб, які провадять незалежну професійну діяльність</w:t>
            </w:r>
            <w:r>
              <w:rPr>
                <w:rFonts w:ascii="Times New Roman" w:eastAsia="Times New Roman" w:hAnsi="Times New Roman" w:cs="Times New Roman"/>
                <w:b/>
                <w:sz w:val="28"/>
                <w:szCs w:val="28"/>
                <w:highlight w:val="white"/>
              </w:rPr>
              <w:t>)</w:t>
            </w:r>
            <w:r>
              <w:rPr>
                <w:rFonts w:ascii="Times New Roman" w:eastAsia="Times New Roman" w:hAnsi="Times New Roman" w:cs="Times New Roman"/>
                <w:sz w:val="28"/>
                <w:szCs w:val="28"/>
                <w:highlight w:val="white"/>
              </w:rPr>
              <w:t xml:space="preserve"> і власному офіційному веб-сайті такі дані з реєстру платників єдиного податку:</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податковий номер (для юридичної особи);</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для юридичної особи або прізвище, ім’я, по батькові для фізичної особи;</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дату (період) обрання або переходу на спрощену систему оподаткування;</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ставку єдиного податку;</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групу платника податку;</w:t>
            </w:r>
          </w:p>
          <w:p w:rsidR="007B415B" w:rsidRDefault="007B415B" w:rsidP="00DB7923">
            <w:pPr>
              <w:spacing w:line="24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види господарської діяльності</w:t>
            </w:r>
            <w:r>
              <w:rPr>
                <w:rFonts w:ascii="Times New Roman" w:eastAsia="Times New Roman" w:hAnsi="Times New Roman" w:cs="Times New Roman"/>
                <w:b/>
                <w:sz w:val="28"/>
                <w:szCs w:val="28"/>
              </w:rPr>
              <w:t>, види</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незалежної професійної діяльності</w:t>
            </w:r>
            <w:r>
              <w:rPr>
                <w:rFonts w:ascii="Times New Roman" w:eastAsia="Times New Roman" w:hAnsi="Times New Roman" w:cs="Times New Roman"/>
                <w:sz w:val="28"/>
                <w:szCs w:val="28"/>
              </w:rPr>
              <w:t>;</w:t>
            </w:r>
          </w:p>
          <w:p w:rsidR="007B415B" w:rsidRDefault="007B415B" w:rsidP="00D4318C">
            <w:pPr>
              <w:spacing w:line="240" w:lineRule="auto"/>
              <w:ind w:left="1" w:hanging="3"/>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дату виключення з реєстру платників єдиного податку</w:t>
            </w:r>
            <w:r w:rsidR="00D3599F">
              <w:rPr>
                <w:rFonts w:ascii="Times New Roman" w:eastAsia="Times New Roman" w:hAnsi="Times New Roman" w:cs="Times New Roman"/>
                <w:sz w:val="28"/>
                <w:szCs w:val="28"/>
                <w:highlight w:val="white"/>
              </w:rPr>
              <w:t>.</w:t>
            </w:r>
          </w:p>
        </w:tc>
      </w:tr>
    </w:tbl>
    <w:p w:rsidR="00963677" w:rsidRDefault="00963677" w:rsidP="00D4318C">
      <w:pPr>
        <w:spacing w:line="240" w:lineRule="auto"/>
        <w:ind w:leftChars="0" w:left="0" w:firstLineChars="0" w:firstLine="0"/>
        <w:jc w:val="both"/>
        <w:rPr>
          <w:rFonts w:ascii="Times New Roman" w:eastAsia="Times New Roman" w:hAnsi="Times New Roman" w:cs="Times New Roman"/>
          <w:sz w:val="28"/>
          <w:szCs w:val="28"/>
          <w:highlight w:val="white"/>
        </w:rPr>
      </w:pPr>
      <w:bookmarkStart w:id="13" w:name="bookmark=id.319y80a" w:colFirst="0" w:colLast="0"/>
      <w:bookmarkEnd w:id="13"/>
    </w:p>
    <w:p w:rsidR="0074343D" w:rsidRPr="00D3599F" w:rsidRDefault="00D3599F">
      <w:pPr>
        <w:ind w:left="1" w:hanging="3"/>
        <w:rPr>
          <w:rFonts w:ascii="Times New Roman" w:hAnsi="Times New Roman" w:cs="Times New Roman"/>
          <w:b/>
          <w:sz w:val="28"/>
          <w:szCs w:val="28"/>
        </w:rPr>
      </w:pPr>
      <w:r w:rsidRPr="00D3599F">
        <w:rPr>
          <w:rFonts w:ascii="Times New Roman" w:hAnsi="Times New Roman" w:cs="Times New Roman"/>
          <w:b/>
          <w:sz w:val="28"/>
          <w:szCs w:val="28"/>
        </w:rPr>
        <w:t xml:space="preserve">Народні депутати України </w:t>
      </w:r>
      <w:r>
        <w:rPr>
          <w:rFonts w:ascii="Times New Roman" w:hAnsi="Times New Roman" w:cs="Times New Roman"/>
          <w:b/>
          <w:sz w:val="28"/>
          <w:szCs w:val="28"/>
        </w:rPr>
        <w:t xml:space="preserve">                                                                                      Т. П. Тарасенко та інші</w:t>
      </w:r>
    </w:p>
    <w:sectPr w:rsidR="0074343D" w:rsidRPr="00D3599F">
      <w:headerReference w:type="even" r:id="rId9"/>
      <w:headerReference w:type="default" r:id="rId10"/>
      <w:footerReference w:type="even" r:id="rId11"/>
      <w:footerReference w:type="default" r:id="rId12"/>
      <w:headerReference w:type="first" r:id="rId13"/>
      <w:footerReference w:type="first" r:id="rId14"/>
      <w:pgSz w:w="15840" w:h="12240" w:orient="landscape"/>
      <w:pgMar w:top="1701" w:right="1134" w:bottom="1134" w:left="113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BA3" w:rsidRDefault="003A3BA3" w:rsidP="00C73749">
      <w:pPr>
        <w:spacing w:line="240" w:lineRule="auto"/>
        <w:ind w:left="0" w:hanging="2"/>
      </w:pPr>
      <w:r>
        <w:separator/>
      </w:r>
    </w:p>
  </w:endnote>
  <w:endnote w:type="continuationSeparator" w:id="0">
    <w:p w:rsidR="003A3BA3" w:rsidRDefault="003A3BA3" w:rsidP="00C7374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DB" w:rsidRDefault="003A3BA3">
    <w:pPr>
      <w:pBdr>
        <w:top w:val="nil"/>
        <w:left w:val="nil"/>
        <w:bottom w:val="nil"/>
        <w:right w:val="nil"/>
        <w:between w:val="nil"/>
      </w:pBdr>
      <w:spacing w:line="240" w:lineRule="auto"/>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1079466"/>
      <w:docPartObj>
        <w:docPartGallery w:val="Page Numbers (Bottom of Page)"/>
        <w:docPartUnique/>
      </w:docPartObj>
    </w:sdtPr>
    <w:sdtEndPr/>
    <w:sdtContent>
      <w:p w:rsidR="00C73749" w:rsidRDefault="00C73749">
        <w:pPr>
          <w:pStyle w:val="a5"/>
          <w:ind w:hanging="2"/>
          <w:jc w:val="right"/>
        </w:pPr>
        <w:r>
          <w:fldChar w:fldCharType="begin"/>
        </w:r>
        <w:r>
          <w:instrText>PAGE   \* MERGEFORMAT</w:instrText>
        </w:r>
        <w:r>
          <w:fldChar w:fldCharType="separate"/>
        </w:r>
        <w:r w:rsidR="001621DD">
          <w:rPr>
            <w:noProof/>
          </w:rPr>
          <w:t>2</w:t>
        </w:r>
        <w:r>
          <w:fldChar w:fldCharType="end"/>
        </w:r>
      </w:p>
    </w:sdtContent>
  </w:sdt>
  <w:p w:rsidR="00ED2EDB" w:rsidRDefault="003A3BA3">
    <w:pPr>
      <w:pBdr>
        <w:top w:val="nil"/>
        <w:left w:val="nil"/>
        <w:bottom w:val="nil"/>
        <w:right w:val="nil"/>
        <w:between w:val="nil"/>
      </w:pBdr>
      <w:spacing w:line="240" w:lineRule="auto"/>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DB" w:rsidRDefault="003A3BA3">
    <w:pPr>
      <w:pBdr>
        <w:top w:val="nil"/>
        <w:left w:val="nil"/>
        <w:bottom w:val="nil"/>
        <w:right w:val="nil"/>
        <w:between w:val="nil"/>
      </w:pBdr>
      <w:spacing w:line="240" w:lineRule="auto"/>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BA3" w:rsidRDefault="003A3BA3" w:rsidP="00C73749">
      <w:pPr>
        <w:spacing w:line="240" w:lineRule="auto"/>
        <w:ind w:left="0" w:hanging="2"/>
      </w:pPr>
      <w:r>
        <w:separator/>
      </w:r>
    </w:p>
  </w:footnote>
  <w:footnote w:type="continuationSeparator" w:id="0">
    <w:p w:rsidR="003A3BA3" w:rsidRDefault="003A3BA3" w:rsidP="00C7374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DB" w:rsidRDefault="003A3BA3">
    <w:pPr>
      <w:pBdr>
        <w:top w:val="nil"/>
        <w:left w:val="nil"/>
        <w:bottom w:val="nil"/>
        <w:right w:val="nil"/>
        <w:between w:val="nil"/>
      </w:pBdr>
      <w:spacing w:line="240" w:lineRule="aut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DB" w:rsidRPr="00C73749" w:rsidRDefault="003A3BA3" w:rsidP="00C73749">
    <w:pPr>
      <w:pStyle w:val="a3"/>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DB" w:rsidRDefault="003A3BA3">
    <w:pPr>
      <w:pBdr>
        <w:top w:val="nil"/>
        <w:left w:val="nil"/>
        <w:bottom w:val="nil"/>
        <w:right w:val="nil"/>
        <w:between w:val="nil"/>
      </w:pBdr>
      <w:spacing w:line="240" w:lineRule="auto"/>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677"/>
    <w:rsid w:val="00054A73"/>
    <w:rsid w:val="00073745"/>
    <w:rsid w:val="000A61BF"/>
    <w:rsid w:val="000F6A7E"/>
    <w:rsid w:val="001621DD"/>
    <w:rsid w:val="00176C17"/>
    <w:rsid w:val="001C3BE1"/>
    <w:rsid w:val="001C5803"/>
    <w:rsid w:val="001F21EE"/>
    <w:rsid w:val="001F7C26"/>
    <w:rsid w:val="00204A61"/>
    <w:rsid w:val="00277A31"/>
    <w:rsid w:val="002C0A1B"/>
    <w:rsid w:val="002D14A4"/>
    <w:rsid w:val="00313671"/>
    <w:rsid w:val="00324D7F"/>
    <w:rsid w:val="0033713B"/>
    <w:rsid w:val="00340585"/>
    <w:rsid w:val="003A3BA3"/>
    <w:rsid w:val="003E1996"/>
    <w:rsid w:val="003E2CDD"/>
    <w:rsid w:val="003E3782"/>
    <w:rsid w:val="00512C55"/>
    <w:rsid w:val="0052639B"/>
    <w:rsid w:val="0054044E"/>
    <w:rsid w:val="005750A9"/>
    <w:rsid w:val="005F0616"/>
    <w:rsid w:val="005F7425"/>
    <w:rsid w:val="00612244"/>
    <w:rsid w:val="006657A6"/>
    <w:rsid w:val="006A1BE9"/>
    <w:rsid w:val="006B20FF"/>
    <w:rsid w:val="006C30E9"/>
    <w:rsid w:val="006D34FE"/>
    <w:rsid w:val="006E4CED"/>
    <w:rsid w:val="007145F7"/>
    <w:rsid w:val="0074343D"/>
    <w:rsid w:val="0077725E"/>
    <w:rsid w:val="007904C5"/>
    <w:rsid w:val="007B415B"/>
    <w:rsid w:val="007E3F6A"/>
    <w:rsid w:val="008000F8"/>
    <w:rsid w:val="008153BD"/>
    <w:rsid w:val="008617B7"/>
    <w:rsid w:val="0086211E"/>
    <w:rsid w:val="008D331E"/>
    <w:rsid w:val="0093541F"/>
    <w:rsid w:val="00963677"/>
    <w:rsid w:val="009D0D10"/>
    <w:rsid w:val="00A231DB"/>
    <w:rsid w:val="00A31060"/>
    <w:rsid w:val="00A600CD"/>
    <w:rsid w:val="00A906F8"/>
    <w:rsid w:val="00AF7320"/>
    <w:rsid w:val="00B049D4"/>
    <w:rsid w:val="00B17A1E"/>
    <w:rsid w:val="00B42592"/>
    <w:rsid w:val="00B60BBE"/>
    <w:rsid w:val="00B87E53"/>
    <w:rsid w:val="00C73749"/>
    <w:rsid w:val="00C76BA3"/>
    <w:rsid w:val="00D3599F"/>
    <w:rsid w:val="00D4318C"/>
    <w:rsid w:val="00D66874"/>
    <w:rsid w:val="00D937C8"/>
    <w:rsid w:val="00D979D5"/>
    <w:rsid w:val="00DB3C52"/>
    <w:rsid w:val="00DB7923"/>
    <w:rsid w:val="00DD27B5"/>
    <w:rsid w:val="00E1571E"/>
    <w:rsid w:val="00E25DDA"/>
    <w:rsid w:val="00F0000F"/>
    <w:rsid w:val="00F934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54541D-678A-434B-81FB-2DE15983E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3677"/>
    <w:pPr>
      <w:suppressAutoHyphens/>
      <w:spacing w:after="0" w:line="276" w:lineRule="auto"/>
      <w:ind w:leftChars="-1" w:left="-1" w:hangingChars="1" w:hanging="1"/>
      <w:textDirection w:val="btLr"/>
      <w:textAlignment w:val="top"/>
      <w:outlineLvl w:val="0"/>
    </w:pPr>
    <w:rPr>
      <w:rFonts w:ascii="Arial" w:eastAsia="Arial" w:hAnsi="Arial" w:cs="Arial"/>
      <w:color w:val="000000"/>
      <w:position w:val="-1"/>
      <w:lang w:val="uk-UA" w:eastAsia="uk-UA"/>
    </w:rPr>
  </w:style>
  <w:style w:type="paragraph" w:styleId="3">
    <w:name w:val="heading 3"/>
    <w:aliases w:val="Heading 3 Char"/>
    <w:basedOn w:val="a"/>
    <w:next w:val="a"/>
    <w:link w:val="30"/>
    <w:uiPriority w:val="9"/>
    <w:unhideWhenUsed/>
    <w:qFormat/>
    <w:rsid w:val="00963677"/>
    <w:pPr>
      <w:keepNext/>
      <w:widowControl w:val="0"/>
      <w:autoSpaceDE w:val="0"/>
      <w:autoSpaceDN w:val="0"/>
      <w:adjustRightInd w:val="0"/>
      <w:spacing w:before="240" w:after="60" w:line="240" w:lineRule="auto"/>
      <w:outlineLvl w:val="2"/>
    </w:pPr>
    <w:rPr>
      <w:rFonts w:cs="Times New Roman"/>
      <w:b/>
      <w:bCs/>
      <w:color w:val="auto"/>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eading 3 Char Знак"/>
    <w:basedOn w:val="a0"/>
    <w:link w:val="3"/>
    <w:uiPriority w:val="9"/>
    <w:rsid w:val="00963677"/>
    <w:rPr>
      <w:rFonts w:ascii="Arial" w:eastAsia="Arial" w:hAnsi="Arial" w:cs="Times New Roman"/>
      <w:b/>
      <w:bCs/>
      <w:position w:val="-1"/>
      <w:sz w:val="26"/>
      <w:szCs w:val="26"/>
      <w:lang w:val="uk-UA" w:eastAsia="uk-UA"/>
    </w:rPr>
  </w:style>
  <w:style w:type="paragraph" w:styleId="a3">
    <w:name w:val="header"/>
    <w:basedOn w:val="a"/>
    <w:link w:val="a4"/>
    <w:uiPriority w:val="99"/>
    <w:semiHidden/>
    <w:unhideWhenUsed/>
    <w:rsid w:val="00C73749"/>
    <w:pPr>
      <w:tabs>
        <w:tab w:val="center" w:pos="4677"/>
        <w:tab w:val="right" w:pos="9355"/>
      </w:tabs>
      <w:spacing w:line="240" w:lineRule="auto"/>
    </w:pPr>
  </w:style>
  <w:style w:type="character" w:customStyle="1" w:styleId="a4">
    <w:name w:val="Верхній колонтитул Знак"/>
    <w:basedOn w:val="a0"/>
    <w:link w:val="a3"/>
    <w:uiPriority w:val="99"/>
    <w:semiHidden/>
    <w:rsid w:val="00C73749"/>
    <w:rPr>
      <w:rFonts w:ascii="Arial" w:eastAsia="Arial" w:hAnsi="Arial" w:cs="Arial"/>
      <w:color w:val="000000"/>
      <w:position w:val="-1"/>
      <w:lang w:val="uk-UA" w:eastAsia="uk-UA"/>
    </w:rPr>
  </w:style>
  <w:style w:type="paragraph" w:styleId="a5">
    <w:name w:val="footer"/>
    <w:basedOn w:val="a"/>
    <w:link w:val="a6"/>
    <w:uiPriority w:val="99"/>
    <w:unhideWhenUsed/>
    <w:rsid w:val="00C73749"/>
    <w:pPr>
      <w:tabs>
        <w:tab w:val="center" w:pos="4680"/>
        <w:tab w:val="right" w:pos="9360"/>
      </w:tabs>
      <w:suppressAutoHyphens w:val="0"/>
      <w:spacing w:line="240" w:lineRule="auto"/>
      <w:ind w:leftChars="0" w:left="0" w:firstLineChars="0" w:firstLine="0"/>
      <w:textDirection w:val="lrTb"/>
      <w:textAlignment w:val="auto"/>
      <w:outlineLvl w:val="9"/>
    </w:pPr>
    <w:rPr>
      <w:rFonts w:asciiTheme="minorHAnsi" w:eastAsiaTheme="minorEastAsia" w:hAnsiTheme="minorHAnsi" w:cs="Times New Roman"/>
      <w:color w:val="auto"/>
      <w:position w:val="0"/>
      <w:lang w:val="ru-RU" w:eastAsia="ru-RU"/>
    </w:rPr>
  </w:style>
  <w:style w:type="character" w:customStyle="1" w:styleId="a6">
    <w:name w:val="Нижній колонтитул Знак"/>
    <w:basedOn w:val="a0"/>
    <w:link w:val="a5"/>
    <w:uiPriority w:val="99"/>
    <w:rsid w:val="00C73749"/>
    <w:rPr>
      <w:rFonts w:eastAsiaTheme="minorEastAsia" w:cs="Times New Roman"/>
      <w:lang w:eastAsia="ru-RU"/>
    </w:rPr>
  </w:style>
  <w:style w:type="paragraph" w:customStyle="1" w:styleId="StyleZakonu">
    <w:name w:val="StyleZakonu"/>
    <w:basedOn w:val="a"/>
    <w:rsid w:val="00D937C8"/>
    <w:pPr>
      <w:suppressAutoHyphens w:val="0"/>
      <w:spacing w:after="60" w:line="220" w:lineRule="exact"/>
      <w:ind w:leftChars="0" w:left="0" w:firstLineChars="0" w:firstLine="284"/>
      <w:jc w:val="both"/>
      <w:textDirection w:val="lrTb"/>
      <w:textAlignment w:val="auto"/>
      <w:outlineLvl w:val="9"/>
    </w:pPr>
    <w:rPr>
      <w:rFonts w:ascii="Times New Roman" w:eastAsia="Times New Roman" w:hAnsi="Times New Roman" w:cs="Times New Roman"/>
      <w:color w:val="auto"/>
      <w:position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DC1860-7929-43FF-AC86-F542045C1D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A3474B-BBB5-4F4B-85C8-69D85819D6E1}">
  <ds:schemaRefs>
    <ds:schemaRef ds:uri="http://schemas.microsoft.com/sharepoint/v3/contenttype/forms"/>
  </ds:schemaRefs>
</ds:datastoreItem>
</file>

<file path=customXml/itemProps3.xml><?xml version="1.0" encoding="utf-8"?>
<ds:datastoreItem xmlns:ds="http://schemas.openxmlformats.org/officeDocument/2006/customXml" ds:itemID="{F57B5EDE-EA82-4602-A66F-F1D6DD9DD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32485</Words>
  <Characters>18518</Characters>
  <Application>Microsoft Office Word</Application>
  <DocSecurity>0</DocSecurity>
  <Lines>154</Lines>
  <Paragraphs>101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2021-12-03T12:28:00Z</dcterms:created>
  <dcterms:modified xsi:type="dcterms:W3CDTF">2021-12-03T12:28:00Z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