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EE630A" w:rsidRDefault="005D7946">
      <w:pPr>
        <w:ind w:firstLine="566"/>
        <w:jc w:val="center"/>
        <w:rPr>
          <w:rFonts w:ascii="Times New Roman" w:eastAsia="Times New Roman" w:hAnsi="Times New Roman" w:cs="Times New Roman"/>
          <w:b/>
          <w:sz w:val="28"/>
          <w:szCs w:val="28"/>
        </w:rPr>
      </w:pPr>
      <w:bookmarkStart w:id="0" w:name="_gjdgxs" w:colFirst="0" w:colLast="0"/>
      <w:bookmarkStart w:id="1" w:name="_GoBack"/>
      <w:bookmarkEnd w:id="0"/>
      <w:bookmarkEnd w:id="1"/>
      <w:r>
        <w:rPr>
          <w:rFonts w:ascii="Times New Roman" w:eastAsia="Times New Roman" w:hAnsi="Times New Roman" w:cs="Times New Roman"/>
          <w:b/>
          <w:sz w:val="28"/>
          <w:szCs w:val="28"/>
        </w:rPr>
        <w:t xml:space="preserve">ПОЯСНЮВАЛЬНА ЗАПИСКА </w:t>
      </w:r>
    </w:p>
    <w:p w14:paraId="00000002" w14:textId="77777777" w:rsidR="00EE630A" w:rsidRDefault="005D7946">
      <w:pPr>
        <w:ind w:firstLine="56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00000003" w14:textId="77777777" w:rsidR="00EE630A" w:rsidRDefault="005D7946">
      <w:pPr>
        <w:ind w:firstLine="56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до </w:t>
      </w:r>
      <w:proofErr w:type="spellStart"/>
      <w:r>
        <w:rPr>
          <w:rFonts w:ascii="Times New Roman" w:eastAsia="Times New Roman" w:hAnsi="Times New Roman" w:cs="Times New Roman"/>
          <w:b/>
          <w:sz w:val="28"/>
          <w:szCs w:val="28"/>
        </w:rPr>
        <w:t>проєкту</w:t>
      </w:r>
      <w:proofErr w:type="spellEnd"/>
      <w:r>
        <w:rPr>
          <w:rFonts w:ascii="Times New Roman" w:eastAsia="Times New Roman" w:hAnsi="Times New Roman" w:cs="Times New Roman"/>
          <w:b/>
          <w:sz w:val="28"/>
          <w:szCs w:val="28"/>
        </w:rPr>
        <w:t xml:space="preserve"> Закону України «Про внесення змін до деяких законодавчих актів України щодо приведення у відповідність до Конституції деяких законодавчих актів для протидії </w:t>
      </w:r>
      <w:r>
        <w:rPr>
          <w:rFonts w:ascii="Times New Roman" w:eastAsia="Times New Roman" w:hAnsi="Times New Roman" w:cs="Times New Roman"/>
          <w:b/>
          <w:color w:val="00000A"/>
          <w:sz w:val="28"/>
          <w:szCs w:val="28"/>
        </w:rPr>
        <w:t>прямій чи непрямій дискримінації та нетерпимості щодо окремих осіб та їх груп</w:t>
      </w:r>
      <w:r>
        <w:rPr>
          <w:rFonts w:ascii="Times New Roman" w:eastAsia="Times New Roman" w:hAnsi="Times New Roman" w:cs="Times New Roman"/>
          <w:b/>
          <w:sz w:val="28"/>
          <w:szCs w:val="28"/>
        </w:rPr>
        <w:t>»</w:t>
      </w:r>
    </w:p>
    <w:p w14:paraId="00000004" w14:textId="77777777" w:rsidR="00EE630A" w:rsidRDefault="00EE630A">
      <w:pPr>
        <w:ind w:firstLine="566"/>
        <w:jc w:val="center"/>
        <w:rPr>
          <w:rFonts w:ascii="Times New Roman" w:eastAsia="Times New Roman" w:hAnsi="Times New Roman" w:cs="Times New Roman"/>
          <w:b/>
          <w:sz w:val="28"/>
          <w:szCs w:val="28"/>
        </w:rPr>
      </w:pPr>
    </w:p>
    <w:p w14:paraId="00000005" w14:textId="77777777" w:rsidR="00EE630A" w:rsidRDefault="00EE630A">
      <w:pPr>
        <w:ind w:firstLine="566"/>
        <w:rPr>
          <w:rFonts w:ascii="Times New Roman" w:eastAsia="Times New Roman" w:hAnsi="Times New Roman" w:cs="Times New Roman"/>
          <w:sz w:val="28"/>
          <w:szCs w:val="28"/>
        </w:rPr>
      </w:pPr>
    </w:p>
    <w:p w14:paraId="00000006" w14:textId="77777777" w:rsidR="00EE630A" w:rsidRDefault="005D7946">
      <w:pPr>
        <w:numPr>
          <w:ilvl w:val="0"/>
          <w:numId w:val="1"/>
        </w:numPr>
        <w:ind w:hanging="152"/>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Обґрунтування необхідності прийняття акту  </w:t>
      </w:r>
    </w:p>
    <w:p w14:paraId="00000007" w14:textId="77777777" w:rsidR="00EE630A" w:rsidRDefault="00EE630A">
      <w:pPr>
        <w:ind w:firstLine="566"/>
        <w:jc w:val="both"/>
        <w:rPr>
          <w:rFonts w:ascii="Times New Roman" w:eastAsia="Times New Roman" w:hAnsi="Times New Roman" w:cs="Times New Roman"/>
          <w:sz w:val="28"/>
          <w:szCs w:val="28"/>
        </w:rPr>
      </w:pPr>
    </w:p>
    <w:p w14:paraId="00000008" w14:textId="77777777" w:rsidR="00EE630A" w:rsidRDefault="005D7946">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Цей </w:t>
      </w:r>
      <w:proofErr w:type="spellStart"/>
      <w:r>
        <w:rPr>
          <w:rFonts w:ascii="Times New Roman" w:eastAsia="Times New Roman" w:hAnsi="Times New Roman" w:cs="Times New Roman"/>
          <w:sz w:val="28"/>
          <w:szCs w:val="28"/>
        </w:rPr>
        <w:t>законопроєкт</w:t>
      </w:r>
      <w:proofErr w:type="spellEnd"/>
      <w:r>
        <w:rPr>
          <w:rFonts w:ascii="Times New Roman" w:eastAsia="Times New Roman" w:hAnsi="Times New Roman" w:cs="Times New Roman"/>
          <w:sz w:val="28"/>
          <w:szCs w:val="28"/>
        </w:rPr>
        <w:t xml:space="preserve"> пропонується як альтернативний, на противагу </w:t>
      </w:r>
      <w:proofErr w:type="spellStart"/>
      <w:r>
        <w:rPr>
          <w:rFonts w:ascii="Times New Roman" w:eastAsia="Times New Roman" w:hAnsi="Times New Roman" w:cs="Times New Roman"/>
          <w:sz w:val="28"/>
          <w:szCs w:val="28"/>
        </w:rPr>
        <w:t>законопроєкту</w:t>
      </w:r>
      <w:proofErr w:type="spellEnd"/>
      <w:r>
        <w:rPr>
          <w:rFonts w:ascii="Times New Roman" w:eastAsia="Times New Roman" w:hAnsi="Times New Roman" w:cs="Times New Roman"/>
          <w:sz w:val="28"/>
          <w:szCs w:val="28"/>
        </w:rPr>
        <w:t xml:space="preserve"> №6325, яким </w:t>
      </w:r>
      <w:proofErr w:type="spellStart"/>
      <w:r>
        <w:rPr>
          <w:rFonts w:ascii="Times New Roman" w:eastAsia="Times New Roman" w:hAnsi="Times New Roman" w:cs="Times New Roman"/>
          <w:sz w:val="28"/>
          <w:szCs w:val="28"/>
        </w:rPr>
        <w:t>гомосексуальність</w:t>
      </w:r>
      <w:proofErr w:type="spellEnd"/>
      <w:r>
        <w:rPr>
          <w:rFonts w:ascii="Times New Roman" w:eastAsia="Times New Roman" w:hAnsi="Times New Roman" w:cs="Times New Roman"/>
          <w:sz w:val="28"/>
          <w:szCs w:val="28"/>
        </w:rPr>
        <w:t xml:space="preserve"> та </w:t>
      </w:r>
      <w:proofErr w:type="spellStart"/>
      <w:r>
        <w:rPr>
          <w:rFonts w:ascii="Times New Roman" w:eastAsia="Times New Roman" w:hAnsi="Times New Roman" w:cs="Times New Roman"/>
          <w:sz w:val="28"/>
          <w:szCs w:val="28"/>
        </w:rPr>
        <w:t>трансгендерність</w:t>
      </w:r>
      <w:proofErr w:type="spellEnd"/>
      <w:r>
        <w:rPr>
          <w:rFonts w:ascii="Times New Roman" w:eastAsia="Times New Roman" w:hAnsi="Times New Roman" w:cs="Times New Roman"/>
          <w:sz w:val="28"/>
          <w:szCs w:val="28"/>
        </w:rPr>
        <w:t xml:space="preserve"> прир</w:t>
      </w:r>
      <w:r>
        <w:rPr>
          <w:rFonts w:ascii="Times New Roman" w:eastAsia="Times New Roman" w:hAnsi="Times New Roman" w:cs="Times New Roman"/>
          <w:sz w:val="28"/>
          <w:szCs w:val="28"/>
        </w:rPr>
        <w:t>івнюється до педофілії та яким пропонується їх тотальна заборона в суспільстві під егідою захисту конституційного підходу до визначення сім'ї.</w:t>
      </w:r>
    </w:p>
    <w:p w14:paraId="00000009" w14:textId="77777777" w:rsidR="00EE630A" w:rsidRDefault="005D7946">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Такий </w:t>
      </w:r>
      <w:proofErr w:type="spellStart"/>
      <w:r>
        <w:rPr>
          <w:rFonts w:ascii="Times New Roman" w:eastAsia="Times New Roman" w:hAnsi="Times New Roman" w:cs="Times New Roman"/>
          <w:sz w:val="28"/>
          <w:szCs w:val="28"/>
        </w:rPr>
        <w:t>законопроєкт</w:t>
      </w:r>
      <w:proofErr w:type="spellEnd"/>
      <w:r>
        <w:rPr>
          <w:rFonts w:ascii="Times New Roman" w:eastAsia="Times New Roman" w:hAnsi="Times New Roman" w:cs="Times New Roman"/>
          <w:sz w:val="28"/>
          <w:szCs w:val="28"/>
        </w:rPr>
        <w:t xml:space="preserve"> як №6325 посилює стигматизацію в суспільстві і дискримінує осіб за їхньою сексуальною орієнтац</w:t>
      </w:r>
      <w:r>
        <w:rPr>
          <w:rFonts w:ascii="Times New Roman" w:eastAsia="Times New Roman" w:hAnsi="Times New Roman" w:cs="Times New Roman"/>
          <w:sz w:val="28"/>
          <w:szCs w:val="28"/>
        </w:rPr>
        <w:t xml:space="preserve">ію та гендерною ідентичністю. </w:t>
      </w:r>
    </w:p>
    <w:p w14:paraId="0000000A" w14:textId="77777777" w:rsidR="00EE630A" w:rsidRDefault="005D7946">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законопроекті №6325 також вживаються така застаріла та дискримінаційна термінологія, до прикладу пропонується визначення терміну «гомосексуалізм». </w:t>
      </w:r>
    </w:p>
    <w:p w14:paraId="0000000B" w14:textId="77777777" w:rsidR="00EE630A" w:rsidRDefault="005D7946">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Ще з 1990 року, після проведення належних медичних та психологічних дослідж</w:t>
      </w:r>
      <w:r>
        <w:rPr>
          <w:rFonts w:ascii="Times New Roman" w:eastAsia="Times New Roman" w:hAnsi="Times New Roman" w:cs="Times New Roman"/>
          <w:sz w:val="28"/>
          <w:szCs w:val="28"/>
        </w:rPr>
        <w:t xml:space="preserve">ень провідними науковцями та медиками світу, такий діагноз як «гомосексуалізм» був вилучений з Міжнародної класифікації </w:t>
      </w:r>
      <w:proofErr w:type="spellStart"/>
      <w:r>
        <w:rPr>
          <w:rFonts w:ascii="Times New Roman" w:eastAsia="Times New Roman" w:hAnsi="Times New Roman" w:cs="Times New Roman"/>
          <w:sz w:val="28"/>
          <w:szCs w:val="28"/>
        </w:rPr>
        <w:t>хвороб</w:t>
      </w:r>
      <w:proofErr w:type="spellEnd"/>
      <w:r>
        <w:rPr>
          <w:rFonts w:ascii="Times New Roman" w:eastAsia="Times New Roman" w:hAnsi="Times New Roman" w:cs="Times New Roman"/>
          <w:sz w:val="28"/>
          <w:szCs w:val="28"/>
        </w:rPr>
        <w:t xml:space="preserve"> (МКХ). Згодом це сталось також і щодо «</w:t>
      </w:r>
      <w:proofErr w:type="spellStart"/>
      <w:r>
        <w:rPr>
          <w:rFonts w:ascii="Times New Roman" w:eastAsia="Times New Roman" w:hAnsi="Times New Roman" w:cs="Times New Roman"/>
          <w:sz w:val="28"/>
          <w:szCs w:val="28"/>
        </w:rPr>
        <w:t>трансгендеризму</w:t>
      </w:r>
      <w:proofErr w:type="spellEnd"/>
      <w:r>
        <w:rPr>
          <w:rFonts w:ascii="Times New Roman" w:eastAsia="Times New Roman" w:hAnsi="Times New Roman" w:cs="Times New Roman"/>
          <w:sz w:val="28"/>
          <w:szCs w:val="28"/>
        </w:rPr>
        <w:t>». При цьому, ВООЗ зазначила про необхідність державам привести їхнє націон</w:t>
      </w:r>
      <w:r>
        <w:rPr>
          <w:rFonts w:ascii="Times New Roman" w:eastAsia="Times New Roman" w:hAnsi="Times New Roman" w:cs="Times New Roman"/>
          <w:sz w:val="28"/>
          <w:szCs w:val="28"/>
        </w:rPr>
        <w:t xml:space="preserve">альне законодавство у сфері охорони здоров'я у відповідність до стандартів МКХ-11, що була затверджена у 2019 році до 1 січня 2022 року. </w:t>
      </w:r>
    </w:p>
    <w:p w14:paraId="0000000C" w14:textId="77777777" w:rsidR="00EE630A" w:rsidRDefault="005D7946">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Ані до </w:t>
      </w:r>
      <w:proofErr w:type="spellStart"/>
      <w:r>
        <w:rPr>
          <w:rFonts w:ascii="Times New Roman" w:eastAsia="Times New Roman" w:hAnsi="Times New Roman" w:cs="Times New Roman"/>
          <w:sz w:val="28"/>
          <w:szCs w:val="28"/>
        </w:rPr>
        <w:t>гомосексуальності</w:t>
      </w:r>
      <w:proofErr w:type="spellEnd"/>
      <w:r>
        <w:rPr>
          <w:rFonts w:ascii="Times New Roman" w:eastAsia="Times New Roman" w:hAnsi="Times New Roman" w:cs="Times New Roman"/>
          <w:sz w:val="28"/>
          <w:szCs w:val="28"/>
        </w:rPr>
        <w:t xml:space="preserve">, ані до </w:t>
      </w:r>
      <w:proofErr w:type="spellStart"/>
      <w:r>
        <w:rPr>
          <w:rFonts w:ascii="Times New Roman" w:eastAsia="Times New Roman" w:hAnsi="Times New Roman" w:cs="Times New Roman"/>
          <w:sz w:val="28"/>
          <w:szCs w:val="28"/>
        </w:rPr>
        <w:t>трансгендерності</w:t>
      </w:r>
      <w:proofErr w:type="spellEnd"/>
      <w:r>
        <w:rPr>
          <w:rFonts w:ascii="Times New Roman" w:eastAsia="Times New Roman" w:hAnsi="Times New Roman" w:cs="Times New Roman"/>
          <w:sz w:val="28"/>
          <w:szCs w:val="28"/>
        </w:rPr>
        <w:t xml:space="preserve"> не можна ставитись як до діагнозів чи психічних розладів, а відповід</w:t>
      </w:r>
      <w:r>
        <w:rPr>
          <w:rFonts w:ascii="Times New Roman" w:eastAsia="Times New Roman" w:hAnsi="Times New Roman" w:cs="Times New Roman"/>
          <w:sz w:val="28"/>
          <w:szCs w:val="28"/>
        </w:rPr>
        <w:t xml:space="preserve">ні законодавчі норми мають не допускати дискримінацію осіб за цими ознаками, в тому числі. </w:t>
      </w:r>
    </w:p>
    <w:p w14:paraId="0000000D" w14:textId="77777777" w:rsidR="00EE630A" w:rsidRDefault="005D7946">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ці 25 років в Україні було значно удосконалено законодавство, зокрема для забезпечення рівних можливостей та недопущення дискримінації щодо окремих осіб та їх гр</w:t>
      </w:r>
      <w:r>
        <w:rPr>
          <w:rFonts w:ascii="Times New Roman" w:eastAsia="Times New Roman" w:hAnsi="Times New Roman" w:cs="Times New Roman"/>
          <w:sz w:val="28"/>
          <w:szCs w:val="28"/>
        </w:rPr>
        <w:t>уп. Проте, окремі нормативно-правові акти все ще потребують внесення змін для недопущення прямої та непрямої дискримінації щодо осіб незалежно від їх сексуальної орієнтації та гендерної ідентичності.</w:t>
      </w:r>
    </w:p>
    <w:p w14:paraId="0000000E" w14:textId="77777777" w:rsidR="00EE630A" w:rsidRDefault="00EE630A">
      <w:pPr>
        <w:jc w:val="both"/>
        <w:rPr>
          <w:rFonts w:ascii="Times New Roman" w:eastAsia="Times New Roman" w:hAnsi="Times New Roman" w:cs="Times New Roman"/>
          <w:sz w:val="28"/>
          <w:szCs w:val="28"/>
        </w:rPr>
      </w:pPr>
    </w:p>
    <w:p w14:paraId="0000000F" w14:textId="77777777" w:rsidR="00EE630A" w:rsidRDefault="005D7946">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Мета і цілі прийняття законодавчого </w:t>
      </w:r>
      <w:proofErr w:type="spellStart"/>
      <w:r>
        <w:rPr>
          <w:rFonts w:ascii="Times New Roman" w:eastAsia="Times New Roman" w:hAnsi="Times New Roman" w:cs="Times New Roman"/>
          <w:b/>
          <w:sz w:val="28"/>
          <w:szCs w:val="28"/>
        </w:rPr>
        <w:t>акта</w:t>
      </w:r>
      <w:proofErr w:type="spellEnd"/>
    </w:p>
    <w:p w14:paraId="00000010" w14:textId="77777777" w:rsidR="00EE630A" w:rsidRDefault="00EE630A">
      <w:pPr>
        <w:ind w:firstLine="566"/>
        <w:jc w:val="both"/>
        <w:rPr>
          <w:rFonts w:ascii="Times New Roman" w:eastAsia="Times New Roman" w:hAnsi="Times New Roman" w:cs="Times New Roman"/>
          <w:sz w:val="28"/>
          <w:szCs w:val="28"/>
        </w:rPr>
      </w:pPr>
    </w:p>
    <w:p w14:paraId="00000011" w14:textId="77777777" w:rsidR="00EE630A" w:rsidRDefault="005D7946">
      <w:pPr>
        <w:ind w:firstLine="566"/>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Законопроє</w:t>
      </w:r>
      <w:r>
        <w:rPr>
          <w:rFonts w:ascii="Times New Roman" w:eastAsia="Times New Roman" w:hAnsi="Times New Roman" w:cs="Times New Roman"/>
          <w:sz w:val="28"/>
          <w:szCs w:val="28"/>
        </w:rPr>
        <w:t>кт</w:t>
      </w:r>
      <w:proofErr w:type="spellEnd"/>
      <w:r>
        <w:rPr>
          <w:rFonts w:ascii="Times New Roman" w:eastAsia="Times New Roman" w:hAnsi="Times New Roman" w:cs="Times New Roman"/>
          <w:sz w:val="28"/>
          <w:szCs w:val="28"/>
        </w:rPr>
        <w:t xml:space="preserve"> розроблено з метою захисту осіб від дискримінації, зокрема через їх сексуальну орієнтацію та гендерну ідентичність. </w:t>
      </w:r>
    </w:p>
    <w:p w14:paraId="00000012" w14:textId="77777777" w:rsidR="00EE630A" w:rsidRDefault="005D7946">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досягнення цієї мети було поставлено декілька цілей, основною з яких є внесення змін до ряду законодавчих актів України для включенн</w:t>
      </w:r>
      <w:r>
        <w:rPr>
          <w:rFonts w:ascii="Times New Roman" w:eastAsia="Times New Roman" w:hAnsi="Times New Roman" w:cs="Times New Roman"/>
          <w:sz w:val="28"/>
          <w:szCs w:val="28"/>
        </w:rPr>
        <w:t xml:space="preserve">я </w:t>
      </w:r>
      <w:proofErr w:type="spellStart"/>
      <w:r>
        <w:rPr>
          <w:rFonts w:ascii="Times New Roman" w:eastAsia="Times New Roman" w:hAnsi="Times New Roman" w:cs="Times New Roman"/>
          <w:sz w:val="28"/>
          <w:szCs w:val="28"/>
        </w:rPr>
        <w:t>антидискримінаційних</w:t>
      </w:r>
      <w:proofErr w:type="spellEnd"/>
      <w:r>
        <w:rPr>
          <w:rFonts w:ascii="Times New Roman" w:eastAsia="Times New Roman" w:hAnsi="Times New Roman" w:cs="Times New Roman"/>
          <w:sz w:val="28"/>
          <w:szCs w:val="28"/>
        </w:rPr>
        <w:t xml:space="preserve"> норм щодо недопущення прямої та непрямої дискримінації та нетерпимості щодо осіб незалежно від їх сексуальної орієнтації та гендерної ідентичності.</w:t>
      </w:r>
    </w:p>
    <w:p w14:paraId="00000013" w14:textId="77777777" w:rsidR="00EE630A" w:rsidRDefault="00EE630A">
      <w:pPr>
        <w:ind w:firstLine="566"/>
        <w:jc w:val="both"/>
        <w:rPr>
          <w:rFonts w:ascii="Times New Roman" w:eastAsia="Times New Roman" w:hAnsi="Times New Roman" w:cs="Times New Roman"/>
          <w:sz w:val="28"/>
          <w:szCs w:val="28"/>
        </w:rPr>
      </w:pPr>
    </w:p>
    <w:p w14:paraId="00000014" w14:textId="77777777" w:rsidR="00EE630A" w:rsidRDefault="005D7946">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 Загальна характеристика та основні положення </w:t>
      </w:r>
      <w:proofErr w:type="spellStart"/>
      <w:r>
        <w:rPr>
          <w:rFonts w:ascii="Times New Roman" w:eastAsia="Times New Roman" w:hAnsi="Times New Roman" w:cs="Times New Roman"/>
          <w:b/>
          <w:sz w:val="28"/>
          <w:szCs w:val="28"/>
        </w:rPr>
        <w:t>акта</w:t>
      </w:r>
      <w:proofErr w:type="spellEnd"/>
      <w:r>
        <w:rPr>
          <w:rFonts w:ascii="Times New Roman" w:eastAsia="Times New Roman" w:hAnsi="Times New Roman" w:cs="Times New Roman"/>
          <w:b/>
          <w:sz w:val="28"/>
          <w:szCs w:val="28"/>
        </w:rPr>
        <w:t xml:space="preserve"> </w:t>
      </w:r>
    </w:p>
    <w:p w14:paraId="00000015" w14:textId="77777777" w:rsidR="00EE630A" w:rsidRDefault="005D7946">
      <w:pPr>
        <w:pBdr>
          <w:top w:val="none" w:sz="0" w:space="0" w:color="000000"/>
          <w:left w:val="none" w:sz="0" w:space="0" w:color="000000"/>
          <w:bottom w:val="none" w:sz="0" w:space="0" w:color="000000"/>
          <w:right w:val="none" w:sz="0" w:space="0" w:color="000000"/>
          <w:between w:val="none" w:sz="0" w:space="0" w:color="000000"/>
        </w:pBdr>
        <w:ind w:firstLine="566"/>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Проєкт</w:t>
      </w:r>
      <w:proofErr w:type="spellEnd"/>
      <w:r>
        <w:rPr>
          <w:rFonts w:ascii="Times New Roman" w:eastAsia="Times New Roman" w:hAnsi="Times New Roman" w:cs="Times New Roman"/>
          <w:sz w:val="28"/>
          <w:szCs w:val="28"/>
        </w:rPr>
        <w:t xml:space="preserve"> закону передбачає комплексне внесення змін до чинного законодавства України для заборони підбурювання до дискримінації чи утисків щодо окремих осіб та їх груп на основі раси, кольору шкіри, політичних, релігійних та інших переконань, статевої приналежност</w:t>
      </w:r>
      <w:r>
        <w:rPr>
          <w:rFonts w:ascii="Times New Roman" w:eastAsia="Times New Roman" w:hAnsi="Times New Roman" w:cs="Times New Roman"/>
          <w:sz w:val="28"/>
          <w:szCs w:val="28"/>
        </w:rPr>
        <w:t>і, віку, інвалідності, етнічного та соціального походження, громадянства, сімейного і майнового стану, сексуальної орієнтації, гендерної ідентичності, місця проживання, мови, або інших ознак.</w:t>
      </w:r>
    </w:p>
    <w:p w14:paraId="00000016" w14:textId="77777777" w:rsidR="00EE630A" w:rsidRDefault="005D7946">
      <w:pPr>
        <w:pBdr>
          <w:top w:val="none" w:sz="0" w:space="0" w:color="000000"/>
          <w:left w:val="none" w:sz="0" w:space="0" w:color="000000"/>
          <w:bottom w:val="none" w:sz="0" w:space="0" w:color="000000"/>
          <w:right w:val="none" w:sz="0" w:space="0" w:color="000000"/>
          <w:between w:val="none" w:sz="0" w:space="0" w:color="000000"/>
        </w:pBd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Пропонується доповнити відповідними положеннями такі закони як:</w:t>
      </w:r>
    </w:p>
    <w:p w14:paraId="00000017" w14:textId="77777777" w:rsidR="00EE630A" w:rsidRDefault="005D7946">
      <w:pPr>
        <w:numPr>
          <w:ilvl w:val="0"/>
          <w:numId w:val="2"/>
        </w:numPr>
        <w:jc w:val="both"/>
        <w:rPr>
          <w:rFonts w:ascii="Times New Roman" w:eastAsia="Times New Roman" w:hAnsi="Times New Roman" w:cs="Times New Roman"/>
          <w:sz w:val="28"/>
          <w:szCs w:val="28"/>
        </w:rPr>
      </w:pPr>
      <w:bookmarkStart w:id="2" w:name="_xu77ua8gcsqq" w:colFirst="0" w:colLast="0"/>
      <w:bookmarkEnd w:id="2"/>
      <w:r>
        <w:rPr>
          <w:rFonts w:ascii="Times New Roman" w:eastAsia="Times New Roman" w:hAnsi="Times New Roman" w:cs="Times New Roman"/>
          <w:sz w:val="28"/>
          <w:szCs w:val="28"/>
        </w:rPr>
        <w:t>Закон України «Про друковані засоби масової інформації (пресу) в Україні»;</w:t>
      </w:r>
    </w:p>
    <w:p w14:paraId="00000018" w14:textId="77777777" w:rsidR="00EE630A" w:rsidRDefault="005D7946">
      <w:pPr>
        <w:numPr>
          <w:ilvl w:val="0"/>
          <w:numId w:val="2"/>
        </w:numPr>
        <w:jc w:val="both"/>
        <w:rPr>
          <w:rFonts w:ascii="Times New Roman" w:eastAsia="Times New Roman" w:hAnsi="Times New Roman" w:cs="Times New Roman"/>
          <w:sz w:val="28"/>
          <w:szCs w:val="28"/>
        </w:rPr>
      </w:pPr>
      <w:bookmarkStart w:id="3" w:name="_lj3s2n76bpy0" w:colFirst="0" w:colLast="0"/>
      <w:bookmarkEnd w:id="3"/>
      <w:r>
        <w:rPr>
          <w:rFonts w:ascii="Times New Roman" w:eastAsia="Times New Roman" w:hAnsi="Times New Roman" w:cs="Times New Roman"/>
          <w:sz w:val="28"/>
          <w:szCs w:val="28"/>
        </w:rPr>
        <w:t>Закон України «Про телебачення і радіомовлення»;.</w:t>
      </w:r>
    </w:p>
    <w:p w14:paraId="00000019" w14:textId="77777777" w:rsidR="00EE630A" w:rsidRDefault="005D7946">
      <w:pPr>
        <w:numPr>
          <w:ilvl w:val="0"/>
          <w:numId w:val="2"/>
        </w:numPr>
        <w:jc w:val="both"/>
        <w:rPr>
          <w:rFonts w:ascii="Times New Roman" w:eastAsia="Times New Roman" w:hAnsi="Times New Roman" w:cs="Times New Roman"/>
          <w:sz w:val="28"/>
          <w:szCs w:val="28"/>
        </w:rPr>
      </w:pPr>
      <w:bookmarkStart w:id="4" w:name="_js6lgkmepeja" w:colFirst="0" w:colLast="0"/>
      <w:bookmarkEnd w:id="4"/>
      <w:r>
        <w:rPr>
          <w:rFonts w:ascii="Times New Roman" w:eastAsia="Times New Roman" w:hAnsi="Times New Roman" w:cs="Times New Roman"/>
          <w:sz w:val="28"/>
          <w:szCs w:val="28"/>
        </w:rPr>
        <w:t>Закон України  «Про кінематографію»;</w:t>
      </w:r>
    </w:p>
    <w:p w14:paraId="0000001A" w14:textId="77777777" w:rsidR="00EE630A" w:rsidRDefault="005D7946">
      <w:pPr>
        <w:numPr>
          <w:ilvl w:val="0"/>
          <w:numId w:val="2"/>
        </w:numPr>
        <w:jc w:val="both"/>
        <w:rPr>
          <w:rFonts w:ascii="Times New Roman" w:eastAsia="Times New Roman" w:hAnsi="Times New Roman" w:cs="Times New Roman"/>
          <w:sz w:val="28"/>
          <w:szCs w:val="28"/>
        </w:rPr>
      </w:pPr>
      <w:bookmarkStart w:id="5" w:name="_c2wtoqhe0nar" w:colFirst="0" w:colLast="0"/>
      <w:bookmarkEnd w:id="5"/>
      <w:r>
        <w:rPr>
          <w:rFonts w:ascii="Times New Roman" w:eastAsia="Times New Roman" w:hAnsi="Times New Roman" w:cs="Times New Roman"/>
          <w:sz w:val="28"/>
          <w:szCs w:val="28"/>
        </w:rPr>
        <w:t>Закон України «Про видавничу справу»;</w:t>
      </w:r>
    </w:p>
    <w:p w14:paraId="0000001B" w14:textId="77777777" w:rsidR="00EE630A" w:rsidRDefault="005D7946">
      <w:pPr>
        <w:numPr>
          <w:ilvl w:val="0"/>
          <w:numId w:val="2"/>
        </w:numPr>
        <w:jc w:val="both"/>
        <w:rPr>
          <w:rFonts w:ascii="Times New Roman" w:eastAsia="Times New Roman" w:hAnsi="Times New Roman" w:cs="Times New Roman"/>
          <w:sz w:val="28"/>
          <w:szCs w:val="28"/>
        </w:rPr>
      </w:pPr>
      <w:bookmarkStart w:id="6" w:name="_sdnenv7i3rbh" w:colFirst="0" w:colLast="0"/>
      <w:bookmarkEnd w:id="6"/>
      <w:r>
        <w:rPr>
          <w:rFonts w:ascii="Times New Roman" w:eastAsia="Times New Roman" w:hAnsi="Times New Roman" w:cs="Times New Roman"/>
          <w:sz w:val="28"/>
          <w:szCs w:val="28"/>
        </w:rPr>
        <w:t>Закон України «Про освіту»;</w:t>
      </w:r>
    </w:p>
    <w:p w14:paraId="0000001C" w14:textId="77777777" w:rsidR="00EE630A" w:rsidRDefault="005D7946">
      <w:pPr>
        <w:numPr>
          <w:ilvl w:val="0"/>
          <w:numId w:val="2"/>
        </w:numPr>
        <w:jc w:val="both"/>
        <w:rPr>
          <w:rFonts w:ascii="Times New Roman" w:eastAsia="Times New Roman" w:hAnsi="Times New Roman" w:cs="Times New Roman"/>
          <w:sz w:val="28"/>
          <w:szCs w:val="28"/>
        </w:rPr>
      </w:pPr>
      <w:bookmarkStart w:id="7" w:name="_ap3owf86l6hz" w:colFirst="0" w:colLast="0"/>
      <w:bookmarkEnd w:id="7"/>
      <w:r>
        <w:rPr>
          <w:rFonts w:ascii="Times New Roman" w:eastAsia="Times New Roman" w:hAnsi="Times New Roman" w:cs="Times New Roman"/>
          <w:sz w:val="28"/>
          <w:szCs w:val="28"/>
          <w:highlight w:val="white"/>
        </w:rPr>
        <w:t xml:space="preserve">Закон України </w:t>
      </w:r>
      <w:r>
        <w:rPr>
          <w:rFonts w:ascii="Times New Roman" w:eastAsia="Times New Roman" w:hAnsi="Times New Roman" w:cs="Times New Roman"/>
          <w:sz w:val="28"/>
          <w:szCs w:val="28"/>
        </w:rPr>
        <w:t>«Про охорону д</w:t>
      </w:r>
      <w:r>
        <w:rPr>
          <w:rFonts w:ascii="Times New Roman" w:eastAsia="Times New Roman" w:hAnsi="Times New Roman" w:cs="Times New Roman"/>
          <w:sz w:val="28"/>
          <w:szCs w:val="28"/>
        </w:rPr>
        <w:t>итинства»;</w:t>
      </w:r>
    </w:p>
    <w:p w14:paraId="0000001D" w14:textId="77777777" w:rsidR="00EE630A" w:rsidRDefault="005D7946">
      <w:pPr>
        <w:numPr>
          <w:ilvl w:val="0"/>
          <w:numId w:val="2"/>
        </w:numPr>
        <w:jc w:val="both"/>
        <w:rPr>
          <w:rFonts w:ascii="Times New Roman" w:eastAsia="Times New Roman" w:hAnsi="Times New Roman" w:cs="Times New Roman"/>
          <w:sz w:val="28"/>
          <w:szCs w:val="28"/>
        </w:rPr>
      </w:pPr>
      <w:bookmarkStart w:id="8" w:name="_mvzcr1y75wsw" w:colFirst="0" w:colLast="0"/>
      <w:bookmarkEnd w:id="8"/>
      <w:r>
        <w:rPr>
          <w:rFonts w:ascii="Times New Roman" w:eastAsia="Times New Roman" w:hAnsi="Times New Roman" w:cs="Times New Roman"/>
          <w:sz w:val="28"/>
          <w:szCs w:val="28"/>
        </w:rPr>
        <w:t>Закон України «Про засади запобігання та протидії дискримінації в Україні»;</w:t>
      </w:r>
    </w:p>
    <w:p w14:paraId="0000001E" w14:textId="77777777" w:rsidR="00EE630A" w:rsidRDefault="005D7946">
      <w:pPr>
        <w:numPr>
          <w:ilvl w:val="0"/>
          <w:numId w:val="2"/>
        </w:numPr>
        <w:jc w:val="both"/>
        <w:rPr>
          <w:rFonts w:ascii="Times New Roman" w:eastAsia="Times New Roman" w:hAnsi="Times New Roman" w:cs="Times New Roman"/>
          <w:sz w:val="28"/>
          <w:szCs w:val="28"/>
        </w:rPr>
      </w:pPr>
      <w:bookmarkStart w:id="9" w:name="_j8l737k83vs9" w:colFirst="0" w:colLast="0"/>
      <w:bookmarkEnd w:id="9"/>
      <w:r>
        <w:rPr>
          <w:rFonts w:ascii="Times New Roman" w:eastAsia="Times New Roman" w:hAnsi="Times New Roman" w:cs="Times New Roman"/>
          <w:sz w:val="28"/>
          <w:szCs w:val="28"/>
        </w:rPr>
        <w:t>Закон України «Про захист суспільної моралі».</w:t>
      </w:r>
    </w:p>
    <w:p w14:paraId="0000001F" w14:textId="77777777" w:rsidR="00EE630A" w:rsidRDefault="00EE630A">
      <w:pPr>
        <w:jc w:val="both"/>
        <w:rPr>
          <w:rFonts w:ascii="Times New Roman" w:eastAsia="Times New Roman" w:hAnsi="Times New Roman" w:cs="Times New Roman"/>
          <w:sz w:val="28"/>
          <w:szCs w:val="28"/>
        </w:rPr>
      </w:pPr>
      <w:bookmarkStart w:id="10" w:name="_uri6cbgqa7kb" w:colFirst="0" w:colLast="0"/>
      <w:bookmarkEnd w:id="10"/>
    </w:p>
    <w:p w14:paraId="00000020" w14:textId="77777777" w:rsidR="00EE630A" w:rsidRDefault="005D7946">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4. Стан нормативно-правової бази</w:t>
      </w:r>
    </w:p>
    <w:p w14:paraId="00000021" w14:textId="77777777" w:rsidR="00EE630A" w:rsidRDefault="00EE630A">
      <w:pPr>
        <w:ind w:firstLine="566"/>
        <w:jc w:val="both"/>
        <w:rPr>
          <w:rFonts w:ascii="Times New Roman" w:eastAsia="Times New Roman" w:hAnsi="Times New Roman" w:cs="Times New Roman"/>
          <w:sz w:val="28"/>
          <w:szCs w:val="28"/>
        </w:rPr>
      </w:pPr>
    </w:p>
    <w:p w14:paraId="00000022" w14:textId="77777777" w:rsidR="00EE630A" w:rsidRDefault="005D7946">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Нормативно-правове регулювання у даній сфері включає Конституцію України, Закон України </w:t>
      </w:r>
      <w:r>
        <w:rPr>
          <w:rFonts w:ascii="Times New Roman" w:eastAsia="Times New Roman" w:hAnsi="Times New Roman" w:cs="Times New Roman"/>
          <w:sz w:val="28"/>
          <w:szCs w:val="28"/>
        </w:rPr>
        <w:t xml:space="preserve">«Про друковані засоби масової інформації (пресу) в Україні», Закон України «Про телебачення і радіомовлення», Закон України «Про кінематографію», Закон України «Про видавничу справу», </w:t>
      </w:r>
      <w:r>
        <w:rPr>
          <w:rFonts w:ascii="Times New Roman" w:eastAsia="Times New Roman" w:hAnsi="Times New Roman" w:cs="Times New Roman"/>
          <w:sz w:val="28"/>
          <w:szCs w:val="28"/>
        </w:rPr>
        <w:lastRenderedPageBreak/>
        <w:t>Закон України «Про освіту», Закон України «Про охорону дитинства», Закон</w:t>
      </w:r>
      <w:r>
        <w:rPr>
          <w:rFonts w:ascii="Times New Roman" w:eastAsia="Times New Roman" w:hAnsi="Times New Roman" w:cs="Times New Roman"/>
          <w:sz w:val="28"/>
          <w:szCs w:val="28"/>
        </w:rPr>
        <w:t xml:space="preserve"> України «Про засади запобігання та протидії дискримінації в Україні», Закон України «Про захист суспільної моралі».</w:t>
      </w:r>
    </w:p>
    <w:p w14:paraId="00000023" w14:textId="77777777" w:rsidR="00EE630A" w:rsidRDefault="00EE630A">
      <w:pPr>
        <w:ind w:firstLine="566"/>
        <w:jc w:val="both"/>
        <w:rPr>
          <w:rFonts w:ascii="Times New Roman" w:eastAsia="Times New Roman" w:hAnsi="Times New Roman" w:cs="Times New Roman"/>
          <w:sz w:val="28"/>
          <w:szCs w:val="28"/>
        </w:rPr>
      </w:pPr>
    </w:p>
    <w:p w14:paraId="00000024" w14:textId="77777777" w:rsidR="00EE630A" w:rsidRDefault="005D7946">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5. Фінансово-економічне обґрунтування</w:t>
      </w:r>
    </w:p>
    <w:p w14:paraId="00000025" w14:textId="77777777" w:rsidR="00EE630A" w:rsidRDefault="00EE630A">
      <w:pPr>
        <w:ind w:firstLine="566"/>
        <w:jc w:val="both"/>
        <w:rPr>
          <w:rFonts w:ascii="Times New Roman" w:eastAsia="Times New Roman" w:hAnsi="Times New Roman" w:cs="Times New Roman"/>
          <w:sz w:val="28"/>
          <w:szCs w:val="28"/>
        </w:rPr>
      </w:pPr>
    </w:p>
    <w:p w14:paraId="00000026" w14:textId="77777777" w:rsidR="00EE630A" w:rsidRDefault="005D7946">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Реалізація Закону не потребуватиме додаткових видатків з Державного бюджету України та місцевих бюджетів.</w:t>
      </w:r>
    </w:p>
    <w:p w14:paraId="00000027" w14:textId="77777777" w:rsidR="00EE630A" w:rsidRDefault="00EE630A">
      <w:pPr>
        <w:ind w:firstLine="566"/>
        <w:rPr>
          <w:rFonts w:ascii="Times New Roman" w:eastAsia="Times New Roman" w:hAnsi="Times New Roman" w:cs="Times New Roman"/>
          <w:sz w:val="28"/>
          <w:szCs w:val="28"/>
        </w:rPr>
      </w:pPr>
    </w:p>
    <w:p w14:paraId="00000028" w14:textId="77777777" w:rsidR="00EE630A" w:rsidRDefault="005D7946">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Прогноз соціально-економічних та інших наслідків прийняття Закону</w:t>
      </w:r>
    </w:p>
    <w:p w14:paraId="00000029" w14:textId="77777777" w:rsidR="00EE630A" w:rsidRDefault="00EE630A">
      <w:pPr>
        <w:ind w:firstLine="566"/>
        <w:jc w:val="both"/>
        <w:rPr>
          <w:rFonts w:ascii="Times New Roman" w:eastAsia="Times New Roman" w:hAnsi="Times New Roman" w:cs="Times New Roman"/>
          <w:sz w:val="28"/>
          <w:szCs w:val="28"/>
        </w:rPr>
      </w:pPr>
    </w:p>
    <w:p w14:paraId="0000002A" w14:textId="77777777" w:rsidR="00EE630A" w:rsidRDefault="005D7946">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законопроекту як закону наблизить українське законодавство до стандартів держав Європейського Союзу у сфері боротьби з дискримінацією та нетерпимістю щодо окремих осіб та їх груп.</w:t>
      </w:r>
    </w:p>
    <w:p w14:paraId="0000002B" w14:textId="77777777" w:rsidR="00EE630A" w:rsidRDefault="005D7946">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Як результат – </w:t>
      </w:r>
      <w:proofErr w:type="spellStart"/>
      <w:r>
        <w:rPr>
          <w:rFonts w:ascii="Times New Roman" w:eastAsia="Times New Roman" w:hAnsi="Times New Roman" w:cs="Times New Roman"/>
          <w:sz w:val="28"/>
          <w:szCs w:val="28"/>
        </w:rPr>
        <w:t>законопроєкт</w:t>
      </w:r>
      <w:proofErr w:type="spellEnd"/>
      <w:r>
        <w:rPr>
          <w:rFonts w:ascii="Times New Roman" w:eastAsia="Times New Roman" w:hAnsi="Times New Roman" w:cs="Times New Roman"/>
          <w:sz w:val="28"/>
          <w:szCs w:val="28"/>
        </w:rPr>
        <w:t xml:space="preserve"> буде пропагувати толерантне й недискри</w:t>
      </w:r>
      <w:r>
        <w:rPr>
          <w:rFonts w:ascii="Times New Roman" w:eastAsia="Times New Roman" w:hAnsi="Times New Roman" w:cs="Times New Roman"/>
          <w:sz w:val="28"/>
          <w:szCs w:val="28"/>
        </w:rPr>
        <w:t>мінаційне ставлення до осіб та їх груп незалежно від їх ознак, в тому числі їх сексуальної орієнтації та гендерної ідентичності.</w:t>
      </w:r>
    </w:p>
    <w:p w14:paraId="0000002C" w14:textId="77777777" w:rsidR="00EE630A" w:rsidRDefault="00EE630A">
      <w:pPr>
        <w:ind w:firstLine="566"/>
        <w:jc w:val="both"/>
        <w:rPr>
          <w:rFonts w:ascii="Times New Roman" w:eastAsia="Times New Roman" w:hAnsi="Times New Roman" w:cs="Times New Roman"/>
          <w:sz w:val="28"/>
          <w:szCs w:val="28"/>
        </w:rPr>
      </w:pPr>
    </w:p>
    <w:p w14:paraId="0000002D" w14:textId="77777777" w:rsidR="00EE630A" w:rsidRDefault="00EE630A">
      <w:pPr>
        <w:ind w:firstLine="566"/>
        <w:rPr>
          <w:sz w:val="28"/>
          <w:szCs w:val="28"/>
        </w:rPr>
      </w:pPr>
    </w:p>
    <w:p w14:paraId="0000002E" w14:textId="77777777" w:rsidR="00EE630A" w:rsidRDefault="005D7946">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Народна депутатка України</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p>
    <w:p w14:paraId="0000002F" w14:textId="77777777" w:rsidR="00EE630A" w:rsidRDefault="005D7946">
      <w:pPr>
        <w:ind w:firstLine="566"/>
      </w:pPr>
      <w:proofErr w:type="spellStart"/>
      <w:r>
        <w:rPr>
          <w:rFonts w:ascii="Times New Roman" w:eastAsia="Times New Roman" w:hAnsi="Times New Roman" w:cs="Times New Roman"/>
          <w:b/>
          <w:sz w:val="28"/>
          <w:szCs w:val="28"/>
        </w:rPr>
        <w:t>Совсун</w:t>
      </w:r>
      <w:proofErr w:type="spellEnd"/>
      <w:r>
        <w:rPr>
          <w:rFonts w:ascii="Times New Roman" w:eastAsia="Times New Roman" w:hAnsi="Times New Roman" w:cs="Times New Roman"/>
          <w:b/>
          <w:sz w:val="28"/>
          <w:szCs w:val="28"/>
        </w:rPr>
        <w:t xml:space="preserve"> І.Р. (</w:t>
      </w:r>
      <w:proofErr w:type="spellStart"/>
      <w:r>
        <w:rPr>
          <w:rFonts w:ascii="Times New Roman" w:eastAsia="Times New Roman" w:hAnsi="Times New Roman" w:cs="Times New Roman"/>
          <w:b/>
          <w:sz w:val="28"/>
          <w:szCs w:val="28"/>
        </w:rPr>
        <w:t>посв</w:t>
      </w:r>
      <w:proofErr w:type="spellEnd"/>
      <w:r>
        <w:rPr>
          <w:rFonts w:ascii="Times New Roman" w:eastAsia="Times New Roman" w:hAnsi="Times New Roman" w:cs="Times New Roman"/>
          <w:b/>
          <w:sz w:val="28"/>
          <w:szCs w:val="28"/>
        </w:rPr>
        <w:t>. №223)</w:t>
      </w:r>
    </w:p>
    <w:p w14:paraId="00000030" w14:textId="77777777" w:rsidR="00EE630A" w:rsidRDefault="00EE630A"/>
    <w:p w14:paraId="00000031" w14:textId="77777777" w:rsidR="00EE630A" w:rsidRDefault="00EE630A"/>
    <w:p w14:paraId="00000032" w14:textId="77777777" w:rsidR="00EE630A" w:rsidRDefault="00EE630A"/>
    <w:sectPr w:rsidR="00EE630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A743D4"/>
    <w:multiLevelType w:val="multilevel"/>
    <w:tmpl w:val="9D8A1D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F2F6940"/>
    <w:multiLevelType w:val="multilevel"/>
    <w:tmpl w:val="2E12D2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30A"/>
    <w:rsid w:val="005D7946"/>
    <w:rsid w:val="00EE630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E03E64-9B03-4644-95D4-F660C61CE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DDFABF-FD3D-4C77-B2FD-DDBA253BF8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C174E1-8B47-4BF8-8BED-7D1336DCCE2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D45D610-F51C-4A38-A251-87BCB67B53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2885</Words>
  <Characters>1646</Characters>
  <Application>Microsoft Office Word</Application>
  <DocSecurity>0</DocSecurity>
  <Lines>13</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2021-12-06T13:08:00Z</dcterms:created>
  <dcterms:modified xsi:type="dcterms:W3CDTF">2021-12-06T13:08:00Z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