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2C5054C1" w:rsidR="009D341E" w:rsidRPr="00FE0BCE" w:rsidRDefault="00EE569B" w:rsidP="00FE0BCE">
      <w:pPr>
        <w:spacing w:line="240" w:lineRule="auto"/>
        <w:ind w:firstLine="700"/>
        <w:jc w:val="right"/>
        <w:rPr>
          <w:rFonts w:ascii="Times New Roman" w:eastAsia="Times New Roman" w:hAnsi="Times New Roman" w:cs="Times New Roman"/>
          <w:sz w:val="28"/>
          <w:szCs w:val="28"/>
          <w:u w:val="single"/>
        </w:rPr>
      </w:pPr>
      <w:r w:rsidRPr="00FE0BCE">
        <w:rPr>
          <w:rFonts w:ascii="Times New Roman" w:eastAsia="Times New Roman" w:hAnsi="Times New Roman" w:cs="Times New Roman"/>
          <w:sz w:val="28"/>
          <w:szCs w:val="28"/>
          <w:u w:val="single"/>
        </w:rPr>
        <w:t>Про</w:t>
      </w:r>
      <w:r w:rsidR="001F2ABC" w:rsidRPr="00FE0BCE">
        <w:rPr>
          <w:rFonts w:ascii="Times New Roman" w:eastAsia="Times New Roman" w:hAnsi="Times New Roman" w:cs="Times New Roman"/>
          <w:sz w:val="28"/>
          <w:szCs w:val="28"/>
          <w:u w:val="single"/>
          <w:lang w:val="uk-UA"/>
        </w:rPr>
        <w:t>е</w:t>
      </w:r>
      <w:r w:rsidRPr="00FE0BCE">
        <w:rPr>
          <w:rFonts w:ascii="Times New Roman" w:eastAsia="Times New Roman" w:hAnsi="Times New Roman" w:cs="Times New Roman"/>
          <w:sz w:val="28"/>
          <w:szCs w:val="28"/>
          <w:u w:val="single"/>
        </w:rPr>
        <w:t>кт</w:t>
      </w:r>
    </w:p>
    <w:p w14:paraId="00000002" w14:textId="4226E25E" w:rsidR="009D341E" w:rsidRPr="00FE0BCE" w:rsidRDefault="00FE0BCE" w:rsidP="00FE0BCE">
      <w:pPr>
        <w:spacing w:line="240" w:lineRule="auto"/>
        <w:ind w:firstLine="700"/>
        <w:jc w:val="right"/>
        <w:rPr>
          <w:rFonts w:ascii="Times New Roman" w:eastAsia="Times New Roman" w:hAnsi="Times New Roman" w:cs="Times New Roman"/>
          <w:sz w:val="28"/>
          <w:szCs w:val="28"/>
          <w:u w:val="single"/>
          <w:lang w:val="uk-UA"/>
        </w:rPr>
      </w:pPr>
      <w:r w:rsidRPr="00FE0BCE">
        <w:rPr>
          <w:rFonts w:ascii="Times New Roman" w:eastAsia="Times New Roman" w:hAnsi="Times New Roman" w:cs="Times New Roman"/>
          <w:sz w:val="28"/>
          <w:szCs w:val="28"/>
          <w:u w:val="single"/>
          <w:lang w:val="uk-UA"/>
        </w:rPr>
        <w:t>Вноситься Президентом України</w:t>
      </w:r>
    </w:p>
    <w:p w14:paraId="09D43D25" w14:textId="5E801718" w:rsidR="001F2ABC" w:rsidRPr="00F92D54" w:rsidRDefault="001F2ABC" w:rsidP="00FE0BCE">
      <w:pPr>
        <w:spacing w:line="240" w:lineRule="auto"/>
        <w:ind w:firstLine="700"/>
        <w:jc w:val="center"/>
        <w:rPr>
          <w:rFonts w:ascii="Times New Roman" w:eastAsia="Times New Roman" w:hAnsi="Times New Roman" w:cs="Times New Roman"/>
          <w:sz w:val="28"/>
          <w:szCs w:val="28"/>
        </w:rPr>
      </w:pPr>
    </w:p>
    <w:p w14:paraId="66CEF7A1" w14:textId="7E20492F" w:rsidR="00FE0BCE" w:rsidRDefault="00FE0BCE" w:rsidP="00FE0BCE">
      <w:pPr>
        <w:spacing w:line="240" w:lineRule="auto"/>
        <w:ind w:firstLine="700"/>
        <w:jc w:val="center"/>
        <w:rPr>
          <w:rFonts w:ascii="Times New Roman" w:eastAsia="Times New Roman" w:hAnsi="Times New Roman" w:cs="Times New Roman"/>
          <w:sz w:val="28"/>
          <w:szCs w:val="28"/>
        </w:rPr>
      </w:pPr>
    </w:p>
    <w:p w14:paraId="37A48C75" w14:textId="77777777" w:rsidR="00AF3EC4" w:rsidRPr="00F92D54" w:rsidRDefault="00AF3EC4" w:rsidP="00FE0BCE">
      <w:pPr>
        <w:spacing w:line="240" w:lineRule="auto"/>
        <w:ind w:firstLine="700"/>
        <w:jc w:val="center"/>
        <w:rPr>
          <w:rFonts w:ascii="Times New Roman" w:eastAsia="Times New Roman" w:hAnsi="Times New Roman" w:cs="Times New Roman"/>
          <w:sz w:val="28"/>
          <w:szCs w:val="28"/>
        </w:rPr>
      </w:pPr>
    </w:p>
    <w:p w14:paraId="00000003" w14:textId="0D7738BA" w:rsidR="009D341E" w:rsidRPr="00F92D54" w:rsidRDefault="00EE569B" w:rsidP="00FE0BCE">
      <w:pPr>
        <w:spacing w:line="240" w:lineRule="auto"/>
        <w:ind w:right="568"/>
        <w:jc w:val="center"/>
        <w:rPr>
          <w:rFonts w:ascii="Times New Roman" w:eastAsia="Times New Roman" w:hAnsi="Times New Roman" w:cs="Times New Roman"/>
          <w:b/>
          <w:i/>
          <w:sz w:val="28"/>
          <w:szCs w:val="28"/>
        </w:rPr>
      </w:pPr>
      <w:r w:rsidRPr="00F92D54">
        <w:rPr>
          <w:rFonts w:ascii="Times New Roman" w:eastAsia="Times New Roman" w:hAnsi="Times New Roman" w:cs="Times New Roman"/>
          <w:b/>
          <w:i/>
          <w:sz w:val="28"/>
          <w:szCs w:val="28"/>
        </w:rPr>
        <w:t>З</w:t>
      </w:r>
      <w:r w:rsidR="00F92D54" w:rsidRPr="00F92D54">
        <w:rPr>
          <w:rFonts w:ascii="Times New Roman" w:eastAsia="Times New Roman" w:hAnsi="Times New Roman" w:cs="Times New Roman"/>
          <w:b/>
          <w:i/>
          <w:sz w:val="28"/>
          <w:szCs w:val="28"/>
          <w:lang w:val="uk-UA"/>
        </w:rPr>
        <w:t xml:space="preserve"> </w:t>
      </w:r>
      <w:r w:rsidRPr="00F92D54">
        <w:rPr>
          <w:rFonts w:ascii="Times New Roman" w:eastAsia="Times New Roman" w:hAnsi="Times New Roman" w:cs="Times New Roman"/>
          <w:b/>
          <w:i/>
          <w:sz w:val="28"/>
          <w:szCs w:val="28"/>
        </w:rPr>
        <w:t>А</w:t>
      </w:r>
      <w:r w:rsidR="00F92D54" w:rsidRPr="00F92D54">
        <w:rPr>
          <w:rFonts w:ascii="Times New Roman" w:eastAsia="Times New Roman" w:hAnsi="Times New Roman" w:cs="Times New Roman"/>
          <w:b/>
          <w:i/>
          <w:sz w:val="28"/>
          <w:szCs w:val="28"/>
          <w:lang w:val="uk-UA"/>
        </w:rPr>
        <w:t xml:space="preserve"> </w:t>
      </w:r>
      <w:r w:rsidRPr="00F92D54">
        <w:rPr>
          <w:rFonts w:ascii="Times New Roman" w:eastAsia="Times New Roman" w:hAnsi="Times New Roman" w:cs="Times New Roman"/>
          <w:b/>
          <w:i/>
          <w:sz w:val="28"/>
          <w:szCs w:val="28"/>
        </w:rPr>
        <w:t>К</w:t>
      </w:r>
      <w:r w:rsidR="00F92D54" w:rsidRPr="00F92D54">
        <w:rPr>
          <w:rFonts w:ascii="Times New Roman" w:eastAsia="Times New Roman" w:hAnsi="Times New Roman" w:cs="Times New Roman"/>
          <w:b/>
          <w:i/>
          <w:sz w:val="28"/>
          <w:szCs w:val="28"/>
          <w:lang w:val="uk-UA"/>
        </w:rPr>
        <w:t xml:space="preserve"> </w:t>
      </w:r>
      <w:r w:rsidRPr="00F92D54">
        <w:rPr>
          <w:rFonts w:ascii="Times New Roman" w:eastAsia="Times New Roman" w:hAnsi="Times New Roman" w:cs="Times New Roman"/>
          <w:b/>
          <w:i/>
          <w:sz w:val="28"/>
          <w:szCs w:val="28"/>
        </w:rPr>
        <w:t>О</w:t>
      </w:r>
      <w:r w:rsidR="00F92D54" w:rsidRPr="00F92D54">
        <w:rPr>
          <w:rFonts w:ascii="Times New Roman" w:eastAsia="Times New Roman" w:hAnsi="Times New Roman" w:cs="Times New Roman"/>
          <w:b/>
          <w:i/>
          <w:sz w:val="28"/>
          <w:szCs w:val="28"/>
          <w:lang w:val="uk-UA"/>
        </w:rPr>
        <w:t xml:space="preserve"> </w:t>
      </w:r>
      <w:r w:rsidRPr="00F92D54">
        <w:rPr>
          <w:rFonts w:ascii="Times New Roman" w:eastAsia="Times New Roman" w:hAnsi="Times New Roman" w:cs="Times New Roman"/>
          <w:b/>
          <w:i/>
          <w:sz w:val="28"/>
          <w:szCs w:val="28"/>
        </w:rPr>
        <w:t xml:space="preserve">Н </w:t>
      </w:r>
      <w:r w:rsidR="00F92D54" w:rsidRPr="00F92D54">
        <w:rPr>
          <w:rFonts w:ascii="Times New Roman" w:eastAsia="Times New Roman" w:hAnsi="Times New Roman" w:cs="Times New Roman"/>
          <w:b/>
          <w:i/>
          <w:sz w:val="28"/>
          <w:szCs w:val="28"/>
          <w:lang w:val="uk-UA"/>
        </w:rPr>
        <w:t xml:space="preserve"> </w:t>
      </w:r>
      <w:r w:rsidRPr="00F92D54">
        <w:rPr>
          <w:rFonts w:ascii="Times New Roman" w:eastAsia="Times New Roman" w:hAnsi="Times New Roman" w:cs="Times New Roman"/>
          <w:b/>
          <w:i/>
          <w:sz w:val="28"/>
          <w:szCs w:val="28"/>
        </w:rPr>
        <w:t>У</w:t>
      </w:r>
      <w:r w:rsidR="00F92D54" w:rsidRPr="00F92D54">
        <w:rPr>
          <w:rFonts w:ascii="Times New Roman" w:eastAsia="Times New Roman" w:hAnsi="Times New Roman" w:cs="Times New Roman"/>
          <w:b/>
          <w:i/>
          <w:sz w:val="28"/>
          <w:szCs w:val="28"/>
          <w:lang w:val="uk-UA"/>
        </w:rPr>
        <w:t xml:space="preserve"> </w:t>
      </w:r>
      <w:r w:rsidRPr="00F92D54">
        <w:rPr>
          <w:rFonts w:ascii="Times New Roman" w:eastAsia="Times New Roman" w:hAnsi="Times New Roman" w:cs="Times New Roman"/>
          <w:b/>
          <w:i/>
          <w:sz w:val="28"/>
          <w:szCs w:val="28"/>
        </w:rPr>
        <w:t>К</w:t>
      </w:r>
      <w:r w:rsidR="00F92D54" w:rsidRPr="00F92D54">
        <w:rPr>
          <w:rFonts w:ascii="Times New Roman" w:eastAsia="Times New Roman" w:hAnsi="Times New Roman" w:cs="Times New Roman"/>
          <w:b/>
          <w:i/>
          <w:sz w:val="28"/>
          <w:szCs w:val="28"/>
          <w:lang w:val="uk-UA"/>
        </w:rPr>
        <w:t xml:space="preserve"> </w:t>
      </w:r>
      <w:r w:rsidRPr="00F92D54">
        <w:rPr>
          <w:rFonts w:ascii="Times New Roman" w:eastAsia="Times New Roman" w:hAnsi="Times New Roman" w:cs="Times New Roman"/>
          <w:b/>
          <w:i/>
          <w:sz w:val="28"/>
          <w:szCs w:val="28"/>
        </w:rPr>
        <w:t>Р</w:t>
      </w:r>
      <w:r w:rsidR="00F92D54" w:rsidRPr="00F92D54">
        <w:rPr>
          <w:rFonts w:ascii="Times New Roman" w:eastAsia="Times New Roman" w:hAnsi="Times New Roman" w:cs="Times New Roman"/>
          <w:b/>
          <w:i/>
          <w:sz w:val="28"/>
          <w:szCs w:val="28"/>
          <w:lang w:val="uk-UA"/>
        </w:rPr>
        <w:t xml:space="preserve"> </w:t>
      </w:r>
      <w:r w:rsidRPr="00F92D54">
        <w:rPr>
          <w:rFonts w:ascii="Times New Roman" w:eastAsia="Times New Roman" w:hAnsi="Times New Roman" w:cs="Times New Roman"/>
          <w:b/>
          <w:i/>
          <w:sz w:val="28"/>
          <w:szCs w:val="28"/>
        </w:rPr>
        <w:t>А</w:t>
      </w:r>
      <w:r w:rsidR="00F92D54" w:rsidRPr="00F92D54">
        <w:rPr>
          <w:rFonts w:ascii="Times New Roman" w:eastAsia="Times New Roman" w:hAnsi="Times New Roman" w:cs="Times New Roman"/>
          <w:b/>
          <w:i/>
          <w:sz w:val="28"/>
          <w:szCs w:val="28"/>
          <w:lang w:val="uk-UA"/>
        </w:rPr>
        <w:t xml:space="preserve"> </w:t>
      </w:r>
      <w:r w:rsidRPr="00F92D54">
        <w:rPr>
          <w:rFonts w:ascii="Times New Roman" w:eastAsia="Times New Roman" w:hAnsi="Times New Roman" w:cs="Times New Roman"/>
          <w:b/>
          <w:i/>
          <w:sz w:val="28"/>
          <w:szCs w:val="28"/>
        </w:rPr>
        <w:t>Ї</w:t>
      </w:r>
      <w:r w:rsidR="00F92D54" w:rsidRPr="00F92D54">
        <w:rPr>
          <w:rFonts w:ascii="Times New Roman" w:eastAsia="Times New Roman" w:hAnsi="Times New Roman" w:cs="Times New Roman"/>
          <w:b/>
          <w:i/>
          <w:sz w:val="28"/>
          <w:szCs w:val="28"/>
          <w:lang w:val="uk-UA"/>
        </w:rPr>
        <w:t xml:space="preserve"> </w:t>
      </w:r>
      <w:r w:rsidRPr="00F92D54">
        <w:rPr>
          <w:rFonts w:ascii="Times New Roman" w:eastAsia="Times New Roman" w:hAnsi="Times New Roman" w:cs="Times New Roman"/>
          <w:b/>
          <w:i/>
          <w:sz w:val="28"/>
          <w:szCs w:val="28"/>
        </w:rPr>
        <w:t>Н</w:t>
      </w:r>
      <w:r w:rsidR="00F92D54" w:rsidRPr="00F92D54">
        <w:rPr>
          <w:rFonts w:ascii="Times New Roman" w:eastAsia="Times New Roman" w:hAnsi="Times New Roman" w:cs="Times New Roman"/>
          <w:b/>
          <w:i/>
          <w:sz w:val="28"/>
          <w:szCs w:val="28"/>
          <w:lang w:val="uk-UA"/>
        </w:rPr>
        <w:t xml:space="preserve"> </w:t>
      </w:r>
      <w:r w:rsidRPr="00F92D54">
        <w:rPr>
          <w:rFonts w:ascii="Times New Roman" w:eastAsia="Times New Roman" w:hAnsi="Times New Roman" w:cs="Times New Roman"/>
          <w:b/>
          <w:i/>
          <w:sz w:val="28"/>
          <w:szCs w:val="28"/>
        </w:rPr>
        <w:t>И</w:t>
      </w:r>
    </w:p>
    <w:p w14:paraId="46B8ECE9" w14:textId="77777777" w:rsidR="001F2ABC" w:rsidRPr="00F92D54" w:rsidRDefault="001F2ABC" w:rsidP="00FE0BCE">
      <w:pPr>
        <w:spacing w:line="240" w:lineRule="auto"/>
        <w:ind w:right="568"/>
        <w:jc w:val="center"/>
        <w:rPr>
          <w:rFonts w:ascii="Times New Roman" w:eastAsia="Times New Roman" w:hAnsi="Times New Roman" w:cs="Times New Roman"/>
          <w:sz w:val="28"/>
          <w:szCs w:val="28"/>
        </w:rPr>
      </w:pPr>
    </w:p>
    <w:p w14:paraId="00000004" w14:textId="37B00C6A" w:rsidR="009D341E" w:rsidRPr="00F92D54" w:rsidRDefault="00EE569B" w:rsidP="00FE0BCE">
      <w:pPr>
        <w:spacing w:line="240" w:lineRule="auto"/>
        <w:ind w:right="568"/>
        <w:jc w:val="center"/>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Про економічний паспорт </w:t>
      </w:r>
    </w:p>
    <w:p w14:paraId="307BEBAA" w14:textId="7CFF8F58" w:rsidR="00F92D54" w:rsidRPr="00F92D54" w:rsidRDefault="00F92D54" w:rsidP="00FE0BCE">
      <w:pPr>
        <w:spacing w:line="240" w:lineRule="auto"/>
        <w:ind w:right="568"/>
        <w:jc w:val="center"/>
        <w:rPr>
          <w:rFonts w:ascii="Times New Roman" w:eastAsia="Times New Roman" w:hAnsi="Times New Roman" w:cs="Times New Roman"/>
          <w:sz w:val="28"/>
          <w:szCs w:val="28"/>
          <w:lang w:val="uk-UA"/>
        </w:rPr>
      </w:pPr>
      <w:r w:rsidRPr="00F92D54">
        <w:rPr>
          <w:rFonts w:ascii="Times New Roman" w:eastAsia="Times New Roman" w:hAnsi="Times New Roman" w:cs="Times New Roman"/>
          <w:sz w:val="28"/>
          <w:szCs w:val="28"/>
          <w:lang w:val="uk-UA"/>
        </w:rPr>
        <w:t>______________________</w:t>
      </w:r>
    </w:p>
    <w:p w14:paraId="6E14B687" w14:textId="7541D533" w:rsidR="001F2ABC" w:rsidRPr="00F92D54" w:rsidRDefault="001F2ABC" w:rsidP="00FE0BCE">
      <w:pPr>
        <w:spacing w:line="240" w:lineRule="auto"/>
        <w:ind w:right="568"/>
        <w:jc w:val="center"/>
        <w:rPr>
          <w:rFonts w:ascii="Times New Roman" w:eastAsia="Times New Roman" w:hAnsi="Times New Roman" w:cs="Times New Roman"/>
          <w:sz w:val="28"/>
          <w:szCs w:val="28"/>
        </w:rPr>
      </w:pPr>
    </w:p>
    <w:p w14:paraId="0DDC2A37" w14:textId="77777777" w:rsidR="00FE0BCE" w:rsidRPr="00F92D54" w:rsidRDefault="00FE0BCE" w:rsidP="00FE0BCE">
      <w:pPr>
        <w:spacing w:line="240" w:lineRule="auto"/>
        <w:ind w:right="568"/>
        <w:jc w:val="center"/>
        <w:rPr>
          <w:rFonts w:ascii="Times New Roman" w:eastAsia="Times New Roman" w:hAnsi="Times New Roman" w:cs="Times New Roman"/>
          <w:sz w:val="28"/>
          <w:szCs w:val="28"/>
        </w:rPr>
      </w:pPr>
    </w:p>
    <w:p w14:paraId="00000007" w14:textId="345690DF" w:rsidR="009D341E" w:rsidRPr="00420EE0" w:rsidRDefault="00EE569B" w:rsidP="00C10AB3">
      <w:pPr>
        <w:pStyle w:val="1"/>
        <w:spacing w:before="0" w:line="240" w:lineRule="auto"/>
        <w:ind w:firstLine="0"/>
        <w:jc w:val="center"/>
        <w:rPr>
          <w:b w:val="0"/>
          <w:sz w:val="28"/>
          <w:szCs w:val="28"/>
        </w:rPr>
      </w:pPr>
      <w:bookmarkStart w:id="0" w:name="_9c4ixva3yl5" w:colFirst="0" w:colLast="0"/>
      <w:bookmarkEnd w:id="0"/>
      <w:r w:rsidRPr="00420EE0">
        <w:rPr>
          <w:b w:val="0"/>
          <w:sz w:val="28"/>
          <w:szCs w:val="28"/>
        </w:rPr>
        <w:t>Розділ І</w:t>
      </w:r>
      <w:r w:rsidR="00AD5EB2">
        <w:rPr>
          <w:b w:val="0"/>
          <w:sz w:val="28"/>
          <w:szCs w:val="28"/>
          <w:lang w:val="uk-UA"/>
        </w:rPr>
        <w:t>.</w:t>
      </w:r>
      <w:r w:rsidRPr="00420EE0">
        <w:rPr>
          <w:b w:val="0"/>
          <w:sz w:val="28"/>
          <w:szCs w:val="28"/>
        </w:rPr>
        <w:t xml:space="preserve"> ЗАГАЛЬНІ ПОЛОЖЕННЯ</w:t>
      </w:r>
    </w:p>
    <w:p w14:paraId="220CD03D" w14:textId="77777777" w:rsidR="001F2ABC" w:rsidRPr="00420EE0" w:rsidRDefault="001F2ABC" w:rsidP="00FE0BCE">
      <w:pPr>
        <w:pStyle w:val="2"/>
        <w:spacing w:before="0" w:after="0" w:line="240" w:lineRule="auto"/>
        <w:rPr>
          <w:b w:val="0"/>
          <w:color w:val="auto"/>
          <w:sz w:val="28"/>
          <w:szCs w:val="28"/>
        </w:rPr>
      </w:pPr>
      <w:bookmarkStart w:id="1" w:name="_hku49k2u8964" w:colFirst="0" w:colLast="0"/>
      <w:bookmarkEnd w:id="1"/>
    </w:p>
    <w:p w14:paraId="00000008" w14:textId="2E921013" w:rsidR="009D341E" w:rsidRPr="00420EE0" w:rsidRDefault="00EE569B" w:rsidP="00FE0BCE">
      <w:pPr>
        <w:pStyle w:val="2"/>
        <w:spacing w:before="0" w:after="0" w:line="240" w:lineRule="auto"/>
        <w:rPr>
          <w:b w:val="0"/>
          <w:color w:val="auto"/>
          <w:sz w:val="28"/>
          <w:szCs w:val="28"/>
        </w:rPr>
      </w:pPr>
      <w:r w:rsidRPr="00420EE0">
        <w:rPr>
          <w:b w:val="0"/>
          <w:color w:val="auto"/>
          <w:sz w:val="28"/>
          <w:szCs w:val="28"/>
        </w:rPr>
        <w:t>Стаття 1. Визначення понять</w:t>
      </w:r>
    </w:p>
    <w:p w14:paraId="347F7089" w14:textId="77777777" w:rsidR="00F92D54" w:rsidRPr="00420EE0" w:rsidRDefault="00F92D54" w:rsidP="00FE0BCE">
      <w:pPr>
        <w:ind w:firstLine="700"/>
        <w:rPr>
          <w:rFonts w:ascii="Times New Roman" w:hAnsi="Times New Roman" w:cs="Times New Roman"/>
          <w:sz w:val="28"/>
          <w:szCs w:val="28"/>
        </w:rPr>
      </w:pPr>
    </w:p>
    <w:p w14:paraId="00000009" w14:textId="3E81D6AE" w:rsidR="009D341E" w:rsidRPr="00F92D54" w:rsidRDefault="000C7AE7" w:rsidP="00FE0BCE">
      <w:pPr>
        <w:spacing w:line="240" w:lineRule="auto"/>
        <w:ind w:firstLine="700"/>
        <w:jc w:val="both"/>
        <w:rPr>
          <w:rFonts w:ascii="Times New Roman" w:eastAsia="Times New Roman" w:hAnsi="Times New Roman" w:cs="Times New Roman"/>
          <w:sz w:val="28"/>
          <w:szCs w:val="28"/>
        </w:rPr>
      </w:pPr>
      <w:r w:rsidRPr="00420EE0">
        <w:rPr>
          <w:rFonts w:ascii="Times New Roman" w:eastAsia="Times New Roman" w:hAnsi="Times New Roman" w:cs="Times New Roman"/>
          <w:sz w:val="28"/>
          <w:szCs w:val="28"/>
          <w:lang w:val="uk-UA"/>
        </w:rPr>
        <w:t>1.</w:t>
      </w:r>
      <w:r>
        <w:rPr>
          <w:rFonts w:ascii="Times New Roman" w:eastAsia="Times New Roman" w:hAnsi="Times New Roman" w:cs="Times New Roman"/>
          <w:sz w:val="28"/>
          <w:szCs w:val="28"/>
          <w:lang w:val="uk-UA"/>
        </w:rPr>
        <w:t xml:space="preserve"> </w:t>
      </w:r>
      <w:r w:rsidR="00EE569B" w:rsidRPr="00F92D54">
        <w:rPr>
          <w:rFonts w:ascii="Times New Roman" w:eastAsia="Times New Roman" w:hAnsi="Times New Roman" w:cs="Times New Roman"/>
          <w:sz w:val="28"/>
          <w:szCs w:val="28"/>
        </w:rPr>
        <w:t>У цьому Законі поняття вживаються в такому значенні:</w:t>
      </w:r>
    </w:p>
    <w:p w14:paraId="0000000A"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адміністратор Єдиного соціального реєстру – визначений Кабінетом Міністрів України орган, що відповідно до закону здійснює формування та адміністрування Єдиного соціального реєстру;</w:t>
      </w:r>
    </w:p>
    <w:p w14:paraId="0000000B" w14:textId="273E6608" w:rsidR="009D341E" w:rsidRPr="00F92D54" w:rsidRDefault="00EE569B" w:rsidP="00FE0BCE">
      <w:pPr>
        <w:spacing w:before="120" w:line="240" w:lineRule="auto"/>
        <w:ind w:firstLine="700"/>
        <w:jc w:val="both"/>
        <w:rPr>
          <w:rFonts w:ascii="Times New Roman" w:eastAsia="Times New Roman" w:hAnsi="Times New Roman" w:cs="Times New Roman"/>
          <w:sz w:val="28"/>
          <w:szCs w:val="28"/>
          <w:highlight w:val="white"/>
        </w:rPr>
      </w:pPr>
      <w:r w:rsidRPr="00F92D54">
        <w:rPr>
          <w:rFonts w:ascii="Times New Roman" w:eastAsia="Times New Roman" w:hAnsi="Times New Roman" w:cs="Times New Roman"/>
          <w:sz w:val="28"/>
          <w:szCs w:val="28"/>
          <w:highlight w:val="white"/>
        </w:rPr>
        <w:t xml:space="preserve">адміністратор Фонду </w:t>
      </w:r>
      <w:r w:rsidR="00063217">
        <w:rPr>
          <w:rFonts w:ascii="Times New Roman" w:eastAsia="Times New Roman" w:hAnsi="Times New Roman" w:cs="Times New Roman"/>
          <w:sz w:val="28"/>
          <w:szCs w:val="28"/>
          <w:highlight w:val="white"/>
          <w:lang w:val="uk-UA"/>
        </w:rPr>
        <w:t>–</w:t>
      </w:r>
      <w:r w:rsidRPr="00F92D54">
        <w:rPr>
          <w:rFonts w:ascii="Times New Roman" w:eastAsia="Times New Roman" w:hAnsi="Times New Roman" w:cs="Times New Roman"/>
          <w:sz w:val="28"/>
          <w:szCs w:val="28"/>
          <w:highlight w:val="white"/>
        </w:rPr>
        <w:t xml:space="preserve"> адміністратор Фонду майбутніх поколінь, який на підставі ліцензії на провадження діяльності з адміністрування недержавних пенсійних фондів або на підставі рішення Кабінету </w:t>
      </w:r>
      <w:r w:rsidR="00AB65C3">
        <w:rPr>
          <w:rFonts w:ascii="Times New Roman" w:eastAsia="Times New Roman" w:hAnsi="Times New Roman" w:cs="Times New Roman"/>
          <w:sz w:val="28"/>
          <w:szCs w:val="28"/>
          <w:highlight w:val="white"/>
          <w:lang w:val="uk-UA"/>
        </w:rPr>
        <w:t>М</w:t>
      </w:r>
      <w:r w:rsidRPr="00F92D54">
        <w:rPr>
          <w:rFonts w:ascii="Times New Roman" w:eastAsia="Times New Roman" w:hAnsi="Times New Roman" w:cs="Times New Roman"/>
          <w:sz w:val="28"/>
          <w:szCs w:val="28"/>
          <w:highlight w:val="white"/>
        </w:rPr>
        <w:t>іністрів України провадить діяльність з адміністрування Фонду;</w:t>
      </w:r>
    </w:p>
    <w:p w14:paraId="0000000C"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активи Фонду – активи Фонду майбутніх поколінь, які сформовані відповідно до цього Закону, та за рахунок яких здійснюватимуться/здійснюються виплати учасникам Фонду;</w:t>
      </w:r>
    </w:p>
    <w:p w14:paraId="0000000D" w14:textId="63144A9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highlight w:val="white"/>
        </w:rPr>
        <w:t xml:space="preserve">виплата </w:t>
      </w:r>
      <w:r w:rsidR="00063217">
        <w:rPr>
          <w:rFonts w:ascii="Times New Roman" w:eastAsia="Times New Roman" w:hAnsi="Times New Roman" w:cs="Times New Roman"/>
          <w:sz w:val="28"/>
          <w:szCs w:val="28"/>
          <w:highlight w:val="white"/>
          <w:lang w:val="uk-UA"/>
        </w:rPr>
        <w:t>–</w:t>
      </w:r>
      <w:r w:rsidRPr="00F92D54">
        <w:rPr>
          <w:rFonts w:ascii="Times New Roman" w:eastAsia="Times New Roman" w:hAnsi="Times New Roman" w:cs="Times New Roman"/>
          <w:sz w:val="28"/>
          <w:szCs w:val="28"/>
          <w:highlight w:val="white"/>
        </w:rPr>
        <w:t xml:space="preserve"> грошова виплата учаснику Фонду або його спадкоємцям, що здійснюється за рахунок накопичених у Фонді та облікованих на індивідуальному рахунку грошових коштів у випадках, передбачених цим Законом;</w:t>
      </w:r>
    </w:p>
    <w:p w14:paraId="78C6183A" w14:textId="77777777" w:rsidR="00182E20" w:rsidRPr="00F174B0" w:rsidRDefault="00182E20" w:rsidP="00182E20">
      <w:pPr>
        <w:spacing w:before="120" w:line="240" w:lineRule="auto"/>
        <w:ind w:firstLine="700"/>
        <w:jc w:val="both"/>
        <w:rPr>
          <w:rFonts w:ascii="Times New Roman" w:eastAsia="Times New Roman" w:hAnsi="Times New Roman" w:cs="Times New Roman"/>
          <w:sz w:val="28"/>
          <w:szCs w:val="28"/>
          <w:lang w:val="ru-RU"/>
        </w:rPr>
      </w:pPr>
      <w:r w:rsidRPr="00F174B0">
        <w:rPr>
          <w:rFonts w:ascii="Times New Roman" w:eastAsia="Times New Roman" w:hAnsi="Times New Roman" w:cs="Times New Roman"/>
          <w:sz w:val="28"/>
          <w:szCs w:val="28"/>
        </w:rPr>
        <w:t xml:space="preserve">державний внесок – грошові кошти, </w:t>
      </w:r>
      <w:r w:rsidRPr="00366C89">
        <w:rPr>
          <w:rFonts w:ascii="Times New Roman" w:eastAsia="Times New Roman" w:hAnsi="Times New Roman" w:cs="Times New Roman"/>
          <w:sz w:val="28"/>
          <w:szCs w:val="28"/>
        </w:rPr>
        <w:t xml:space="preserve">що </w:t>
      </w:r>
      <w:r w:rsidRPr="00366C89">
        <w:rPr>
          <w:rFonts w:ascii="Times New Roman" w:eastAsia="Times New Roman" w:hAnsi="Times New Roman" w:cs="Times New Roman"/>
          <w:sz w:val="28"/>
          <w:szCs w:val="28"/>
          <w:lang w:val="uk-UA"/>
        </w:rPr>
        <w:t xml:space="preserve">сплачуються за рахунок коштів Державного бюджету України </w:t>
      </w:r>
      <w:r w:rsidRPr="00366C89">
        <w:rPr>
          <w:rFonts w:ascii="Times New Roman" w:eastAsia="Times New Roman" w:hAnsi="Times New Roman" w:cs="Times New Roman"/>
          <w:sz w:val="28"/>
          <w:szCs w:val="28"/>
        </w:rPr>
        <w:t>до системи економічного паспорта в порядку</w:t>
      </w:r>
      <w:r w:rsidRPr="00366C89">
        <w:rPr>
          <w:rFonts w:ascii="Times New Roman" w:eastAsia="Times New Roman" w:hAnsi="Times New Roman" w:cs="Times New Roman"/>
          <w:sz w:val="28"/>
          <w:szCs w:val="28"/>
          <w:lang w:val="uk-UA"/>
        </w:rPr>
        <w:t xml:space="preserve"> та на цілі</w:t>
      </w:r>
      <w:r w:rsidRPr="00366C89">
        <w:rPr>
          <w:rFonts w:ascii="Times New Roman" w:eastAsia="Times New Roman" w:hAnsi="Times New Roman" w:cs="Times New Roman"/>
          <w:sz w:val="28"/>
          <w:szCs w:val="28"/>
        </w:rPr>
        <w:t>, визначен</w:t>
      </w:r>
      <w:r w:rsidRPr="00366C89">
        <w:rPr>
          <w:rFonts w:ascii="Times New Roman" w:eastAsia="Times New Roman" w:hAnsi="Times New Roman" w:cs="Times New Roman"/>
          <w:sz w:val="28"/>
          <w:szCs w:val="28"/>
          <w:lang w:val="uk-UA"/>
        </w:rPr>
        <w:t>і</w:t>
      </w:r>
      <w:r w:rsidRPr="00366C89">
        <w:rPr>
          <w:rFonts w:ascii="Times New Roman" w:eastAsia="Times New Roman" w:hAnsi="Times New Roman" w:cs="Times New Roman"/>
          <w:sz w:val="28"/>
          <w:szCs w:val="28"/>
        </w:rPr>
        <w:t xml:space="preserve"> цим Законом;</w:t>
      </w:r>
    </w:p>
    <w:p w14:paraId="0000000F"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highlight w:val="white"/>
        </w:rPr>
      </w:pPr>
      <w:r w:rsidRPr="00F92D54">
        <w:rPr>
          <w:rFonts w:ascii="Times New Roman" w:eastAsia="Times New Roman" w:hAnsi="Times New Roman" w:cs="Times New Roman"/>
          <w:sz w:val="28"/>
          <w:szCs w:val="28"/>
        </w:rPr>
        <w:t>Єдиний соціальний реєстр – організаційно-технічна система, в якій здійснюється накопичення, зберігання та використання інформації про збір та ведення обліку державних внесків;</w:t>
      </w:r>
    </w:p>
    <w:p w14:paraId="00000010"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highlight w:val="white"/>
        </w:rPr>
      </w:pPr>
      <w:r w:rsidRPr="00F92D54">
        <w:rPr>
          <w:rFonts w:ascii="Times New Roman" w:eastAsia="Times New Roman" w:hAnsi="Times New Roman" w:cs="Times New Roman"/>
          <w:sz w:val="28"/>
          <w:szCs w:val="28"/>
          <w:highlight w:val="white"/>
        </w:rPr>
        <w:t>зберігач Фонду – банк, який на підставі ліцензії на провадження діяльності із зберігання активів пенсійних фондів провадить діяльність із зберігання активів Фонду;</w:t>
      </w:r>
    </w:p>
    <w:p w14:paraId="00000011"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highlight w:val="white"/>
        </w:rPr>
      </w:pPr>
      <w:r w:rsidRPr="00F92D54">
        <w:rPr>
          <w:rFonts w:ascii="Times New Roman" w:eastAsia="Times New Roman" w:hAnsi="Times New Roman" w:cs="Times New Roman"/>
          <w:sz w:val="28"/>
          <w:szCs w:val="28"/>
        </w:rPr>
        <w:t xml:space="preserve">заінтересована особа – пов’язана особа юридичної особи, а також її контролер, особа, яка має істотну участь в юридичній особі, та особа, через яку зазначені особи здійснюють опосередковане володіння істотною участю у цій </w:t>
      </w:r>
      <w:r w:rsidRPr="00F92D54">
        <w:rPr>
          <w:rFonts w:ascii="Times New Roman" w:eastAsia="Times New Roman" w:hAnsi="Times New Roman" w:cs="Times New Roman"/>
          <w:sz w:val="28"/>
          <w:szCs w:val="28"/>
        </w:rPr>
        <w:lastRenderedPageBreak/>
        <w:t>юридичній особі, особа, яка має істотну участь у споріднених та афілійованих особах юридичної особи, будь-яка особа, через яку проводиться операція в інтересах осіб, зазначених вище у цьому пункті, та на яку здійснюють вплив під час проведення такої операції особи, зазначені вище у цьому пункті, через трудові, цивільні та інші відносини;</w:t>
      </w:r>
    </w:p>
    <w:p w14:paraId="00000012" w14:textId="5C4E4C7A" w:rsidR="009D341E" w:rsidRPr="00F92D54" w:rsidRDefault="00EE569B" w:rsidP="00FE0BCE">
      <w:pPr>
        <w:spacing w:before="120" w:line="240" w:lineRule="auto"/>
        <w:ind w:firstLine="700"/>
        <w:jc w:val="both"/>
        <w:rPr>
          <w:rFonts w:ascii="Times New Roman" w:eastAsia="Times New Roman" w:hAnsi="Times New Roman" w:cs="Times New Roman"/>
          <w:sz w:val="28"/>
          <w:szCs w:val="28"/>
          <w:highlight w:val="white"/>
        </w:rPr>
      </w:pPr>
      <w:r w:rsidRPr="00F92D54">
        <w:rPr>
          <w:rFonts w:ascii="Times New Roman" w:eastAsia="Times New Roman" w:hAnsi="Times New Roman" w:cs="Times New Roman"/>
          <w:sz w:val="28"/>
          <w:szCs w:val="28"/>
          <w:highlight w:val="white"/>
        </w:rPr>
        <w:t xml:space="preserve">інвестиційна декларація </w:t>
      </w:r>
      <w:r w:rsidR="00527EE7">
        <w:rPr>
          <w:rFonts w:ascii="Times New Roman" w:eastAsia="Times New Roman" w:hAnsi="Times New Roman" w:cs="Times New Roman"/>
          <w:sz w:val="28"/>
          <w:szCs w:val="28"/>
          <w:highlight w:val="white"/>
          <w:lang w:val="uk-UA"/>
        </w:rPr>
        <w:t>–</w:t>
      </w:r>
      <w:r w:rsidRPr="00F92D54">
        <w:rPr>
          <w:rFonts w:ascii="Times New Roman" w:eastAsia="Times New Roman" w:hAnsi="Times New Roman" w:cs="Times New Roman"/>
          <w:sz w:val="28"/>
          <w:szCs w:val="28"/>
          <w:highlight w:val="white"/>
        </w:rPr>
        <w:t xml:space="preserve"> документ, який визначає інвестиційну політику Фонду, основні напрями та обмеження інвестування активів Фонду відповідно до цього Закону; інвестиційна декларація є невід</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highlight w:val="white"/>
        </w:rPr>
        <w:t xml:space="preserve">ємною частиною договору з компанією </w:t>
      </w:r>
      <w:r w:rsidR="00AF3EC4">
        <w:rPr>
          <w:rFonts w:ascii="Times New Roman" w:eastAsia="Times New Roman" w:hAnsi="Times New Roman" w:cs="Times New Roman"/>
          <w:sz w:val="28"/>
          <w:szCs w:val="28"/>
          <w:highlight w:val="white"/>
          <w:lang w:val="uk-UA"/>
        </w:rPr>
        <w:t>із</w:t>
      </w:r>
      <w:r w:rsidRPr="00F92D54">
        <w:rPr>
          <w:rFonts w:ascii="Times New Roman" w:eastAsia="Times New Roman" w:hAnsi="Times New Roman" w:cs="Times New Roman"/>
          <w:sz w:val="28"/>
          <w:szCs w:val="28"/>
          <w:highlight w:val="white"/>
        </w:rPr>
        <w:t xml:space="preserve"> управління активами Фонду; </w:t>
      </w:r>
    </w:p>
    <w:p w14:paraId="00000013" w14:textId="430B928C"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індивідуальний рахунок – рахунок учасника Фонду, який ведеться в системі економічного паспорта у визначеному цим Законом порядку з метою обліку накопичених коштів на користь такого учасника;</w:t>
      </w:r>
    </w:p>
    <w:p w14:paraId="00000014" w14:textId="2AF78B6A" w:rsidR="009D341E" w:rsidRPr="00F92D54" w:rsidRDefault="00EE569B" w:rsidP="00FE0BCE">
      <w:pPr>
        <w:spacing w:before="120" w:line="240" w:lineRule="auto"/>
        <w:ind w:firstLine="700"/>
        <w:jc w:val="both"/>
        <w:rPr>
          <w:rFonts w:ascii="Times New Roman" w:eastAsia="Times New Roman" w:hAnsi="Times New Roman" w:cs="Times New Roman"/>
          <w:sz w:val="28"/>
          <w:szCs w:val="28"/>
          <w:highlight w:val="white"/>
        </w:rPr>
      </w:pPr>
      <w:r w:rsidRPr="00F92D54">
        <w:rPr>
          <w:rFonts w:ascii="Times New Roman" w:eastAsia="Times New Roman" w:hAnsi="Times New Roman" w:cs="Times New Roman"/>
          <w:sz w:val="28"/>
          <w:szCs w:val="28"/>
        </w:rPr>
        <w:t>ключові функції – перелік обов’язків окремих працівників чи відокремлених підрозділів суб’єктів системи економічного паспорта;</w:t>
      </w:r>
    </w:p>
    <w:p w14:paraId="00000015" w14:textId="44A854A2" w:rsidR="009D341E" w:rsidRPr="00F92D54" w:rsidRDefault="00EE569B" w:rsidP="00FE0BCE">
      <w:pPr>
        <w:spacing w:before="120" w:line="240" w:lineRule="auto"/>
        <w:ind w:firstLine="700"/>
        <w:jc w:val="both"/>
        <w:rPr>
          <w:rFonts w:ascii="Times New Roman" w:eastAsia="Times New Roman" w:hAnsi="Times New Roman" w:cs="Times New Roman"/>
          <w:sz w:val="28"/>
          <w:szCs w:val="28"/>
          <w:highlight w:val="white"/>
        </w:rPr>
      </w:pPr>
      <w:r w:rsidRPr="00F92D54">
        <w:rPr>
          <w:rFonts w:ascii="Times New Roman" w:eastAsia="Times New Roman" w:hAnsi="Times New Roman" w:cs="Times New Roman"/>
          <w:sz w:val="28"/>
          <w:szCs w:val="28"/>
        </w:rPr>
        <w:t xml:space="preserve">компанія з управління активами Фонду </w:t>
      </w:r>
      <w:r w:rsidR="00B02A2C">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 xml:space="preserve"> компанія з управління активами, яка на підставі ліцензії на провадження діяльності з управління активами провадить діяльність з управління активами Фонду;</w:t>
      </w:r>
    </w:p>
    <w:p w14:paraId="00000016"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кошти Фонду – визначена у національній валюті сума зобов’язань Фонду перед його учасниками;</w:t>
      </w:r>
    </w:p>
    <w:p w14:paraId="00000017"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наглядовий орган – Національна комісія з цінних паперів та фондового ринку;</w:t>
      </w:r>
    </w:p>
    <w:p w14:paraId="00000018" w14:textId="3ABC8CF5"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highlight w:val="white"/>
        </w:rPr>
        <w:t xml:space="preserve">одиниця активів Фонду </w:t>
      </w:r>
      <w:r w:rsidR="00B02A2C">
        <w:rPr>
          <w:rFonts w:ascii="Times New Roman" w:eastAsia="Times New Roman" w:hAnsi="Times New Roman" w:cs="Times New Roman"/>
          <w:sz w:val="28"/>
          <w:szCs w:val="28"/>
          <w:highlight w:val="white"/>
          <w:lang w:val="uk-UA"/>
        </w:rPr>
        <w:t>–</w:t>
      </w:r>
      <w:r w:rsidRPr="00F92D54">
        <w:rPr>
          <w:rFonts w:ascii="Times New Roman" w:eastAsia="Times New Roman" w:hAnsi="Times New Roman" w:cs="Times New Roman"/>
          <w:sz w:val="28"/>
          <w:szCs w:val="28"/>
          <w:highlight w:val="white"/>
        </w:rPr>
        <w:t xml:space="preserve"> показник системи персоніфікованого обліку, який застосовується для визначення суми коштів, що належать учаснику Фонду та обліковуються на його індивідуальному рахунку в Фонді;</w:t>
      </w:r>
    </w:p>
    <w:p w14:paraId="00000019" w14:textId="6718E61E"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персоніфікований облік – збирання, оброблення, систематизація та зберігання передбаченої законодавством інформації про учасників систем</w:t>
      </w:r>
      <w:r w:rsidR="00AB3679">
        <w:rPr>
          <w:rFonts w:ascii="Times New Roman" w:eastAsia="Times New Roman" w:hAnsi="Times New Roman" w:cs="Times New Roman"/>
          <w:sz w:val="28"/>
          <w:szCs w:val="28"/>
        </w:rPr>
        <w:t>и економічного паспорта</w:t>
      </w:r>
      <w:r w:rsidRPr="00F92D54">
        <w:rPr>
          <w:rFonts w:ascii="Times New Roman" w:eastAsia="Times New Roman" w:hAnsi="Times New Roman" w:cs="Times New Roman"/>
          <w:sz w:val="28"/>
          <w:szCs w:val="28"/>
        </w:rPr>
        <w:t>, відомостей про визначення їх прав на виплати за рахунок коштів, накопичених на їх користь, а також для обчислення розміру цих виплат;</w:t>
      </w:r>
    </w:p>
    <w:p w14:paraId="0000001A" w14:textId="421B90B3"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система економічного паспорт</w:t>
      </w:r>
      <w:r w:rsidR="00880025">
        <w:rPr>
          <w:rFonts w:ascii="Times New Roman" w:eastAsia="Times New Roman" w:hAnsi="Times New Roman" w:cs="Times New Roman"/>
          <w:sz w:val="28"/>
          <w:szCs w:val="28"/>
          <w:lang w:val="uk-UA"/>
        </w:rPr>
        <w:t>а</w:t>
      </w:r>
      <w:r w:rsidRPr="00F92D54">
        <w:rPr>
          <w:rFonts w:ascii="Times New Roman" w:eastAsia="Times New Roman" w:hAnsi="Times New Roman" w:cs="Times New Roman"/>
          <w:sz w:val="28"/>
          <w:szCs w:val="28"/>
        </w:rPr>
        <w:t xml:space="preserve"> </w:t>
      </w:r>
      <w:r w:rsidRPr="00B02A2C">
        <w:rPr>
          <w:rFonts w:ascii="Times New Roman" w:eastAsia="Times New Roman" w:hAnsi="Times New Roman" w:cs="Times New Roman"/>
          <w:sz w:val="28"/>
          <w:szCs w:val="28"/>
        </w:rPr>
        <w:t xml:space="preserve">– </w:t>
      </w:r>
      <w:r w:rsidRPr="00F92D54">
        <w:rPr>
          <w:rFonts w:ascii="Times New Roman" w:eastAsia="Times New Roman" w:hAnsi="Times New Roman" w:cs="Times New Roman"/>
          <w:sz w:val="28"/>
          <w:szCs w:val="28"/>
        </w:rPr>
        <w:t>система, яка базується на засадах накопичення державних внесків на індивідуальних рахунках учасників Фонду та забезпечує здійснення виплат таким учасникам на умовах та в порядку, передбаченому цим Законом;</w:t>
      </w:r>
    </w:p>
    <w:p w14:paraId="0000001B" w14:textId="6F05D9D2"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учасник Фонду — громадянин України, народжений з 1 січня 2019 року, який має право на отримання виплати, передбаченої цим </w:t>
      </w:r>
      <w:r w:rsidR="00B02A2C" w:rsidRPr="00AB3679">
        <w:rPr>
          <w:rFonts w:ascii="Times New Roman" w:eastAsia="Times New Roman" w:hAnsi="Times New Roman" w:cs="Times New Roman"/>
          <w:sz w:val="28"/>
          <w:szCs w:val="28"/>
          <w:lang w:val="uk-UA"/>
        </w:rPr>
        <w:t>З</w:t>
      </w:r>
      <w:r w:rsidRPr="00F92D54">
        <w:rPr>
          <w:rFonts w:ascii="Times New Roman" w:eastAsia="Times New Roman" w:hAnsi="Times New Roman" w:cs="Times New Roman"/>
          <w:sz w:val="28"/>
          <w:szCs w:val="28"/>
        </w:rPr>
        <w:t>аконом;</w:t>
      </w:r>
    </w:p>
    <w:p w14:paraId="0000001C" w14:textId="2D721CE6"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Фонд майбутніх поколінь (</w:t>
      </w:r>
      <w:r w:rsidR="00AF3EC4">
        <w:rPr>
          <w:rFonts w:ascii="Times New Roman" w:eastAsia="Times New Roman" w:hAnsi="Times New Roman" w:cs="Times New Roman"/>
          <w:sz w:val="28"/>
          <w:szCs w:val="28"/>
          <w:lang w:val="uk-UA"/>
        </w:rPr>
        <w:t xml:space="preserve">далі – </w:t>
      </w:r>
      <w:r w:rsidRPr="00F92D54">
        <w:rPr>
          <w:rFonts w:ascii="Times New Roman" w:eastAsia="Times New Roman" w:hAnsi="Times New Roman" w:cs="Times New Roman"/>
          <w:sz w:val="28"/>
          <w:szCs w:val="28"/>
        </w:rPr>
        <w:t>Фонд)</w:t>
      </w:r>
      <w:r w:rsidRPr="00F92D54">
        <w:rPr>
          <w:rFonts w:ascii="Times New Roman" w:eastAsia="Times New Roman" w:hAnsi="Times New Roman" w:cs="Times New Roman"/>
          <w:sz w:val="28"/>
          <w:szCs w:val="28"/>
          <w:highlight w:val="white"/>
        </w:rPr>
        <w:t xml:space="preserve"> </w:t>
      </w:r>
      <w:r w:rsidR="000C7AE7">
        <w:rPr>
          <w:rFonts w:ascii="Times New Roman" w:eastAsia="Times New Roman" w:hAnsi="Times New Roman" w:cs="Times New Roman"/>
          <w:sz w:val="28"/>
          <w:szCs w:val="28"/>
          <w:highlight w:val="white"/>
          <w:lang w:val="uk-UA"/>
        </w:rPr>
        <w:t>–</w:t>
      </w:r>
      <w:r w:rsidRPr="00F92D54">
        <w:rPr>
          <w:rFonts w:ascii="Times New Roman" w:eastAsia="Times New Roman" w:hAnsi="Times New Roman" w:cs="Times New Roman"/>
          <w:sz w:val="28"/>
          <w:szCs w:val="28"/>
          <w:highlight w:val="white"/>
        </w:rPr>
        <w:t xml:space="preserve"> юридична особа, створена </w:t>
      </w:r>
      <w:r w:rsidRPr="00F92D54">
        <w:rPr>
          <w:rFonts w:ascii="Times New Roman" w:eastAsia="Times New Roman" w:hAnsi="Times New Roman" w:cs="Times New Roman"/>
          <w:sz w:val="28"/>
          <w:szCs w:val="28"/>
        </w:rPr>
        <w:t>Кабінетом Міністрів України</w:t>
      </w:r>
      <w:r w:rsidRPr="00F92D54">
        <w:rPr>
          <w:rFonts w:ascii="Times New Roman" w:eastAsia="Times New Roman" w:hAnsi="Times New Roman" w:cs="Times New Roman"/>
          <w:sz w:val="28"/>
          <w:szCs w:val="28"/>
          <w:highlight w:val="white"/>
        </w:rPr>
        <w:t xml:space="preserve">, яка має статус неприбуткової організації (непідприємницького товариства), функціонує та провадить діяльність виключно з метою накопичення державних внесків на користь учасників </w:t>
      </w:r>
      <w:r w:rsidRPr="00F92D54">
        <w:rPr>
          <w:rFonts w:ascii="Times New Roman" w:eastAsia="Times New Roman" w:hAnsi="Times New Roman" w:cs="Times New Roman"/>
          <w:sz w:val="28"/>
          <w:szCs w:val="28"/>
          <w:highlight w:val="white"/>
        </w:rPr>
        <w:lastRenderedPageBreak/>
        <w:t xml:space="preserve">Фонду з подальшим інвестуванням активів, а також здійснює виплати учасникам зазначеного </w:t>
      </w:r>
      <w:r w:rsidR="0015761C" w:rsidRPr="00FE4809">
        <w:rPr>
          <w:rFonts w:ascii="Times New Roman" w:eastAsia="Times New Roman" w:hAnsi="Times New Roman" w:cs="Times New Roman"/>
          <w:sz w:val="28"/>
          <w:szCs w:val="28"/>
          <w:lang w:val="uk-UA"/>
        </w:rPr>
        <w:t>Ф</w:t>
      </w:r>
      <w:r w:rsidRPr="00F92D54">
        <w:rPr>
          <w:rFonts w:ascii="Times New Roman" w:eastAsia="Times New Roman" w:hAnsi="Times New Roman" w:cs="Times New Roman"/>
          <w:sz w:val="28"/>
          <w:szCs w:val="28"/>
          <w:highlight w:val="white"/>
        </w:rPr>
        <w:t>онду у порядку, визначеному цим Законом;</w:t>
      </w:r>
    </w:p>
    <w:p w14:paraId="0000001D" w14:textId="40CD4F88"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чиста вартість активів Фонду – різниця між вартістю активів Фонду на день проведення розрахунку та загальною сумою зобов</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язань Фонду, що підлягають виконанню на день проведення розрахунку;</w:t>
      </w:r>
    </w:p>
    <w:p w14:paraId="0000001E" w14:textId="73F85C65"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highlight w:val="white"/>
        </w:rPr>
        <w:t xml:space="preserve">чиста вартість одиниці активів Фонду </w:t>
      </w:r>
      <w:r w:rsidR="000C7AE7">
        <w:rPr>
          <w:rFonts w:ascii="Times New Roman" w:eastAsia="Times New Roman" w:hAnsi="Times New Roman" w:cs="Times New Roman"/>
          <w:sz w:val="28"/>
          <w:szCs w:val="28"/>
          <w:highlight w:val="white"/>
          <w:lang w:val="uk-UA"/>
        </w:rPr>
        <w:t>–</w:t>
      </w:r>
      <w:r w:rsidRPr="00F92D54">
        <w:rPr>
          <w:rFonts w:ascii="Times New Roman" w:eastAsia="Times New Roman" w:hAnsi="Times New Roman" w:cs="Times New Roman"/>
          <w:sz w:val="28"/>
          <w:szCs w:val="28"/>
          <w:highlight w:val="white"/>
        </w:rPr>
        <w:t xml:space="preserve"> розрахункова вартість одиниці активів Фонду, що визначається шляхом ділення чистої вартості активів Фонду на загальну кількість одиниць активів Фонду на день підрахунку. Чиста вартість одиниці активів Фонду обчислюється у порядку, встановленому наглядовим органом. Чиста вартість одиниці активів Фонду на день надходження державного внеску до Фонду встановлюється у розмірі 1 гривня.</w:t>
      </w:r>
    </w:p>
    <w:p w14:paraId="0000001F" w14:textId="1B85D572"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2. Терміни </w:t>
      </w:r>
      <w:r w:rsidR="00FC5F18"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комплаєнс</w:t>
      </w:r>
      <w:r w:rsidR="00FC5F18"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 xml:space="preserve">, </w:t>
      </w:r>
      <w:r w:rsidR="00FC5F18"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особа, яка здійснює управлінські функції</w:t>
      </w:r>
      <w:r w:rsidR="00FC5F18"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 xml:space="preserve"> вживаються у цьому Законі у значенні, наведеному в Законі України </w:t>
      </w:r>
      <w:r w:rsidR="00FC5F18"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Про ринки капіталу та організовані товарні ринки</w:t>
      </w:r>
      <w:r w:rsidR="00FC5F18"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w:t>
      </w:r>
    </w:p>
    <w:p w14:paraId="00000020" w14:textId="289766E9"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Терміни </w:t>
      </w:r>
      <w:r w:rsidR="009729C9"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пов</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язана особа</w:t>
      </w:r>
      <w:r w:rsidR="009729C9"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 xml:space="preserve">, </w:t>
      </w:r>
      <w:r w:rsidR="009729C9"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ділова репутація</w:t>
      </w:r>
      <w:r w:rsidR="009729C9"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 xml:space="preserve">, </w:t>
      </w:r>
      <w:r w:rsidR="009729C9"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контролер</w:t>
      </w:r>
      <w:r w:rsidR="009729C9"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 xml:space="preserve">, </w:t>
      </w:r>
      <w:r w:rsidR="009729C9"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контроль</w:t>
      </w:r>
      <w:r w:rsidR="009729C9"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 xml:space="preserve"> вживаються у цьому Законі у значенні, наведеному в Законі України </w:t>
      </w:r>
      <w:r w:rsidR="009729C9"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Про фінансові послуги та державне регулювання ринків фінансових послуг</w:t>
      </w:r>
      <w:r w:rsidR="009729C9"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w:t>
      </w:r>
    </w:p>
    <w:p w14:paraId="00000021" w14:textId="020CF7BB"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Терміни </w:t>
      </w:r>
      <w:r w:rsidR="009729C9"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аудитор</w:t>
      </w:r>
      <w:r w:rsidR="009729C9"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 xml:space="preserve"> та </w:t>
      </w:r>
      <w:r w:rsidR="009729C9"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аудиторська фірма</w:t>
      </w:r>
      <w:r w:rsidR="009729C9"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 xml:space="preserve"> вживаються у цьому Законі в значенні, наведеному в Законі України </w:t>
      </w:r>
      <w:r w:rsidR="009729C9"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Про аудит фінансової звітності та аудиторську діяльність</w:t>
      </w:r>
      <w:r w:rsidR="009729C9"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w:t>
      </w:r>
    </w:p>
    <w:p w14:paraId="00000022" w14:textId="364F5BDE"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Термін </w:t>
      </w:r>
      <w:r w:rsidR="009729C9"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 xml:space="preserve">кінцевий бенефіціарний власник </w:t>
      </w:r>
      <w:r w:rsidRPr="004437C5">
        <w:rPr>
          <w:rFonts w:ascii="Times New Roman" w:eastAsia="Times New Roman" w:hAnsi="Times New Roman" w:cs="Times New Roman"/>
          <w:sz w:val="28"/>
          <w:szCs w:val="28"/>
        </w:rPr>
        <w:t>(контролер)</w:t>
      </w:r>
      <w:r w:rsidR="009729C9"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 xml:space="preserve"> вживається у цьому Законі у значенні, наведеному в Законі України </w:t>
      </w:r>
      <w:r w:rsidR="009729C9"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9729C9"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w:t>
      </w:r>
    </w:p>
    <w:p w14:paraId="00000023" w14:textId="608E5DC1"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Термін </w:t>
      </w:r>
      <w:r w:rsidR="00527EE7"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близькі особи</w:t>
      </w:r>
      <w:r w:rsidR="00527EE7"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 xml:space="preserve"> вживається у цьому Законі в значенні, наведеному в Законі України </w:t>
      </w:r>
      <w:r w:rsidR="00527EE7"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Про запобігання корупції</w:t>
      </w:r>
      <w:r w:rsidR="00527EE7"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w:t>
      </w:r>
    </w:p>
    <w:p w14:paraId="00000024" w14:textId="7DD177F3"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Термін </w:t>
      </w:r>
      <w:r w:rsidR="00527EE7"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конфлікт інтересів</w:t>
      </w:r>
      <w:r w:rsidR="00527EE7" w:rsidRPr="00FC5F18">
        <w:rPr>
          <w:rFonts w:ascii="Times New Roman" w:eastAsia="Times New Roman" w:hAnsi="Times New Roman" w:cs="Times New Roman"/>
          <w:sz w:val="28"/>
          <w:szCs w:val="28"/>
          <w:lang w:val="uk-UA"/>
        </w:rPr>
        <w:t>"</w:t>
      </w:r>
      <w:r w:rsidR="00527EE7">
        <w:rPr>
          <w:rFonts w:ascii="Times New Roman" w:eastAsia="Times New Roman" w:hAnsi="Times New Roman" w:cs="Times New Roman"/>
          <w:sz w:val="28"/>
          <w:szCs w:val="28"/>
          <w:lang w:val="uk-UA"/>
        </w:rPr>
        <w:t xml:space="preserve"> </w:t>
      </w:r>
      <w:r w:rsidRPr="00F92D54">
        <w:rPr>
          <w:rFonts w:ascii="Times New Roman" w:eastAsia="Times New Roman" w:hAnsi="Times New Roman" w:cs="Times New Roman"/>
          <w:sz w:val="28"/>
          <w:szCs w:val="28"/>
        </w:rPr>
        <w:t xml:space="preserve">вживається у цьому Законі в значенні, наведеному в Законі України </w:t>
      </w:r>
      <w:r w:rsidR="00527EE7"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Про банки і банківську діяльність</w:t>
      </w:r>
      <w:r w:rsidR="00527EE7"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w:t>
      </w:r>
    </w:p>
    <w:p w14:paraId="5E4D0AEE" w14:textId="77777777" w:rsidR="000C7AE7" w:rsidRDefault="000C7AE7" w:rsidP="00FE0BCE">
      <w:pPr>
        <w:pStyle w:val="2"/>
        <w:spacing w:before="0" w:after="0" w:line="240" w:lineRule="auto"/>
        <w:rPr>
          <w:b w:val="0"/>
          <w:color w:val="auto"/>
          <w:sz w:val="28"/>
          <w:szCs w:val="28"/>
        </w:rPr>
      </w:pPr>
      <w:bookmarkStart w:id="2" w:name="_d1mf43k42ap4" w:colFirst="0" w:colLast="0"/>
      <w:bookmarkEnd w:id="2"/>
    </w:p>
    <w:p w14:paraId="3DA2D373" w14:textId="78CED706" w:rsidR="000C7AE7" w:rsidRDefault="00EE569B" w:rsidP="005761F4">
      <w:pPr>
        <w:pStyle w:val="2"/>
        <w:spacing w:before="0" w:after="0" w:line="240" w:lineRule="auto"/>
        <w:rPr>
          <w:b w:val="0"/>
          <w:color w:val="auto"/>
          <w:sz w:val="28"/>
          <w:szCs w:val="28"/>
        </w:rPr>
      </w:pPr>
      <w:r w:rsidRPr="00F92D54">
        <w:rPr>
          <w:b w:val="0"/>
          <w:color w:val="auto"/>
          <w:sz w:val="28"/>
          <w:szCs w:val="28"/>
        </w:rPr>
        <w:t>Стаття 2. Суб</w:t>
      </w:r>
      <w:r w:rsidR="0080698F">
        <w:rPr>
          <w:sz w:val="28"/>
          <w:szCs w:val="28"/>
        </w:rPr>
        <w:t>'</w:t>
      </w:r>
      <w:r w:rsidRPr="00F92D54">
        <w:rPr>
          <w:b w:val="0"/>
          <w:color w:val="auto"/>
          <w:sz w:val="28"/>
          <w:szCs w:val="28"/>
        </w:rPr>
        <w:t xml:space="preserve">єкти системи економічного паспорта </w:t>
      </w:r>
    </w:p>
    <w:p w14:paraId="5E13E1C4" w14:textId="77777777" w:rsidR="005761F4" w:rsidRPr="005761F4" w:rsidRDefault="005761F4" w:rsidP="005761F4">
      <w:pPr>
        <w:ind w:firstLine="709"/>
        <w:rPr>
          <w:rFonts w:ascii="Times New Roman" w:hAnsi="Times New Roman" w:cs="Times New Roman"/>
          <w:sz w:val="28"/>
          <w:szCs w:val="28"/>
        </w:rPr>
      </w:pPr>
    </w:p>
    <w:p w14:paraId="00000026" w14:textId="17D75F17" w:rsidR="009D341E" w:rsidRPr="00F92D54" w:rsidRDefault="00EE569B" w:rsidP="00FE0BCE">
      <w:pPr>
        <w:spacing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 Суб</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єктами системи економічного паспорта є:</w:t>
      </w:r>
    </w:p>
    <w:p w14:paraId="00000027"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 Фонд майбутніх поколінь;</w:t>
      </w:r>
    </w:p>
    <w:p w14:paraId="00000028"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2) адміністратор Фонду;</w:t>
      </w:r>
    </w:p>
    <w:p w14:paraId="00000029"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3) компанія з управління активами Фонду;</w:t>
      </w:r>
    </w:p>
    <w:p w14:paraId="0000002A"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4) зберігач Фонду;</w:t>
      </w:r>
    </w:p>
    <w:p w14:paraId="0000002B" w14:textId="39103AA7" w:rsidR="009D341E" w:rsidRDefault="00EE569B" w:rsidP="00FE0BCE">
      <w:pPr>
        <w:spacing w:before="120" w:line="240" w:lineRule="auto"/>
        <w:ind w:firstLine="700"/>
        <w:jc w:val="both"/>
        <w:rPr>
          <w:rFonts w:ascii="Times New Roman" w:eastAsia="Times New Roman" w:hAnsi="Times New Roman" w:cs="Times New Roman"/>
          <w:sz w:val="28"/>
          <w:szCs w:val="28"/>
          <w:lang w:val="uk-UA"/>
        </w:rPr>
      </w:pPr>
      <w:r w:rsidRPr="00F92D54">
        <w:rPr>
          <w:rFonts w:ascii="Times New Roman" w:eastAsia="Times New Roman" w:hAnsi="Times New Roman" w:cs="Times New Roman"/>
          <w:sz w:val="28"/>
          <w:szCs w:val="28"/>
        </w:rPr>
        <w:t>5) адміністратор Єдиного соціального реєстру</w:t>
      </w:r>
      <w:r w:rsidR="000C7AE7">
        <w:rPr>
          <w:rFonts w:ascii="Times New Roman" w:eastAsia="Times New Roman" w:hAnsi="Times New Roman" w:cs="Times New Roman"/>
          <w:sz w:val="28"/>
          <w:szCs w:val="28"/>
          <w:lang w:val="uk-UA"/>
        </w:rPr>
        <w:t>.</w:t>
      </w:r>
    </w:p>
    <w:p w14:paraId="3EA6EF5C" w14:textId="77777777" w:rsidR="000C7AE7" w:rsidRPr="000C7AE7" w:rsidRDefault="000C7AE7" w:rsidP="00FE0BCE">
      <w:pPr>
        <w:spacing w:line="240" w:lineRule="auto"/>
        <w:ind w:firstLine="700"/>
        <w:jc w:val="both"/>
        <w:rPr>
          <w:rFonts w:ascii="Times New Roman" w:eastAsia="Times New Roman" w:hAnsi="Times New Roman" w:cs="Times New Roman"/>
          <w:sz w:val="28"/>
          <w:szCs w:val="28"/>
          <w:lang w:val="uk-UA"/>
        </w:rPr>
      </w:pPr>
    </w:p>
    <w:p w14:paraId="0000002C" w14:textId="77777777" w:rsidR="009D341E" w:rsidRPr="00F92D54" w:rsidRDefault="00EE569B" w:rsidP="00FE0BCE">
      <w:pPr>
        <w:pStyle w:val="2"/>
        <w:spacing w:before="0" w:after="0" w:line="240" w:lineRule="auto"/>
        <w:rPr>
          <w:b w:val="0"/>
          <w:color w:val="auto"/>
          <w:sz w:val="28"/>
          <w:szCs w:val="28"/>
        </w:rPr>
      </w:pPr>
      <w:bookmarkStart w:id="3" w:name="_4i6jf7xh2dny" w:colFirst="0" w:colLast="0"/>
      <w:bookmarkEnd w:id="3"/>
      <w:r w:rsidRPr="00F92D54">
        <w:rPr>
          <w:b w:val="0"/>
          <w:color w:val="auto"/>
          <w:sz w:val="28"/>
          <w:szCs w:val="28"/>
        </w:rPr>
        <w:t>Стаття 3. Джерела формування та використання активів Фонду</w:t>
      </w:r>
    </w:p>
    <w:p w14:paraId="5CE579D9" w14:textId="77777777" w:rsidR="000C7AE7" w:rsidRDefault="000C7AE7" w:rsidP="00FE0BCE">
      <w:pPr>
        <w:spacing w:line="240" w:lineRule="auto"/>
        <w:ind w:firstLine="700"/>
        <w:jc w:val="both"/>
        <w:rPr>
          <w:rFonts w:ascii="Times New Roman" w:eastAsia="Times New Roman" w:hAnsi="Times New Roman" w:cs="Times New Roman"/>
          <w:sz w:val="28"/>
          <w:szCs w:val="28"/>
        </w:rPr>
      </w:pPr>
    </w:p>
    <w:p w14:paraId="0000002D" w14:textId="54B5C8CE" w:rsidR="009D341E" w:rsidRPr="00F92D54" w:rsidRDefault="00EE569B" w:rsidP="00FE0BCE">
      <w:pPr>
        <w:spacing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1. Джерелами формування активів </w:t>
      </w:r>
      <w:r w:rsidRPr="007F0BE6">
        <w:rPr>
          <w:rFonts w:ascii="Times New Roman" w:eastAsia="Times New Roman" w:hAnsi="Times New Roman" w:cs="Times New Roman"/>
          <w:sz w:val="28"/>
          <w:szCs w:val="28"/>
        </w:rPr>
        <w:t>учасників</w:t>
      </w:r>
      <w:r w:rsidRPr="00F92D54">
        <w:rPr>
          <w:rFonts w:ascii="Times New Roman" w:eastAsia="Times New Roman" w:hAnsi="Times New Roman" w:cs="Times New Roman"/>
          <w:sz w:val="28"/>
          <w:szCs w:val="28"/>
        </w:rPr>
        <w:t xml:space="preserve"> Фонду є:</w:t>
      </w:r>
    </w:p>
    <w:p w14:paraId="0000002E"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 державні внески;</w:t>
      </w:r>
    </w:p>
    <w:p w14:paraId="0000002F" w14:textId="51BB2C46"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2) інвестиційний дохід, що утворюється в результаті розміщення та інвестування коштів учасників Фонду </w:t>
      </w:r>
      <w:r w:rsidR="00CF6D83">
        <w:rPr>
          <w:rFonts w:ascii="Times New Roman" w:eastAsia="Times New Roman" w:hAnsi="Times New Roman" w:cs="Times New Roman"/>
          <w:sz w:val="28"/>
          <w:szCs w:val="28"/>
          <w:lang w:val="uk-UA"/>
        </w:rPr>
        <w:t>в</w:t>
      </w:r>
      <w:r w:rsidRPr="00F92D54">
        <w:rPr>
          <w:rFonts w:ascii="Times New Roman" w:eastAsia="Times New Roman" w:hAnsi="Times New Roman" w:cs="Times New Roman"/>
          <w:sz w:val="28"/>
          <w:szCs w:val="28"/>
        </w:rPr>
        <w:t xml:space="preserve"> порядку, встановленому законом;</w:t>
      </w:r>
    </w:p>
    <w:p w14:paraId="00000030" w14:textId="672BE6DA" w:rsidR="009D341E" w:rsidRPr="009757AE" w:rsidRDefault="00EE569B" w:rsidP="00FE0BCE">
      <w:pPr>
        <w:spacing w:before="120" w:line="240" w:lineRule="auto"/>
        <w:ind w:firstLine="700"/>
        <w:jc w:val="both"/>
        <w:rPr>
          <w:rFonts w:ascii="Times New Roman" w:eastAsia="Times New Roman" w:hAnsi="Times New Roman" w:cs="Times New Roman"/>
          <w:sz w:val="28"/>
          <w:szCs w:val="28"/>
          <w:lang w:val="uk-UA"/>
        </w:rPr>
      </w:pPr>
      <w:r w:rsidRPr="00F92D54">
        <w:rPr>
          <w:rFonts w:ascii="Times New Roman" w:eastAsia="Times New Roman" w:hAnsi="Times New Roman" w:cs="Times New Roman"/>
          <w:sz w:val="28"/>
          <w:szCs w:val="28"/>
        </w:rPr>
        <w:t>3) сума штрафних санкцій, пені, інших платежів на користь учасників Фонду</w:t>
      </w:r>
      <w:r w:rsidR="009757AE">
        <w:rPr>
          <w:rFonts w:ascii="Times New Roman" w:eastAsia="Times New Roman" w:hAnsi="Times New Roman" w:cs="Times New Roman"/>
          <w:sz w:val="28"/>
          <w:szCs w:val="28"/>
          <w:lang w:val="uk-UA"/>
        </w:rPr>
        <w:t>.</w:t>
      </w:r>
    </w:p>
    <w:p w14:paraId="00000031"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2. Активи Фонду використовуються для:</w:t>
      </w:r>
    </w:p>
    <w:p w14:paraId="00000032"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 інвестування з метою отримання інвестиційного доходу на користь учасників Фонду;</w:t>
      </w:r>
    </w:p>
    <w:p w14:paraId="00000033"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2) здійснення виплат, визначених цим Законом, учасникам Фонду (їх вигодонабувачам, спадкоємцям);</w:t>
      </w:r>
    </w:p>
    <w:p w14:paraId="00000034"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3) оплати послуг компаній з управління активами Фонду;</w:t>
      </w:r>
    </w:p>
    <w:p w14:paraId="00000035"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4) оплати послуг зберігача Фонду;</w:t>
      </w:r>
    </w:p>
    <w:p w14:paraId="00000036"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5) оплати послуг адміністратора Фонду;</w:t>
      </w:r>
    </w:p>
    <w:p w14:paraId="00000037"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6) оплати послуг аудиторської фірми, які проводять аудит фінансової звітності Фонду;</w:t>
      </w:r>
    </w:p>
    <w:p w14:paraId="00000038"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7) сплати обов'язкових платежів та послуг, які надаються третіми особами, пов’язаних з володінням, користуванням та розпорядженням активами Фонду, в тому числі проведенням операцій з ними (послуги інвестиційних фірм, послуги депозитарних установ, банків, витрати на перереєстрацію прав власності на активи Фонду, послуги незалежної оцінки майна, судові збори та </w:t>
      </w:r>
      <w:r w:rsidRPr="00FE4809">
        <w:rPr>
          <w:rFonts w:ascii="Times New Roman" w:eastAsia="Times New Roman" w:hAnsi="Times New Roman" w:cs="Times New Roman"/>
          <w:sz w:val="28"/>
          <w:szCs w:val="28"/>
        </w:rPr>
        <w:t>оплата адвокатських послуг</w:t>
      </w:r>
      <w:r w:rsidRPr="00F92D54">
        <w:rPr>
          <w:rFonts w:ascii="Times New Roman" w:eastAsia="Times New Roman" w:hAnsi="Times New Roman" w:cs="Times New Roman"/>
          <w:sz w:val="28"/>
          <w:szCs w:val="28"/>
        </w:rPr>
        <w:t xml:space="preserve"> тощо);</w:t>
      </w:r>
    </w:p>
    <w:p w14:paraId="00000039" w14:textId="00FC2180" w:rsidR="009D341E" w:rsidRPr="00CF6D83" w:rsidRDefault="00EE569B" w:rsidP="00FE0BCE">
      <w:pPr>
        <w:spacing w:before="120" w:line="240" w:lineRule="auto"/>
        <w:ind w:firstLine="700"/>
        <w:jc w:val="both"/>
        <w:rPr>
          <w:rFonts w:ascii="Times New Roman" w:eastAsia="Times New Roman" w:hAnsi="Times New Roman" w:cs="Times New Roman"/>
          <w:sz w:val="28"/>
          <w:szCs w:val="28"/>
          <w:lang w:val="uk-UA"/>
        </w:rPr>
      </w:pPr>
      <w:r w:rsidRPr="00F92D54">
        <w:rPr>
          <w:rFonts w:ascii="Times New Roman" w:eastAsia="Times New Roman" w:hAnsi="Times New Roman" w:cs="Times New Roman"/>
          <w:sz w:val="28"/>
          <w:szCs w:val="28"/>
        </w:rPr>
        <w:t xml:space="preserve">8) оплати </w:t>
      </w:r>
      <w:r w:rsidRPr="00FE4809">
        <w:rPr>
          <w:rFonts w:ascii="Times New Roman" w:eastAsia="Times New Roman" w:hAnsi="Times New Roman" w:cs="Times New Roman"/>
          <w:sz w:val="28"/>
          <w:szCs w:val="28"/>
        </w:rPr>
        <w:t xml:space="preserve">послуг членів </w:t>
      </w:r>
      <w:r w:rsidR="009757AE" w:rsidRPr="00FE4809">
        <w:rPr>
          <w:rFonts w:ascii="Times New Roman" w:eastAsia="Times New Roman" w:hAnsi="Times New Roman" w:cs="Times New Roman"/>
          <w:sz w:val="28"/>
          <w:szCs w:val="28"/>
          <w:lang w:val="uk-UA"/>
        </w:rPr>
        <w:t>Р</w:t>
      </w:r>
      <w:r w:rsidRPr="00FE4809">
        <w:rPr>
          <w:rFonts w:ascii="Times New Roman" w:eastAsia="Times New Roman" w:hAnsi="Times New Roman" w:cs="Times New Roman"/>
          <w:sz w:val="28"/>
          <w:szCs w:val="28"/>
        </w:rPr>
        <w:t>ади</w:t>
      </w:r>
      <w:r w:rsidRPr="00F92D54">
        <w:rPr>
          <w:rFonts w:ascii="Times New Roman" w:eastAsia="Times New Roman" w:hAnsi="Times New Roman" w:cs="Times New Roman"/>
          <w:sz w:val="28"/>
          <w:szCs w:val="28"/>
        </w:rPr>
        <w:t xml:space="preserve"> Фонду</w:t>
      </w:r>
      <w:r w:rsidR="00CF6D83">
        <w:rPr>
          <w:rFonts w:ascii="Times New Roman" w:eastAsia="Times New Roman" w:hAnsi="Times New Roman" w:cs="Times New Roman"/>
          <w:sz w:val="28"/>
          <w:szCs w:val="28"/>
          <w:lang w:val="uk-UA"/>
        </w:rPr>
        <w:t>.</w:t>
      </w:r>
    </w:p>
    <w:p w14:paraId="0000003A"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3. Річний граничний розмір витрат на оплату послуг осіб, зазначених у пунктах 3 – 8 частини другої цієї статті, що відшкодовуються за рахунок коштів учасників системи, встановлюється у відсотках від чистої вартості активів Фонду і не може перевищувати 0,5 відсотка.</w:t>
      </w:r>
    </w:p>
    <w:p w14:paraId="0000003B" w14:textId="44FD4D46"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Контроль за дотриманням граничного розміру витрат здійснює адміністратор Фонду. У разі перевищення граничного розміру витрат, що відшкодовуються за рахунок коштів Фонду, адміністратор Фонду зобов</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 xml:space="preserve">язаний повідомити про це </w:t>
      </w:r>
      <w:r w:rsidR="00AD1BC3" w:rsidRPr="00FE4809">
        <w:rPr>
          <w:rFonts w:ascii="Times New Roman" w:eastAsia="Times New Roman" w:hAnsi="Times New Roman" w:cs="Times New Roman"/>
          <w:sz w:val="28"/>
          <w:szCs w:val="28"/>
          <w:lang w:val="uk-UA"/>
        </w:rPr>
        <w:t>Р</w:t>
      </w:r>
      <w:r w:rsidRPr="00F92D54">
        <w:rPr>
          <w:rFonts w:ascii="Times New Roman" w:eastAsia="Times New Roman" w:hAnsi="Times New Roman" w:cs="Times New Roman"/>
          <w:sz w:val="28"/>
          <w:szCs w:val="28"/>
        </w:rPr>
        <w:t>аду Фонду та наглядовий орган протягом двох робочих днів.</w:t>
      </w:r>
    </w:p>
    <w:p w14:paraId="0000003C" w14:textId="3BC4D3DD"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lastRenderedPageBreak/>
        <w:t>Рада Фонду зобов</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язана протягом п</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яти робочих днів прийняти рішення про вжиття заходів щодо усунення порушення вимог, визначених цією частиною, та повідомити про прийняте нею рішення наглядовий орган.</w:t>
      </w:r>
    </w:p>
    <w:p w14:paraId="0000003D" w14:textId="5E272FD5"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У разі якщо вимога щодо розміру витрат Фонду, визначеного цією частиною, не виконується, наглядовий орган вживає заход</w:t>
      </w:r>
      <w:r w:rsidR="00CF6D83">
        <w:rPr>
          <w:rFonts w:ascii="Times New Roman" w:eastAsia="Times New Roman" w:hAnsi="Times New Roman" w:cs="Times New Roman"/>
          <w:sz w:val="28"/>
          <w:szCs w:val="28"/>
          <w:lang w:val="uk-UA"/>
        </w:rPr>
        <w:t>ів</w:t>
      </w:r>
      <w:r w:rsidRPr="00F92D54">
        <w:rPr>
          <w:rFonts w:ascii="Times New Roman" w:eastAsia="Times New Roman" w:hAnsi="Times New Roman" w:cs="Times New Roman"/>
          <w:sz w:val="28"/>
          <w:szCs w:val="28"/>
        </w:rPr>
        <w:t xml:space="preserve"> впливу, встановлен</w:t>
      </w:r>
      <w:r w:rsidR="00CF6D83">
        <w:rPr>
          <w:rFonts w:ascii="Times New Roman" w:eastAsia="Times New Roman" w:hAnsi="Times New Roman" w:cs="Times New Roman"/>
          <w:sz w:val="28"/>
          <w:szCs w:val="28"/>
          <w:lang w:val="uk-UA"/>
        </w:rPr>
        <w:t>их</w:t>
      </w:r>
      <w:r w:rsidRPr="00F92D54">
        <w:rPr>
          <w:rFonts w:ascii="Times New Roman" w:eastAsia="Times New Roman" w:hAnsi="Times New Roman" w:cs="Times New Roman"/>
          <w:sz w:val="28"/>
          <w:szCs w:val="28"/>
        </w:rPr>
        <w:t xml:space="preserve"> цим </w:t>
      </w:r>
      <w:r w:rsidR="009757AE" w:rsidRPr="00FE4809">
        <w:rPr>
          <w:rFonts w:ascii="Times New Roman" w:eastAsia="Times New Roman" w:hAnsi="Times New Roman" w:cs="Times New Roman"/>
          <w:sz w:val="28"/>
          <w:szCs w:val="28"/>
          <w:lang w:val="uk-UA"/>
        </w:rPr>
        <w:t>З</w:t>
      </w:r>
      <w:r w:rsidRPr="00F92D54">
        <w:rPr>
          <w:rFonts w:ascii="Times New Roman" w:eastAsia="Times New Roman" w:hAnsi="Times New Roman" w:cs="Times New Roman"/>
          <w:sz w:val="28"/>
          <w:szCs w:val="28"/>
        </w:rPr>
        <w:t>аконом.</w:t>
      </w:r>
    </w:p>
    <w:p w14:paraId="0000003E" w14:textId="0A5E91FE"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4. Дохід, отриманий </w:t>
      </w:r>
      <w:r w:rsidR="00CF6D83">
        <w:rPr>
          <w:rFonts w:ascii="Times New Roman" w:eastAsia="Times New Roman" w:hAnsi="Times New Roman" w:cs="Times New Roman"/>
          <w:sz w:val="28"/>
          <w:szCs w:val="28"/>
          <w:lang w:val="uk-UA"/>
        </w:rPr>
        <w:t>у</w:t>
      </w:r>
      <w:r w:rsidRPr="00F92D54">
        <w:rPr>
          <w:rFonts w:ascii="Times New Roman" w:eastAsia="Times New Roman" w:hAnsi="Times New Roman" w:cs="Times New Roman"/>
          <w:sz w:val="28"/>
          <w:szCs w:val="28"/>
        </w:rPr>
        <w:t xml:space="preserve">наслідок володіння, користування та розпорядження активами Фонду, включається до складу активів Фонду та не є доходом компаній з управління активами Фонду, адміністратора Фонду або зберігача Фонду. </w:t>
      </w:r>
    </w:p>
    <w:p w14:paraId="0000003F"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5. Кошти Фонду є власністю учасників Фонду в розмірі, що обліковується на їх індивідуальних рахунках.</w:t>
      </w:r>
    </w:p>
    <w:p w14:paraId="00000040" w14:textId="2412D13D"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6. Право власності учасника Фонду на належну частку коштів Фонду, що обліковуються на його індивідуальному рахунку</w:t>
      </w:r>
      <w:r w:rsidR="00CF6D83">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 xml:space="preserve"> реалізується в порядку, встановленому цим Законом. У разі смерті такого учасника системи право власності вигодонабувачів/спадкоємців на його кошти реалізується згідно з законодавством.</w:t>
      </w:r>
    </w:p>
    <w:p w14:paraId="00000041"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7. Активи Фонду не можуть включатися до ліквідаційної маси зберігача Фонду, а також інших банків та інших осіб.</w:t>
      </w:r>
    </w:p>
    <w:p w14:paraId="5DC71EE3" w14:textId="77777777" w:rsidR="000C7AE7" w:rsidRDefault="000C7AE7" w:rsidP="00FE0BCE">
      <w:pPr>
        <w:pStyle w:val="1"/>
        <w:spacing w:before="0" w:line="240" w:lineRule="auto"/>
        <w:rPr>
          <w:b w:val="0"/>
          <w:sz w:val="28"/>
          <w:szCs w:val="28"/>
        </w:rPr>
      </w:pPr>
      <w:bookmarkStart w:id="4" w:name="_cqoiv4q85vyt" w:colFirst="0" w:colLast="0"/>
      <w:bookmarkEnd w:id="4"/>
    </w:p>
    <w:p w14:paraId="00000043" w14:textId="47F6EB86" w:rsidR="009D341E" w:rsidRPr="00F92D54" w:rsidRDefault="00EE569B" w:rsidP="00C10AB3">
      <w:pPr>
        <w:pStyle w:val="1"/>
        <w:spacing w:before="0" w:line="240" w:lineRule="auto"/>
        <w:ind w:firstLine="0"/>
        <w:jc w:val="center"/>
        <w:rPr>
          <w:b w:val="0"/>
          <w:sz w:val="28"/>
          <w:szCs w:val="28"/>
        </w:rPr>
      </w:pPr>
      <w:r w:rsidRPr="00F92D54">
        <w:rPr>
          <w:b w:val="0"/>
          <w:sz w:val="28"/>
          <w:szCs w:val="28"/>
        </w:rPr>
        <w:t>Розділ ІІ</w:t>
      </w:r>
      <w:r w:rsidR="00AD5EB2">
        <w:rPr>
          <w:b w:val="0"/>
          <w:sz w:val="28"/>
          <w:szCs w:val="28"/>
          <w:lang w:val="uk-UA"/>
        </w:rPr>
        <w:t>.</w:t>
      </w:r>
      <w:r w:rsidRPr="00F92D54">
        <w:rPr>
          <w:b w:val="0"/>
          <w:sz w:val="28"/>
          <w:szCs w:val="28"/>
        </w:rPr>
        <w:t xml:space="preserve"> ФОНД МАЙБУТНІХ ПОКОЛІНЬ</w:t>
      </w:r>
    </w:p>
    <w:p w14:paraId="3FD8F731" w14:textId="77777777" w:rsidR="000C7AE7" w:rsidRDefault="000C7AE7" w:rsidP="00FE0BCE">
      <w:pPr>
        <w:pStyle w:val="2"/>
        <w:spacing w:before="0" w:after="0" w:line="240" w:lineRule="auto"/>
        <w:rPr>
          <w:b w:val="0"/>
          <w:color w:val="auto"/>
          <w:sz w:val="28"/>
          <w:szCs w:val="28"/>
        </w:rPr>
      </w:pPr>
      <w:bookmarkStart w:id="5" w:name="_fqosmbywcla0" w:colFirst="0" w:colLast="0"/>
      <w:bookmarkEnd w:id="5"/>
    </w:p>
    <w:p w14:paraId="00000044" w14:textId="2753405D" w:rsidR="009D341E" w:rsidRPr="00F92D54" w:rsidRDefault="00EE569B" w:rsidP="00FE0BCE">
      <w:pPr>
        <w:pStyle w:val="2"/>
        <w:spacing w:before="0" w:after="0" w:line="240" w:lineRule="auto"/>
        <w:rPr>
          <w:b w:val="0"/>
          <w:color w:val="auto"/>
          <w:sz w:val="28"/>
          <w:szCs w:val="28"/>
        </w:rPr>
      </w:pPr>
      <w:r w:rsidRPr="00F92D54">
        <w:rPr>
          <w:b w:val="0"/>
          <w:color w:val="auto"/>
          <w:sz w:val="28"/>
          <w:szCs w:val="28"/>
        </w:rPr>
        <w:t>Стаття 4. Створення та функціонування Фонду</w:t>
      </w:r>
    </w:p>
    <w:p w14:paraId="0E03E6BD" w14:textId="77777777" w:rsidR="000C7AE7" w:rsidRDefault="000C7AE7" w:rsidP="00FE0BCE">
      <w:pPr>
        <w:spacing w:line="240" w:lineRule="auto"/>
        <w:ind w:firstLine="700"/>
        <w:jc w:val="both"/>
        <w:rPr>
          <w:rFonts w:ascii="Times New Roman" w:eastAsia="Times New Roman" w:hAnsi="Times New Roman" w:cs="Times New Roman"/>
          <w:sz w:val="28"/>
          <w:szCs w:val="28"/>
        </w:rPr>
      </w:pPr>
    </w:p>
    <w:p w14:paraId="00000045" w14:textId="0865BF94"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 Фонд створюється за рішенням Кабінету Міністрів України для виконання функцій, визначених цим Законом.</w:t>
      </w:r>
    </w:p>
    <w:p w14:paraId="00000046"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2. Здійснення виплат учасникам Фонду у сумі, облікованій на їх індивідуальних рахунках, але не меншій загальної суми державних внесків, сплачених до Фонду на користь таких учасників, гарантується державою.</w:t>
      </w:r>
    </w:p>
    <w:p w14:paraId="00000047" w14:textId="0086A046"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3. Діяльність Фонду регулюється цим Законом </w:t>
      </w:r>
      <w:r w:rsidRPr="005810EE">
        <w:rPr>
          <w:rFonts w:ascii="Times New Roman" w:eastAsia="Times New Roman" w:hAnsi="Times New Roman" w:cs="Times New Roman"/>
          <w:sz w:val="28"/>
          <w:szCs w:val="28"/>
        </w:rPr>
        <w:t xml:space="preserve">та іншими </w:t>
      </w:r>
      <w:r w:rsidR="005810EE" w:rsidRPr="00FE4809">
        <w:rPr>
          <w:rFonts w:ascii="Times New Roman" w:eastAsia="Times New Roman" w:hAnsi="Times New Roman" w:cs="Times New Roman"/>
          <w:sz w:val="28"/>
          <w:szCs w:val="28"/>
          <w:lang w:val="uk-UA"/>
        </w:rPr>
        <w:t xml:space="preserve">актами </w:t>
      </w:r>
      <w:r w:rsidRPr="00FE4809">
        <w:rPr>
          <w:rFonts w:ascii="Times New Roman" w:eastAsia="Times New Roman" w:hAnsi="Times New Roman" w:cs="Times New Roman"/>
          <w:sz w:val="28"/>
          <w:szCs w:val="28"/>
        </w:rPr>
        <w:t>законодав</w:t>
      </w:r>
      <w:r w:rsidR="005810EE" w:rsidRPr="00FE4809">
        <w:rPr>
          <w:rFonts w:ascii="Times New Roman" w:eastAsia="Times New Roman" w:hAnsi="Times New Roman" w:cs="Times New Roman"/>
          <w:sz w:val="28"/>
          <w:szCs w:val="28"/>
          <w:lang w:val="uk-UA"/>
        </w:rPr>
        <w:t>ства</w:t>
      </w:r>
      <w:r w:rsidRPr="00FE4809">
        <w:rPr>
          <w:rFonts w:ascii="Times New Roman" w:eastAsia="Times New Roman" w:hAnsi="Times New Roman" w:cs="Times New Roman"/>
          <w:sz w:val="28"/>
          <w:szCs w:val="28"/>
        </w:rPr>
        <w:t>.</w:t>
      </w:r>
      <w:r w:rsidRPr="00F92D54">
        <w:rPr>
          <w:rFonts w:ascii="Times New Roman" w:eastAsia="Times New Roman" w:hAnsi="Times New Roman" w:cs="Times New Roman"/>
          <w:sz w:val="28"/>
          <w:szCs w:val="28"/>
        </w:rPr>
        <w:t xml:space="preserve"> </w:t>
      </w:r>
    </w:p>
    <w:p w14:paraId="00000048" w14:textId="4C897648"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4. Фонд включається наглядовим органом до</w:t>
      </w:r>
      <w:r w:rsidR="00527EE7">
        <w:rPr>
          <w:rFonts w:ascii="Times New Roman" w:eastAsia="Times New Roman" w:hAnsi="Times New Roman" w:cs="Times New Roman"/>
          <w:sz w:val="28"/>
          <w:szCs w:val="28"/>
          <w:lang w:val="uk-UA"/>
        </w:rPr>
        <w:t xml:space="preserve"> </w:t>
      </w:r>
      <w:r w:rsidR="00527EE7" w:rsidRPr="00FE4809">
        <w:rPr>
          <w:rFonts w:ascii="Times New Roman" w:eastAsia="Times New Roman" w:hAnsi="Times New Roman" w:cs="Times New Roman"/>
          <w:sz w:val="28"/>
          <w:szCs w:val="28"/>
          <w:lang w:val="uk-UA"/>
        </w:rPr>
        <w:t>державного</w:t>
      </w:r>
      <w:r w:rsidR="00527EE7">
        <w:rPr>
          <w:rFonts w:ascii="Times New Roman" w:eastAsia="Times New Roman" w:hAnsi="Times New Roman" w:cs="Times New Roman"/>
          <w:sz w:val="28"/>
          <w:szCs w:val="28"/>
          <w:lang w:val="uk-UA"/>
        </w:rPr>
        <w:t xml:space="preserve"> </w:t>
      </w:r>
      <w:r w:rsidRPr="00F92D54">
        <w:rPr>
          <w:rFonts w:ascii="Times New Roman" w:eastAsia="Times New Roman" w:hAnsi="Times New Roman" w:cs="Times New Roman"/>
          <w:sz w:val="28"/>
          <w:szCs w:val="28"/>
        </w:rPr>
        <w:t xml:space="preserve">реєстру фінансових установ </w:t>
      </w:r>
      <w:r w:rsidRPr="00B533BE">
        <w:rPr>
          <w:rFonts w:ascii="Times New Roman" w:eastAsia="Times New Roman" w:hAnsi="Times New Roman" w:cs="Times New Roman"/>
          <w:sz w:val="28"/>
          <w:szCs w:val="28"/>
          <w:lang w:val="uk-UA"/>
        </w:rPr>
        <w:t>у порядку</w:t>
      </w:r>
      <w:r w:rsidR="00CF6D83">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 xml:space="preserve"> визначеному наглядовим органом.</w:t>
      </w:r>
    </w:p>
    <w:p w14:paraId="00000049"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5. Управління та контроль за діяльністю Фонду здійснює Рада Фонду.</w:t>
      </w:r>
    </w:p>
    <w:p w14:paraId="5048B91E" w14:textId="77777777" w:rsidR="000C7AE7" w:rsidRDefault="000C7AE7" w:rsidP="00FE0BCE">
      <w:pPr>
        <w:pStyle w:val="2"/>
        <w:spacing w:before="0" w:after="0" w:line="240" w:lineRule="auto"/>
        <w:rPr>
          <w:b w:val="0"/>
          <w:color w:val="auto"/>
          <w:sz w:val="28"/>
          <w:szCs w:val="28"/>
        </w:rPr>
      </w:pPr>
      <w:bookmarkStart w:id="6" w:name="_rxn3donxdmi0" w:colFirst="0" w:colLast="0"/>
      <w:bookmarkEnd w:id="6"/>
    </w:p>
    <w:p w14:paraId="0000004A" w14:textId="389BE90F" w:rsidR="009D341E" w:rsidRPr="00F92D54" w:rsidRDefault="00EE569B" w:rsidP="00FE0BCE">
      <w:pPr>
        <w:pStyle w:val="2"/>
        <w:spacing w:before="0" w:after="0" w:line="240" w:lineRule="auto"/>
        <w:rPr>
          <w:b w:val="0"/>
          <w:color w:val="auto"/>
          <w:sz w:val="28"/>
          <w:szCs w:val="28"/>
        </w:rPr>
      </w:pPr>
      <w:r w:rsidRPr="00F92D54">
        <w:rPr>
          <w:b w:val="0"/>
          <w:color w:val="auto"/>
          <w:sz w:val="28"/>
          <w:szCs w:val="28"/>
        </w:rPr>
        <w:t>Стаття 5. Рада Фонду</w:t>
      </w:r>
    </w:p>
    <w:p w14:paraId="73B93358" w14:textId="77777777" w:rsidR="000C7AE7" w:rsidRDefault="000C7AE7" w:rsidP="00FE0BCE">
      <w:pPr>
        <w:spacing w:line="240" w:lineRule="auto"/>
        <w:ind w:firstLine="700"/>
        <w:jc w:val="both"/>
        <w:rPr>
          <w:rFonts w:ascii="Times New Roman" w:eastAsia="Times New Roman" w:hAnsi="Times New Roman" w:cs="Times New Roman"/>
          <w:sz w:val="28"/>
          <w:szCs w:val="28"/>
        </w:rPr>
      </w:pPr>
    </w:p>
    <w:p w14:paraId="0000004B" w14:textId="44D9D47A" w:rsidR="009D341E" w:rsidRPr="00F92D54" w:rsidRDefault="00EE569B" w:rsidP="00FE0BCE">
      <w:pPr>
        <w:spacing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 Рада Фонду створюється з метою здійснення повноважень, передбачених статтею 9 цього Закону.</w:t>
      </w:r>
    </w:p>
    <w:p w14:paraId="0000004C" w14:textId="69B1AFE9"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lastRenderedPageBreak/>
        <w:t xml:space="preserve">2. До складу Ради Фонду </w:t>
      </w:r>
      <w:r w:rsidRPr="00F57CC9">
        <w:rPr>
          <w:rFonts w:ascii="Times New Roman" w:eastAsia="Times New Roman" w:hAnsi="Times New Roman" w:cs="Times New Roman"/>
          <w:sz w:val="28"/>
          <w:szCs w:val="28"/>
        </w:rPr>
        <w:t>входять п</w:t>
      </w:r>
      <w:r w:rsidR="0080698F">
        <w:rPr>
          <w:rFonts w:ascii="Times New Roman" w:hAnsi="Times New Roman" w:cs="Times New Roman"/>
          <w:sz w:val="28"/>
          <w:szCs w:val="28"/>
        </w:rPr>
        <w:t>'</w:t>
      </w:r>
      <w:r w:rsidRPr="00F57CC9">
        <w:rPr>
          <w:rFonts w:ascii="Times New Roman" w:eastAsia="Times New Roman" w:hAnsi="Times New Roman" w:cs="Times New Roman"/>
          <w:sz w:val="28"/>
          <w:szCs w:val="28"/>
        </w:rPr>
        <w:t>ять осіб</w:t>
      </w:r>
      <w:r w:rsidRPr="00F92D54">
        <w:rPr>
          <w:rFonts w:ascii="Times New Roman" w:eastAsia="Times New Roman" w:hAnsi="Times New Roman" w:cs="Times New Roman"/>
          <w:sz w:val="28"/>
          <w:szCs w:val="28"/>
        </w:rPr>
        <w:t xml:space="preserve">, які обираються за результатами конкурсу у порядку, встановленому статтею 8 цього Закону. Члени Ради Фонду </w:t>
      </w:r>
      <w:r w:rsidRPr="00FE4809">
        <w:rPr>
          <w:rFonts w:ascii="Times New Roman" w:eastAsia="Times New Roman" w:hAnsi="Times New Roman" w:cs="Times New Roman"/>
          <w:sz w:val="28"/>
          <w:szCs w:val="28"/>
        </w:rPr>
        <w:t xml:space="preserve">не можуть надавати інші послуги </w:t>
      </w:r>
      <w:r w:rsidR="00C20B0B" w:rsidRPr="00FE4809">
        <w:rPr>
          <w:rFonts w:ascii="Times New Roman" w:eastAsia="Times New Roman" w:hAnsi="Times New Roman" w:cs="Times New Roman"/>
          <w:sz w:val="28"/>
          <w:szCs w:val="28"/>
          <w:lang w:val="uk-UA"/>
        </w:rPr>
        <w:t>Ф</w:t>
      </w:r>
      <w:r w:rsidRPr="00FE4809">
        <w:rPr>
          <w:rFonts w:ascii="Times New Roman" w:eastAsia="Times New Roman" w:hAnsi="Times New Roman" w:cs="Times New Roman"/>
          <w:sz w:val="28"/>
          <w:szCs w:val="28"/>
        </w:rPr>
        <w:t xml:space="preserve">онду, крім </w:t>
      </w:r>
      <w:r w:rsidR="00FE4809">
        <w:rPr>
          <w:rFonts w:ascii="Times New Roman" w:eastAsia="Times New Roman" w:hAnsi="Times New Roman" w:cs="Times New Roman"/>
          <w:sz w:val="28"/>
          <w:szCs w:val="28"/>
          <w:lang w:val="uk-UA"/>
        </w:rPr>
        <w:t xml:space="preserve">послуг на умовах </w:t>
      </w:r>
      <w:r w:rsidRPr="00FE4809">
        <w:rPr>
          <w:rFonts w:ascii="Times New Roman" w:eastAsia="Times New Roman" w:hAnsi="Times New Roman" w:cs="Times New Roman"/>
          <w:sz w:val="28"/>
          <w:szCs w:val="28"/>
        </w:rPr>
        <w:t xml:space="preserve">цивільно-правових договорів </w:t>
      </w:r>
      <w:r w:rsidR="00CF6D83">
        <w:rPr>
          <w:rFonts w:ascii="Times New Roman" w:eastAsia="Times New Roman" w:hAnsi="Times New Roman" w:cs="Times New Roman"/>
          <w:sz w:val="28"/>
          <w:szCs w:val="28"/>
          <w:lang w:val="uk-UA"/>
        </w:rPr>
        <w:t>і</w:t>
      </w:r>
      <w:r w:rsidRPr="00FE4809">
        <w:rPr>
          <w:rFonts w:ascii="Times New Roman" w:eastAsia="Times New Roman" w:hAnsi="Times New Roman" w:cs="Times New Roman"/>
          <w:sz w:val="28"/>
          <w:szCs w:val="28"/>
        </w:rPr>
        <w:t>з членами Ради Фонду, а також</w:t>
      </w:r>
      <w:r w:rsidRPr="00F92D54">
        <w:rPr>
          <w:rFonts w:ascii="Times New Roman" w:eastAsia="Times New Roman" w:hAnsi="Times New Roman" w:cs="Times New Roman"/>
          <w:sz w:val="28"/>
          <w:szCs w:val="28"/>
        </w:rPr>
        <w:t xml:space="preserve"> не можуть обіймати інші посади в суб’єктах системи економічного паспорта або надавати їм послуги.</w:t>
      </w:r>
    </w:p>
    <w:p w14:paraId="0000004D" w14:textId="474BA164"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3. Положення про винагороду та умови цивільно-правових договорів </w:t>
      </w:r>
      <w:r w:rsidR="00CF6D83">
        <w:rPr>
          <w:rFonts w:ascii="Times New Roman" w:eastAsia="Times New Roman" w:hAnsi="Times New Roman" w:cs="Times New Roman"/>
          <w:sz w:val="28"/>
          <w:szCs w:val="28"/>
          <w:lang w:val="uk-UA"/>
        </w:rPr>
        <w:t>і</w:t>
      </w:r>
      <w:r w:rsidRPr="00F92D54">
        <w:rPr>
          <w:rFonts w:ascii="Times New Roman" w:eastAsia="Times New Roman" w:hAnsi="Times New Roman" w:cs="Times New Roman"/>
          <w:sz w:val="28"/>
          <w:szCs w:val="28"/>
        </w:rPr>
        <w:t>з членами Ради Фонду затверджується Кабінетом Міністрів України.</w:t>
      </w:r>
    </w:p>
    <w:p w14:paraId="0000004E"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4. Порядок здійснення діяльності, у тому числі форма та порядок проведення засідань Ради Фонду, порядок ведення протоколів, надання витягів з них та порядок зберігання інформації про діяльність Ради Фонду визначається Регламентом Ради Фонду, який затверджується Кабінетом Міністрів України.</w:t>
      </w:r>
    </w:p>
    <w:p w14:paraId="5753BAC9" w14:textId="77777777" w:rsidR="000C7AE7" w:rsidRDefault="000C7AE7" w:rsidP="00FE0BCE">
      <w:pPr>
        <w:pStyle w:val="2"/>
        <w:spacing w:before="0" w:after="0" w:line="240" w:lineRule="auto"/>
        <w:rPr>
          <w:b w:val="0"/>
          <w:color w:val="auto"/>
          <w:sz w:val="28"/>
          <w:szCs w:val="28"/>
        </w:rPr>
      </w:pPr>
      <w:bookmarkStart w:id="7" w:name="_3jwzwriv9qdw" w:colFirst="0" w:colLast="0"/>
      <w:bookmarkEnd w:id="7"/>
    </w:p>
    <w:p w14:paraId="0000004F" w14:textId="4B13F2BB" w:rsidR="009D341E" w:rsidRPr="00F92D54" w:rsidRDefault="00EE569B" w:rsidP="00FE0BCE">
      <w:pPr>
        <w:pStyle w:val="2"/>
        <w:spacing w:before="0" w:after="0" w:line="240" w:lineRule="auto"/>
        <w:rPr>
          <w:b w:val="0"/>
          <w:color w:val="auto"/>
          <w:sz w:val="28"/>
          <w:szCs w:val="28"/>
        </w:rPr>
      </w:pPr>
      <w:r w:rsidRPr="00F92D54">
        <w:rPr>
          <w:b w:val="0"/>
          <w:color w:val="auto"/>
          <w:sz w:val="28"/>
          <w:szCs w:val="28"/>
        </w:rPr>
        <w:t>Стаття 6. Принципи формування Ради Фонду</w:t>
      </w:r>
    </w:p>
    <w:p w14:paraId="1B6E9F5F" w14:textId="77777777" w:rsidR="000C7AE7" w:rsidRDefault="000C7AE7" w:rsidP="00FE0BCE">
      <w:pPr>
        <w:spacing w:line="240" w:lineRule="auto"/>
        <w:ind w:firstLine="700"/>
        <w:jc w:val="both"/>
        <w:rPr>
          <w:rFonts w:ascii="Times New Roman" w:eastAsia="Times New Roman" w:hAnsi="Times New Roman" w:cs="Times New Roman"/>
          <w:sz w:val="28"/>
          <w:szCs w:val="28"/>
        </w:rPr>
      </w:pPr>
    </w:p>
    <w:p w14:paraId="00000050" w14:textId="5C5747E9" w:rsidR="009D341E" w:rsidRPr="00F92D54" w:rsidRDefault="00EE569B" w:rsidP="00FE0BCE">
      <w:pPr>
        <w:spacing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 Рада Фонду формується за такими принципами:</w:t>
      </w:r>
    </w:p>
    <w:p w14:paraId="00000051" w14:textId="020DB893" w:rsidR="009D341E" w:rsidRPr="00F92D54" w:rsidRDefault="00CF6D83" w:rsidP="00FE0BCE">
      <w:pPr>
        <w:spacing w:before="120" w:line="24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незалежні</w:t>
      </w:r>
      <w:r w:rsidR="00EE569B" w:rsidRPr="00F92D54">
        <w:rPr>
          <w:rFonts w:ascii="Times New Roman" w:eastAsia="Times New Roman" w:hAnsi="Times New Roman" w:cs="Times New Roman"/>
          <w:sz w:val="28"/>
          <w:szCs w:val="28"/>
        </w:rPr>
        <w:t>ст</w:t>
      </w:r>
      <w:r>
        <w:rPr>
          <w:rFonts w:ascii="Times New Roman" w:eastAsia="Times New Roman" w:hAnsi="Times New Roman" w:cs="Times New Roman"/>
          <w:sz w:val="28"/>
          <w:szCs w:val="28"/>
          <w:lang w:val="uk-UA"/>
        </w:rPr>
        <w:t>ь</w:t>
      </w:r>
      <w:r w:rsidR="00EE569B" w:rsidRPr="00F92D54">
        <w:rPr>
          <w:rFonts w:ascii="Times New Roman" w:eastAsia="Times New Roman" w:hAnsi="Times New Roman" w:cs="Times New Roman"/>
          <w:sz w:val="28"/>
          <w:szCs w:val="28"/>
        </w:rPr>
        <w:t>;</w:t>
      </w:r>
    </w:p>
    <w:p w14:paraId="00000052" w14:textId="0CFFE17C"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професіоналізм;</w:t>
      </w:r>
    </w:p>
    <w:p w14:paraId="00000053" w14:textId="75AC2653"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компетентн</w:t>
      </w:r>
      <w:r w:rsidR="00CF6D83">
        <w:rPr>
          <w:rFonts w:ascii="Times New Roman" w:eastAsia="Times New Roman" w:hAnsi="Times New Roman" w:cs="Times New Roman"/>
          <w:sz w:val="28"/>
          <w:szCs w:val="28"/>
          <w:lang w:val="uk-UA"/>
        </w:rPr>
        <w:t>і</w:t>
      </w:r>
      <w:r w:rsidRPr="00F92D54">
        <w:rPr>
          <w:rFonts w:ascii="Times New Roman" w:eastAsia="Times New Roman" w:hAnsi="Times New Roman" w:cs="Times New Roman"/>
          <w:sz w:val="28"/>
          <w:szCs w:val="28"/>
        </w:rPr>
        <w:t>ст</w:t>
      </w:r>
      <w:r w:rsidR="00CF6D83">
        <w:rPr>
          <w:rFonts w:ascii="Times New Roman" w:eastAsia="Times New Roman" w:hAnsi="Times New Roman" w:cs="Times New Roman"/>
          <w:sz w:val="28"/>
          <w:szCs w:val="28"/>
          <w:lang w:val="uk-UA"/>
        </w:rPr>
        <w:t>ь</w:t>
      </w:r>
      <w:r w:rsidRPr="00F92D54">
        <w:rPr>
          <w:rFonts w:ascii="Times New Roman" w:eastAsia="Times New Roman" w:hAnsi="Times New Roman" w:cs="Times New Roman"/>
          <w:sz w:val="28"/>
          <w:szCs w:val="28"/>
        </w:rPr>
        <w:t>;</w:t>
      </w:r>
    </w:p>
    <w:p w14:paraId="00000054" w14:textId="2DF35618" w:rsidR="009D341E" w:rsidRPr="00F92D54" w:rsidRDefault="00CF6D83" w:rsidP="00FE0BCE">
      <w:pPr>
        <w:spacing w:before="120" w:line="24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прозорі</w:t>
      </w:r>
      <w:r w:rsidR="00EE569B" w:rsidRPr="00F92D54">
        <w:rPr>
          <w:rFonts w:ascii="Times New Roman" w:eastAsia="Times New Roman" w:hAnsi="Times New Roman" w:cs="Times New Roman"/>
          <w:sz w:val="28"/>
          <w:szCs w:val="28"/>
        </w:rPr>
        <w:t>ст</w:t>
      </w:r>
      <w:r>
        <w:rPr>
          <w:rFonts w:ascii="Times New Roman" w:eastAsia="Times New Roman" w:hAnsi="Times New Roman" w:cs="Times New Roman"/>
          <w:sz w:val="28"/>
          <w:szCs w:val="28"/>
          <w:lang w:val="uk-UA"/>
        </w:rPr>
        <w:t>ь</w:t>
      </w:r>
      <w:r w:rsidR="00EE569B" w:rsidRPr="00F92D54">
        <w:rPr>
          <w:rFonts w:ascii="Times New Roman" w:eastAsia="Times New Roman" w:hAnsi="Times New Roman" w:cs="Times New Roman"/>
          <w:sz w:val="28"/>
          <w:szCs w:val="28"/>
        </w:rPr>
        <w:t>.</w:t>
      </w:r>
    </w:p>
    <w:p w14:paraId="00000055"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2. Членом Ради Фонду може бути особа, яка відповідає вимогам незалежності, встановленим статтею 7 цього Закону.</w:t>
      </w:r>
    </w:p>
    <w:p w14:paraId="00000056" w14:textId="3E836CC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57CC9">
        <w:rPr>
          <w:rFonts w:ascii="Times New Roman" w:eastAsia="Times New Roman" w:hAnsi="Times New Roman" w:cs="Times New Roman"/>
          <w:sz w:val="28"/>
          <w:szCs w:val="28"/>
        </w:rPr>
        <w:t>Строк повноважень члена Ради Фонду становить п</w:t>
      </w:r>
      <w:r w:rsidR="0080698F">
        <w:rPr>
          <w:rFonts w:ascii="Times New Roman" w:hAnsi="Times New Roman" w:cs="Times New Roman"/>
          <w:sz w:val="28"/>
          <w:szCs w:val="28"/>
        </w:rPr>
        <w:t>'</w:t>
      </w:r>
      <w:r w:rsidRPr="00F57CC9">
        <w:rPr>
          <w:rFonts w:ascii="Times New Roman" w:eastAsia="Times New Roman" w:hAnsi="Times New Roman" w:cs="Times New Roman"/>
          <w:sz w:val="28"/>
          <w:szCs w:val="28"/>
        </w:rPr>
        <w:t>ять років</w:t>
      </w:r>
      <w:r w:rsidRPr="00F92D54">
        <w:rPr>
          <w:rFonts w:ascii="Times New Roman" w:eastAsia="Times New Roman" w:hAnsi="Times New Roman" w:cs="Times New Roman"/>
          <w:sz w:val="28"/>
          <w:szCs w:val="28"/>
        </w:rPr>
        <w:t>, крім випадків, якщо призначення члена Ради Фонду на такий строк буде перевищувати гранично допустимий сукупний строк перебування особи на такій посаді, встановлений цим Законом. При цьому забезпечується періодична ротація складу Ради Фонду.</w:t>
      </w:r>
    </w:p>
    <w:p w14:paraId="00000057" w14:textId="22271E1F" w:rsidR="009D341E" w:rsidRPr="005810EE" w:rsidRDefault="00EE569B" w:rsidP="00FE0BCE">
      <w:pPr>
        <w:spacing w:before="120" w:line="240" w:lineRule="auto"/>
        <w:ind w:firstLine="700"/>
        <w:jc w:val="both"/>
        <w:rPr>
          <w:rFonts w:ascii="Times New Roman" w:eastAsia="Times New Roman" w:hAnsi="Times New Roman" w:cs="Times New Roman"/>
          <w:sz w:val="28"/>
          <w:szCs w:val="28"/>
          <w:lang w:val="uk-UA"/>
        </w:rPr>
      </w:pPr>
      <w:r w:rsidRPr="00F92D54">
        <w:rPr>
          <w:rFonts w:ascii="Times New Roman" w:eastAsia="Times New Roman" w:hAnsi="Times New Roman" w:cs="Times New Roman"/>
          <w:sz w:val="28"/>
          <w:szCs w:val="28"/>
        </w:rPr>
        <w:t xml:space="preserve">Одна й та ж особа не може бути </w:t>
      </w:r>
      <w:r w:rsidRPr="00F57CC9">
        <w:rPr>
          <w:rFonts w:ascii="Times New Roman" w:eastAsia="Times New Roman" w:hAnsi="Times New Roman" w:cs="Times New Roman"/>
          <w:sz w:val="28"/>
          <w:szCs w:val="28"/>
        </w:rPr>
        <w:t xml:space="preserve">членом Ради Фонду </w:t>
      </w:r>
      <w:r w:rsidRPr="00FE4809">
        <w:rPr>
          <w:rFonts w:ascii="Times New Roman" w:eastAsia="Times New Roman" w:hAnsi="Times New Roman" w:cs="Times New Roman"/>
          <w:sz w:val="28"/>
          <w:szCs w:val="28"/>
        </w:rPr>
        <w:t>більше десяти років</w:t>
      </w:r>
      <w:r w:rsidRPr="005810EE">
        <w:rPr>
          <w:rFonts w:ascii="Times New Roman" w:eastAsia="Times New Roman" w:hAnsi="Times New Roman" w:cs="Times New Roman"/>
          <w:i/>
          <w:sz w:val="28"/>
          <w:szCs w:val="28"/>
          <w:lang w:val="uk-UA"/>
        </w:rPr>
        <w:t>.</w:t>
      </w:r>
    </w:p>
    <w:p w14:paraId="00000058" w14:textId="77777777" w:rsidR="009D341E" w:rsidRPr="005810EE" w:rsidRDefault="00EE569B" w:rsidP="00FE0BCE">
      <w:pPr>
        <w:spacing w:before="120" w:line="240" w:lineRule="auto"/>
        <w:ind w:firstLine="700"/>
        <w:jc w:val="both"/>
        <w:rPr>
          <w:rFonts w:ascii="Times New Roman" w:eastAsia="Times New Roman" w:hAnsi="Times New Roman" w:cs="Times New Roman"/>
          <w:sz w:val="28"/>
          <w:szCs w:val="28"/>
          <w:lang w:val="uk-UA"/>
        </w:rPr>
      </w:pPr>
      <w:r w:rsidRPr="005810EE">
        <w:rPr>
          <w:rFonts w:ascii="Times New Roman" w:eastAsia="Times New Roman" w:hAnsi="Times New Roman" w:cs="Times New Roman"/>
          <w:sz w:val="28"/>
          <w:szCs w:val="28"/>
          <w:lang w:val="uk-UA"/>
        </w:rPr>
        <w:t>Після закінчення строку повноважень голова або член Ради Фонду продовжує виконувати свої обов’язки до призначення іншої особи відповідно головою або членом Ради Фонду.</w:t>
      </w:r>
    </w:p>
    <w:p w14:paraId="00000059"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5810EE">
        <w:rPr>
          <w:rFonts w:ascii="Times New Roman" w:eastAsia="Times New Roman" w:hAnsi="Times New Roman" w:cs="Times New Roman"/>
          <w:sz w:val="28"/>
          <w:szCs w:val="28"/>
          <w:lang w:val="uk-UA"/>
        </w:rPr>
        <w:t xml:space="preserve">Схемою ротації членів Ради Фонду передбачається, що не більше двох нових членів Ради Фонду призначаються протягом кожного календарного року, крім випадків, коли більше двох членів Ради Фонду звільняються достроково з посади протягом цього періоду. </w:t>
      </w:r>
      <w:r w:rsidRPr="00F92D54">
        <w:rPr>
          <w:rFonts w:ascii="Times New Roman" w:eastAsia="Times New Roman" w:hAnsi="Times New Roman" w:cs="Times New Roman"/>
          <w:sz w:val="28"/>
          <w:szCs w:val="28"/>
        </w:rPr>
        <w:t>У разі дострокового звільнення членів Ради Фонду з посади нові призначення здійснюються на залишковий період перебування на посаді звільнених членів Ради Фонду.</w:t>
      </w:r>
    </w:p>
    <w:p w14:paraId="0000005A"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lastRenderedPageBreak/>
        <w:t>3. Професіоналізм передбачає наявність відповідного фахового рівня та професійного досвіду.</w:t>
      </w:r>
    </w:p>
    <w:p w14:paraId="0000005B" w14:textId="6021C31F"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Член Ради Фонду повинен:</w:t>
      </w:r>
    </w:p>
    <w:p w14:paraId="0000005C" w14:textId="6B82007C"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мати професійний досвід роботи в наглядових радах акціонерних товариств, та/або недержавних пенсійних фондах, та/або </w:t>
      </w:r>
      <w:r w:rsidRPr="00F57CC9">
        <w:rPr>
          <w:rFonts w:ascii="Times New Roman" w:eastAsia="Times New Roman" w:hAnsi="Times New Roman" w:cs="Times New Roman"/>
          <w:sz w:val="28"/>
          <w:szCs w:val="28"/>
        </w:rPr>
        <w:t>іноземних накопичувальних установ</w:t>
      </w:r>
      <w:r w:rsidR="00CF6D83">
        <w:rPr>
          <w:rFonts w:ascii="Times New Roman" w:eastAsia="Times New Roman" w:hAnsi="Times New Roman" w:cs="Times New Roman"/>
          <w:sz w:val="28"/>
          <w:szCs w:val="28"/>
          <w:lang w:val="uk-UA"/>
        </w:rPr>
        <w:t>ах</w:t>
      </w:r>
      <w:r w:rsidRPr="00F57CC9">
        <w:rPr>
          <w:rFonts w:ascii="Times New Roman" w:eastAsia="Times New Roman" w:hAnsi="Times New Roman" w:cs="Times New Roman"/>
          <w:sz w:val="28"/>
          <w:szCs w:val="28"/>
        </w:rPr>
        <w:t xml:space="preserve"> пенсійного забезпечення;</w:t>
      </w:r>
    </w:p>
    <w:p w14:paraId="0000005D"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або мати досвід стратегічного й оперативного управління, здобутий у фінансовій сфері.</w:t>
      </w:r>
    </w:p>
    <w:p w14:paraId="0000005E" w14:textId="4BCD4566"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Щонайменше один член Ради Фонду повинен мати не менше 5 років досвіду роботи, пов</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язаної з виконанням функцій управління ризиками в банківській, страховій, пенсійній сфері або на ринках капіталу.</w:t>
      </w:r>
    </w:p>
    <w:p w14:paraId="0000005F" w14:textId="360E008B"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Щонайменше один член Ради Фонду повинен мати не менше 5 років досвіду роботи, пов</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 xml:space="preserve">язаної з інвестуванням </w:t>
      </w:r>
      <w:r w:rsidR="005237DA">
        <w:rPr>
          <w:rFonts w:ascii="Times New Roman" w:eastAsia="Times New Roman" w:hAnsi="Times New Roman" w:cs="Times New Roman"/>
          <w:sz w:val="28"/>
          <w:szCs w:val="28"/>
          <w:lang w:val="uk-UA"/>
        </w:rPr>
        <w:t>у</w:t>
      </w:r>
      <w:r w:rsidRPr="00F92D54">
        <w:rPr>
          <w:rFonts w:ascii="Times New Roman" w:eastAsia="Times New Roman" w:hAnsi="Times New Roman" w:cs="Times New Roman"/>
          <w:sz w:val="28"/>
          <w:szCs w:val="28"/>
        </w:rPr>
        <w:t xml:space="preserve"> банківській, страховій, пенсійній сфері або на ринках капіталу.</w:t>
      </w:r>
    </w:p>
    <w:p w14:paraId="00000060" w14:textId="2138D8A3"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Щонайменше один член Ради Фонду повинен мати не менше 5 років </w:t>
      </w:r>
      <w:r w:rsidRPr="00FE4809">
        <w:rPr>
          <w:rFonts w:ascii="Times New Roman" w:eastAsia="Times New Roman" w:hAnsi="Times New Roman" w:cs="Times New Roman"/>
          <w:sz w:val="28"/>
          <w:szCs w:val="28"/>
        </w:rPr>
        <w:t>досвіду роботи</w:t>
      </w:r>
      <w:r w:rsidR="00194807" w:rsidRPr="00FE4809">
        <w:rPr>
          <w:rFonts w:ascii="Times New Roman" w:eastAsia="Times New Roman" w:hAnsi="Times New Roman" w:cs="Times New Roman"/>
          <w:sz w:val="28"/>
          <w:szCs w:val="28"/>
          <w:lang w:val="uk-UA"/>
        </w:rPr>
        <w:t xml:space="preserve"> у сфері права. </w:t>
      </w:r>
    </w:p>
    <w:p w14:paraId="00000061" w14:textId="625F98BD"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4. Компетентність передбачає наявність у членів Ради Фонду поєднання необхідних знань та досвіду (в одній з таких галузей: управління та адміністрування, фінанси, економіка, аудит, банківська справа, прикладна математика, міжнародні відносини, право) або міжнародних сертифікатів, перелік яких встановлюється наглядовим органом, і досвіду роботи у фінансових установах </w:t>
      </w:r>
      <w:r w:rsidRPr="00FE4809">
        <w:rPr>
          <w:rFonts w:ascii="Times New Roman" w:eastAsia="Times New Roman" w:hAnsi="Times New Roman" w:cs="Times New Roman"/>
          <w:sz w:val="28"/>
          <w:szCs w:val="28"/>
        </w:rPr>
        <w:t>чи досвіду наукової роботи за фінансовою, економічною або юридичною тематикою</w:t>
      </w:r>
      <w:r w:rsidRPr="00F92D54">
        <w:rPr>
          <w:rFonts w:ascii="Times New Roman" w:eastAsia="Times New Roman" w:hAnsi="Times New Roman" w:cs="Times New Roman"/>
          <w:sz w:val="28"/>
          <w:szCs w:val="28"/>
        </w:rPr>
        <w:t xml:space="preserve">. Освіта та досвід членів Ради Фонду у сукупності повинні </w:t>
      </w:r>
      <w:r w:rsidR="00A216DD">
        <w:rPr>
          <w:rFonts w:ascii="Times New Roman" w:eastAsia="Times New Roman" w:hAnsi="Times New Roman" w:cs="Times New Roman"/>
          <w:sz w:val="28"/>
          <w:szCs w:val="28"/>
          <w:lang w:val="uk-UA"/>
        </w:rPr>
        <w:t>забезпечувати виконання</w:t>
      </w:r>
      <w:r w:rsidR="00A216DD">
        <w:rPr>
          <w:rFonts w:ascii="Times New Roman" w:eastAsia="Times New Roman" w:hAnsi="Times New Roman" w:cs="Times New Roman"/>
          <w:sz w:val="28"/>
          <w:szCs w:val="28"/>
        </w:rPr>
        <w:t xml:space="preserve"> належним чином ними своїх </w:t>
      </w:r>
      <w:r w:rsidRPr="00F92D54">
        <w:rPr>
          <w:rFonts w:ascii="Times New Roman" w:eastAsia="Times New Roman" w:hAnsi="Times New Roman" w:cs="Times New Roman"/>
          <w:sz w:val="28"/>
          <w:szCs w:val="28"/>
        </w:rPr>
        <w:t>обов</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язк</w:t>
      </w:r>
      <w:r w:rsidR="00A216DD">
        <w:rPr>
          <w:rFonts w:ascii="Times New Roman" w:eastAsia="Times New Roman" w:hAnsi="Times New Roman" w:cs="Times New Roman"/>
          <w:sz w:val="28"/>
          <w:szCs w:val="28"/>
          <w:lang w:val="uk-UA"/>
        </w:rPr>
        <w:t>ів</w:t>
      </w:r>
      <w:r w:rsidRPr="00F92D54">
        <w:rPr>
          <w:rFonts w:ascii="Times New Roman" w:eastAsia="Times New Roman" w:hAnsi="Times New Roman" w:cs="Times New Roman"/>
          <w:sz w:val="28"/>
          <w:szCs w:val="28"/>
        </w:rPr>
        <w:t>.</w:t>
      </w:r>
    </w:p>
    <w:p w14:paraId="00000062" w14:textId="637E39D4"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5. Член Ради Фонду повинен мати бездоганну ділову репутацію відповідно до вимог, установлених наглядовим органом, мати досвід керування кон</w:t>
      </w:r>
      <w:r w:rsidR="0091372F">
        <w:rPr>
          <w:rFonts w:ascii="Times New Roman" w:eastAsia="Times New Roman" w:hAnsi="Times New Roman" w:cs="Times New Roman"/>
          <w:sz w:val="28"/>
          <w:szCs w:val="28"/>
        </w:rPr>
        <w:t>фліктами та ведення переговорів.</w:t>
      </w:r>
      <w:r w:rsidRPr="00F92D54">
        <w:rPr>
          <w:rFonts w:ascii="Times New Roman" w:eastAsia="Times New Roman" w:hAnsi="Times New Roman" w:cs="Times New Roman"/>
          <w:sz w:val="28"/>
          <w:szCs w:val="28"/>
        </w:rPr>
        <w:t xml:space="preserve"> </w:t>
      </w:r>
    </w:p>
    <w:p w14:paraId="00000063" w14:textId="5C5293DF"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6. Прозорість передбачає формування Ради Фонду за результатами конкурсного відбору членів відповідно до вимог, визначених законодавством, та оприлюднення інформації про склад Ради Фонду, ротацію членів, строк повноважень та дані щодо їх припинення, інформації про відповідність вимогам незалежності та іншим вимогам цього Закону, інформації про встановлення фактів невідповідності члена Ради Фонду вимогам цього Закону на офіційному вебсайті Фонду.</w:t>
      </w:r>
    </w:p>
    <w:p w14:paraId="00000064" w14:textId="107B5464"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Член Ради Фонду зобов</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язаний подати інформацію щодо володіння безпосередньо або через пов</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 xml:space="preserve">язаних осіб часткою (паєм, пакетом акцій) статутного капіталу юридичних осіб, можливості здійснювати вирішальний/суттєвий вплив на основі договору чи в інший спосіб, а також </w:t>
      </w:r>
      <w:r w:rsidRPr="00F92D54">
        <w:rPr>
          <w:rFonts w:ascii="Times New Roman" w:eastAsia="Times New Roman" w:hAnsi="Times New Roman" w:cs="Times New Roman"/>
          <w:sz w:val="28"/>
          <w:szCs w:val="28"/>
        </w:rPr>
        <w:lastRenderedPageBreak/>
        <w:t>про загальний обсяг корпоративних прав, що належить йому, членам його сім</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ї та юридичним особам, які контролюються ним або членами його сім</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ї.</w:t>
      </w:r>
    </w:p>
    <w:p w14:paraId="00000065" w14:textId="6DB788F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7. Член</w:t>
      </w:r>
      <w:r w:rsidR="00015733">
        <w:rPr>
          <w:rFonts w:ascii="Times New Roman" w:eastAsia="Times New Roman" w:hAnsi="Times New Roman" w:cs="Times New Roman"/>
          <w:sz w:val="28"/>
          <w:szCs w:val="28"/>
          <w:lang w:val="uk-UA"/>
        </w:rPr>
        <w:t xml:space="preserve"> Ради </w:t>
      </w:r>
      <w:r w:rsidRPr="00F92D54">
        <w:rPr>
          <w:rFonts w:ascii="Times New Roman" w:eastAsia="Times New Roman" w:hAnsi="Times New Roman" w:cs="Times New Roman"/>
          <w:sz w:val="28"/>
          <w:szCs w:val="28"/>
        </w:rPr>
        <w:t>Фонду повинен відповідати вимогам цього Закону протягом усього строку перебування на посаді.</w:t>
      </w:r>
    </w:p>
    <w:p w14:paraId="00000066"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Нагляд та контроль за дотриманням вимог до членів Ради Фонду, встановлених цим Законом, здійснює наглядовий орган.</w:t>
      </w:r>
    </w:p>
    <w:p w14:paraId="00000067"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8. Повноваження члена Ради Фонду можуть бути припинені достроково виключно з таких підстав:</w:t>
      </w:r>
    </w:p>
    <w:p w14:paraId="00000068"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 встановлення факту невідповідності члена Ради Фонду вимогам, встановленим частинами першою та другою статті 7 цього Закону;</w:t>
      </w:r>
    </w:p>
    <w:p w14:paraId="00000069" w14:textId="0CC3D42F"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2) подання членом Ради Фонду особистої письмової заяви про припинення повноважень за власним бажанням</w:t>
      </w:r>
      <w:r w:rsidR="00015733">
        <w:rPr>
          <w:rFonts w:ascii="Times New Roman" w:eastAsia="Times New Roman" w:hAnsi="Times New Roman" w:cs="Times New Roman"/>
          <w:sz w:val="28"/>
          <w:szCs w:val="28"/>
          <w:lang w:val="uk-UA"/>
        </w:rPr>
        <w:t xml:space="preserve"> і</w:t>
      </w:r>
      <w:r w:rsidRPr="00F92D54">
        <w:rPr>
          <w:rFonts w:ascii="Times New Roman" w:eastAsia="Times New Roman" w:hAnsi="Times New Roman" w:cs="Times New Roman"/>
          <w:sz w:val="28"/>
          <w:szCs w:val="28"/>
        </w:rPr>
        <w:t xml:space="preserve"> за умови, що така заява подається не пізніше ніж за два тижні до припинення повноважень;</w:t>
      </w:r>
    </w:p>
    <w:p w14:paraId="0000006A" w14:textId="21D0F841"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3) подання членом Ради Фонду особистої письмової заяви про припинення повноважень у зв</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язку з неможливістю виконувати свої повноваження за станом здоров</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я;</w:t>
      </w:r>
    </w:p>
    <w:p w14:paraId="0000006B" w14:textId="5DC7C5B4" w:rsidR="009D341E" w:rsidRPr="00FE4809"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4) набрання законної сили вироком суду</w:t>
      </w:r>
      <w:r w:rsidR="00FE4809">
        <w:rPr>
          <w:rFonts w:ascii="Times New Roman" w:eastAsia="Times New Roman" w:hAnsi="Times New Roman" w:cs="Times New Roman"/>
          <w:sz w:val="28"/>
          <w:szCs w:val="28"/>
          <w:lang w:val="uk-UA"/>
        </w:rPr>
        <w:t xml:space="preserve"> </w:t>
      </w:r>
      <w:r w:rsidR="00FE4809" w:rsidRPr="00FE4809">
        <w:rPr>
          <w:rFonts w:ascii="Times New Roman" w:eastAsia="Times New Roman" w:hAnsi="Times New Roman" w:cs="Times New Roman"/>
          <w:sz w:val="28"/>
          <w:szCs w:val="28"/>
          <w:lang w:val="uk-UA"/>
        </w:rPr>
        <w:t xml:space="preserve">щодо </w:t>
      </w:r>
      <w:r w:rsidRPr="00FE4809">
        <w:rPr>
          <w:rFonts w:ascii="Times New Roman" w:eastAsia="Times New Roman" w:hAnsi="Times New Roman" w:cs="Times New Roman"/>
          <w:sz w:val="28"/>
          <w:szCs w:val="28"/>
        </w:rPr>
        <w:t>члена Ради Фонду;</w:t>
      </w:r>
    </w:p>
    <w:p w14:paraId="0000006C" w14:textId="6FB288F2"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5) на вимогу не менше ніж трьох членів Ради Фонду або наглядового органу в разі, якщо член Ради Фонду неналежним чином виконує свої посадові обов</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язки або не відповідає вимогам щодо професійної придатності та ділової репутації;</w:t>
      </w:r>
    </w:p>
    <w:p w14:paraId="0000006D"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6) смерть члена Ради Фонду, визнання його недієздатним, обмежено дієздатним, безвісно відсутнім або оголошення померлим.</w:t>
      </w:r>
    </w:p>
    <w:p w14:paraId="0000006F" w14:textId="2713885F"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9. У разі встановлення наглядовим органом підстав для дострокового припинення повноважень члена Ради Фонду, передбаченого пунктом 1 частини восьмої цієї статті, повноваження такого члена Ради </w:t>
      </w:r>
      <w:r w:rsidR="006A5EA8" w:rsidRPr="005A76FA">
        <w:rPr>
          <w:rFonts w:ascii="Times New Roman" w:eastAsia="Times New Roman" w:hAnsi="Times New Roman" w:cs="Times New Roman"/>
          <w:sz w:val="28"/>
          <w:szCs w:val="28"/>
          <w:lang w:val="uk-UA"/>
        </w:rPr>
        <w:t>Ф</w:t>
      </w:r>
      <w:r w:rsidRPr="00F92D54">
        <w:rPr>
          <w:rFonts w:ascii="Times New Roman" w:eastAsia="Times New Roman" w:hAnsi="Times New Roman" w:cs="Times New Roman"/>
          <w:sz w:val="28"/>
          <w:szCs w:val="28"/>
        </w:rPr>
        <w:t>онду припиняються з наступного робочого дня після набрання чинності відповідн</w:t>
      </w:r>
      <w:r w:rsidR="00015733">
        <w:rPr>
          <w:rFonts w:ascii="Times New Roman" w:eastAsia="Times New Roman" w:hAnsi="Times New Roman" w:cs="Times New Roman"/>
          <w:sz w:val="28"/>
          <w:szCs w:val="28"/>
          <w:lang w:val="uk-UA"/>
        </w:rPr>
        <w:t>им</w:t>
      </w:r>
      <w:r w:rsidRPr="00F92D54">
        <w:rPr>
          <w:rFonts w:ascii="Times New Roman" w:eastAsia="Times New Roman" w:hAnsi="Times New Roman" w:cs="Times New Roman"/>
          <w:sz w:val="28"/>
          <w:szCs w:val="28"/>
        </w:rPr>
        <w:t xml:space="preserve"> рішення</w:t>
      </w:r>
      <w:r w:rsidR="00015733">
        <w:rPr>
          <w:rFonts w:ascii="Times New Roman" w:eastAsia="Times New Roman" w:hAnsi="Times New Roman" w:cs="Times New Roman"/>
          <w:sz w:val="28"/>
          <w:szCs w:val="28"/>
          <w:lang w:val="uk-UA"/>
        </w:rPr>
        <w:t>м</w:t>
      </w:r>
      <w:r w:rsidRPr="00F92D54">
        <w:rPr>
          <w:rFonts w:ascii="Times New Roman" w:eastAsia="Times New Roman" w:hAnsi="Times New Roman" w:cs="Times New Roman"/>
          <w:sz w:val="28"/>
          <w:szCs w:val="28"/>
        </w:rPr>
        <w:t xml:space="preserve"> наглядового органу про встановлення факту невідповідності члена Ради Фонду вимогам цього Закону.</w:t>
      </w:r>
    </w:p>
    <w:p w14:paraId="00000070"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У разі прийняття такого рішення наглядовий орган в порядку, встановленому статтею 8 цього Закону, вносить на розгляд Кабінету Міністрів України рішення про оголошення конкурсу на заміщення вакантної посади члена Ради Фонду.</w:t>
      </w:r>
    </w:p>
    <w:p w14:paraId="00000071" w14:textId="7F69C1E4"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10. З припиненням повноважень члена Ради Фонду одночасно припиняється </w:t>
      </w:r>
      <w:r w:rsidRPr="006A5EA8">
        <w:rPr>
          <w:rFonts w:ascii="Times New Roman" w:eastAsia="Times New Roman" w:hAnsi="Times New Roman" w:cs="Times New Roman"/>
          <w:sz w:val="28"/>
          <w:szCs w:val="28"/>
        </w:rPr>
        <w:t xml:space="preserve">дія </w:t>
      </w:r>
      <w:r w:rsidR="00000245" w:rsidRPr="005A76FA">
        <w:rPr>
          <w:rFonts w:ascii="Times New Roman" w:eastAsia="Times New Roman" w:hAnsi="Times New Roman" w:cs="Times New Roman"/>
          <w:sz w:val="28"/>
          <w:szCs w:val="28"/>
          <w:lang w:val="uk-UA"/>
        </w:rPr>
        <w:t xml:space="preserve">цивільно-правового </w:t>
      </w:r>
      <w:r w:rsidRPr="006A5EA8">
        <w:rPr>
          <w:rFonts w:ascii="Times New Roman" w:eastAsia="Times New Roman" w:hAnsi="Times New Roman" w:cs="Times New Roman"/>
          <w:sz w:val="28"/>
          <w:szCs w:val="28"/>
        </w:rPr>
        <w:t>договору</w:t>
      </w:r>
      <w:r w:rsidR="006A5EA8">
        <w:rPr>
          <w:rFonts w:ascii="Times New Roman" w:eastAsia="Times New Roman" w:hAnsi="Times New Roman" w:cs="Times New Roman"/>
          <w:sz w:val="28"/>
          <w:szCs w:val="28"/>
        </w:rPr>
        <w:t xml:space="preserve">, </w:t>
      </w:r>
      <w:r w:rsidR="006A5EA8">
        <w:rPr>
          <w:rFonts w:ascii="Times New Roman" w:eastAsia="Times New Roman" w:hAnsi="Times New Roman" w:cs="Times New Roman"/>
          <w:sz w:val="28"/>
          <w:szCs w:val="28"/>
          <w:lang w:val="uk-UA"/>
        </w:rPr>
        <w:t>у</w:t>
      </w:r>
      <w:r w:rsidRPr="00F92D54">
        <w:rPr>
          <w:rFonts w:ascii="Times New Roman" w:eastAsia="Times New Roman" w:hAnsi="Times New Roman" w:cs="Times New Roman"/>
          <w:sz w:val="28"/>
          <w:szCs w:val="28"/>
        </w:rPr>
        <w:t>кладеного з ним.</w:t>
      </w:r>
    </w:p>
    <w:p w14:paraId="5ADF43D9" w14:textId="4948CBEF" w:rsidR="000C7AE7" w:rsidRDefault="000C7AE7" w:rsidP="00FE0BCE">
      <w:pPr>
        <w:pStyle w:val="2"/>
        <w:spacing w:before="0" w:after="0" w:line="240" w:lineRule="auto"/>
        <w:rPr>
          <w:b w:val="0"/>
          <w:color w:val="auto"/>
          <w:sz w:val="28"/>
          <w:szCs w:val="28"/>
        </w:rPr>
      </w:pPr>
      <w:bookmarkStart w:id="8" w:name="_vm80nj6fiolv" w:colFirst="0" w:colLast="0"/>
      <w:bookmarkEnd w:id="8"/>
    </w:p>
    <w:p w14:paraId="08C46878" w14:textId="6A8001B8" w:rsidR="00015733" w:rsidRDefault="00015733" w:rsidP="00015733"/>
    <w:p w14:paraId="4BCECEC7" w14:textId="77777777" w:rsidR="00015733" w:rsidRPr="00015733" w:rsidRDefault="00015733" w:rsidP="00015733"/>
    <w:p w14:paraId="00000072" w14:textId="0FCD87CC" w:rsidR="009D341E" w:rsidRPr="00F92D54" w:rsidRDefault="00EE569B" w:rsidP="00FE0BCE">
      <w:pPr>
        <w:pStyle w:val="2"/>
        <w:spacing w:before="0" w:after="0" w:line="240" w:lineRule="auto"/>
        <w:rPr>
          <w:b w:val="0"/>
          <w:color w:val="auto"/>
          <w:sz w:val="28"/>
          <w:szCs w:val="28"/>
        </w:rPr>
      </w:pPr>
      <w:r w:rsidRPr="00F92D54">
        <w:rPr>
          <w:b w:val="0"/>
          <w:color w:val="auto"/>
          <w:sz w:val="28"/>
          <w:szCs w:val="28"/>
        </w:rPr>
        <w:lastRenderedPageBreak/>
        <w:t>Стаття 7. Вимоги щодо незалежності членів Ради Фонду</w:t>
      </w:r>
    </w:p>
    <w:p w14:paraId="1F53449F" w14:textId="77777777" w:rsidR="000C7AE7" w:rsidRDefault="000C7AE7" w:rsidP="00FE0BCE">
      <w:pPr>
        <w:spacing w:line="240" w:lineRule="auto"/>
        <w:ind w:firstLine="700"/>
        <w:jc w:val="both"/>
        <w:rPr>
          <w:rFonts w:ascii="Times New Roman" w:eastAsia="Times New Roman" w:hAnsi="Times New Roman" w:cs="Times New Roman"/>
          <w:sz w:val="28"/>
          <w:szCs w:val="28"/>
        </w:rPr>
      </w:pPr>
    </w:p>
    <w:p w14:paraId="00000073" w14:textId="24886339" w:rsidR="009D341E" w:rsidRPr="00F92D54" w:rsidRDefault="00EE569B" w:rsidP="00FE0BCE">
      <w:pPr>
        <w:spacing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 Незалежність передбачає обрання до складу Ради Фонду незалежних членів, які:</w:t>
      </w:r>
    </w:p>
    <w:p w14:paraId="00000074" w14:textId="33646078"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 вільні від будь-яких приватних інтересів або відносин з</w:t>
      </w:r>
      <w:r w:rsidR="00015733">
        <w:rPr>
          <w:rFonts w:ascii="Times New Roman" w:eastAsia="Times New Roman" w:hAnsi="Times New Roman" w:cs="Times New Roman"/>
          <w:sz w:val="28"/>
          <w:szCs w:val="28"/>
          <w:lang w:val="uk-UA"/>
        </w:rPr>
        <w:t>і</w:t>
      </w:r>
      <w:r w:rsidRPr="00F92D54">
        <w:rPr>
          <w:rFonts w:ascii="Times New Roman" w:eastAsia="Times New Roman" w:hAnsi="Times New Roman" w:cs="Times New Roman"/>
          <w:sz w:val="28"/>
          <w:szCs w:val="28"/>
        </w:rPr>
        <w:t xml:space="preserve"> </w:t>
      </w:r>
      <w:r w:rsidRPr="005A76FA">
        <w:rPr>
          <w:rFonts w:ascii="Times New Roman" w:eastAsia="Times New Roman" w:hAnsi="Times New Roman" w:cs="Times New Roman"/>
          <w:sz w:val="28"/>
          <w:szCs w:val="28"/>
        </w:rPr>
        <w:t>суб</w:t>
      </w:r>
      <w:r w:rsidR="0080698F">
        <w:rPr>
          <w:rFonts w:ascii="Times New Roman" w:hAnsi="Times New Roman" w:cs="Times New Roman"/>
          <w:sz w:val="28"/>
          <w:szCs w:val="28"/>
        </w:rPr>
        <w:t>'</w:t>
      </w:r>
      <w:r w:rsidRPr="005A76FA">
        <w:rPr>
          <w:rFonts w:ascii="Times New Roman" w:eastAsia="Times New Roman" w:hAnsi="Times New Roman" w:cs="Times New Roman"/>
          <w:sz w:val="28"/>
          <w:szCs w:val="28"/>
        </w:rPr>
        <w:t>єктами системи</w:t>
      </w:r>
      <w:r w:rsidR="0005648F">
        <w:rPr>
          <w:rFonts w:ascii="Times New Roman" w:eastAsia="Times New Roman" w:hAnsi="Times New Roman" w:cs="Times New Roman"/>
          <w:sz w:val="28"/>
          <w:szCs w:val="28"/>
          <w:lang w:val="uk-UA"/>
        </w:rPr>
        <w:t xml:space="preserve"> економічного паспорта</w:t>
      </w:r>
      <w:r w:rsidRPr="00F92D54">
        <w:rPr>
          <w:rFonts w:ascii="Times New Roman" w:eastAsia="Times New Roman" w:hAnsi="Times New Roman" w:cs="Times New Roman"/>
          <w:sz w:val="28"/>
          <w:szCs w:val="28"/>
        </w:rPr>
        <w:t xml:space="preserve"> понад межі, встановлен</w:t>
      </w:r>
      <w:r w:rsidR="00015733">
        <w:rPr>
          <w:rFonts w:ascii="Times New Roman" w:eastAsia="Times New Roman" w:hAnsi="Times New Roman" w:cs="Times New Roman"/>
          <w:sz w:val="28"/>
          <w:szCs w:val="28"/>
          <w:lang w:val="uk-UA"/>
        </w:rPr>
        <w:t>і</w:t>
      </w:r>
      <w:r w:rsidRPr="00F92D54">
        <w:rPr>
          <w:rFonts w:ascii="Times New Roman" w:eastAsia="Times New Roman" w:hAnsi="Times New Roman" w:cs="Times New Roman"/>
          <w:sz w:val="28"/>
          <w:szCs w:val="28"/>
        </w:rPr>
        <w:t xml:space="preserve"> частиною другою цієї статті;</w:t>
      </w:r>
    </w:p>
    <w:p w14:paraId="00000075" w14:textId="12EE5209"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2) не є пов</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язаними особами з суб’єктами системи</w:t>
      </w:r>
      <w:r w:rsidR="005A76FA" w:rsidRPr="005A76FA">
        <w:rPr>
          <w:rFonts w:ascii="Times New Roman" w:eastAsia="Times New Roman" w:hAnsi="Times New Roman" w:cs="Times New Roman"/>
          <w:sz w:val="28"/>
          <w:szCs w:val="28"/>
          <w:lang w:val="uk-UA"/>
        </w:rPr>
        <w:t xml:space="preserve"> </w:t>
      </w:r>
      <w:r w:rsidR="0005648F">
        <w:rPr>
          <w:rFonts w:ascii="Times New Roman" w:eastAsia="Times New Roman" w:hAnsi="Times New Roman" w:cs="Times New Roman"/>
          <w:sz w:val="28"/>
          <w:szCs w:val="28"/>
          <w:lang w:val="uk-UA"/>
        </w:rPr>
        <w:t>економічного паспорта</w:t>
      </w:r>
      <w:r w:rsidRPr="00F92D54">
        <w:rPr>
          <w:rFonts w:ascii="Times New Roman" w:eastAsia="Times New Roman" w:hAnsi="Times New Roman" w:cs="Times New Roman"/>
          <w:sz w:val="28"/>
          <w:szCs w:val="28"/>
        </w:rPr>
        <w:t>.</w:t>
      </w:r>
    </w:p>
    <w:p w14:paraId="00000076" w14:textId="6D0C118A"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2. Незалежний член Ради Фонду </w:t>
      </w:r>
      <w:r w:rsidR="000C464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 xml:space="preserve"> член Ради Фонду, на якого відсутній будь-який в</w:t>
      </w:r>
      <w:r w:rsidR="00015733">
        <w:rPr>
          <w:rFonts w:ascii="Times New Roman" w:eastAsia="Times New Roman" w:hAnsi="Times New Roman" w:cs="Times New Roman"/>
          <w:sz w:val="28"/>
          <w:szCs w:val="28"/>
          <w:lang w:val="uk-UA"/>
        </w:rPr>
        <w:t>п</w:t>
      </w:r>
      <w:r w:rsidRPr="00F92D54">
        <w:rPr>
          <w:rFonts w:ascii="Times New Roman" w:eastAsia="Times New Roman" w:hAnsi="Times New Roman" w:cs="Times New Roman"/>
          <w:sz w:val="28"/>
          <w:szCs w:val="28"/>
        </w:rPr>
        <w:t>лив з боку інших осіб у процесі прийняття рішень під час виконання обов</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язків члена Ради Фонду. Зокрема, не може вважатися незалежним членом Ради Фонду особа, якщо вона:</w:t>
      </w:r>
    </w:p>
    <w:p w14:paraId="00000077" w14:textId="4118BEBF"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 входила протягом попередніх п</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яти років до складу органів управління суб’єктів системи економічного паспорта або юридичних осіб, пов’язаних з ними;</w:t>
      </w:r>
    </w:p>
    <w:p w14:paraId="00000078" w14:textId="77E221B3"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2) одержує та/або одержувала протягом попередніх трьох років додаткову винагороду від суб</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єктів системи або юридичних осіб, пов</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язаних з ними, в розмірі, що перевищує 5 відсотків сукупного річного доходу таких осіб;</w:t>
      </w:r>
    </w:p>
    <w:p w14:paraId="00000079" w14:textId="3CC7EEE1"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3) володіє (прямо або опосередковано) часткою статутного капіталу юридичної особи чи є особою, яка здійснює управлінські функції в такій юридичній особі, а також є фізичною особою </w:t>
      </w:r>
      <w:r w:rsidR="00A0328B">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 xml:space="preserve"> підприємцем, яка протягом трьох останніх років мала істотні ділові відносини з суб</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єктами системи або юридичними особами, пов</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язаними з ними.</w:t>
      </w:r>
    </w:p>
    <w:p w14:paraId="0000007A"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Для цілей цього пункту істотність ділових відносин означає, що сума відповідного договору перевищує 60 мінімальних заробітних плат, встановлених на 1 січня року, в якому укладено такий договір;</w:t>
      </w:r>
    </w:p>
    <w:p w14:paraId="0000007B" w14:textId="42635471"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4) є та/або була протягом попередніх трьох років аудитором компаній з управління активами Фонду, зберігача Фонду та/або пов</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язаних з ними юридичних осіб;</w:t>
      </w:r>
    </w:p>
    <w:p w14:paraId="0000007C" w14:textId="4AE2D990"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5) є та/або була протягом попередніх трьох років працівником аудиторської фірми, яка протягом попередніх трьох років проводила аудит фінансової звітності компаній з управління активами Фонду, зберігача Фонду та/або пов</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язаних з ними юридичних осіб;</w:t>
      </w:r>
    </w:p>
    <w:p w14:paraId="0000007D" w14:textId="571B9F6E"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6) є та/або була протягом попередніх трьох років працівником компаній з управління активами Фонду або працівником підрозділу, пов</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язаного з</w:t>
      </w:r>
      <w:r w:rsidR="00015733">
        <w:rPr>
          <w:rFonts w:ascii="Times New Roman" w:eastAsia="Times New Roman" w:hAnsi="Times New Roman" w:cs="Times New Roman"/>
          <w:sz w:val="28"/>
          <w:szCs w:val="28"/>
          <w:lang w:val="uk-UA"/>
        </w:rPr>
        <w:t>і</w:t>
      </w:r>
      <w:r w:rsidRPr="00F92D54">
        <w:rPr>
          <w:rFonts w:ascii="Times New Roman" w:eastAsia="Times New Roman" w:hAnsi="Times New Roman" w:cs="Times New Roman"/>
          <w:sz w:val="28"/>
          <w:szCs w:val="28"/>
        </w:rPr>
        <w:t xml:space="preserve"> зберіганням активів </w:t>
      </w:r>
      <w:r w:rsidR="00015733">
        <w:rPr>
          <w:rFonts w:ascii="Times New Roman" w:eastAsia="Times New Roman" w:hAnsi="Times New Roman" w:cs="Times New Roman"/>
          <w:sz w:val="28"/>
          <w:szCs w:val="28"/>
          <w:lang w:val="uk-UA"/>
        </w:rPr>
        <w:t>у</w:t>
      </w:r>
      <w:r w:rsidRPr="00F92D54">
        <w:rPr>
          <w:rFonts w:ascii="Times New Roman" w:eastAsia="Times New Roman" w:hAnsi="Times New Roman" w:cs="Times New Roman"/>
          <w:sz w:val="28"/>
          <w:szCs w:val="28"/>
        </w:rPr>
        <w:t xml:space="preserve"> зберігач</w:t>
      </w:r>
      <w:r w:rsidR="00015733">
        <w:rPr>
          <w:rFonts w:ascii="Times New Roman" w:eastAsia="Times New Roman" w:hAnsi="Times New Roman" w:cs="Times New Roman"/>
          <w:sz w:val="28"/>
          <w:szCs w:val="28"/>
          <w:lang w:val="uk-UA"/>
        </w:rPr>
        <w:t>а</w:t>
      </w:r>
      <w:r w:rsidRPr="00F92D54">
        <w:rPr>
          <w:rFonts w:ascii="Times New Roman" w:eastAsia="Times New Roman" w:hAnsi="Times New Roman" w:cs="Times New Roman"/>
          <w:sz w:val="28"/>
          <w:szCs w:val="28"/>
        </w:rPr>
        <w:t xml:space="preserve"> Фонду;</w:t>
      </w:r>
    </w:p>
    <w:p w14:paraId="0000007E" w14:textId="0BE26816"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lastRenderedPageBreak/>
        <w:t xml:space="preserve">7) є акціонером </w:t>
      </w:r>
      <w:r w:rsidR="00082D20">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 xml:space="preserve"> власником контрольного пакета акцій та/або є представником акціонера </w:t>
      </w:r>
      <w:r w:rsidR="00082D20">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 xml:space="preserve"> власника контрольного пакета акцій компаній з управління активами Фонду, зберігача Фонду в будь-яких цивільних відносинах;</w:t>
      </w:r>
    </w:p>
    <w:p w14:paraId="0000007F"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8) була сукупно </w:t>
      </w:r>
      <w:r w:rsidRPr="00CC7DAB">
        <w:rPr>
          <w:rFonts w:ascii="Times New Roman" w:eastAsia="Times New Roman" w:hAnsi="Times New Roman" w:cs="Times New Roman"/>
          <w:sz w:val="28"/>
          <w:szCs w:val="28"/>
        </w:rPr>
        <w:t>більш як 12 років членом</w:t>
      </w:r>
      <w:r w:rsidRPr="00F92D54">
        <w:rPr>
          <w:rFonts w:ascii="Times New Roman" w:eastAsia="Times New Roman" w:hAnsi="Times New Roman" w:cs="Times New Roman"/>
          <w:sz w:val="28"/>
          <w:szCs w:val="28"/>
        </w:rPr>
        <w:t xml:space="preserve"> Ради Фонду або членом наглядової ради компаній з управління активами Фонду, зберігача Фонду;</w:t>
      </w:r>
    </w:p>
    <w:p w14:paraId="00000080" w14:textId="72A3529D"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9) є або була виборною особою останні 5 років </w:t>
      </w:r>
      <w:r w:rsidR="00015733">
        <w:rPr>
          <w:rFonts w:ascii="Times New Roman" w:eastAsia="Times New Roman" w:hAnsi="Times New Roman" w:cs="Times New Roman"/>
          <w:sz w:val="28"/>
          <w:szCs w:val="28"/>
          <w:lang w:val="uk-UA"/>
        </w:rPr>
        <w:t>у</w:t>
      </w:r>
      <w:r w:rsidRPr="00F92D54">
        <w:rPr>
          <w:rFonts w:ascii="Times New Roman" w:eastAsia="Times New Roman" w:hAnsi="Times New Roman" w:cs="Times New Roman"/>
          <w:sz w:val="28"/>
          <w:szCs w:val="28"/>
        </w:rPr>
        <w:t xml:space="preserve"> розумінні Закону України </w:t>
      </w:r>
      <w:r w:rsidR="00A72A60"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Про запобігання корупції</w:t>
      </w:r>
      <w:r w:rsidR="00A72A60" w:rsidRPr="00FC5F18">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w:t>
      </w:r>
    </w:p>
    <w:p w14:paraId="00000081" w14:textId="692A0598"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10) є або була посадовою особою органів державної влади та/або органів місцевого самоврядування протягом останніх п</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яти років;</w:t>
      </w:r>
    </w:p>
    <w:p w14:paraId="00000082" w14:textId="1A62A5D0"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11) є близькою особою осіб, зазначених у пунктах 1 </w:t>
      </w:r>
      <w:r w:rsidR="001E4700">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 xml:space="preserve"> 10 цієї частини.</w:t>
      </w:r>
    </w:p>
    <w:p w14:paraId="00000083" w14:textId="266ECC25"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3. У разі якщо учасник системи </w:t>
      </w:r>
      <w:r w:rsidR="00DE34D0" w:rsidRPr="00CC7DAB">
        <w:rPr>
          <w:rFonts w:ascii="Times New Roman" w:eastAsia="Times New Roman" w:hAnsi="Times New Roman" w:cs="Times New Roman"/>
          <w:sz w:val="28"/>
          <w:szCs w:val="28"/>
          <w:lang w:val="uk-UA"/>
        </w:rPr>
        <w:t>економічного паспорт</w:t>
      </w:r>
      <w:r w:rsidR="0005648F">
        <w:rPr>
          <w:rFonts w:ascii="Times New Roman" w:eastAsia="Times New Roman" w:hAnsi="Times New Roman" w:cs="Times New Roman"/>
          <w:sz w:val="28"/>
          <w:szCs w:val="28"/>
          <w:lang w:val="uk-UA"/>
        </w:rPr>
        <w:t>а</w:t>
      </w:r>
      <w:r w:rsidR="00DE34D0">
        <w:rPr>
          <w:rFonts w:ascii="Times New Roman" w:eastAsia="Times New Roman" w:hAnsi="Times New Roman" w:cs="Times New Roman"/>
          <w:sz w:val="28"/>
          <w:szCs w:val="28"/>
          <w:lang w:val="uk-UA"/>
        </w:rPr>
        <w:t xml:space="preserve"> </w:t>
      </w:r>
      <w:r w:rsidRPr="00F92D54">
        <w:rPr>
          <w:rFonts w:ascii="Times New Roman" w:eastAsia="Times New Roman" w:hAnsi="Times New Roman" w:cs="Times New Roman"/>
          <w:sz w:val="28"/>
          <w:szCs w:val="28"/>
        </w:rPr>
        <w:t>вважає, що член Ради Фонду не відповідає вимогам цієї статті, такий учасник може звернутися до наглядового органу із заявою про невідповідність члена Ради Фонду вимогам цього Закону та/або до суду з позовом щодо визнання особи такою, що не може бути членом Ради Фонду. У такому разі особа, щодо якої подано позов, продовжує виконувати функції члена Ради Фонду до набрання законної сили рішенням суду.</w:t>
      </w:r>
    </w:p>
    <w:p w14:paraId="00000084" w14:textId="125A45C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4. Для цілей пункту 3 частини другої цієї статті діловими відносинами визнається постачання компаніям з управління активами Фонду, зберігачу Фонду, адміністратору Фонду та/або пов</w:t>
      </w:r>
      <w:r w:rsidR="0080698F">
        <w:rPr>
          <w:rFonts w:ascii="Times New Roman" w:hAnsi="Times New Roman" w:cs="Times New Roman"/>
          <w:sz w:val="28"/>
          <w:szCs w:val="28"/>
        </w:rPr>
        <w:t>'</w:t>
      </w:r>
      <w:r w:rsidRPr="00F92D54">
        <w:rPr>
          <w:rFonts w:ascii="Times New Roman" w:eastAsia="Times New Roman" w:hAnsi="Times New Roman" w:cs="Times New Roman"/>
          <w:sz w:val="28"/>
          <w:szCs w:val="28"/>
        </w:rPr>
        <w:t>язаним з ними юридичним особам товарів або надання послуг (включаючи фінансові, юридичні, консультаційні), або споживання послуг, наданих компаніями з управління активами Фонду, зберігачем Фонду, адміністратором Фонду та/або пов</w:t>
      </w:r>
      <w:r w:rsidR="00FC29DC">
        <w:rPr>
          <w:rFonts w:ascii="Times New Roman" w:hAnsi="Times New Roman" w:cs="Times New Roman"/>
          <w:sz w:val="28"/>
          <w:szCs w:val="28"/>
        </w:rPr>
        <w:t>'</w:t>
      </w:r>
      <w:r w:rsidRPr="00F92D54">
        <w:rPr>
          <w:rFonts w:ascii="Times New Roman" w:eastAsia="Times New Roman" w:hAnsi="Times New Roman" w:cs="Times New Roman"/>
          <w:sz w:val="28"/>
          <w:szCs w:val="28"/>
        </w:rPr>
        <w:t>язаними з ним юридичними особами.</w:t>
      </w:r>
    </w:p>
    <w:p w14:paraId="091746C3" w14:textId="77777777" w:rsidR="000C7AE7" w:rsidRDefault="000C7AE7" w:rsidP="00FE0BCE">
      <w:pPr>
        <w:pStyle w:val="2"/>
        <w:spacing w:before="0" w:after="0" w:line="240" w:lineRule="auto"/>
        <w:rPr>
          <w:b w:val="0"/>
          <w:color w:val="auto"/>
          <w:sz w:val="28"/>
          <w:szCs w:val="28"/>
        </w:rPr>
      </w:pPr>
      <w:bookmarkStart w:id="9" w:name="_yz4deu2tc07" w:colFirst="0" w:colLast="0"/>
      <w:bookmarkEnd w:id="9"/>
    </w:p>
    <w:p w14:paraId="00000085" w14:textId="5ECD67E3" w:rsidR="009D341E" w:rsidRPr="00F92D54" w:rsidRDefault="00EE569B" w:rsidP="00FE0BCE">
      <w:pPr>
        <w:pStyle w:val="2"/>
        <w:spacing w:before="0" w:after="0" w:line="240" w:lineRule="auto"/>
        <w:rPr>
          <w:b w:val="0"/>
          <w:color w:val="auto"/>
          <w:sz w:val="28"/>
          <w:szCs w:val="28"/>
        </w:rPr>
      </w:pPr>
      <w:r w:rsidRPr="00F92D54">
        <w:rPr>
          <w:b w:val="0"/>
          <w:color w:val="auto"/>
          <w:sz w:val="28"/>
          <w:szCs w:val="28"/>
        </w:rPr>
        <w:t>Стаття 8. Порядок проведення конкурсу для обрання членів Ради Фонду</w:t>
      </w:r>
    </w:p>
    <w:p w14:paraId="358556BC" w14:textId="77777777" w:rsidR="000C7AE7" w:rsidRDefault="000C7AE7" w:rsidP="00FE0BCE">
      <w:pPr>
        <w:spacing w:line="240" w:lineRule="auto"/>
        <w:ind w:firstLine="700"/>
        <w:jc w:val="both"/>
        <w:rPr>
          <w:rFonts w:ascii="Times New Roman" w:eastAsia="Times New Roman" w:hAnsi="Times New Roman" w:cs="Times New Roman"/>
          <w:sz w:val="28"/>
          <w:szCs w:val="28"/>
        </w:rPr>
      </w:pPr>
    </w:p>
    <w:p w14:paraId="00000086" w14:textId="376EECF5" w:rsidR="009D341E" w:rsidRPr="00F92D54" w:rsidRDefault="00EE569B" w:rsidP="00FE0BCE">
      <w:pPr>
        <w:spacing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 Підставою для оголошення конкурсного відбору кандидатів на посаду членів Ради Фонду є рішення Кабінету Міністрів України.</w:t>
      </w:r>
    </w:p>
    <w:p w14:paraId="00000087"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У рішенні про проведення конкурсного відбору на посаду членів Ради Фонду зазначаються:</w:t>
      </w:r>
    </w:p>
    <w:p w14:paraId="00000088"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найменування Фонду;</w:t>
      </w:r>
    </w:p>
    <w:p w14:paraId="00000089"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строк подання заяв на участь у конкурсному відборі;</w:t>
      </w:r>
    </w:p>
    <w:p w14:paraId="0000008A"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загальні вимоги до кандидатів на посаду, очікувані функції, які повинен виконувати член Ради Фонду, а також сфера компетенції, якою повинен володіти член Ради Фонду;</w:t>
      </w:r>
    </w:p>
    <w:p w14:paraId="0000008B"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адреса, адреса електронної пошти, за якими приймаються заяви та документи для участі в конкурсному відборі.</w:t>
      </w:r>
    </w:p>
    <w:p w14:paraId="0000008C"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lastRenderedPageBreak/>
        <w:t>2. Для проведення конкурсного відбору Кабінет Міністрів України утворює комісію з конкурсного відбору, яка є постійно діючим органом, затверджує її склад, призначає голову та секретаря комісії з конкурсного відбору.</w:t>
      </w:r>
    </w:p>
    <w:p w14:paraId="0000008D" w14:textId="6BC2506E"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До складу конкурсної комісії входять один представник від Президента України, один </w:t>
      </w:r>
      <w:r w:rsidR="00E61F89">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 xml:space="preserve"> від Кабінету Міністрів України, один </w:t>
      </w:r>
      <w:r w:rsidR="00E61F89">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 xml:space="preserve"> від Національного банку України, один – від Національної комісії з цінних паперів та фондового ринку, один </w:t>
      </w:r>
      <w:r w:rsidR="00E61F89">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 xml:space="preserve"> від профільного Комітету Верховної Ради України, до предмет</w:t>
      </w:r>
      <w:r w:rsidR="00015733">
        <w:rPr>
          <w:rFonts w:ascii="Times New Roman" w:eastAsia="Times New Roman" w:hAnsi="Times New Roman" w:cs="Times New Roman"/>
          <w:sz w:val="28"/>
          <w:szCs w:val="28"/>
          <w:lang w:val="uk-UA"/>
        </w:rPr>
        <w:t>а</w:t>
      </w:r>
      <w:r w:rsidRPr="00F92D54">
        <w:rPr>
          <w:rFonts w:ascii="Times New Roman" w:eastAsia="Times New Roman" w:hAnsi="Times New Roman" w:cs="Times New Roman"/>
          <w:sz w:val="28"/>
          <w:szCs w:val="28"/>
        </w:rPr>
        <w:t xml:space="preserve"> відання якого належать питання фінансової діяльності.</w:t>
      </w:r>
    </w:p>
    <w:p w14:paraId="0000008E"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3. Комісія з конкурсного відбору:</w:t>
      </w:r>
    </w:p>
    <w:p w14:paraId="0000008F" w14:textId="735E0BF3"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не пізніше ніж протягом 5 робочих днів після прийняття рішення про проведення конкурсного відбору оприлюднює на офіційному вебсайті Кабінету Міністрів України оголошення про проведення конкурсного відбору на посади членів Ради Фонду;</w:t>
      </w:r>
    </w:p>
    <w:p w14:paraId="00000090" w14:textId="40B4A4FF"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розробляє та затверджує критерії оцінювання та вимоги до осіб, що виявили бажання взяти участь у конкурсному відборі (далі </w:t>
      </w:r>
      <w:r w:rsidR="00E61F89">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 xml:space="preserve"> претенденти);</w:t>
      </w:r>
    </w:p>
    <w:p w14:paraId="00000091"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приймає, реєструє та перевіряє документи, подані претендентами;</w:t>
      </w:r>
    </w:p>
    <w:p w14:paraId="00000092"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ухвалює рішення про допуск претендентів до конкурсного відбору або відхилення їх кандидатур;</w:t>
      </w:r>
    </w:p>
    <w:p w14:paraId="00000093"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забезпечує прозорість конкурсного відбору;</w:t>
      </w:r>
    </w:p>
    <w:p w14:paraId="00000094" w14:textId="4E40E942"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надсилає разом із наданою </w:t>
      </w:r>
      <w:r w:rsidR="00CC7DAB">
        <w:rPr>
          <w:rFonts w:ascii="Times New Roman" w:eastAsia="Times New Roman" w:hAnsi="Times New Roman" w:cs="Times New Roman"/>
          <w:sz w:val="28"/>
          <w:szCs w:val="28"/>
          <w:lang w:val="uk-UA"/>
        </w:rPr>
        <w:t>к</w:t>
      </w:r>
      <w:r w:rsidRPr="00F92D54">
        <w:rPr>
          <w:rFonts w:ascii="Times New Roman" w:eastAsia="Times New Roman" w:hAnsi="Times New Roman" w:cs="Times New Roman"/>
          <w:sz w:val="28"/>
          <w:szCs w:val="28"/>
        </w:rPr>
        <w:t xml:space="preserve">омісії з конкурсного відбору згодою на обробку персональних даних претендентів </w:t>
      </w:r>
      <w:r w:rsidRPr="002F65BE">
        <w:rPr>
          <w:rFonts w:ascii="Times New Roman" w:eastAsia="Times New Roman" w:hAnsi="Times New Roman" w:cs="Times New Roman"/>
          <w:sz w:val="28"/>
          <w:szCs w:val="28"/>
        </w:rPr>
        <w:t>запит до Національної поліції</w:t>
      </w:r>
      <w:r w:rsidR="002F65BE" w:rsidRPr="002F65BE">
        <w:t xml:space="preserve"> </w:t>
      </w:r>
      <w:r w:rsidR="00CC7DAB" w:rsidRPr="00CC7DAB">
        <w:rPr>
          <w:rFonts w:ascii="Times New Roman" w:hAnsi="Times New Roman" w:cs="Times New Roman"/>
          <w:sz w:val="28"/>
          <w:szCs w:val="28"/>
          <w:lang w:val="uk-UA"/>
        </w:rPr>
        <w:t xml:space="preserve">України </w:t>
      </w:r>
      <w:r w:rsidR="002F65BE" w:rsidRPr="00CC7DAB">
        <w:rPr>
          <w:rFonts w:ascii="Times New Roman" w:hAnsi="Times New Roman" w:cs="Times New Roman"/>
          <w:sz w:val="28"/>
          <w:szCs w:val="28"/>
          <w:lang w:val="uk-UA"/>
        </w:rPr>
        <w:t xml:space="preserve">та </w:t>
      </w:r>
      <w:r w:rsidR="002F65BE" w:rsidRPr="00CC7DAB">
        <w:rPr>
          <w:rFonts w:ascii="Times New Roman" w:eastAsia="Times New Roman" w:hAnsi="Times New Roman" w:cs="Times New Roman"/>
          <w:sz w:val="28"/>
          <w:szCs w:val="28"/>
        </w:rPr>
        <w:t>Державної судової адміністрації України</w:t>
      </w:r>
      <w:r w:rsidRPr="002F65BE">
        <w:rPr>
          <w:rFonts w:ascii="Times New Roman" w:eastAsia="Times New Roman" w:hAnsi="Times New Roman" w:cs="Times New Roman"/>
          <w:sz w:val="28"/>
          <w:szCs w:val="28"/>
        </w:rPr>
        <w:t xml:space="preserve"> стосовно подання інформації щодо відсутності (наявності) у них судимості, заборони займати відповідні посади або провадити певні види діяльності;</w:t>
      </w:r>
    </w:p>
    <w:p w14:paraId="00000095"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визначає переможця конкурсного відбору відповідно до критеріїв оцінювання;</w:t>
      </w:r>
    </w:p>
    <w:p w14:paraId="00000096" w14:textId="500E365A"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оприлюднює на офіційному вебсайті Кабінету Міністрів України протокол комісії з конкурсного відбору про визначення переможця конкурсу;</w:t>
      </w:r>
    </w:p>
    <w:p w14:paraId="00000097"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письмово повідомляє учасникам конкурсу про його результати.</w:t>
      </w:r>
    </w:p>
    <w:p w14:paraId="00000098" w14:textId="3B86AF23" w:rsidR="009D341E" w:rsidRPr="00DD676A" w:rsidRDefault="00EE569B" w:rsidP="00FE0BCE">
      <w:pPr>
        <w:spacing w:before="120" w:line="240" w:lineRule="auto"/>
        <w:ind w:firstLine="700"/>
        <w:jc w:val="both"/>
        <w:rPr>
          <w:rFonts w:ascii="Times New Roman" w:eastAsia="Times New Roman" w:hAnsi="Times New Roman" w:cs="Times New Roman"/>
          <w:sz w:val="28"/>
          <w:szCs w:val="28"/>
          <w:lang w:val="uk-UA"/>
        </w:rPr>
      </w:pPr>
      <w:r w:rsidRPr="00F92D54">
        <w:rPr>
          <w:rFonts w:ascii="Times New Roman" w:eastAsia="Times New Roman" w:hAnsi="Times New Roman" w:cs="Times New Roman"/>
          <w:sz w:val="28"/>
          <w:szCs w:val="28"/>
        </w:rPr>
        <w:t xml:space="preserve">Комісія з конкурсного відбору може залучати у порядку, визначеному Кабінетом Міністрів України, </w:t>
      </w:r>
      <w:r w:rsidRPr="00DD676A">
        <w:rPr>
          <w:rFonts w:ascii="Times New Roman" w:eastAsia="Times New Roman" w:hAnsi="Times New Roman" w:cs="Times New Roman"/>
          <w:sz w:val="28"/>
          <w:szCs w:val="28"/>
        </w:rPr>
        <w:t>компанію з добору персоналу для пошуку претендентів до участі у конкурсі</w:t>
      </w:r>
      <w:r w:rsidR="00DD676A">
        <w:rPr>
          <w:rFonts w:ascii="Times New Roman" w:eastAsia="Times New Roman" w:hAnsi="Times New Roman" w:cs="Times New Roman"/>
          <w:sz w:val="28"/>
          <w:szCs w:val="28"/>
          <w:lang w:val="uk-UA"/>
        </w:rPr>
        <w:t>.</w:t>
      </w:r>
    </w:p>
    <w:p w14:paraId="00000099"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Під час проведення конкурсного відбору з визначення кандидатів на посаду членів Ради Фонду комісія з конкурсного </w:t>
      </w:r>
      <w:r w:rsidRPr="000F7BA0">
        <w:rPr>
          <w:rFonts w:ascii="Times New Roman" w:eastAsia="Times New Roman" w:hAnsi="Times New Roman" w:cs="Times New Roman"/>
          <w:sz w:val="28"/>
          <w:szCs w:val="28"/>
        </w:rPr>
        <w:t xml:space="preserve">відбору повинна переглянути питання допуску претендентів до конкурсного відбору після прийняття рішення про їх допуск у разі отримання відомостей, що свідчать про подання недостовірної інформації або наявність у претендента не знятої або не </w:t>
      </w:r>
      <w:r w:rsidRPr="000F7BA0">
        <w:rPr>
          <w:rFonts w:ascii="Times New Roman" w:eastAsia="Times New Roman" w:hAnsi="Times New Roman" w:cs="Times New Roman"/>
          <w:sz w:val="28"/>
          <w:szCs w:val="28"/>
        </w:rPr>
        <w:lastRenderedPageBreak/>
        <w:t>погашеної в установленому законом порядку судимості, заборони займати відповідні посади або провадити певні види діяльності.</w:t>
      </w:r>
    </w:p>
    <w:p w14:paraId="0000009A" w14:textId="095AD35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4. Засідання </w:t>
      </w:r>
      <w:r w:rsidR="00CC7DAB">
        <w:rPr>
          <w:rFonts w:ascii="Times New Roman" w:eastAsia="Times New Roman" w:hAnsi="Times New Roman" w:cs="Times New Roman"/>
          <w:sz w:val="28"/>
          <w:szCs w:val="28"/>
          <w:lang w:val="uk-UA"/>
        </w:rPr>
        <w:t xml:space="preserve">комісії </w:t>
      </w:r>
      <w:r w:rsidRPr="00F92D54">
        <w:rPr>
          <w:rFonts w:ascii="Times New Roman" w:eastAsia="Times New Roman" w:hAnsi="Times New Roman" w:cs="Times New Roman"/>
          <w:sz w:val="28"/>
          <w:szCs w:val="28"/>
        </w:rPr>
        <w:t>є правомочним у разі участі в ньому не менш як трьох членів комісії.</w:t>
      </w:r>
    </w:p>
    <w:p w14:paraId="0000009B" w14:textId="27B0FF62"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5. Рішення комісії з конкурсного відбору приймається більшістю голосів присутніх на засіданні її членів і оформл</w:t>
      </w:r>
      <w:r w:rsidR="0054215A">
        <w:rPr>
          <w:rFonts w:ascii="Times New Roman" w:eastAsia="Times New Roman" w:hAnsi="Times New Roman" w:cs="Times New Roman"/>
          <w:sz w:val="28"/>
          <w:szCs w:val="28"/>
          <w:lang w:val="uk-UA"/>
        </w:rPr>
        <w:t>ю</w:t>
      </w:r>
      <w:r w:rsidRPr="00F92D54">
        <w:rPr>
          <w:rFonts w:ascii="Times New Roman" w:eastAsia="Times New Roman" w:hAnsi="Times New Roman" w:cs="Times New Roman"/>
          <w:sz w:val="28"/>
          <w:szCs w:val="28"/>
        </w:rPr>
        <w:t>ється протоколом. У разі рівного розподілу голосів вирішальним є голос голови (головуючого на засіданні) комісії з конкурсного відбору.</w:t>
      </w:r>
    </w:p>
    <w:p w14:paraId="0000009C"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6. Конкурсний відбір проводиться </w:t>
      </w:r>
      <w:r w:rsidRPr="00DD676A">
        <w:rPr>
          <w:rFonts w:ascii="Times New Roman" w:eastAsia="Times New Roman" w:hAnsi="Times New Roman" w:cs="Times New Roman"/>
          <w:sz w:val="28"/>
          <w:szCs w:val="28"/>
        </w:rPr>
        <w:t>протягом 30 робочих днів. Початком відбору вважається дата, на яку призначено засідання комісії з конкурсного відбору з розгляду заяв претендентів і доданих до них документів. У разі потреби за рішенням комісії з конкурсного відбору конкурсний відбір може бути продовжено на строк, що не перевищує 15 р</w:t>
      </w:r>
      <w:r w:rsidRPr="00F92D54">
        <w:rPr>
          <w:rFonts w:ascii="Times New Roman" w:eastAsia="Times New Roman" w:hAnsi="Times New Roman" w:cs="Times New Roman"/>
          <w:sz w:val="28"/>
          <w:szCs w:val="28"/>
        </w:rPr>
        <w:t>обочих днів.</w:t>
      </w:r>
    </w:p>
    <w:p w14:paraId="0000009D"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Конкурсний відбір вважається таким, що закінчився, з дня ухвалення комісією з конкурсного відбору рішення про затвердження його результатів.</w:t>
      </w:r>
    </w:p>
    <w:p w14:paraId="0000009E"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7. Оголошення про проведення конкурсного відбору складається українською та англійською мовами і містить такі відомості:</w:t>
      </w:r>
    </w:p>
    <w:p w14:paraId="0000009F"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найменування та місцезнаходження Фонду, основні напрями його діяльності;</w:t>
      </w:r>
    </w:p>
    <w:p w14:paraId="000000A0"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DD676A">
        <w:rPr>
          <w:rFonts w:ascii="Times New Roman" w:eastAsia="Times New Roman" w:hAnsi="Times New Roman" w:cs="Times New Roman"/>
          <w:sz w:val="28"/>
          <w:szCs w:val="28"/>
        </w:rPr>
        <w:t>строк, місце та адреса приймання заяв на участь у конкурсному відборі, номер телефону та адреса електронної пошти для довідок;</w:t>
      </w:r>
    </w:p>
    <w:p w14:paraId="000000A1"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перелік документів, які необхідно подати претендентам, та вимоги щодо їх оформлення;</w:t>
      </w:r>
    </w:p>
    <w:p w14:paraId="000000A2" w14:textId="0184A9DE"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дата і місце проведення конкурсного відбору та </w:t>
      </w:r>
      <w:r w:rsidRPr="00DD676A">
        <w:rPr>
          <w:rFonts w:ascii="Times New Roman" w:eastAsia="Times New Roman" w:hAnsi="Times New Roman" w:cs="Times New Roman"/>
          <w:sz w:val="28"/>
          <w:szCs w:val="28"/>
        </w:rPr>
        <w:t>оприлюднення його</w:t>
      </w:r>
      <w:r w:rsidRPr="00F92D54">
        <w:rPr>
          <w:rFonts w:ascii="Times New Roman" w:eastAsia="Times New Roman" w:hAnsi="Times New Roman" w:cs="Times New Roman"/>
          <w:sz w:val="28"/>
          <w:szCs w:val="28"/>
        </w:rPr>
        <w:t xml:space="preserve"> результатів;</w:t>
      </w:r>
    </w:p>
    <w:p w14:paraId="000000A3"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вимоги до претендента, очікувані функції члена Ради Фонду, а також сфера компетенції, якою повинен володіти член Ради Фонду;</w:t>
      </w:r>
    </w:p>
    <w:p w14:paraId="000000A4"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адреса електронної пошти, на яку претендент надсилає заяву для участі в конкурсному відборі та документи, зазначені у частині восьмій цієї статті.</w:t>
      </w:r>
    </w:p>
    <w:p w14:paraId="000000A5"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8. Для участі в конкурсному відборі претендент особисто подає та/або надсилає електронною поштою разом із заявою:</w:t>
      </w:r>
    </w:p>
    <w:p w14:paraId="000000A6" w14:textId="1FAD3DE8"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копію документа, що посвідчує особу, </w:t>
      </w:r>
      <w:r w:rsidRPr="00CC7DAB">
        <w:rPr>
          <w:rFonts w:ascii="Times New Roman" w:eastAsia="Times New Roman" w:hAnsi="Times New Roman" w:cs="Times New Roman"/>
          <w:sz w:val="28"/>
          <w:szCs w:val="28"/>
        </w:rPr>
        <w:t>копі</w:t>
      </w:r>
      <w:r w:rsidR="0054215A">
        <w:rPr>
          <w:rFonts w:ascii="Times New Roman" w:eastAsia="Times New Roman" w:hAnsi="Times New Roman" w:cs="Times New Roman"/>
          <w:sz w:val="28"/>
          <w:szCs w:val="28"/>
          <w:lang w:val="uk-UA"/>
        </w:rPr>
        <w:t>ю</w:t>
      </w:r>
      <w:r w:rsidRPr="00CC7DAB">
        <w:rPr>
          <w:rFonts w:ascii="Times New Roman" w:eastAsia="Times New Roman" w:hAnsi="Times New Roman" w:cs="Times New Roman"/>
          <w:sz w:val="28"/>
          <w:szCs w:val="28"/>
        </w:rPr>
        <w:t xml:space="preserve"> трудової книжки (за наявності)</w:t>
      </w:r>
      <w:r w:rsidRPr="00F92D54">
        <w:rPr>
          <w:rFonts w:ascii="Times New Roman" w:eastAsia="Times New Roman" w:hAnsi="Times New Roman" w:cs="Times New Roman"/>
          <w:sz w:val="28"/>
          <w:szCs w:val="28"/>
        </w:rPr>
        <w:t xml:space="preserve"> або документів, що підтверджують наявність досвіду роботи, копію документа про вищу освіту;</w:t>
      </w:r>
    </w:p>
    <w:p w14:paraId="000000A7"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біографічну довідку (резюме);</w:t>
      </w:r>
    </w:p>
    <w:p w14:paraId="000000A8"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згоду на обробку персональних даних;</w:t>
      </w:r>
    </w:p>
    <w:p w14:paraId="000000A9"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891956">
        <w:rPr>
          <w:rFonts w:ascii="Times New Roman" w:eastAsia="Times New Roman" w:hAnsi="Times New Roman" w:cs="Times New Roman"/>
          <w:sz w:val="28"/>
          <w:szCs w:val="28"/>
        </w:rPr>
        <w:t>рекомендації (за наявності);</w:t>
      </w:r>
    </w:p>
    <w:p w14:paraId="000000AA"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lastRenderedPageBreak/>
        <w:t>заяву щодо відповідності критеріям незалежності члена Ради Фонду;</w:t>
      </w:r>
    </w:p>
    <w:p w14:paraId="000000AB"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мотиваційний лист щодо виконання функцій члена Ради Фонду.</w:t>
      </w:r>
    </w:p>
    <w:p w14:paraId="000000AC"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Відповідальність за недостовірність інформації, що міститься у поданих документах, несе претендент.</w:t>
      </w:r>
    </w:p>
    <w:p w14:paraId="000000AD" w14:textId="12EE5B19"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Заяви приймаються у строк не менше ніж 14 робочих днів, але не більше </w:t>
      </w:r>
      <w:r w:rsidRPr="00DD676A">
        <w:rPr>
          <w:rFonts w:ascii="Times New Roman" w:eastAsia="Times New Roman" w:hAnsi="Times New Roman" w:cs="Times New Roman"/>
          <w:sz w:val="28"/>
          <w:szCs w:val="28"/>
        </w:rPr>
        <w:t>ніж 60 календарних днів після дати оприлюднення оголошення</w:t>
      </w:r>
      <w:r w:rsidR="00E255B2">
        <w:rPr>
          <w:rFonts w:ascii="Times New Roman" w:eastAsia="Times New Roman" w:hAnsi="Times New Roman" w:cs="Times New Roman"/>
          <w:sz w:val="28"/>
          <w:szCs w:val="28"/>
          <w:lang w:val="uk-UA"/>
        </w:rPr>
        <w:t>,</w:t>
      </w:r>
      <w:r w:rsidRPr="00DD676A">
        <w:rPr>
          <w:rFonts w:ascii="Times New Roman" w:eastAsia="Times New Roman" w:hAnsi="Times New Roman" w:cs="Times New Roman"/>
          <w:sz w:val="28"/>
          <w:szCs w:val="28"/>
        </w:rPr>
        <w:t xml:space="preserve"> та підлягають реєстрації конкурсною комісією. У разі потреби цей строк може бути продовжено за рішенням комісії з конкурсного відбору на строк до </w:t>
      </w:r>
      <w:r w:rsidR="00E255B2">
        <w:rPr>
          <w:rFonts w:ascii="Times New Roman" w:eastAsia="Times New Roman" w:hAnsi="Times New Roman" w:cs="Times New Roman"/>
          <w:sz w:val="28"/>
          <w:szCs w:val="28"/>
          <w:lang w:val="uk-UA"/>
        </w:rPr>
        <w:t xml:space="preserve">                                  </w:t>
      </w:r>
      <w:r w:rsidRPr="00DD676A">
        <w:rPr>
          <w:rFonts w:ascii="Times New Roman" w:eastAsia="Times New Roman" w:hAnsi="Times New Roman" w:cs="Times New Roman"/>
          <w:sz w:val="28"/>
          <w:szCs w:val="28"/>
        </w:rPr>
        <w:t>30</w:t>
      </w:r>
      <w:r w:rsidRPr="00F92D54">
        <w:rPr>
          <w:rFonts w:ascii="Times New Roman" w:eastAsia="Times New Roman" w:hAnsi="Times New Roman" w:cs="Times New Roman"/>
          <w:sz w:val="28"/>
          <w:szCs w:val="28"/>
        </w:rPr>
        <w:t xml:space="preserve"> календарних днів з наступним внесенням відповідних змін в оголошення про проведення конкурсного відбору. Після дати оприлюднення оголошення заяви підлягають реєстрації в порядку, встановленому наглядовим органом.</w:t>
      </w:r>
    </w:p>
    <w:p w14:paraId="000000AE"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9. За рішенням комісії з конкурсного відбору претендент не допускається до участі в конкурсному відборі в разі:</w:t>
      </w:r>
    </w:p>
    <w:p w14:paraId="000000AF"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неподання ним одного із документів, зазначених у частині восьмій цієї статті;</w:t>
      </w:r>
    </w:p>
    <w:p w14:paraId="000000B0"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невідповідності встановленим комісією вимогам до претендентів;</w:t>
      </w:r>
    </w:p>
    <w:p w14:paraId="000000B1"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подання недостовірної інформації;</w:t>
      </w:r>
    </w:p>
    <w:p w14:paraId="000000B2"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наявності у претендента не знятої або не погашеної в установленому законом порядку судимості, заборони займати відповідні посади або провадити певні види діяльності.</w:t>
      </w:r>
    </w:p>
    <w:p w14:paraId="000000B3"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Претенденти, допущені до участі в конкурсному відборі, є його учасниками.</w:t>
      </w:r>
    </w:p>
    <w:p w14:paraId="000000B4" w14:textId="03BF9201"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10. Комісія з конкурсного відбору з метою підтвердження інформації щодо відповідності претендентів вимогам до членів Ради Фонду може надсилати разом з</w:t>
      </w:r>
      <w:r w:rsidR="000566B9">
        <w:rPr>
          <w:rFonts w:ascii="Times New Roman" w:eastAsia="Times New Roman" w:hAnsi="Times New Roman" w:cs="Times New Roman"/>
          <w:sz w:val="28"/>
          <w:szCs w:val="28"/>
          <w:lang w:val="uk-UA"/>
        </w:rPr>
        <w:t>і</w:t>
      </w:r>
      <w:r w:rsidRPr="00F92D54">
        <w:rPr>
          <w:rFonts w:ascii="Times New Roman" w:eastAsia="Times New Roman" w:hAnsi="Times New Roman" w:cs="Times New Roman"/>
          <w:sz w:val="28"/>
          <w:szCs w:val="28"/>
        </w:rPr>
        <w:t xml:space="preserve"> згодою на обробку персональних даних претендентів запити до підприємств, установ, організацій усіх форм власності.</w:t>
      </w:r>
    </w:p>
    <w:p w14:paraId="000000B5"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11. Комісія визначає переможців конкурсного відбору на підставі затверджених комісією з конкурсного відбору критеріїв оцінювання.</w:t>
      </w:r>
    </w:p>
    <w:p w14:paraId="000000B6"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12. Переможцями конкурсного відбору визнаються учасники, які набрали найбільшу кількість балів за критеріями оцінювання. Якщо переможець конкурсного відбору зняв свою кандидатуру, комісія з конкурсного відбору має право прийняти рішення про визначення переможцем наступного учасника, який набрав найбільшу кількість балів. Комісія з конкурсного відбору має право прийняти рішення про відхилення всіх заяв учасників про участь у конкурсному відборі та про повторне проведення конкурсного відбору.</w:t>
      </w:r>
    </w:p>
    <w:p w14:paraId="000000B7"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13. У разі надходження заяви про участь у конкурсному відборі лише від одного претендента або допущення до участі лише одного учасника </w:t>
      </w:r>
      <w:r w:rsidRPr="00F92D54">
        <w:rPr>
          <w:rFonts w:ascii="Times New Roman" w:eastAsia="Times New Roman" w:hAnsi="Times New Roman" w:cs="Times New Roman"/>
          <w:sz w:val="28"/>
          <w:szCs w:val="28"/>
        </w:rPr>
        <w:lastRenderedPageBreak/>
        <w:t>конкурсний відбір не проводиться. У такому разі конкурсна комісія приймає рішення про повторне проведення конкурсного відбору.</w:t>
      </w:r>
    </w:p>
    <w:p w14:paraId="000000B8"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Якщо за результатами конкурсного відбору не вдалося обрати необхідну кількість кандидатів на посади членів Ради Фонду, призначається додатковий конкурсний відбір на заміщення вакантних посад.</w:t>
      </w:r>
    </w:p>
    <w:p w14:paraId="000000B9"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14. Переможці конкурсного відбору оголошуються на засіданні комісії з конкурсного відбору.</w:t>
      </w:r>
    </w:p>
    <w:p w14:paraId="000000BA" w14:textId="5CF9D4F9"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Конкурсна комісія не пізніше ніж протягом п</w:t>
      </w:r>
      <w:r w:rsidR="00FC29DC">
        <w:rPr>
          <w:rFonts w:ascii="Times New Roman" w:hAnsi="Times New Roman" w:cs="Times New Roman"/>
          <w:sz w:val="28"/>
          <w:szCs w:val="28"/>
        </w:rPr>
        <w:t>'</w:t>
      </w:r>
      <w:r w:rsidRPr="00F92D54">
        <w:rPr>
          <w:rFonts w:ascii="Times New Roman" w:eastAsia="Times New Roman" w:hAnsi="Times New Roman" w:cs="Times New Roman"/>
          <w:sz w:val="28"/>
          <w:szCs w:val="28"/>
        </w:rPr>
        <w:t>яти робочих днів після оголошення переможців конкурсного відбору опубліковує інформацію про переможців конкурсного відбору на офіційному вебсайті Кабінету Міністрів України.</w:t>
      </w:r>
    </w:p>
    <w:p w14:paraId="000000BB" w14:textId="391EDA0E" w:rsidR="009D341E" w:rsidRPr="00B00153" w:rsidRDefault="00EE569B" w:rsidP="00FE0BCE">
      <w:pPr>
        <w:spacing w:before="120" w:line="240" w:lineRule="auto"/>
        <w:ind w:firstLine="700"/>
        <w:jc w:val="both"/>
        <w:rPr>
          <w:rFonts w:ascii="Times New Roman" w:eastAsia="Times New Roman" w:hAnsi="Times New Roman" w:cs="Times New Roman"/>
          <w:i/>
          <w:sz w:val="28"/>
          <w:szCs w:val="28"/>
        </w:rPr>
      </w:pPr>
      <w:r w:rsidRPr="00F92D54">
        <w:rPr>
          <w:rFonts w:ascii="Times New Roman" w:eastAsia="Times New Roman" w:hAnsi="Times New Roman" w:cs="Times New Roman"/>
          <w:sz w:val="28"/>
          <w:szCs w:val="28"/>
        </w:rPr>
        <w:t xml:space="preserve">Кабінет Міністрів України призначає членів Ради Фонду, які є переможцями конкурсного відбору, та особу, уповноважену для підписання цивільно-правових договорів </w:t>
      </w:r>
      <w:r w:rsidR="000566B9">
        <w:rPr>
          <w:rFonts w:ascii="Times New Roman" w:eastAsia="Times New Roman" w:hAnsi="Times New Roman" w:cs="Times New Roman"/>
          <w:sz w:val="28"/>
          <w:szCs w:val="28"/>
          <w:lang w:val="uk-UA"/>
        </w:rPr>
        <w:t>і</w:t>
      </w:r>
      <w:r w:rsidRPr="00F92D54">
        <w:rPr>
          <w:rFonts w:ascii="Times New Roman" w:eastAsia="Times New Roman" w:hAnsi="Times New Roman" w:cs="Times New Roman"/>
          <w:sz w:val="28"/>
          <w:szCs w:val="28"/>
        </w:rPr>
        <w:t xml:space="preserve">з членами Ради Фонду. </w:t>
      </w:r>
    </w:p>
    <w:p w14:paraId="000000BC"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Рішення Кабінету Міністрів України про призначення членів Ради Фонду є підставою для укладення цивільно-правового договору щодо виконання функцій члена Ради Фонду.</w:t>
      </w:r>
    </w:p>
    <w:p w14:paraId="000000BD"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15. Роботу конкурсної комісії забезпечує Секретаріат Кабінету Міністрів України.</w:t>
      </w:r>
    </w:p>
    <w:p w14:paraId="5CE4D391" w14:textId="77777777" w:rsidR="000C7AE7" w:rsidRDefault="000C7AE7" w:rsidP="00FE0BCE">
      <w:pPr>
        <w:pStyle w:val="2"/>
        <w:spacing w:before="0" w:after="0" w:line="240" w:lineRule="auto"/>
        <w:rPr>
          <w:b w:val="0"/>
          <w:color w:val="auto"/>
          <w:sz w:val="28"/>
          <w:szCs w:val="28"/>
        </w:rPr>
      </w:pPr>
      <w:bookmarkStart w:id="10" w:name="_7msprfxox6np" w:colFirst="0" w:colLast="0"/>
      <w:bookmarkEnd w:id="10"/>
    </w:p>
    <w:p w14:paraId="000000BE" w14:textId="6AC9DB09" w:rsidR="009D341E" w:rsidRPr="00F92D54" w:rsidRDefault="00EE569B" w:rsidP="00FE0BCE">
      <w:pPr>
        <w:pStyle w:val="2"/>
        <w:spacing w:before="0" w:after="0" w:line="240" w:lineRule="auto"/>
        <w:rPr>
          <w:b w:val="0"/>
          <w:color w:val="auto"/>
          <w:sz w:val="28"/>
          <w:szCs w:val="28"/>
        </w:rPr>
      </w:pPr>
      <w:r w:rsidRPr="00F92D54">
        <w:rPr>
          <w:b w:val="0"/>
          <w:color w:val="auto"/>
          <w:sz w:val="28"/>
          <w:szCs w:val="28"/>
        </w:rPr>
        <w:t>Стаття 9. Повноваження Ради Фонду</w:t>
      </w:r>
    </w:p>
    <w:p w14:paraId="06C9597C" w14:textId="77777777" w:rsidR="000C7AE7" w:rsidRDefault="000C7AE7" w:rsidP="00FE0BCE">
      <w:pPr>
        <w:spacing w:line="240" w:lineRule="auto"/>
        <w:ind w:firstLine="700"/>
        <w:jc w:val="both"/>
        <w:rPr>
          <w:rFonts w:ascii="Times New Roman" w:eastAsia="Times New Roman" w:hAnsi="Times New Roman" w:cs="Times New Roman"/>
          <w:sz w:val="28"/>
          <w:szCs w:val="28"/>
        </w:rPr>
      </w:pPr>
    </w:p>
    <w:p w14:paraId="000000BF" w14:textId="2999B480" w:rsidR="009D341E" w:rsidRPr="00F92D54" w:rsidRDefault="000C7AE7" w:rsidP="00FE0BCE">
      <w:pPr>
        <w:spacing w:line="24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00EE569B" w:rsidRPr="00F92D54">
        <w:rPr>
          <w:rFonts w:ascii="Times New Roman" w:eastAsia="Times New Roman" w:hAnsi="Times New Roman" w:cs="Times New Roman"/>
          <w:sz w:val="28"/>
          <w:szCs w:val="28"/>
        </w:rPr>
        <w:t>До компетенції Ради Фонду належать повноваження щодо:</w:t>
      </w:r>
    </w:p>
    <w:p w14:paraId="000000C0"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 укладення з переможцем конкурсу та розірвання договорів від імені Фонду з адміністратором,  компанією з управління активами, зберігачем;</w:t>
      </w:r>
    </w:p>
    <w:p w14:paraId="000000C1" w14:textId="530ABCBE"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2) затвердження показників ефективності діяльності компанії з управління активами та аналіз ефективності управління активами учасників Фонду</w:t>
      </w:r>
      <w:r w:rsidR="00CC7DAB">
        <w:rPr>
          <w:rFonts w:ascii="Times New Roman" w:eastAsia="Times New Roman" w:hAnsi="Times New Roman" w:cs="Times New Roman"/>
          <w:sz w:val="28"/>
          <w:szCs w:val="28"/>
          <w:lang w:val="uk-UA"/>
        </w:rPr>
        <w:t xml:space="preserve"> відповідно до порядку, визначеного наглядовим органом</w:t>
      </w:r>
      <w:r w:rsidRPr="00F92D54">
        <w:rPr>
          <w:rFonts w:ascii="Times New Roman" w:eastAsia="Times New Roman" w:hAnsi="Times New Roman" w:cs="Times New Roman"/>
          <w:sz w:val="28"/>
          <w:szCs w:val="28"/>
        </w:rPr>
        <w:t>;</w:t>
      </w:r>
    </w:p>
    <w:p w14:paraId="000000C2" w14:textId="0F03D36C"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3) отримання інформації, пояснень та первинних документів від компанії з управління активами Фонду, адміністратора Фонду та зберігача Фонду про їх діяльність, </w:t>
      </w:r>
      <w:r w:rsidR="003F2967">
        <w:rPr>
          <w:rFonts w:ascii="Times New Roman" w:eastAsia="Times New Roman" w:hAnsi="Times New Roman" w:cs="Times New Roman"/>
          <w:sz w:val="28"/>
          <w:szCs w:val="28"/>
          <w:lang w:val="uk-UA"/>
        </w:rPr>
        <w:t>у</w:t>
      </w:r>
      <w:r w:rsidRPr="00F92D54">
        <w:rPr>
          <w:rFonts w:ascii="Times New Roman" w:eastAsia="Times New Roman" w:hAnsi="Times New Roman" w:cs="Times New Roman"/>
          <w:sz w:val="28"/>
          <w:szCs w:val="28"/>
        </w:rPr>
        <w:t xml:space="preserve">життя заходів та інформування </w:t>
      </w:r>
      <w:r w:rsidR="003F2967">
        <w:rPr>
          <w:rFonts w:ascii="Times New Roman" w:eastAsia="Times New Roman" w:hAnsi="Times New Roman" w:cs="Times New Roman"/>
          <w:sz w:val="28"/>
          <w:szCs w:val="28"/>
        </w:rPr>
        <w:t>наглядового органу про підозру в</w:t>
      </w:r>
      <w:r w:rsidRPr="00F92D54">
        <w:rPr>
          <w:rFonts w:ascii="Times New Roman" w:eastAsia="Times New Roman" w:hAnsi="Times New Roman" w:cs="Times New Roman"/>
          <w:sz w:val="28"/>
          <w:szCs w:val="28"/>
        </w:rPr>
        <w:t xml:space="preserve"> порушенні законодавства компанією з управління активами Фонду та зберігачем Фонду;</w:t>
      </w:r>
    </w:p>
    <w:p w14:paraId="000000C3"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4) затвердження облікової політики Фонду, перегляд не рідше одного разу на три роки облікової політики;</w:t>
      </w:r>
    </w:p>
    <w:p w14:paraId="000000C4"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5) розгляд квартальних та річних звітів компанії з управління активами Фонду, адміністратора Фонду, зберігача Фонду, річних звітів, фінансових звітів та аудиторських звітів за результатами аудиту фінансової звітності Фонду;</w:t>
      </w:r>
    </w:p>
    <w:p w14:paraId="000000C5" w14:textId="28E08ACB"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lastRenderedPageBreak/>
        <w:t xml:space="preserve">6) розгляд звіту адміністратора Фонду, з яким </w:t>
      </w:r>
      <w:r w:rsidR="00A953F4" w:rsidRPr="0098530D">
        <w:rPr>
          <w:rFonts w:ascii="Times New Roman" w:eastAsia="Times New Roman" w:hAnsi="Times New Roman" w:cs="Times New Roman"/>
          <w:sz w:val="28"/>
          <w:szCs w:val="28"/>
          <w:lang w:val="uk-UA"/>
        </w:rPr>
        <w:t>Ф</w:t>
      </w:r>
      <w:r w:rsidRPr="00F92D54">
        <w:rPr>
          <w:rFonts w:ascii="Times New Roman" w:eastAsia="Times New Roman" w:hAnsi="Times New Roman" w:cs="Times New Roman"/>
          <w:sz w:val="28"/>
          <w:szCs w:val="28"/>
        </w:rPr>
        <w:t>ондом укладено договір, та затвердження заходів за результатами його розгляду;</w:t>
      </w:r>
    </w:p>
    <w:p w14:paraId="000000C6" w14:textId="4F2804C4"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7) затвердження та подання адміністратору Фонду рекомендацій та пропозицій щодо вдосконалення послуг з </w:t>
      </w:r>
      <w:r w:rsidRPr="0098530D">
        <w:rPr>
          <w:rFonts w:ascii="Times New Roman" w:eastAsia="Times New Roman" w:hAnsi="Times New Roman" w:cs="Times New Roman"/>
          <w:sz w:val="28"/>
          <w:szCs w:val="28"/>
        </w:rPr>
        <w:t xml:space="preserve">адміністрування </w:t>
      </w:r>
      <w:r w:rsidR="00A953F4" w:rsidRPr="0098530D">
        <w:rPr>
          <w:rFonts w:ascii="Times New Roman" w:eastAsia="Times New Roman" w:hAnsi="Times New Roman" w:cs="Times New Roman"/>
          <w:sz w:val="28"/>
          <w:szCs w:val="28"/>
          <w:lang w:val="uk-UA"/>
        </w:rPr>
        <w:t>Ф</w:t>
      </w:r>
      <w:r w:rsidRPr="00F92D54">
        <w:rPr>
          <w:rFonts w:ascii="Times New Roman" w:eastAsia="Times New Roman" w:hAnsi="Times New Roman" w:cs="Times New Roman"/>
          <w:sz w:val="28"/>
          <w:szCs w:val="28"/>
        </w:rPr>
        <w:t>онду;</w:t>
      </w:r>
    </w:p>
    <w:p w14:paraId="000000C7"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043E48">
        <w:rPr>
          <w:rFonts w:ascii="Times New Roman" w:eastAsia="Times New Roman" w:hAnsi="Times New Roman" w:cs="Times New Roman"/>
          <w:sz w:val="28"/>
          <w:szCs w:val="28"/>
        </w:rPr>
        <w:t>8) підготовка та затвердження звіту Ради Фонду про свою діяльність та подання його Кабінету Міністрів України та наглядовому органу;</w:t>
      </w:r>
    </w:p>
    <w:p w14:paraId="000000C8"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9) здійснення нагляду за діяльністю Фонду;</w:t>
      </w:r>
    </w:p>
    <w:p w14:paraId="000000C9" w14:textId="2394BBDE"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10) затвердження умов та порядку проведення конкурсу для обрання аудиторської фірми;</w:t>
      </w:r>
    </w:p>
    <w:p w14:paraId="000000CA"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11) затвердження щорічного максимального абсолютного розміру витрат, зазначених у пунктах 3 – 8 частини другої статті 3 цього Закону, на оплату послуг осіб, які надають послуги Фонду;</w:t>
      </w:r>
    </w:p>
    <w:p w14:paraId="000000CB"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12) контроль за дотриманням щорічного максимального абсолютного розміру витрат на оплату послуг осіб, зазначених у пунктах 3 – 8 частини другої статті 3 цього Закону, які надають послуги Фонду;</w:t>
      </w:r>
    </w:p>
    <w:p w14:paraId="000000CC" w14:textId="0F076259"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13) розгляд узагальненої інформації щодо звернень учасників системи</w:t>
      </w:r>
      <w:r w:rsidR="0098530D">
        <w:rPr>
          <w:rFonts w:ascii="Times New Roman" w:eastAsia="Times New Roman" w:hAnsi="Times New Roman" w:cs="Times New Roman"/>
          <w:sz w:val="28"/>
          <w:szCs w:val="28"/>
          <w:lang w:val="uk-UA"/>
        </w:rPr>
        <w:t xml:space="preserve"> економічного паспорт</w:t>
      </w:r>
      <w:r w:rsidR="0005648F">
        <w:rPr>
          <w:rFonts w:ascii="Times New Roman" w:eastAsia="Times New Roman" w:hAnsi="Times New Roman" w:cs="Times New Roman"/>
          <w:sz w:val="28"/>
          <w:szCs w:val="28"/>
          <w:lang w:val="uk-UA"/>
        </w:rPr>
        <w:t>а</w:t>
      </w:r>
      <w:r w:rsidRPr="00F92D54">
        <w:rPr>
          <w:rFonts w:ascii="Times New Roman" w:eastAsia="Times New Roman" w:hAnsi="Times New Roman" w:cs="Times New Roman"/>
          <w:sz w:val="28"/>
          <w:szCs w:val="28"/>
        </w:rPr>
        <w:t>;</w:t>
      </w:r>
    </w:p>
    <w:p w14:paraId="000000CD"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14) прийняття рішення про розірвання договору з компанією з управління активами Фонду, що здійснює управління активами Фонду у випадку зменшення протягом року показника чистої вартості одиниці активів Фонду більше ніж на 10 відсотків та ініціювання проведення конкурсу щодо обрання компанії з управління активами Фонду;</w:t>
      </w:r>
    </w:p>
    <w:p w14:paraId="000000CE"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15) ініціювання проведення конкурсу та обрання за результатами конкурсу компанії з управління активами Фонду, адміністратора Фонду та зберігача Фонду;</w:t>
      </w:r>
    </w:p>
    <w:p w14:paraId="000000CF"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16) надання адміністратору Фонду інформації про зберігача Фонду та компанії з управління активами Фонду, з якими Радою Фонду укладено або розірвано договори;</w:t>
      </w:r>
    </w:p>
    <w:p w14:paraId="000000D0" w14:textId="68659872" w:rsidR="009D341E" w:rsidRPr="003D3339" w:rsidRDefault="00EE569B" w:rsidP="00FE0BCE">
      <w:pPr>
        <w:spacing w:before="120" w:line="240" w:lineRule="auto"/>
        <w:ind w:firstLine="700"/>
        <w:jc w:val="both"/>
        <w:rPr>
          <w:rFonts w:ascii="Times New Roman" w:eastAsia="Times New Roman" w:hAnsi="Times New Roman" w:cs="Times New Roman"/>
          <w:sz w:val="28"/>
          <w:szCs w:val="28"/>
          <w:lang w:val="uk-UA"/>
        </w:rPr>
      </w:pPr>
      <w:r w:rsidRPr="00F92D54">
        <w:rPr>
          <w:rFonts w:ascii="Times New Roman" w:eastAsia="Times New Roman" w:hAnsi="Times New Roman" w:cs="Times New Roman"/>
          <w:sz w:val="28"/>
          <w:szCs w:val="28"/>
        </w:rPr>
        <w:t>17) розробка та затвердження інвестиційної декларації Фонду та подання її на реєстрацію наглядовому органу у встановленому ним порядку</w:t>
      </w:r>
      <w:r w:rsidR="003D3339">
        <w:rPr>
          <w:rFonts w:ascii="Times New Roman" w:eastAsia="Times New Roman" w:hAnsi="Times New Roman" w:cs="Times New Roman"/>
          <w:sz w:val="28"/>
          <w:szCs w:val="28"/>
          <w:lang w:val="uk-UA"/>
        </w:rPr>
        <w:t>.</w:t>
      </w:r>
    </w:p>
    <w:p w14:paraId="000000D1"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2. Рада Фонду здійснює інші повноваження, які відповідно до законодавства та </w:t>
      </w:r>
      <w:r w:rsidRPr="0098530D">
        <w:rPr>
          <w:rFonts w:ascii="Times New Roman" w:eastAsia="Times New Roman" w:hAnsi="Times New Roman" w:cs="Times New Roman"/>
          <w:sz w:val="28"/>
          <w:szCs w:val="28"/>
        </w:rPr>
        <w:t>статуту</w:t>
      </w:r>
      <w:r w:rsidRPr="00F92D54">
        <w:rPr>
          <w:rFonts w:ascii="Times New Roman" w:eastAsia="Times New Roman" w:hAnsi="Times New Roman" w:cs="Times New Roman"/>
          <w:sz w:val="28"/>
          <w:szCs w:val="28"/>
        </w:rPr>
        <w:t xml:space="preserve"> Фонду віднесені до її компетенції.</w:t>
      </w:r>
    </w:p>
    <w:p w14:paraId="2280C4D0" w14:textId="77777777" w:rsidR="000C7AE7" w:rsidRDefault="000C7AE7" w:rsidP="00FE0BCE">
      <w:pPr>
        <w:pStyle w:val="2"/>
        <w:spacing w:before="0" w:after="0" w:line="240" w:lineRule="auto"/>
        <w:rPr>
          <w:b w:val="0"/>
          <w:color w:val="auto"/>
          <w:sz w:val="28"/>
          <w:szCs w:val="28"/>
        </w:rPr>
      </w:pPr>
      <w:bookmarkStart w:id="11" w:name="_qkkbsxhfnue3" w:colFirst="0" w:colLast="0"/>
      <w:bookmarkEnd w:id="11"/>
    </w:p>
    <w:p w14:paraId="000000D2" w14:textId="614801FA" w:rsidR="009D341E" w:rsidRPr="00F92D54" w:rsidRDefault="00EE569B" w:rsidP="00FE0BCE">
      <w:pPr>
        <w:pStyle w:val="2"/>
        <w:spacing w:before="0" w:after="0" w:line="240" w:lineRule="auto"/>
        <w:rPr>
          <w:b w:val="0"/>
          <w:color w:val="auto"/>
          <w:sz w:val="28"/>
          <w:szCs w:val="28"/>
        </w:rPr>
      </w:pPr>
      <w:r w:rsidRPr="00F92D54">
        <w:rPr>
          <w:b w:val="0"/>
          <w:color w:val="auto"/>
          <w:sz w:val="28"/>
          <w:szCs w:val="28"/>
        </w:rPr>
        <w:t>Стаття 10. Звіт Ради Фонду</w:t>
      </w:r>
    </w:p>
    <w:p w14:paraId="61C2076C" w14:textId="77777777" w:rsidR="000C7AE7" w:rsidRDefault="000C7AE7" w:rsidP="00FE0BCE">
      <w:pPr>
        <w:spacing w:line="240" w:lineRule="auto"/>
        <w:ind w:firstLine="700"/>
        <w:jc w:val="both"/>
        <w:rPr>
          <w:rFonts w:ascii="Times New Roman" w:eastAsia="Times New Roman" w:hAnsi="Times New Roman" w:cs="Times New Roman"/>
          <w:sz w:val="28"/>
          <w:szCs w:val="28"/>
        </w:rPr>
      </w:pPr>
    </w:p>
    <w:p w14:paraId="000000D3" w14:textId="4085DF88"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1. Рада Фонду щороку повинна готувати звіт про свою роботу. </w:t>
      </w:r>
      <w:r w:rsidRPr="00043E48">
        <w:rPr>
          <w:rFonts w:ascii="Times New Roman" w:eastAsia="Times New Roman" w:hAnsi="Times New Roman" w:cs="Times New Roman"/>
          <w:sz w:val="28"/>
          <w:szCs w:val="28"/>
        </w:rPr>
        <w:t>Річний звіт Ради Фонду підлягає оприлюдненню на офіційному вебсайті Фонду разом із річним звітом Фонду.</w:t>
      </w:r>
    </w:p>
    <w:p w14:paraId="000000D4" w14:textId="625E76F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lastRenderedPageBreak/>
        <w:t>2. У звіті відображається оцінка роботи Ради Фонду. Така оцінка повинна включати:</w:t>
      </w:r>
    </w:p>
    <w:p w14:paraId="000000D5"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оцінку її складу, структури та діяльності як колегіального органу;</w:t>
      </w:r>
    </w:p>
    <w:p w14:paraId="000000D6" w14:textId="72FFDF64"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оцінку компетентності та ефективності діяльності кожного члена Ради Фонду, включаючи інформацію про його діяльність як посадової особи інших юрид</w:t>
      </w:r>
      <w:r w:rsidR="00082D20">
        <w:rPr>
          <w:rFonts w:ascii="Times New Roman" w:eastAsia="Times New Roman" w:hAnsi="Times New Roman" w:cs="Times New Roman"/>
          <w:sz w:val="28"/>
          <w:szCs w:val="28"/>
        </w:rPr>
        <w:t>ичних осіб або іншу діяльність –</w:t>
      </w:r>
      <w:r w:rsidRPr="00F92D54">
        <w:rPr>
          <w:rFonts w:ascii="Times New Roman" w:eastAsia="Times New Roman" w:hAnsi="Times New Roman" w:cs="Times New Roman"/>
          <w:sz w:val="28"/>
          <w:szCs w:val="28"/>
        </w:rPr>
        <w:t xml:space="preserve"> оплачувану і безоплатну;</w:t>
      </w:r>
    </w:p>
    <w:p w14:paraId="000000D7"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оцінку незалежності кожного з членів Ради Фонду;</w:t>
      </w:r>
    </w:p>
    <w:p w14:paraId="000000D8"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оцінку виконання Радою Фонду поставлених цілей.</w:t>
      </w:r>
    </w:p>
    <w:p w14:paraId="000000D9"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Вимоги до звіту Ради Фонду встановлюються наглядовим органом.</w:t>
      </w:r>
    </w:p>
    <w:p w14:paraId="1EDB3E16" w14:textId="77777777" w:rsidR="000C7AE7" w:rsidRDefault="000C7AE7" w:rsidP="00FE0BCE">
      <w:pPr>
        <w:pStyle w:val="2"/>
        <w:spacing w:before="0" w:after="0" w:line="240" w:lineRule="auto"/>
        <w:rPr>
          <w:b w:val="0"/>
          <w:color w:val="auto"/>
          <w:sz w:val="28"/>
          <w:szCs w:val="28"/>
        </w:rPr>
      </w:pPr>
      <w:bookmarkStart w:id="12" w:name="_3m2of1igwh3t" w:colFirst="0" w:colLast="0"/>
      <w:bookmarkEnd w:id="12"/>
    </w:p>
    <w:p w14:paraId="000000DA" w14:textId="6C0F37C4" w:rsidR="009D341E" w:rsidRPr="00F92D54" w:rsidRDefault="00EE569B" w:rsidP="00FE0BCE">
      <w:pPr>
        <w:pStyle w:val="2"/>
        <w:spacing w:before="0" w:after="0" w:line="240" w:lineRule="auto"/>
        <w:rPr>
          <w:b w:val="0"/>
          <w:color w:val="auto"/>
          <w:sz w:val="28"/>
          <w:szCs w:val="28"/>
        </w:rPr>
      </w:pPr>
      <w:r w:rsidRPr="00F92D54">
        <w:rPr>
          <w:b w:val="0"/>
          <w:color w:val="auto"/>
          <w:sz w:val="28"/>
          <w:szCs w:val="28"/>
        </w:rPr>
        <w:t>Стаття 11. Голова Ради Фонду</w:t>
      </w:r>
    </w:p>
    <w:p w14:paraId="2DA93EB6" w14:textId="77777777" w:rsidR="000C7AE7" w:rsidRDefault="000C7AE7" w:rsidP="00FE0BCE">
      <w:pPr>
        <w:spacing w:line="240" w:lineRule="auto"/>
        <w:ind w:firstLine="700"/>
        <w:jc w:val="both"/>
        <w:rPr>
          <w:rFonts w:ascii="Times New Roman" w:eastAsia="Times New Roman" w:hAnsi="Times New Roman" w:cs="Times New Roman"/>
          <w:sz w:val="28"/>
          <w:szCs w:val="28"/>
        </w:rPr>
      </w:pPr>
    </w:p>
    <w:p w14:paraId="000000DB" w14:textId="4AA4C1BD" w:rsidR="009D341E" w:rsidRPr="00F92D54" w:rsidRDefault="00EE569B" w:rsidP="00FE0BCE">
      <w:pPr>
        <w:spacing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 Голова Ради Фонду обирається членами Ради Фонду з їх числа простою більшістю голосів від кількісного складу Ради Фонду.</w:t>
      </w:r>
    </w:p>
    <w:p w14:paraId="000000DC"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Рада Фонду має право в будь-який час переобрати голову Ради Фонду.</w:t>
      </w:r>
    </w:p>
    <w:p w14:paraId="000000DD"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2. Голова Ради Фонду організовує її роботу, скликає засідання Ради Фонду, головує на них та здійснює інші повноваження, </w:t>
      </w:r>
      <w:r w:rsidRPr="0098530D">
        <w:rPr>
          <w:rFonts w:ascii="Times New Roman" w:eastAsia="Times New Roman" w:hAnsi="Times New Roman" w:cs="Times New Roman"/>
          <w:sz w:val="28"/>
          <w:szCs w:val="28"/>
        </w:rPr>
        <w:t>передбачені статутом Фонду та Регламентом Ради Фонду.</w:t>
      </w:r>
    </w:p>
    <w:p w14:paraId="383066BD" w14:textId="2B76FE39" w:rsidR="000C7AE7"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3. У разі неможливості виконання головою Ради Фонду своїх повноважень його повноваження здійснює один із членів Ради Фонду за її рішенням.</w:t>
      </w:r>
      <w:bookmarkStart w:id="13" w:name="_sm5knpuar56z" w:colFirst="0" w:colLast="0"/>
      <w:bookmarkEnd w:id="13"/>
    </w:p>
    <w:p w14:paraId="6F66D46D" w14:textId="77777777" w:rsidR="000C7AE7" w:rsidRDefault="000C7AE7" w:rsidP="00FE0BCE">
      <w:pPr>
        <w:spacing w:line="240" w:lineRule="auto"/>
        <w:ind w:firstLine="700"/>
        <w:jc w:val="both"/>
        <w:rPr>
          <w:rFonts w:ascii="Times New Roman" w:hAnsi="Times New Roman" w:cs="Times New Roman"/>
          <w:sz w:val="28"/>
          <w:szCs w:val="28"/>
        </w:rPr>
      </w:pPr>
    </w:p>
    <w:p w14:paraId="000000DF" w14:textId="1432795E" w:rsidR="009D341E" w:rsidRPr="000C7AE7" w:rsidRDefault="00EE569B" w:rsidP="00FE0BCE">
      <w:pPr>
        <w:spacing w:line="240" w:lineRule="auto"/>
        <w:ind w:firstLine="700"/>
        <w:jc w:val="both"/>
        <w:rPr>
          <w:rFonts w:ascii="Times New Roman" w:hAnsi="Times New Roman" w:cs="Times New Roman"/>
          <w:b/>
          <w:sz w:val="28"/>
          <w:szCs w:val="28"/>
        </w:rPr>
      </w:pPr>
      <w:r w:rsidRPr="000C7AE7">
        <w:rPr>
          <w:rFonts w:ascii="Times New Roman" w:hAnsi="Times New Roman" w:cs="Times New Roman"/>
          <w:sz w:val="28"/>
          <w:szCs w:val="28"/>
        </w:rPr>
        <w:t>Стаття 12. Засідання Ради Фонду</w:t>
      </w:r>
    </w:p>
    <w:p w14:paraId="22DE69B2" w14:textId="77777777" w:rsidR="000C7AE7" w:rsidRDefault="000C7AE7" w:rsidP="00FE0BCE">
      <w:pPr>
        <w:spacing w:line="240" w:lineRule="auto"/>
        <w:ind w:firstLine="700"/>
        <w:jc w:val="both"/>
        <w:rPr>
          <w:rFonts w:ascii="Times New Roman" w:eastAsia="Times New Roman" w:hAnsi="Times New Roman" w:cs="Times New Roman"/>
          <w:sz w:val="28"/>
          <w:szCs w:val="28"/>
        </w:rPr>
      </w:pPr>
    </w:p>
    <w:p w14:paraId="000000E0" w14:textId="54823956"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1. Рішення Ради Фонду з питань, віднесених до її повноважень, є обов’язковими для виконання адміністратором Фонду, зберігачем Фонду та компанією з управління активами Фонду, з якими Радою Фонду укладені договори про надання відповідних послуг.</w:t>
      </w:r>
    </w:p>
    <w:p w14:paraId="000000E1" w14:textId="511974AE"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Рішення Ради Фонду підлягають оприлюдненню в порядку, встановленому Радою Фонду</w:t>
      </w:r>
      <w:r w:rsidR="006F6B64">
        <w:rPr>
          <w:rFonts w:ascii="Times New Roman" w:eastAsia="Times New Roman" w:hAnsi="Times New Roman" w:cs="Times New Roman"/>
          <w:sz w:val="28"/>
          <w:szCs w:val="28"/>
          <w:lang w:val="uk-UA"/>
        </w:rPr>
        <w:t>,</w:t>
      </w:r>
      <w:r w:rsidRPr="00F92D54">
        <w:rPr>
          <w:rFonts w:ascii="Times New Roman" w:eastAsia="Times New Roman" w:hAnsi="Times New Roman" w:cs="Times New Roman"/>
          <w:sz w:val="28"/>
          <w:szCs w:val="28"/>
        </w:rPr>
        <w:t xml:space="preserve"> за погодженням з наглядовим органом.</w:t>
      </w:r>
    </w:p>
    <w:p w14:paraId="000000E2" w14:textId="46FF9390"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2. У засіданні Ради Фонду з правом дорадчого голосу можуть брати участь представники наглядового органу, а за запрошенням Ради Фонду – представники державних органів, компаній з управління активами Фонду, зберігача Фонду, адміністратора Фонду та інших суб’єкт</w:t>
      </w:r>
      <w:r w:rsidR="006F7B88">
        <w:rPr>
          <w:rFonts w:ascii="Times New Roman" w:eastAsia="Times New Roman" w:hAnsi="Times New Roman" w:cs="Times New Roman"/>
          <w:sz w:val="28"/>
          <w:szCs w:val="28"/>
        </w:rPr>
        <w:t>ів системи економічного паспорта</w:t>
      </w:r>
      <w:r w:rsidRPr="00F92D54">
        <w:rPr>
          <w:rFonts w:ascii="Times New Roman" w:eastAsia="Times New Roman" w:hAnsi="Times New Roman" w:cs="Times New Roman"/>
          <w:sz w:val="28"/>
          <w:szCs w:val="28"/>
        </w:rPr>
        <w:t>.</w:t>
      </w:r>
    </w:p>
    <w:p w14:paraId="000000E3"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3. Засідання Ради Фонду вважається правомочним, якщо на ньому присутні не менше трьох її членів. Рішення Ради Фонду приймаються простою більшістю голосів.</w:t>
      </w:r>
    </w:p>
    <w:p w14:paraId="000000E4" w14:textId="77777777"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lastRenderedPageBreak/>
        <w:t>У разі рівного розподілу голосів вирішальним є голос головуючого.</w:t>
      </w:r>
    </w:p>
    <w:p w14:paraId="000000E5" w14:textId="0B71BBDC" w:rsidR="009D341E"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4. Засідання Ради Фонду проводяться </w:t>
      </w:r>
      <w:r w:rsidR="006F6B64">
        <w:rPr>
          <w:rFonts w:ascii="Times New Roman" w:eastAsia="Times New Roman" w:hAnsi="Times New Roman" w:cs="Times New Roman"/>
          <w:sz w:val="28"/>
          <w:szCs w:val="28"/>
          <w:lang w:val="uk-UA"/>
        </w:rPr>
        <w:t>за</w:t>
      </w:r>
      <w:r w:rsidRPr="00F92D54">
        <w:rPr>
          <w:rFonts w:ascii="Times New Roman" w:eastAsia="Times New Roman" w:hAnsi="Times New Roman" w:cs="Times New Roman"/>
          <w:sz w:val="28"/>
          <w:szCs w:val="28"/>
        </w:rPr>
        <w:t xml:space="preserve"> необхідності, але не рідше одного разу на квартал.</w:t>
      </w:r>
    </w:p>
    <w:p w14:paraId="1D1456D3" w14:textId="77777777" w:rsidR="000C7AE7" w:rsidRPr="00F92D54" w:rsidRDefault="000C7AE7" w:rsidP="00FE0BCE">
      <w:pPr>
        <w:spacing w:line="240" w:lineRule="auto"/>
        <w:ind w:firstLine="700"/>
        <w:jc w:val="both"/>
        <w:rPr>
          <w:rFonts w:ascii="Times New Roman" w:eastAsia="Times New Roman" w:hAnsi="Times New Roman" w:cs="Times New Roman"/>
          <w:sz w:val="28"/>
          <w:szCs w:val="28"/>
        </w:rPr>
      </w:pPr>
    </w:p>
    <w:p w14:paraId="000000E6" w14:textId="77777777" w:rsidR="009D341E" w:rsidRPr="00F92D54" w:rsidRDefault="00EE569B" w:rsidP="00FE0BCE">
      <w:pPr>
        <w:pStyle w:val="2"/>
        <w:spacing w:before="0" w:after="0" w:line="240" w:lineRule="auto"/>
        <w:rPr>
          <w:b w:val="0"/>
          <w:color w:val="auto"/>
          <w:sz w:val="28"/>
          <w:szCs w:val="28"/>
        </w:rPr>
      </w:pPr>
      <w:bookmarkStart w:id="14" w:name="_mp9650iz2u8y" w:colFirst="0" w:colLast="0"/>
      <w:bookmarkEnd w:id="14"/>
      <w:r w:rsidRPr="00F92D54">
        <w:rPr>
          <w:b w:val="0"/>
          <w:color w:val="auto"/>
          <w:sz w:val="28"/>
          <w:szCs w:val="28"/>
        </w:rPr>
        <w:t>Стаття 13. Відповідальність членів Ради Фонду перед третіми особами</w:t>
      </w:r>
    </w:p>
    <w:p w14:paraId="710DC4A2" w14:textId="77777777" w:rsidR="000C7AE7" w:rsidRDefault="000C7AE7" w:rsidP="00FE0BCE">
      <w:pPr>
        <w:spacing w:line="240" w:lineRule="auto"/>
        <w:ind w:firstLine="700"/>
        <w:jc w:val="both"/>
        <w:rPr>
          <w:rFonts w:ascii="Times New Roman" w:eastAsia="Times New Roman" w:hAnsi="Times New Roman" w:cs="Times New Roman"/>
          <w:sz w:val="28"/>
          <w:szCs w:val="28"/>
        </w:rPr>
      </w:pPr>
    </w:p>
    <w:p w14:paraId="000000E7" w14:textId="532FEFC2" w:rsidR="009D341E" w:rsidRPr="0098530D"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 xml:space="preserve">1. За шкоду або збитки, що виникли внаслідок неправомірної дії або бездіяльності членів Ради Фонду під час виконання ними функцій та обов’язків, члени Ради </w:t>
      </w:r>
      <w:r w:rsidRPr="0098530D">
        <w:rPr>
          <w:rFonts w:ascii="Times New Roman" w:eastAsia="Times New Roman" w:hAnsi="Times New Roman" w:cs="Times New Roman"/>
          <w:sz w:val="28"/>
          <w:szCs w:val="28"/>
        </w:rPr>
        <w:t>Фонду солідарно несуть субсидіарну відповідальність.</w:t>
      </w:r>
    </w:p>
    <w:p w14:paraId="000000E8" w14:textId="6921E300" w:rsidR="009D341E" w:rsidRPr="00F92D54" w:rsidRDefault="00EE569B" w:rsidP="00FE0BCE">
      <w:pPr>
        <w:spacing w:before="120" w:line="240" w:lineRule="auto"/>
        <w:ind w:firstLine="700"/>
        <w:jc w:val="both"/>
        <w:rPr>
          <w:rFonts w:ascii="Times New Roman" w:eastAsia="Times New Roman" w:hAnsi="Times New Roman" w:cs="Times New Roman"/>
          <w:sz w:val="28"/>
          <w:szCs w:val="28"/>
        </w:rPr>
      </w:pPr>
      <w:r w:rsidRPr="0098530D">
        <w:rPr>
          <w:rFonts w:ascii="Times New Roman" w:eastAsia="Times New Roman" w:hAnsi="Times New Roman" w:cs="Times New Roman"/>
          <w:sz w:val="28"/>
          <w:szCs w:val="28"/>
        </w:rPr>
        <w:t>Члени Ради Фонду солідарно несуть субсидіарну відповідальність</w:t>
      </w:r>
      <w:r w:rsidRPr="00F92D54">
        <w:rPr>
          <w:rFonts w:ascii="Times New Roman" w:eastAsia="Times New Roman" w:hAnsi="Times New Roman" w:cs="Times New Roman"/>
          <w:sz w:val="28"/>
          <w:szCs w:val="28"/>
        </w:rPr>
        <w:t xml:space="preserve"> за невиконання чи неналежне виконання своїх посадових обов</w:t>
      </w:r>
      <w:r w:rsidR="00FC29DC">
        <w:rPr>
          <w:rFonts w:ascii="Times New Roman" w:hAnsi="Times New Roman" w:cs="Times New Roman"/>
          <w:sz w:val="28"/>
          <w:szCs w:val="28"/>
        </w:rPr>
        <w:t>'</w:t>
      </w:r>
      <w:r w:rsidRPr="00F92D54">
        <w:rPr>
          <w:rFonts w:ascii="Times New Roman" w:eastAsia="Times New Roman" w:hAnsi="Times New Roman" w:cs="Times New Roman"/>
          <w:sz w:val="28"/>
          <w:szCs w:val="28"/>
        </w:rPr>
        <w:t xml:space="preserve">язків. У разі зазначеного член Ради Фонду притягається до адміністративної та майнової відповідальності, звільняється із займаної посади, </w:t>
      </w:r>
      <w:r w:rsidRPr="006853B2">
        <w:rPr>
          <w:rFonts w:ascii="Times New Roman" w:eastAsia="Times New Roman" w:hAnsi="Times New Roman" w:cs="Times New Roman"/>
          <w:sz w:val="28"/>
          <w:szCs w:val="28"/>
        </w:rPr>
        <w:t>цивільно-правовий</w:t>
      </w:r>
      <w:r w:rsidR="006853B2">
        <w:rPr>
          <w:rFonts w:ascii="Times New Roman" w:eastAsia="Times New Roman" w:hAnsi="Times New Roman" w:cs="Times New Roman"/>
          <w:sz w:val="28"/>
          <w:szCs w:val="28"/>
          <w:lang w:val="uk-UA"/>
        </w:rPr>
        <w:t xml:space="preserve"> </w:t>
      </w:r>
      <w:r w:rsidR="006853B2" w:rsidRPr="0098530D">
        <w:rPr>
          <w:rFonts w:ascii="Times New Roman" w:eastAsia="Times New Roman" w:hAnsi="Times New Roman" w:cs="Times New Roman"/>
          <w:sz w:val="28"/>
          <w:szCs w:val="28"/>
          <w:lang w:val="uk-UA"/>
        </w:rPr>
        <w:t>договір</w:t>
      </w:r>
      <w:r w:rsidRPr="00F92D54">
        <w:rPr>
          <w:rFonts w:ascii="Times New Roman" w:eastAsia="Times New Roman" w:hAnsi="Times New Roman" w:cs="Times New Roman"/>
          <w:sz w:val="28"/>
          <w:szCs w:val="28"/>
        </w:rPr>
        <w:t xml:space="preserve"> з ним розривається відповідно до закону.</w:t>
      </w:r>
    </w:p>
    <w:p w14:paraId="6EAB2566" w14:textId="77777777" w:rsidR="000C7AE7" w:rsidRDefault="00EE569B" w:rsidP="00FE0BCE">
      <w:pPr>
        <w:spacing w:before="120" w:line="240" w:lineRule="auto"/>
        <w:ind w:firstLine="700"/>
        <w:jc w:val="both"/>
        <w:rPr>
          <w:rFonts w:ascii="Times New Roman" w:eastAsia="Times New Roman" w:hAnsi="Times New Roman" w:cs="Times New Roman"/>
          <w:sz w:val="28"/>
          <w:szCs w:val="28"/>
        </w:rPr>
      </w:pPr>
      <w:r w:rsidRPr="00F92D54">
        <w:rPr>
          <w:rFonts w:ascii="Times New Roman" w:eastAsia="Times New Roman" w:hAnsi="Times New Roman" w:cs="Times New Roman"/>
          <w:sz w:val="28"/>
          <w:szCs w:val="28"/>
        </w:rPr>
        <w:t>2. Члени Ради Фонду не мають права отримувати винагороду в будь-якому вигляді від компанії з управління активами Фонду, адміністратора Фонду, зберігача Фонду, аудиторської фірми Фонду, а також від пов’язаних осіб зазначених суб’єктів. У разі отримання такої винагороди у будь-якому вигляді такі особи несуть відповідальність відповідно до закону.</w:t>
      </w:r>
      <w:bookmarkStart w:id="15" w:name="_up9djnd2msa" w:colFirst="0" w:colLast="0"/>
      <w:bookmarkEnd w:id="15"/>
    </w:p>
    <w:p w14:paraId="3422C821" w14:textId="77777777" w:rsidR="000C7AE7" w:rsidRDefault="000C7AE7" w:rsidP="00FE0BCE">
      <w:pPr>
        <w:spacing w:line="240" w:lineRule="auto"/>
        <w:ind w:firstLine="700"/>
        <w:jc w:val="both"/>
        <w:rPr>
          <w:rFonts w:ascii="Times New Roman" w:hAnsi="Times New Roman" w:cs="Times New Roman"/>
          <w:sz w:val="28"/>
          <w:szCs w:val="28"/>
        </w:rPr>
      </w:pPr>
    </w:p>
    <w:p w14:paraId="28745A15" w14:textId="193BDEE2" w:rsidR="001856E2" w:rsidRPr="007D4412" w:rsidRDefault="001856E2" w:rsidP="00C10AB3">
      <w:pPr>
        <w:spacing w:line="240" w:lineRule="auto"/>
        <w:jc w:val="center"/>
        <w:rPr>
          <w:rFonts w:ascii="Times New Roman" w:hAnsi="Times New Roman" w:cs="Times New Roman"/>
          <w:sz w:val="28"/>
          <w:szCs w:val="28"/>
          <w:lang w:val="uk-UA"/>
        </w:rPr>
      </w:pPr>
      <w:r w:rsidRPr="007D4412">
        <w:rPr>
          <w:rFonts w:ascii="Times New Roman" w:hAnsi="Times New Roman" w:cs="Times New Roman"/>
          <w:sz w:val="28"/>
          <w:szCs w:val="28"/>
          <w:lang w:val="uk-UA"/>
        </w:rPr>
        <w:t>Розділ III</w:t>
      </w:r>
      <w:r w:rsidR="00AD5EB2">
        <w:rPr>
          <w:rFonts w:ascii="Times New Roman" w:hAnsi="Times New Roman" w:cs="Times New Roman"/>
          <w:sz w:val="28"/>
          <w:szCs w:val="28"/>
          <w:lang w:val="uk-UA"/>
        </w:rPr>
        <w:t>.</w:t>
      </w:r>
      <w:r w:rsidRPr="007D4412">
        <w:rPr>
          <w:rFonts w:ascii="Times New Roman" w:hAnsi="Times New Roman" w:cs="Times New Roman"/>
          <w:sz w:val="28"/>
          <w:szCs w:val="28"/>
          <w:lang w:val="uk-UA"/>
        </w:rPr>
        <w:t xml:space="preserve"> СТРУКТУРА СИСТЕМИ ЕКОНОМІЧНОГО ПАСПОРТА</w:t>
      </w:r>
    </w:p>
    <w:p w14:paraId="12B0A422" w14:textId="77777777" w:rsidR="001856E2" w:rsidRPr="007D4412" w:rsidRDefault="001856E2" w:rsidP="001856E2">
      <w:pPr>
        <w:spacing w:line="240" w:lineRule="auto"/>
        <w:ind w:firstLine="700"/>
        <w:jc w:val="both"/>
        <w:rPr>
          <w:rFonts w:ascii="Times New Roman" w:hAnsi="Times New Roman" w:cs="Times New Roman"/>
          <w:sz w:val="28"/>
          <w:szCs w:val="28"/>
          <w:lang w:val="uk-UA"/>
        </w:rPr>
      </w:pPr>
    </w:p>
    <w:p w14:paraId="1D95714A" w14:textId="77777777" w:rsidR="001856E2" w:rsidRPr="007D4412" w:rsidRDefault="001856E2" w:rsidP="001856E2">
      <w:pPr>
        <w:spacing w:line="240" w:lineRule="auto"/>
        <w:ind w:firstLine="700"/>
        <w:jc w:val="both"/>
        <w:rPr>
          <w:rFonts w:ascii="Times New Roman" w:hAnsi="Times New Roman" w:cs="Times New Roman"/>
          <w:sz w:val="28"/>
          <w:szCs w:val="28"/>
          <w:lang w:val="uk-UA"/>
        </w:rPr>
      </w:pPr>
      <w:r w:rsidRPr="007D4412">
        <w:rPr>
          <w:rFonts w:ascii="Times New Roman" w:hAnsi="Times New Roman" w:cs="Times New Roman"/>
          <w:sz w:val="28"/>
          <w:szCs w:val="28"/>
          <w:lang w:val="uk-UA"/>
        </w:rPr>
        <w:t>Стаття 14. Адміністратор Єдиного соціального реєстру</w:t>
      </w:r>
    </w:p>
    <w:p w14:paraId="0927DB8F" w14:textId="77777777" w:rsidR="001856E2" w:rsidRPr="007D4412" w:rsidRDefault="001856E2" w:rsidP="001856E2">
      <w:pPr>
        <w:spacing w:line="240" w:lineRule="auto"/>
        <w:ind w:firstLine="700"/>
        <w:jc w:val="both"/>
        <w:rPr>
          <w:rFonts w:ascii="Times New Roman" w:hAnsi="Times New Roman" w:cs="Times New Roman"/>
          <w:sz w:val="28"/>
          <w:szCs w:val="28"/>
          <w:lang w:val="uk-UA"/>
        </w:rPr>
      </w:pPr>
    </w:p>
    <w:p w14:paraId="591EAEDA" w14:textId="77777777" w:rsidR="001856E2" w:rsidRPr="007D4412" w:rsidRDefault="001856E2" w:rsidP="001856E2">
      <w:pPr>
        <w:spacing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1. Адміністратор Єдиного соціального реєстру визначається Кабінетом Міністрів України та діє на підставі Положення, затвердженого Кабінетом Міністрів України.</w:t>
      </w:r>
    </w:p>
    <w:p w14:paraId="0926B9FD" w14:textId="77777777" w:rsidR="001856E2" w:rsidRPr="007D4412" w:rsidRDefault="001856E2" w:rsidP="001856E2">
      <w:pPr>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2. До функцій адміністратора Єдиного соціального реєстру для цілей цього Закону належить:</w:t>
      </w:r>
    </w:p>
    <w:p w14:paraId="2DB9DBC1" w14:textId="77777777" w:rsidR="001856E2" w:rsidRPr="007D4412" w:rsidRDefault="001856E2" w:rsidP="001856E2">
      <w:pPr>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1) здійснення персоніфікованого обліку відомостей про учасників Фонду;</w:t>
      </w:r>
    </w:p>
    <w:p w14:paraId="4E304178" w14:textId="2F61688F" w:rsidR="001856E2" w:rsidRPr="007D4412" w:rsidRDefault="001856E2" w:rsidP="001856E2">
      <w:pPr>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2) формування інформації про систему економічного паспорта та іншої звітності, форма та періодичність якої встановлюється наглядовим органом за погодженням з центральним органом виконавчої влади, що забезпечує формування державної політики у сфері соціального захисту населення;</w:t>
      </w:r>
    </w:p>
    <w:p w14:paraId="2C4C87F0" w14:textId="5ABBFFE4" w:rsidR="001856E2" w:rsidRPr="007D4412" w:rsidRDefault="001856E2" w:rsidP="001856E2">
      <w:pPr>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3) взаємодія в установленому законодавством порядку з центральними органами виконавчої влади, з фондами загальнообов</w:t>
      </w:r>
      <w:r w:rsidR="00FC29DC">
        <w:rPr>
          <w:rFonts w:ascii="Times New Roman" w:hAnsi="Times New Roman" w:cs="Times New Roman"/>
          <w:sz w:val="28"/>
          <w:szCs w:val="28"/>
        </w:rPr>
        <w:t>'</w:t>
      </w:r>
      <w:r w:rsidRPr="007D4412">
        <w:rPr>
          <w:rFonts w:ascii="Times New Roman" w:eastAsia="Times New Roman" w:hAnsi="Times New Roman" w:cs="Times New Roman"/>
          <w:sz w:val="28"/>
          <w:szCs w:val="28"/>
          <w:lang w:val="uk-UA"/>
        </w:rPr>
        <w:t xml:space="preserve">язкового державного соціального страхування, місцевими органами виконавчої влади, органами місцевого самоврядування, </w:t>
      </w:r>
      <w:r w:rsidRPr="00395718">
        <w:rPr>
          <w:rFonts w:ascii="Times New Roman" w:eastAsia="Times New Roman" w:hAnsi="Times New Roman" w:cs="Times New Roman"/>
          <w:sz w:val="28"/>
          <w:szCs w:val="28"/>
          <w:lang w:val="uk-UA"/>
        </w:rPr>
        <w:t>громадськими об</w:t>
      </w:r>
      <w:r w:rsidR="00FC29DC">
        <w:rPr>
          <w:rFonts w:ascii="Times New Roman" w:hAnsi="Times New Roman" w:cs="Times New Roman"/>
          <w:sz w:val="28"/>
          <w:szCs w:val="28"/>
        </w:rPr>
        <w:t>'</w:t>
      </w:r>
      <w:r w:rsidRPr="00395718">
        <w:rPr>
          <w:rFonts w:ascii="Times New Roman" w:eastAsia="Times New Roman" w:hAnsi="Times New Roman" w:cs="Times New Roman"/>
          <w:sz w:val="28"/>
          <w:szCs w:val="28"/>
          <w:lang w:val="uk-UA"/>
        </w:rPr>
        <w:t>єднаннями</w:t>
      </w:r>
      <w:r w:rsidRPr="007D4412">
        <w:rPr>
          <w:rFonts w:ascii="Times New Roman" w:eastAsia="Times New Roman" w:hAnsi="Times New Roman" w:cs="Times New Roman"/>
          <w:sz w:val="28"/>
          <w:szCs w:val="28"/>
          <w:lang w:val="uk-UA"/>
        </w:rPr>
        <w:t>, підприємствами, установами і організаціями;</w:t>
      </w:r>
    </w:p>
    <w:p w14:paraId="0F07D8E2" w14:textId="21838A84" w:rsidR="001856E2" w:rsidRPr="007D4412" w:rsidRDefault="001856E2" w:rsidP="001856E2">
      <w:pPr>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lastRenderedPageBreak/>
        <w:t>4) участь в аналізі та прогнозі сплати державних внесків до системи економічного паспорта;</w:t>
      </w:r>
    </w:p>
    <w:p w14:paraId="3B180FA6" w14:textId="77777777" w:rsidR="001856E2" w:rsidRPr="007D4412" w:rsidRDefault="001856E2" w:rsidP="001856E2">
      <w:pPr>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5) складання та надання відомостей первинної персоніфікації учасників Фонду адміністратору Фонду для відкриття індивідуальних рахунків для подальшого зарахування державних внесків на індивідуальні рахунки;</w:t>
      </w:r>
    </w:p>
    <w:p w14:paraId="251D19F7" w14:textId="02F951E4" w:rsidR="001856E2" w:rsidRPr="007D4412" w:rsidRDefault="001856E2" w:rsidP="001856E2">
      <w:pPr>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6) здійснення актуалізації інформації на індивідуальному рахунку кожного учасника Фонду на підставі інформації, отриманої від адміністратора Фонду, </w:t>
      </w:r>
      <w:r w:rsidRPr="00395718">
        <w:rPr>
          <w:rFonts w:ascii="Times New Roman" w:eastAsia="Times New Roman" w:hAnsi="Times New Roman" w:cs="Times New Roman"/>
          <w:sz w:val="28"/>
          <w:szCs w:val="28"/>
          <w:lang w:val="uk-UA"/>
        </w:rPr>
        <w:t>у</w:t>
      </w:r>
      <w:r>
        <w:rPr>
          <w:rFonts w:ascii="Times New Roman" w:eastAsia="Times New Roman" w:hAnsi="Times New Roman" w:cs="Times New Roman"/>
          <w:sz w:val="28"/>
          <w:szCs w:val="28"/>
          <w:lang w:val="uk-UA"/>
        </w:rPr>
        <w:t xml:space="preserve"> </w:t>
      </w:r>
      <w:r w:rsidRPr="007D4412">
        <w:rPr>
          <w:rFonts w:ascii="Times New Roman" w:eastAsia="Times New Roman" w:hAnsi="Times New Roman" w:cs="Times New Roman"/>
          <w:sz w:val="28"/>
          <w:szCs w:val="28"/>
          <w:lang w:val="uk-UA"/>
        </w:rPr>
        <w:t xml:space="preserve">порядку обміну інформацією між адміністратором </w:t>
      </w:r>
      <w:r w:rsidRPr="00FC29DC">
        <w:rPr>
          <w:rFonts w:ascii="Times New Roman" w:eastAsia="Times New Roman" w:hAnsi="Times New Roman" w:cs="Times New Roman"/>
          <w:sz w:val="28"/>
          <w:szCs w:val="28"/>
          <w:lang w:val="uk-UA"/>
        </w:rPr>
        <w:t>Єд</w:t>
      </w:r>
      <w:r w:rsidRPr="007D4412">
        <w:rPr>
          <w:rFonts w:ascii="Times New Roman" w:eastAsia="Times New Roman" w:hAnsi="Times New Roman" w:cs="Times New Roman"/>
          <w:sz w:val="28"/>
          <w:szCs w:val="28"/>
          <w:lang w:val="uk-UA"/>
        </w:rPr>
        <w:t>иного соціального реєстру та адміністратором Фонду, встановлен</w:t>
      </w:r>
      <w:r w:rsidRPr="00395718">
        <w:rPr>
          <w:rFonts w:ascii="Times New Roman" w:eastAsia="Times New Roman" w:hAnsi="Times New Roman" w:cs="Times New Roman"/>
          <w:sz w:val="28"/>
          <w:szCs w:val="28"/>
          <w:lang w:val="uk-UA"/>
        </w:rPr>
        <w:t>ому</w:t>
      </w:r>
      <w:r>
        <w:rPr>
          <w:rFonts w:ascii="Times New Roman" w:eastAsia="Times New Roman" w:hAnsi="Times New Roman" w:cs="Times New Roman"/>
          <w:sz w:val="28"/>
          <w:szCs w:val="28"/>
          <w:lang w:val="uk-UA"/>
        </w:rPr>
        <w:t xml:space="preserve"> </w:t>
      </w:r>
      <w:r w:rsidRPr="007D4412">
        <w:rPr>
          <w:rFonts w:ascii="Times New Roman" w:eastAsia="Times New Roman" w:hAnsi="Times New Roman" w:cs="Times New Roman"/>
          <w:sz w:val="28"/>
          <w:szCs w:val="28"/>
          <w:lang w:val="uk-UA"/>
        </w:rPr>
        <w:t>адміністратором Єдиного соціального реєстру, за погодженням з центральним органом виконавчої влади, що забезпечує формування державної політики у сфері соціального захисту населення</w:t>
      </w:r>
      <w:r>
        <w:rPr>
          <w:rFonts w:ascii="Times New Roman" w:eastAsia="Times New Roman" w:hAnsi="Times New Roman" w:cs="Times New Roman"/>
          <w:sz w:val="28"/>
          <w:szCs w:val="28"/>
          <w:lang w:val="uk-UA"/>
        </w:rPr>
        <w:t xml:space="preserve"> </w:t>
      </w:r>
      <w:r w:rsidRPr="00395718">
        <w:rPr>
          <w:rFonts w:ascii="Times New Roman" w:eastAsia="Times New Roman" w:hAnsi="Times New Roman" w:cs="Times New Roman"/>
          <w:sz w:val="28"/>
          <w:szCs w:val="28"/>
          <w:lang w:val="uk-UA"/>
        </w:rPr>
        <w:t>та</w:t>
      </w:r>
      <w:r>
        <w:rPr>
          <w:rFonts w:ascii="Times New Roman" w:eastAsia="Times New Roman" w:hAnsi="Times New Roman" w:cs="Times New Roman"/>
          <w:sz w:val="28"/>
          <w:szCs w:val="28"/>
          <w:lang w:val="uk-UA"/>
        </w:rPr>
        <w:t xml:space="preserve"> </w:t>
      </w:r>
      <w:r w:rsidRPr="007D4412">
        <w:rPr>
          <w:rFonts w:ascii="Times New Roman" w:eastAsia="Times New Roman" w:hAnsi="Times New Roman" w:cs="Times New Roman"/>
          <w:sz w:val="28"/>
          <w:szCs w:val="28"/>
          <w:lang w:val="uk-UA"/>
        </w:rPr>
        <w:t>наглядовим органом (далі – порядок інформаційного обміну);</w:t>
      </w:r>
    </w:p>
    <w:p w14:paraId="6879D738" w14:textId="3825C355" w:rsidR="001856E2" w:rsidRPr="007D4412" w:rsidRDefault="001856E2" w:rsidP="001856E2">
      <w:pPr>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7) виконання інших функцій, передбачених законодавством, </w:t>
      </w:r>
      <w:r w:rsidRPr="008464C5">
        <w:rPr>
          <w:rFonts w:ascii="Times New Roman" w:eastAsia="Times New Roman" w:hAnsi="Times New Roman" w:cs="Times New Roman"/>
          <w:sz w:val="28"/>
          <w:szCs w:val="28"/>
          <w:lang w:val="uk-UA"/>
        </w:rPr>
        <w:t xml:space="preserve">а також </w:t>
      </w:r>
      <w:r w:rsidRPr="00395718">
        <w:rPr>
          <w:rFonts w:ascii="Times New Roman" w:eastAsia="Times New Roman" w:hAnsi="Times New Roman" w:cs="Times New Roman"/>
          <w:sz w:val="28"/>
          <w:szCs w:val="28"/>
          <w:lang w:val="uk-UA"/>
        </w:rPr>
        <w:t xml:space="preserve">функцій адміністратора Фонду </w:t>
      </w:r>
      <w:r w:rsidRPr="008464C5">
        <w:rPr>
          <w:rFonts w:ascii="Times New Roman" w:eastAsia="Times New Roman" w:hAnsi="Times New Roman" w:cs="Times New Roman"/>
          <w:sz w:val="28"/>
          <w:szCs w:val="28"/>
          <w:lang w:val="uk-UA"/>
        </w:rPr>
        <w:t xml:space="preserve">у випадку призначення </w:t>
      </w:r>
      <w:r w:rsidR="00395718" w:rsidRPr="008464C5">
        <w:rPr>
          <w:rFonts w:ascii="Times New Roman" w:eastAsia="Times New Roman" w:hAnsi="Times New Roman" w:cs="Times New Roman"/>
          <w:sz w:val="28"/>
          <w:szCs w:val="28"/>
          <w:lang w:val="uk-UA"/>
        </w:rPr>
        <w:t xml:space="preserve">Кабінетом Міністрів України </w:t>
      </w:r>
      <w:r w:rsidR="006A25C9">
        <w:rPr>
          <w:rFonts w:ascii="Times New Roman" w:eastAsia="Times New Roman" w:hAnsi="Times New Roman" w:cs="Times New Roman"/>
          <w:sz w:val="28"/>
          <w:szCs w:val="28"/>
          <w:lang w:val="uk-UA"/>
        </w:rPr>
        <w:t>а</w:t>
      </w:r>
      <w:r w:rsidRPr="008464C5">
        <w:rPr>
          <w:rFonts w:ascii="Times New Roman" w:eastAsia="Times New Roman" w:hAnsi="Times New Roman" w:cs="Times New Roman"/>
          <w:sz w:val="28"/>
          <w:szCs w:val="28"/>
          <w:lang w:val="uk-UA"/>
        </w:rPr>
        <w:t>дміністратора Єдиного соціального реєстру адміністратором Фонду.</w:t>
      </w:r>
    </w:p>
    <w:p w14:paraId="25426BEB" w14:textId="4257A350" w:rsidR="001856E2" w:rsidRPr="007D4412" w:rsidRDefault="001856E2" w:rsidP="001856E2">
      <w:pPr>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3. Адміністратор Єдиного соціального реєстру має право отримувати безоплатний доступ до інформації (в тому числі до інформації з обмеженим доступом), зокрема до інформації з державних реєстрів публічних баз даних, перелік яких визначається Кабінетом Міністрів України, для виконання адміністратором Єдиного соціального реєстру функцій, передбачених цим Законом та іншими законами </w:t>
      </w:r>
      <w:r w:rsidR="006A25C9">
        <w:rPr>
          <w:rFonts w:ascii="Times New Roman" w:eastAsia="Times New Roman" w:hAnsi="Times New Roman" w:cs="Times New Roman"/>
          <w:sz w:val="28"/>
          <w:szCs w:val="28"/>
          <w:lang w:val="uk-UA"/>
        </w:rPr>
        <w:t>а</w:t>
      </w:r>
      <w:r w:rsidRPr="007D4412">
        <w:rPr>
          <w:rFonts w:ascii="Times New Roman" w:eastAsia="Times New Roman" w:hAnsi="Times New Roman" w:cs="Times New Roman"/>
          <w:sz w:val="28"/>
          <w:szCs w:val="28"/>
          <w:lang w:val="uk-UA"/>
        </w:rPr>
        <w:t xml:space="preserve">дміністратор Єдиного соціального реєстру повинен забезпечити захист та конфіденційність отриманої інформації, в тому числі з урахуванням </w:t>
      </w:r>
      <w:r w:rsidRPr="00395718">
        <w:rPr>
          <w:rFonts w:ascii="Times New Roman" w:eastAsia="Times New Roman" w:hAnsi="Times New Roman" w:cs="Times New Roman"/>
          <w:sz w:val="28"/>
          <w:szCs w:val="28"/>
          <w:lang w:val="uk-UA"/>
        </w:rPr>
        <w:t xml:space="preserve">вимог законів України </w:t>
      </w:r>
      <w:r w:rsidRPr="00395718">
        <w:rPr>
          <w:rFonts w:ascii="Times New Roman" w:hAnsi="Times New Roman"/>
          <w:color w:val="000000"/>
          <w:sz w:val="28"/>
          <w:szCs w:val="28"/>
          <w:lang w:val="uk-UA"/>
        </w:rPr>
        <w:t>"</w:t>
      </w:r>
      <w:r w:rsidRPr="00395718">
        <w:rPr>
          <w:rFonts w:ascii="Times New Roman" w:eastAsia="Times New Roman" w:hAnsi="Times New Roman" w:cs="Times New Roman"/>
          <w:sz w:val="28"/>
          <w:szCs w:val="28"/>
          <w:lang w:val="uk-UA"/>
        </w:rPr>
        <w:t>Про інформацію</w:t>
      </w:r>
      <w:r w:rsidRPr="00395718">
        <w:rPr>
          <w:rFonts w:ascii="Times New Roman" w:hAnsi="Times New Roman"/>
          <w:color w:val="000000"/>
          <w:sz w:val="28"/>
          <w:szCs w:val="28"/>
          <w:lang w:val="uk-UA"/>
        </w:rPr>
        <w:t>"</w:t>
      </w:r>
      <w:r w:rsidRPr="00395718">
        <w:rPr>
          <w:rFonts w:ascii="Times New Roman" w:eastAsia="Times New Roman" w:hAnsi="Times New Roman" w:cs="Times New Roman"/>
          <w:sz w:val="28"/>
          <w:szCs w:val="28"/>
          <w:lang w:val="uk-UA"/>
        </w:rPr>
        <w:t xml:space="preserve">, </w:t>
      </w:r>
      <w:r w:rsidRPr="00395718">
        <w:rPr>
          <w:rFonts w:ascii="Times New Roman" w:hAnsi="Times New Roman"/>
          <w:color w:val="000000"/>
          <w:sz w:val="28"/>
          <w:szCs w:val="28"/>
          <w:lang w:val="uk-UA"/>
        </w:rPr>
        <w:t>"</w:t>
      </w:r>
      <w:r w:rsidRPr="00395718">
        <w:rPr>
          <w:rFonts w:ascii="Times New Roman" w:eastAsia="Times New Roman" w:hAnsi="Times New Roman" w:cs="Times New Roman"/>
          <w:sz w:val="28"/>
          <w:szCs w:val="28"/>
          <w:lang w:val="uk-UA"/>
        </w:rPr>
        <w:t>Про доступ до публічної інформації</w:t>
      </w:r>
      <w:r w:rsidRPr="00395718">
        <w:rPr>
          <w:rFonts w:ascii="Times New Roman" w:hAnsi="Times New Roman"/>
          <w:color w:val="000000"/>
          <w:sz w:val="28"/>
          <w:szCs w:val="28"/>
          <w:lang w:val="uk-UA"/>
        </w:rPr>
        <w:t>"</w:t>
      </w:r>
      <w:r w:rsidRPr="00395718">
        <w:rPr>
          <w:rFonts w:ascii="Times New Roman" w:eastAsia="Times New Roman" w:hAnsi="Times New Roman" w:cs="Times New Roman"/>
          <w:sz w:val="28"/>
          <w:szCs w:val="28"/>
          <w:lang w:val="uk-UA"/>
        </w:rPr>
        <w:t xml:space="preserve"> та </w:t>
      </w:r>
      <w:r w:rsidRPr="00395718">
        <w:rPr>
          <w:rFonts w:ascii="Times New Roman" w:hAnsi="Times New Roman"/>
          <w:color w:val="000000"/>
          <w:sz w:val="28"/>
          <w:szCs w:val="28"/>
          <w:lang w:val="uk-UA"/>
        </w:rPr>
        <w:t>"</w:t>
      </w:r>
      <w:r w:rsidRPr="00395718">
        <w:rPr>
          <w:rFonts w:ascii="Times New Roman" w:eastAsia="Times New Roman" w:hAnsi="Times New Roman" w:cs="Times New Roman"/>
          <w:sz w:val="28"/>
          <w:szCs w:val="28"/>
          <w:lang w:val="uk-UA"/>
        </w:rPr>
        <w:t>Про захист персональних даних</w:t>
      </w:r>
      <w:r w:rsidRPr="00395718">
        <w:rPr>
          <w:rFonts w:ascii="Times New Roman" w:hAnsi="Times New Roman"/>
          <w:color w:val="000000"/>
          <w:sz w:val="28"/>
          <w:szCs w:val="28"/>
          <w:lang w:val="uk-UA"/>
        </w:rPr>
        <w:t>"</w:t>
      </w:r>
      <w:r w:rsidRPr="00395718">
        <w:rPr>
          <w:rFonts w:ascii="Times New Roman" w:eastAsia="Times New Roman" w:hAnsi="Times New Roman" w:cs="Times New Roman"/>
          <w:sz w:val="28"/>
          <w:szCs w:val="28"/>
          <w:lang w:val="uk-UA"/>
        </w:rPr>
        <w:t xml:space="preserve"> за відповідними правилами, передбаченими законодавством.</w:t>
      </w:r>
    </w:p>
    <w:p w14:paraId="0032D16B" w14:textId="77777777" w:rsidR="001856E2" w:rsidRPr="007D4412" w:rsidRDefault="001856E2" w:rsidP="001856E2">
      <w:pPr>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4. Адміністратор Єдиного соціального реєстру зобов’язаний дотримуватися і забезпечувати дотримання законних інтересів учасників Фонду, не розголошувати інформацію про обсяг державних внесків та розмір коштів, які належать учаснику Фонду, крім випадків, передбачених законом.</w:t>
      </w:r>
    </w:p>
    <w:p w14:paraId="3898AE71" w14:textId="77777777" w:rsidR="001856E2" w:rsidRPr="0055443C" w:rsidRDefault="001856E2" w:rsidP="001856E2">
      <w:pPr>
        <w:spacing w:before="120" w:line="240" w:lineRule="auto"/>
        <w:ind w:firstLine="700"/>
        <w:jc w:val="both"/>
        <w:rPr>
          <w:rFonts w:ascii="Times New Roman" w:eastAsia="Times New Roman" w:hAnsi="Times New Roman" w:cs="Times New Roman"/>
          <w:sz w:val="28"/>
          <w:szCs w:val="28"/>
          <w:lang w:val="uk-UA"/>
        </w:rPr>
      </w:pPr>
      <w:r w:rsidRPr="003F4756">
        <w:rPr>
          <w:rFonts w:ascii="Times New Roman" w:eastAsia="Times New Roman" w:hAnsi="Times New Roman" w:cs="Times New Roman"/>
          <w:sz w:val="28"/>
          <w:szCs w:val="28"/>
          <w:lang w:val="uk-UA"/>
        </w:rPr>
        <w:t>Адміністратору Єдиного соціального реєстру забороняється запевняти чи гарантувати зростання доходів учасників Фонду.</w:t>
      </w:r>
    </w:p>
    <w:p w14:paraId="54690436" w14:textId="66ECE7C7" w:rsidR="001856E2" w:rsidRPr="007D4412" w:rsidRDefault="001856E2" w:rsidP="001856E2">
      <w:pPr>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5. Адміністратор </w:t>
      </w:r>
      <w:r w:rsidRPr="00395718">
        <w:rPr>
          <w:rFonts w:ascii="Times New Roman" w:eastAsia="Times New Roman" w:hAnsi="Times New Roman" w:cs="Times New Roman"/>
          <w:sz w:val="28"/>
          <w:szCs w:val="28"/>
          <w:lang w:val="uk-UA"/>
        </w:rPr>
        <w:t>Єдиного соціального реєстру повинен розробити та затвердити внутрішні правила та процедури, які забезпечують виконання ним функцій, передбачених цим Законом, а також функції</w:t>
      </w:r>
      <w:r w:rsidR="00E6732A">
        <w:rPr>
          <w:rFonts w:ascii="Times New Roman" w:eastAsia="Times New Roman" w:hAnsi="Times New Roman" w:cs="Times New Roman"/>
          <w:sz w:val="28"/>
          <w:szCs w:val="28"/>
          <w:lang w:val="uk-UA"/>
        </w:rPr>
        <w:t>,</w:t>
      </w:r>
      <w:r w:rsidRPr="00395718">
        <w:rPr>
          <w:rFonts w:ascii="Times New Roman" w:eastAsia="Times New Roman" w:hAnsi="Times New Roman" w:cs="Times New Roman"/>
          <w:sz w:val="28"/>
          <w:szCs w:val="28"/>
          <w:lang w:val="uk-UA"/>
        </w:rPr>
        <w:t xml:space="preserve"> спрямовані на виявлення будь-яких ризиків неналежного виконання зобов</w:t>
      </w:r>
      <w:r w:rsidR="00FC29DC" w:rsidRPr="00FC29DC">
        <w:rPr>
          <w:rFonts w:ascii="Times New Roman" w:hAnsi="Times New Roman" w:cs="Times New Roman"/>
          <w:sz w:val="28"/>
          <w:szCs w:val="28"/>
          <w:lang w:val="uk-UA"/>
        </w:rPr>
        <w:t>'</w:t>
      </w:r>
      <w:r w:rsidRPr="00395718">
        <w:rPr>
          <w:rFonts w:ascii="Times New Roman" w:eastAsia="Times New Roman" w:hAnsi="Times New Roman" w:cs="Times New Roman"/>
          <w:sz w:val="28"/>
          <w:szCs w:val="28"/>
          <w:lang w:val="uk-UA"/>
        </w:rPr>
        <w:t xml:space="preserve">язань, </w:t>
      </w:r>
      <w:r w:rsidR="00E6732A">
        <w:rPr>
          <w:rFonts w:ascii="Times New Roman" w:eastAsia="Times New Roman" w:hAnsi="Times New Roman" w:cs="Times New Roman"/>
          <w:sz w:val="28"/>
          <w:szCs w:val="28"/>
          <w:lang w:val="uk-UA"/>
        </w:rPr>
        <w:t>і</w:t>
      </w:r>
      <w:r w:rsidRPr="00395718">
        <w:rPr>
          <w:rFonts w:ascii="Times New Roman" w:eastAsia="Times New Roman" w:hAnsi="Times New Roman" w:cs="Times New Roman"/>
          <w:sz w:val="28"/>
          <w:szCs w:val="28"/>
          <w:lang w:val="uk-UA"/>
        </w:rPr>
        <w:t>з провадження діяльності з обслуговуванн</w:t>
      </w:r>
      <w:r w:rsidR="00395718" w:rsidRPr="00395718">
        <w:rPr>
          <w:rFonts w:ascii="Times New Roman" w:eastAsia="Times New Roman" w:hAnsi="Times New Roman" w:cs="Times New Roman"/>
          <w:sz w:val="28"/>
          <w:szCs w:val="28"/>
          <w:lang w:val="uk-UA"/>
        </w:rPr>
        <w:t>я системи економічного паспорта</w:t>
      </w:r>
      <w:r w:rsidRPr="00395718">
        <w:rPr>
          <w:rFonts w:ascii="Times New Roman" w:eastAsia="Times New Roman" w:hAnsi="Times New Roman" w:cs="Times New Roman"/>
          <w:sz w:val="28"/>
          <w:szCs w:val="28"/>
          <w:lang w:val="uk-UA"/>
        </w:rPr>
        <w:t>, а також</w:t>
      </w:r>
      <w:r w:rsidRPr="00E6732A">
        <w:rPr>
          <w:rFonts w:ascii="Times New Roman" w:eastAsia="Times New Roman" w:hAnsi="Times New Roman" w:cs="Times New Roman"/>
          <w:sz w:val="28"/>
          <w:szCs w:val="28"/>
          <w:lang w:val="uk-UA"/>
        </w:rPr>
        <w:t xml:space="preserve"> </w:t>
      </w:r>
      <w:r w:rsidR="00E6732A" w:rsidRPr="00E6732A">
        <w:rPr>
          <w:rFonts w:ascii="Times New Roman" w:eastAsia="Times New Roman" w:hAnsi="Times New Roman" w:cs="Times New Roman"/>
          <w:sz w:val="28"/>
          <w:szCs w:val="28"/>
          <w:lang w:val="uk-UA"/>
        </w:rPr>
        <w:t>у</w:t>
      </w:r>
      <w:r w:rsidRPr="00395718">
        <w:rPr>
          <w:rFonts w:ascii="Times New Roman" w:eastAsia="Times New Roman" w:hAnsi="Times New Roman" w:cs="Times New Roman"/>
          <w:sz w:val="28"/>
          <w:szCs w:val="28"/>
          <w:lang w:val="uk-UA"/>
        </w:rPr>
        <w:t>живати практичн</w:t>
      </w:r>
      <w:r w:rsidR="00E6732A">
        <w:rPr>
          <w:rFonts w:ascii="Times New Roman" w:eastAsia="Times New Roman" w:hAnsi="Times New Roman" w:cs="Times New Roman"/>
          <w:sz w:val="28"/>
          <w:szCs w:val="28"/>
          <w:lang w:val="uk-UA"/>
        </w:rPr>
        <w:t>их</w:t>
      </w:r>
      <w:r w:rsidRPr="00395718">
        <w:rPr>
          <w:rFonts w:ascii="Times New Roman" w:eastAsia="Times New Roman" w:hAnsi="Times New Roman" w:cs="Times New Roman"/>
          <w:sz w:val="28"/>
          <w:szCs w:val="28"/>
          <w:lang w:val="uk-UA"/>
        </w:rPr>
        <w:t xml:space="preserve"> заход</w:t>
      </w:r>
      <w:r w:rsidR="00E6732A">
        <w:rPr>
          <w:rFonts w:ascii="Times New Roman" w:eastAsia="Times New Roman" w:hAnsi="Times New Roman" w:cs="Times New Roman"/>
          <w:sz w:val="28"/>
          <w:szCs w:val="28"/>
          <w:lang w:val="uk-UA"/>
        </w:rPr>
        <w:t>ів</w:t>
      </w:r>
      <w:r w:rsidRPr="00395718">
        <w:rPr>
          <w:rFonts w:ascii="Times New Roman" w:eastAsia="Times New Roman" w:hAnsi="Times New Roman" w:cs="Times New Roman"/>
          <w:sz w:val="28"/>
          <w:szCs w:val="28"/>
          <w:lang w:val="uk-UA"/>
        </w:rPr>
        <w:t>, спрямован</w:t>
      </w:r>
      <w:r w:rsidR="00E6732A">
        <w:rPr>
          <w:rFonts w:ascii="Times New Roman" w:eastAsia="Times New Roman" w:hAnsi="Times New Roman" w:cs="Times New Roman"/>
          <w:sz w:val="28"/>
          <w:szCs w:val="28"/>
          <w:lang w:val="uk-UA"/>
        </w:rPr>
        <w:t>их</w:t>
      </w:r>
      <w:r w:rsidRPr="00395718">
        <w:rPr>
          <w:rFonts w:ascii="Times New Roman" w:eastAsia="Times New Roman" w:hAnsi="Times New Roman" w:cs="Times New Roman"/>
          <w:sz w:val="28"/>
          <w:szCs w:val="28"/>
          <w:lang w:val="uk-UA"/>
        </w:rPr>
        <w:t xml:space="preserve"> на мінімізацію зазначених ризиків,</w:t>
      </w:r>
      <w:r w:rsidR="00395718" w:rsidRPr="00395718">
        <w:rPr>
          <w:rFonts w:ascii="Times New Roman" w:eastAsia="Times New Roman" w:hAnsi="Times New Roman" w:cs="Times New Roman"/>
          <w:sz w:val="28"/>
          <w:szCs w:val="28"/>
          <w:lang w:val="uk-UA"/>
        </w:rPr>
        <w:t xml:space="preserve"> </w:t>
      </w:r>
      <w:r w:rsidRPr="00395718">
        <w:rPr>
          <w:rFonts w:ascii="Times New Roman" w:eastAsia="Times New Roman" w:hAnsi="Times New Roman" w:cs="Times New Roman"/>
          <w:sz w:val="28"/>
          <w:szCs w:val="28"/>
          <w:lang w:val="uk-UA"/>
        </w:rPr>
        <w:t xml:space="preserve">здійснювати контроль за виконанням алгоритмів ведення </w:t>
      </w:r>
      <w:r w:rsidRPr="00395718">
        <w:rPr>
          <w:rFonts w:ascii="Times New Roman" w:eastAsia="Times New Roman" w:hAnsi="Times New Roman" w:cs="Times New Roman"/>
          <w:sz w:val="28"/>
          <w:szCs w:val="28"/>
          <w:lang w:val="uk-UA"/>
        </w:rPr>
        <w:lastRenderedPageBreak/>
        <w:t>персоніфікованого обліку та ризиками можливого втручання з метою недобросовісних дій.</w:t>
      </w:r>
    </w:p>
    <w:p w14:paraId="5BD367B4" w14:textId="77777777" w:rsidR="001856E2" w:rsidRPr="007D4412" w:rsidRDefault="001856E2" w:rsidP="001856E2">
      <w:pPr>
        <w:pStyle w:val="2"/>
        <w:spacing w:before="0" w:after="0" w:line="240" w:lineRule="auto"/>
        <w:rPr>
          <w:b w:val="0"/>
          <w:color w:val="auto"/>
          <w:sz w:val="28"/>
          <w:szCs w:val="28"/>
          <w:lang w:val="uk-UA"/>
        </w:rPr>
      </w:pPr>
    </w:p>
    <w:p w14:paraId="583E474B" w14:textId="26A7495E" w:rsidR="001856E2" w:rsidRPr="007D4412" w:rsidRDefault="001856E2" w:rsidP="00E6732A">
      <w:pPr>
        <w:pStyle w:val="2"/>
        <w:spacing w:before="0" w:after="0" w:line="240" w:lineRule="auto"/>
        <w:ind w:left="2410" w:hanging="1710"/>
        <w:rPr>
          <w:b w:val="0"/>
          <w:color w:val="auto"/>
          <w:sz w:val="28"/>
          <w:szCs w:val="28"/>
          <w:lang w:val="uk-UA"/>
        </w:rPr>
      </w:pPr>
      <w:r w:rsidRPr="007D4412">
        <w:rPr>
          <w:b w:val="0"/>
          <w:color w:val="auto"/>
          <w:sz w:val="28"/>
          <w:szCs w:val="28"/>
          <w:lang w:val="uk-UA"/>
        </w:rPr>
        <w:t>Стаття 15. Вимоги щодо ключових функцій суб’єктів системи економічного паспорт</w:t>
      </w:r>
      <w:r w:rsidR="00DB4384">
        <w:rPr>
          <w:b w:val="0"/>
          <w:color w:val="auto"/>
          <w:sz w:val="28"/>
          <w:szCs w:val="28"/>
          <w:lang w:val="uk-UA"/>
        </w:rPr>
        <w:t>а</w:t>
      </w:r>
      <w:r w:rsidRPr="007D4412">
        <w:rPr>
          <w:b w:val="0"/>
          <w:color w:val="auto"/>
          <w:sz w:val="28"/>
          <w:szCs w:val="28"/>
          <w:lang w:val="uk-UA"/>
        </w:rPr>
        <w:t xml:space="preserve"> </w:t>
      </w:r>
    </w:p>
    <w:p w14:paraId="6841FF74"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p>
    <w:p w14:paraId="46F204F8"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1. Компанія з управління активами Фонду має запровадити, забезпечити виконання та підтримувати ключові функції, зокрема функцію з управління активами Фонду та функції внутрішнього контролю.</w:t>
      </w:r>
    </w:p>
    <w:p w14:paraId="4DB57349" w14:textId="2F76E46B"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Зберігач Фонду має запровадити, забезпечити виконання та підтримувати ключові функції, зокрема функцію з</w:t>
      </w:r>
      <w:r w:rsidR="00E6732A">
        <w:rPr>
          <w:rFonts w:ascii="Times New Roman" w:eastAsia="Times New Roman" w:hAnsi="Times New Roman" w:cs="Times New Roman"/>
          <w:sz w:val="28"/>
          <w:szCs w:val="28"/>
          <w:lang w:val="uk-UA"/>
        </w:rPr>
        <w:t>і</w:t>
      </w:r>
      <w:r w:rsidRPr="007D4412">
        <w:rPr>
          <w:rFonts w:ascii="Times New Roman" w:eastAsia="Times New Roman" w:hAnsi="Times New Roman" w:cs="Times New Roman"/>
          <w:sz w:val="28"/>
          <w:szCs w:val="28"/>
          <w:lang w:val="uk-UA"/>
        </w:rPr>
        <w:t xml:space="preserve"> зберігання активів Фонду та функції внутрішнього контролю.</w:t>
      </w:r>
    </w:p>
    <w:p w14:paraId="4514A584"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Адміністратор Фонду має запровадити, забезпечити виконання та підтримувати ключові функції, зокрема функцію ведення персоніфікованого обліку учасників Фонду та їх коштів та функції внутрішнього контролю.</w:t>
      </w:r>
    </w:p>
    <w:p w14:paraId="441E854E"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2. Функціями внутрішнього контролю є:</w:t>
      </w:r>
    </w:p>
    <w:p w14:paraId="61ECDEB2"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1) управління ризиками;</w:t>
      </w:r>
    </w:p>
    <w:p w14:paraId="572838F1"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2) комплаєнс;</w:t>
      </w:r>
    </w:p>
    <w:p w14:paraId="3D1D4D11"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3) внутрішній аудит.</w:t>
      </w:r>
    </w:p>
    <w:p w14:paraId="28226503"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Стандарти та вимоги щодо здійснення функцій внутрішнього контролю встановлюються наглядовим органом, а для зберігачів визначаються Законом України "Про банки і банківську діяльність" та нормативно-правовими актами Національного банку України.</w:t>
      </w:r>
    </w:p>
    <w:p w14:paraId="4A89E3C7" w14:textId="6DB5C521"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Здійснення функцій внутрішнього контролю забезпечується шляхом призначення відповідальних осіб або створення підрозділів. Такі особи або підрозділи організаційно не залежать від інших підрозділів відповідного суб’єкта системи економічного паспорта</w:t>
      </w:r>
      <w:r w:rsidR="00DE34D0">
        <w:rPr>
          <w:rFonts w:ascii="Times New Roman" w:eastAsia="Times New Roman" w:hAnsi="Times New Roman" w:cs="Times New Roman"/>
          <w:sz w:val="28"/>
          <w:szCs w:val="28"/>
          <w:lang w:val="uk-UA"/>
        </w:rPr>
        <w:t>.</w:t>
      </w:r>
      <w:r w:rsidRPr="007D4412">
        <w:rPr>
          <w:rFonts w:ascii="Times New Roman" w:eastAsia="Times New Roman" w:hAnsi="Times New Roman" w:cs="Times New Roman"/>
          <w:sz w:val="28"/>
          <w:szCs w:val="28"/>
          <w:lang w:val="uk-UA"/>
        </w:rPr>
        <w:t xml:space="preserve"> </w:t>
      </w:r>
    </w:p>
    <w:p w14:paraId="26F43245"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3. Поєднання виконання будь-якої з функцій внутрішнього контролю однією особою (або підрозділом, або його працівником) забороняється, крім функцій, передбачених пунктами 1 та 2 частини другої цієї статті, які можуть бути поєднані, якщо вони узгоджуються з розмірами, характером, масштабом та складністю діяльності відповідно до встановлених вимог наглядового органу.</w:t>
      </w:r>
    </w:p>
    <w:p w14:paraId="013946E7" w14:textId="208121D5"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Особа, що здійснює функції внутрішнього контролю, не може працювати за сумісництвом в інших суб’єктах або їх пов</w:t>
      </w:r>
      <w:r w:rsidR="00FC29DC">
        <w:rPr>
          <w:rFonts w:ascii="Times New Roman" w:hAnsi="Times New Roman" w:cs="Times New Roman"/>
          <w:sz w:val="28"/>
          <w:szCs w:val="28"/>
        </w:rPr>
        <w:t>'</w:t>
      </w:r>
      <w:r w:rsidRPr="007D4412">
        <w:rPr>
          <w:rFonts w:ascii="Times New Roman" w:eastAsia="Times New Roman" w:hAnsi="Times New Roman" w:cs="Times New Roman"/>
          <w:sz w:val="28"/>
          <w:szCs w:val="28"/>
          <w:lang w:val="uk-UA"/>
        </w:rPr>
        <w:t>язаних особах.</w:t>
      </w:r>
    </w:p>
    <w:p w14:paraId="0D61CA7D"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Вимоги до суміщення роботи на посаді у підрозділі, що здійснює функції внутрішнього контролю, з роботою за іншою посадою в адміністраторі, компанії з управління активами, зберігачі Фонду встановлюються наглядовим органом.</w:t>
      </w:r>
    </w:p>
    <w:p w14:paraId="7BA1C439" w14:textId="7C69A4C9"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lastRenderedPageBreak/>
        <w:t>4. Особи, що здійснюють ключові функції, не можуть бути пов</w:t>
      </w:r>
      <w:r w:rsidR="00FC29DC">
        <w:rPr>
          <w:rFonts w:ascii="Times New Roman" w:hAnsi="Times New Roman" w:cs="Times New Roman"/>
          <w:sz w:val="28"/>
          <w:szCs w:val="28"/>
        </w:rPr>
        <w:t>'</w:t>
      </w:r>
      <w:r w:rsidRPr="007D4412">
        <w:rPr>
          <w:rFonts w:ascii="Times New Roman" w:eastAsia="Times New Roman" w:hAnsi="Times New Roman" w:cs="Times New Roman"/>
          <w:sz w:val="28"/>
          <w:szCs w:val="28"/>
          <w:lang w:val="uk-UA"/>
        </w:rPr>
        <w:t>язаними між собою відносинами контролю або бути близькими особами.</w:t>
      </w:r>
    </w:p>
    <w:p w14:paraId="07F1A77F"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5. Особи, що здійснюють функції внутрішнього контролю, не можуть бути пов’язаними відносинами контролю або бути близькими особами з керівником цієї юридичної особи, а також аудиторською фірмою, яка проводить аудит фінансової звітності цієї юридичної особи.</w:t>
      </w:r>
    </w:p>
    <w:p w14:paraId="5CB37AD7" w14:textId="0AEFBA2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6. Особи, що здійснюють ключові функції в компанії з управління активами Фонду, не можуть бути пов</w:t>
      </w:r>
      <w:r w:rsidR="00FC29DC" w:rsidRPr="00FC29DC">
        <w:rPr>
          <w:rFonts w:ascii="Times New Roman" w:hAnsi="Times New Roman" w:cs="Times New Roman"/>
          <w:sz w:val="28"/>
          <w:szCs w:val="28"/>
          <w:lang w:val="uk-UA"/>
        </w:rPr>
        <w:t>'</w:t>
      </w:r>
      <w:r w:rsidRPr="007D4412">
        <w:rPr>
          <w:rFonts w:ascii="Times New Roman" w:eastAsia="Times New Roman" w:hAnsi="Times New Roman" w:cs="Times New Roman"/>
          <w:sz w:val="28"/>
          <w:szCs w:val="28"/>
          <w:lang w:val="uk-UA"/>
        </w:rPr>
        <w:t xml:space="preserve">язаними відносинами контролю або бути близькими особами особи, яка здійснює управлінські функції </w:t>
      </w:r>
      <w:r w:rsidR="001919CB">
        <w:rPr>
          <w:rFonts w:ascii="Times New Roman" w:eastAsia="Times New Roman" w:hAnsi="Times New Roman" w:cs="Times New Roman"/>
          <w:sz w:val="28"/>
          <w:szCs w:val="28"/>
          <w:lang w:val="uk-UA"/>
        </w:rPr>
        <w:t>у</w:t>
      </w:r>
      <w:r w:rsidRPr="007D4412">
        <w:rPr>
          <w:rFonts w:ascii="Times New Roman" w:eastAsia="Times New Roman" w:hAnsi="Times New Roman" w:cs="Times New Roman"/>
          <w:sz w:val="28"/>
          <w:szCs w:val="28"/>
          <w:lang w:val="uk-UA"/>
        </w:rPr>
        <w:t xml:space="preserve"> зберігач</w:t>
      </w:r>
      <w:r w:rsidR="001919CB">
        <w:rPr>
          <w:rFonts w:ascii="Times New Roman" w:eastAsia="Times New Roman" w:hAnsi="Times New Roman" w:cs="Times New Roman"/>
          <w:sz w:val="28"/>
          <w:szCs w:val="28"/>
          <w:lang w:val="uk-UA"/>
        </w:rPr>
        <w:t>а</w:t>
      </w:r>
      <w:r w:rsidRPr="007D4412">
        <w:rPr>
          <w:rFonts w:ascii="Times New Roman" w:eastAsia="Times New Roman" w:hAnsi="Times New Roman" w:cs="Times New Roman"/>
          <w:sz w:val="28"/>
          <w:szCs w:val="28"/>
          <w:lang w:val="uk-UA"/>
        </w:rPr>
        <w:t xml:space="preserve"> Фонду</w:t>
      </w:r>
      <w:r w:rsidR="00023066">
        <w:rPr>
          <w:rFonts w:ascii="Times New Roman" w:eastAsia="Times New Roman" w:hAnsi="Times New Roman" w:cs="Times New Roman"/>
          <w:sz w:val="28"/>
          <w:szCs w:val="28"/>
          <w:lang w:val="uk-UA"/>
        </w:rPr>
        <w:t>,</w:t>
      </w:r>
      <w:r w:rsidRPr="007D4412">
        <w:rPr>
          <w:rFonts w:ascii="Times New Roman" w:eastAsia="Times New Roman" w:hAnsi="Times New Roman" w:cs="Times New Roman"/>
          <w:sz w:val="28"/>
          <w:szCs w:val="28"/>
          <w:lang w:val="uk-UA"/>
        </w:rPr>
        <w:t xml:space="preserve"> та/або в аудиторській фірмі, яка проводить аудит фінансової звітності Фонду</w:t>
      </w:r>
      <w:r w:rsidR="00023066">
        <w:rPr>
          <w:rFonts w:ascii="Times New Roman" w:eastAsia="Times New Roman" w:hAnsi="Times New Roman" w:cs="Times New Roman"/>
          <w:sz w:val="28"/>
          <w:szCs w:val="28"/>
          <w:lang w:val="uk-UA"/>
        </w:rPr>
        <w:t>.</w:t>
      </w:r>
      <w:r w:rsidRPr="007D4412">
        <w:rPr>
          <w:rFonts w:ascii="Times New Roman" w:eastAsia="Times New Roman" w:hAnsi="Times New Roman" w:cs="Times New Roman"/>
          <w:sz w:val="28"/>
          <w:szCs w:val="28"/>
          <w:lang w:val="uk-UA"/>
        </w:rPr>
        <w:t xml:space="preserve"> </w:t>
      </w:r>
    </w:p>
    <w:p w14:paraId="6C7C83C9" w14:textId="52ECA891"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7. Особи, що здійснюють ключові функції в зберігач</w:t>
      </w:r>
      <w:r w:rsidR="00C0172E">
        <w:rPr>
          <w:rFonts w:ascii="Times New Roman" w:eastAsia="Times New Roman" w:hAnsi="Times New Roman" w:cs="Times New Roman"/>
          <w:sz w:val="28"/>
          <w:szCs w:val="28"/>
          <w:lang w:val="uk-UA"/>
        </w:rPr>
        <w:t>а</w:t>
      </w:r>
      <w:r w:rsidRPr="007D4412">
        <w:rPr>
          <w:rFonts w:ascii="Times New Roman" w:eastAsia="Times New Roman" w:hAnsi="Times New Roman" w:cs="Times New Roman"/>
          <w:sz w:val="28"/>
          <w:szCs w:val="28"/>
          <w:lang w:val="uk-UA"/>
        </w:rPr>
        <w:t xml:space="preserve"> Фонду, не можуть бути пов</w:t>
      </w:r>
      <w:r w:rsidR="00FC29DC" w:rsidRPr="00FC29DC">
        <w:rPr>
          <w:rFonts w:ascii="Times New Roman" w:hAnsi="Times New Roman" w:cs="Times New Roman"/>
          <w:sz w:val="28"/>
          <w:szCs w:val="28"/>
          <w:lang w:val="uk-UA"/>
        </w:rPr>
        <w:t>'</w:t>
      </w:r>
      <w:r w:rsidRPr="007D4412">
        <w:rPr>
          <w:rFonts w:ascii="Times New Roman" w:eastAsia="Times New Roman" w:hAnsi="Times New Roman" w:cs="Times New Roman"/>
          <w:sz w:val="28"/>
          <w:szCs w:val="28"/>
          <w:lang w:val="uk-UA"/>
        </w:rPr>
        <w:t xml:space="preserve">язаними відносинами контролю або бути близькими особами особи, яка здійснює управлінські функції в компанії з управління активами Фонду, адміністраторі Фонду, в аудиторській фірмі, яка проводить аудит фінансової звітності Фонду. </w:t>
      </w:r>
    </w:p>
    <w:p w14:paraId="7FD8B59E" w14:textId="0CFEE5EC"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8. Особи, що здійснюють ключові функції в адміністраторі Фонду, не можуть бути пов’язаними відносинами контролю або бути близькими особами особи, яка здійснює управлінські функції </w:t>
      </w:r>
      <w:r w:rsidR="00023066">
        <w:rPr>
          <w:rFonts w:ascii="Times New Roman" w:eastAsia="Times New Roman" w:hAnsi="Times New Roman" w:cs="Times New Roman"/>
          <w:sz w:val="28"/>
          <w:szCs w:val="28"/>
          <w:lang w:val="uk-UA"/>
        </w:rPr>
        <w:t>у</w:t>
      </w:r>
      <w:r w:rsidRPr="007D4412">
        <w:rPr>
          <w:rFonts w:ascii="Times New Roman" w:eastAsia="Times New Roman" w:hAnsi="Times New Roman" w:cs="Times New Roman"/>
          <w:sz w:val="28"/>
          <w:szCs w:val="28"/>
          <w:lang w:val="uk-UA"/>
        </w:rPr>
        <w:t xml:space="preserve"> зберігач</w:t>
      </w:r>
      <w:r w:rsidR="00023066">
        <w:rPr>
          <w:rFonts w:ascii="Times New Roman" w:eastAsia="Times New Roman" w:hAnsi="Times New Roman" w:cs="Times New Roman"/>
          <w:sz w:val="28"/>
          <w:szCs w:val="28"/>
          <w:lang w:val="uk-UA"/>
        </w:rPr>
        <w:t>а</w:t>
      </w:r>
      <w:r w:rsidRPr="007D4412">
        <w:rPr>
          <w:rFonts w:ascii="Times New Roman" w:eastAsia="Times New Roman" w:hAnsi="Times New Roman" w:cs="Times New Roman"/>
          <w:sz w:val="28"/>
          <w:szCs w:val="28"/>
          <w:lang w:val="uk-UA"/>
        </w:rPr>
        <w:t xml:space="preserve"> Фонду, та/або в аудиторській фірмі, яка проводить аудит фінансової звітності Фонду.</w:t>
      </w:r>
    </w:p>
    <w:p w14:paraId="37BC7B7D" w14:textId="5961BB20"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9. Особи, що здійснюють ключові функції, повинні мати високі професійні та моральні якості, бездоганну ділову репутацію, освіту та досвід, які у сукупності необхідні для виконання покладених на них обов’язків та повноважень відповідно до вимог, встановлених наглядовим органом.</w:t>
      </w:r>
    </w:p>
    <w:p w14:paraId="54DA4572" w14:textId="463B9A0D"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10. Особи, які здійснюють управлінські функції в адміністраторі, а також особи, на які покладено здійснення ключових функцій в адміністраторі, не мають права отримувати у будь-якому вигляді винагороду від інших осіб, які надають послуги Фонду, а також від пов</w:t>
      </w:r>
      <w:r w:rsidR="00FC29DC" w:rsidRPr="00EA42E5">
        <w:rPr>
          <w:rFonts w:ascii="Times New Roman" w:hAnsi="Times New Roman" w:cs="Times New Roman"/>
          <w:sz w:val="28"/>
          <w:szCs w:val="28"/>
          <w:lang w:val="uk-UA"/>
        </w:rPr>
        <w:t>'</w:t>
      </w:r>
      <w:r w:rsidRPr="007D4412">
        <w:rPr>
          <w:rFonts w:ascii="Times New Roman" w:eastAsia="Times New Roman" w:hAnsi="Times New Roman" w:cs="Times New Roman"/>
          <w:sz w:val="28"/>
          <w:szCs w:val="28"/>
          <w:lang w:val="uk-UA"/>
        </w:rPr>
        <w:t>язаних з ними осіб.</w:t>
      </w:r>
    </w:p>
    <w:p w14:paraId="54A71ADA" w14:textId="77777777" w:rsidR="001856E2" w:rsidRPr="007D4412" w:rsidRDefault="001856E2" w:rsidP="001856E2">
      <w:pPr>
        <w:pStyle w:val="2"/>
        <w:spacing w:before="0" w:after="0" w:line="240" w:lineRule="auto"/>
        <w:rPr>
          <w:b w:val="0"/>
          <w:color w:val="auto"/>
          <w:sz w:val="28"/>
          <w:szCs w:val="28"/>
          <w:lang w:val="uk-UA"/>
        </w:rPr>
      </w:pPr>
    </w:p>
    <w:p w14:paraId="29BE0160" w14:textId="6E6A4B5E" w:rsidR="001856E2" w:rsidRPr="00DF6E97" w:rsidRDefault="001856E2" w:rsidP="00C0172E">
      <w:pPr>
        <w:pStyle w:val="2"/>
        <w:tabs>
          <w:tab w:val="left" w:pos="2410"/>
        </w:tabs>
        <w:spacing w:before="0" w:after="0" w:line="240" w:lineRule="auto"/>
        <w:ind w:left="2268" w:hanging="1568"/>
        <w:rPr>
          <w:b w:val="0"/>
          <w:strike/>
          <w:color w:val="auto"/>
          <w:sz w:val="28"/>
          <w:szCs w:val="28"/>
          <w:lang w:val="uk-UA"/>
        </w:rPr>
      </w:pPr>
      <w:r w:rsidRPr="007D4412">
        <w:rPr>
          <w:b w:val="0"/>
          <w:color w:val="auto"/>
          <w:sz w:val="28"/>
          <w:szCs w:val="28"/>
          <w:lang w:val="uk-UA"/>
        </w:rPr>
        <w:t>Стаття 16. Вимоги щодо структури власності суб</w:t>
      </w:r>
      <w:r w:rsidR="00EA42E5">
        <w:rPr>
          <w:sz w:val="28"/>
          <w:szCs w:val="28"/>
        </w:rPr>
        <w:t>'</w:t>
      </w:r>
      <w:r w:rsidRPr="007D4412">
        <w:rPr>
          <w:b w:val="0"/>
          <w:color w:val="auto"/>
          <w:sz w:val="28"/>
          <w:szCs w:val="28"/>
          <w:lang w:val="uk-UA"/>
        </w:rPr>
        <w:t xml:space="preserve">єктів системи </w:t>
      </w:r>
      <w:r w:rsidR="00C0172E">
        <w:rPr>
          <w:b w:val="0"/>
          <w:color w:val="auto"/>
          <w:sz w:val="28"/>
          <w:szCs w:val="28"/>
          <w:lang w:val="uk-UA"/>
        </w:rPr>
        <w:t xml:space="preserve">   </w:t>
      </w:r>
      <w:r w:rsidRPr="007D4412">
        <w:rPr>
          <w:b w:val="0"/>
          <w:color w:val="auto"/>
          <w:sz w:val="28"/>
          <w:szCs w:val="28"/>
          <w:lang w:val="uk-UA"/>
        </w:rPr>
        <w:t xml:space="preserve">економічного паспорта </w:t>
      </w:r>
    </w:p>
    <w:p w14:paraId="79479417"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p>
    <w:p w14:paraId="4A093CDA" w14:textId="5FA7FAE8"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1. Компанія з управління активами Фонду зобов</w:t>
      </w:r>
      <w:r w:rsidR="00EA42E5" w:rsidRPr="00EA42E5">
        <w:rPr>
          <w:rFonts w:ascii="Times New Roman" w:hAnsi="Times New Roman" w:cs="Times New Roman"/>
          <w:sz w:val="28"/>
          <w:szCs w:val="28"/>
          <w:lang w:val="uk-UA"/>
        </w:rPr>
        <w:t>'</w:t>
      </w:r>
      <w:r w:rsidRPr="007D4412">
        <w:rPr>
          <w:rFonts w:ascii="Times New Roman" w:eastAsia="Times New Roman" w:hAnsi="Times New Roman" w:cs="Times New Roman"/>
          <w:sz w:val="28"/>
          <w:szCs w:val="28"/>
          <w:lang w:val="uk-UA"/>
        </w:rPr>
        <w:t>язана мати прозору структур</w:t>
      </w:r>
      <w:r w:rsidR="00395718">
        <w:rPr>
          <w:rFonts w:ascii="Times New Roman" w:eastAsia="Times New Roman" w:hAnsi="Times New Roman" w:cs="Times New Roman"/>
          <w:sz w:val="28"/>
          <w:szCs w:val="28"/>
          <w:lang w:val="uk-UA"/>
        </w:rPr>
        <w:t>у</w:t>
      </w:r>
      <w:r w:rsidRPr="007D4412">
        <w:rPr>
          <w:rFonts w:ascii="Times New Roman" w:eastAsia="Times New Roman" w:hAnsi="Times New Roman" w:cs="Times New Roman"/>
          <w:sz w:val="28"/>
          <w:szCs w:val="28"/>
          <w:lang w:val="uk-UA"/>
        </w:rPr>
        <w:t xml:space="preserve"> власності, а також прозору структуру власності учасників (акціонерів) – юридичних осіб з істотною участю, яка відповідає вимогам наглядового органу.</w:t>
      </w:r>
    </w:p>
    <w:p w14:paraId="5F7052D5" w14:textId="3D5D42FF"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2. Компанія з управління активами Фонду повинна складати перелік пов’язаних осіб із зазначенням відомостей про належні їм акції (частки) та подавати до наглядового органу у встановленому ним порядку.</w:t>
      </w:r>
    </w:p>
    <w:p w14:paraId="732694D6" w14:textId="77777777" w:rsidR="001856E2" w:rsidRPr="007D4412" w:rsidRDefault="001856E2" w:rsidP="001856E2">
      <w:pPr>
        <w:pStyle w:val="2"/>
        <w:spacing w:before="0" w:after="0" w:line="240" w:lineRule="auto"/>
        <w:rPr>
          <w:b w:val="0"/>
          <w:color w:val="auto"/>
          <w:sz w:val="28"/>
          <w:szCs w:val="28"/>
          <w:lang w:val="uk-UA"/>
        </w:rPr>
      </w:pPr>
    </w:p>
    <w:p w14:paraId="2A28BF51" w14:textId="77777777" w:rsidR="001856E2" w:rsidRPr="007D4412" w:rsidRDefault="001856E2" w:rsidP="00C0172E">
      <w:pPr>
        <w:pStyle w:val="2"/>
        <w:spacing w:before="0" w:after="0" w:line="240" w:lineRule="auto"/>
        <w:ind w:left="1985" w:hanging="1285"/>
        <w:rPr>
          <w:b w:val="0"/>
          <w:color w:val="auto"/>
          <w:sz w:val="28"/>
          <w:szCs w:val="28"/>
          <w:lang w:val="uk-UA"/>
        </w:rPr>
      </w:pPr>
      <w:r w:rsidRPr="007D4412">
        <w:rPr>
          <w:b w:val="0"/>
          <w:color w:val="auto"/>
          <w:sz w:val="28"/>
          <w:szCs w:val="28"/>
          <w:lang w:val="uk-UA"/>
        </w:rPr>
        <w:t>Стаття 17. Вимоги щодо винагороди осіб, на яких покладено здійснення ключових функцій</w:t>
      </w:r>
    </w:p>
    <w:p w14:paraId="78405DB7"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p>
    <w:p w14:paraId="585826C5"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1. Положення про винагороду осіб, на яких покладено здійснення функцій внутрішнього контролю та інших ключових функцій, повинно бути впроваджено і підтримуватись відповідно до цілі і довгострокових інтересів, фінансової стабільності і продуктивності Фонду,  повинно бути в цілому направлене на раціональне, обережне та ефективне операційне управління Фондом.</w:t>
      </w:r>
    </w:p>
    <w:p w14:paraId="48D445FB"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Положення про винагороду осіб, на яких покладено здійснення ключових функцій, будується на принципі уникнення заохочення прийняття ризику, повинно бути впроваджено і підтримуватись відповідно до цілі і довгострокових інтересів, фінансової стабільності і продуктивності Фонду, з яким компанія з управління активами уклала договір про управління активами, і повинно бути в цілому направлене на раціональне, обережне та ефективне управління.</w:t>
      </w:r>
    </w:p>
    <w:p w14:paraId="128D960A"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2. Положення про винагороду має відповідати таким вимогам:</w:t>
      </w:r>
    </w:p>
    <w:p w14:paraId="5CC1A7AB"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1) включати заходи, спрямовані на запобігання конфліктам інтересів;</w:t>
      </w:r>
    </w:p>
    <w:p w14:paraId="0C4A2124"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2) загальні принципи політики оплати праці переглядаються та оновлюються щонайменше раз на три роки;</w:t>
      </w:r>
    </w:p>
    <w:p w14:paraId="12E629A3"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3) з точки зору винагороди та нагляду за її призначенням є чіткі та прозорі внутрішні правила.</w:t>
      </w:r>
    </w:p>
    <w:p w14:paraId="22D8179A" w14:textId="7961CCC9"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3. Положення про винагороду осіб, на яких покладено здійснення ключових функцій, крім вимог, зазначених </w:t>
      </w:r>
      <w:r w:rsidR="00964E0E">
        <w:rPr>
          <w:rFonts w:ascii="Times New Roman" w:eastAsia="Times New Roman" w:hAnsi="Times New Roman" w:cs="Times New Roman"/>
          <w:sz w:val="28"/>
          <w:szCs w:val="28"/>
          <w:lang w:val="uk-UA"/>
        </w:rPr>
        <w:t>у</w:t>
      </w:r>
      <w:r w:rsidRPr="007D4412">
        <w:rPr>
          <w:rFonts w:ascii="Times New Roman" w:eastAsia="Times New Roman" w:hAnsi="Times New Roman" w:cs="Times New Roman"/>
          <w:sz w:val="28"/>
          <w:szCs w:val="28"/>
          <w:lang w:val="uk-UA"/>
        </w:rPr>
        <w:t xml:space="preserve"> частині другій цієї статті, має відповідати таким вимогам:</w:t>
      </w:r>
    </w:p>
    <w:p w14:paraId="570E2A10" w14:textId="7FB4FB3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 1) відповідати довгостроковим інтересам управління активами, відповідати цілям управління ризиками та не заохочувати до прийняття ризику </w:t>
      </w:r>
      <w:r w:rsidR="00964E0E">
        <w:rPr>
          <w:rFonts w:ascii="Times New Roman" w:eastAsia="Times New Roman" w:hAnsi="Times New Roman" w:cs="Times New Roman"/>
          <w:sz w:val="28"/>
          <w:szCs w:val="28"/>
          <w:lang w:val="uk-UA"/>
        </w:rPr>
        <w:t>(</w:t>
      </w:r>
      <w:r w:rsidRPr="007D4412">
        <w:rPr>
          <w:rFonts w:ascii="Times New Roman" w:eastAsia="Times New Roman" w:hAnsi="Times New Roman" w:cs="Times New Roman"/>
          <w:sz w:val="28"/>
          <w:szCs w:val="28"/>
          <w:lang w:val="uk-UA"/>
        </w:rPr>
        <w:t>для компанії з управління активами</w:t>
      </w:r>
      <w:r w:rsidR="00964E0E">
        <w:rPr>
          <w:rFonts w:ascii="Times New Roman" w:eastAsia="Times New Roman" w:hAnsi="Times New Roman" w:cs="Times New Roman"/>
          <w:sz w:val="28"/>
          <w:szCs w:val="28"/>
          <w:lang w:val="uk-UA"/>
        </w:rPr>
        <w:t>)</w:t>
      </w:r>
      <w:r w:rsidRPr="007D4412">
        <w:rPr>
          <w:rFonts w:ascii="Times New Roman" w:eastAsia="Times New Roman" w:hAnsi="Times New Roman" w:cs="Times New Roman"/>
          <w:sz w:val="28"/>
          <w:szCs w:val="28"/>
          <w:lang w:val="uk-UA"/>
        </w:rPr>
        <w:t>;</w:t>
      </w:r>
    </w:p>
    <w:p w14:paraId="55708DB7" w14:textId="478C02E5"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2) відповідати цілям управління ризиками </w:t>
      </w:r>
      <w:r w:rsidR="00964E0E">
        <w:rPr>
          <w:rFonts w:ascii="Times New Roman" w:eastAsia="Times New Roman" w:hAnsi="Times New Roman" w:cs="Times New Roman"/>
          <w:sz w:val="28"/>
          <w:szCs w:val="28"/>
          <w:lang w:val="uk-UA"/>
        </w:rPr>
        <w:t>(</w:t>
      </w:r>
      <w:r w:rsidRPr="007D4412">
        <w:rPr>
          <w:rFonts w:ascii="Times New Roman" w:eastAsia="Times New Roman" w:hAnsi="Times New Roman" w:cs="Times New Roman"/>
          <w:sz w:val="28"/>
          <w:szCs w:val="28"/>
          <w:lang w:val="uk-UA"/>
        </w:rPr>
        <w:t>для зберігача та адміністратора</w:t>
      </w:r>
      <w:r w:rsidR="00964E0E">
        <w:rPr>
          <w:rFonts w:ascii="Times New Roman" w:eastAsia="Times New Roman" w:hAnsi="Times New Roman" w:cs="Times New Roman"/>
          <w:sz w:val="28"/>
          <w:szCs w:val="28"/>
          <w:lang w:val="uk-UA"/>
        </w:rPr>
        <w:t>)</w:t>
      </w:r>
      <w:r w:rsidRPr="007D4412">
        <w:rPr>
          <w:rFonts w:ascii="Times New Roman" w:eastAsia="Times New Roman" w:hAnsi="Times New Roman" w:cs="Times New Roman"/>
          <w:sz w:val="28"/>
          <w:szCs w:val="28"/>
          <w:lang w:val="uk-UA"/>
        </w:rPr>
        <w:t>.</w:t>
      </w:r>
    </w:p>
    <w:p w14:paraId="59F98084" w14:textId="5015A68B"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4. </w:t>
      </w:r>
      <w:r w:rsidR="00964E0E">
        <w:rPr>
          <w:rFonts w:ascii="Times New Roman" w:eastAsia="Times New Roman" w:hAnsi="Times New Roman" w:cs="Times New Roman"/>
          <w:sz w:val="28"/>
          <w:szCs w:val="28"/>
          <w:lang w:val="uk-UA"/>
        </w:rPr>
        <w:t>У</w:t>
      </w:r>
      <w:r w:rsidRPr="007D4412">
        <w:rPr>
          <w:rFonts w:ascii="Times New Roman" w:eastAsia="Times New Roman" w:hAnsi="Times New Roman" w:cs="Times New Roman"/>
          <w:sz w:val="28"/>
          <w:szCs w:val="28"/>
          <w:lang w:val="uk-UA"/>
        </w:rPr>
        <w:t xml:space="preserve"> процесі впровадження положення про винагороду компанії з управління активами Фонду, адміністратора Фонду забороняється використання принципів прямої пропорційності винагороди та заохочень до рівня прибутковості активів Фонду.</w:t>
      </w:r>
    </w:p>
    <w:p w14:paraId="53C43C64" w14:textId="6226F878"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5. Оплата праці (винагорода) осіб, що здійснюють ключові функції компанії з управління активами Фонду, адміністратора Фонду не повинна бути пов</w:t>
      </w:r>
      <w:r w:rsidR="00EA42E5" w:rsidRPr="00EA42E5">
        <w:rPr>
          <w:rFonts w:ascii="Times New Roman" w:hAnsi="Times New Roman" w:cs="Times New Roman"/>
          <w:sz w:val="28"/>
          <w:szCs w:val="28"/>
          <w:lang w:val="uk-UA"/>
        </w:rPr>
        <w:t>'</w:t>
      </w:r>
      <w:r w:rsidRPr="007D4412">
        <w:rPr>
          <w:rFonts w:ascii="Times New Roman" w:eastAsia="Times New Roman" w:hAnsi="Times New Roman" w:cs="Times New Roman"/>
          <w:sz w:val="28"/>
          <w:szCs w:val="28"/>
          <w:lang w:val="uk-UA"/>
        </w:rPr>
        <w:t>язана з результатами їх діяльності та повинна формуватися таким чином, щоб забезпечити їх незалежність та неупередженість їх рішень.</w:t>
      </w:r>
    </w:p>
    <w:p w14:paraId="2A4DAC82" w14:textId="16BEA7DB" w:rsidR="001856E2" w:rsidRPr="008527B3"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8527B3">
        <w:rPr>
          <w:rFonts w:ascii="Times New Roman" w:eastAsia="Times New Roman" w:hAnsi="Times New Roman" w:cs="Times New Roman"/>
          <w:sz w:val="28"/>
          <w:szCs w:val="28"/>
          <w:lang w:val="uk-UA"/>
        </w:rPr>
        <w:lastRenderedPageBreak/>
        <w:t>6. Положення про винагороду осіб затверджуються відповідн</w:t>
      </w:r>
      <w:r w:rsidR="008527B3" w:rsidRPr="008527B3">
        <w:rPr>
          <w:rFonts w:ascii="Times New Roman" w:eastAsia="Times New Roman" w:hAnsi="Times New Roman" w:cs="Times New Roman"/>
          <w:sz w:val="28"/>
          <w:szCs w:val="28"/>
          <w:lang w:val="uk-UA"/>
        </w:rPr>
        <w:t>и</w:t>
      </w:r>
      <w:r w:rsidRPr="008527B3">
        <w:rPr>
          <w:rFonts w:ascii="Times New Roman" w:eastAsia="Times New Roman" w:hAnsi="Times New Roman" w:cs="Times New Roman"/>
          <w:sz w:val="28"/>
          <w:szCs w:val="28"/>
          <w:lang w:val="uk-UA"/>
        </w:rPr>
        <w:t>ми суб</w:t>
      </w:r>
      <w:r w:rsidR="00EA42E5">
        <w:rPr>
          <w:rFonts w:ascii="Times New Roman" w:hAnsi="Times New Roman" w:cs="Times New Roman"/>
          <w:sz w:val="28"/>
          <w:szCs w:val="28"/>
        </w:rPr>
        <w:t>'</w:t>
      </w:r>
      <w:r w:rsidRPr="008527B3">
        <w:rPr>
          <w:rFonts w:ascii="Times New Roman" w:eastAsia="Times New Roman" w:hAnsi="Times New Roman" w:cs="Times New Roman"/>
          <w:sz w:val="28"/>
          <w:szCs w:val="28"/>
          <w:lang w:val="uk-UA"/>
        </w:rPr>
        <w:t>єктами системи економічного паспорта.</w:t>
      </w:r>
    </w:p>
    <w:p w14:paraId="00DFCB73"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8527B3">
        <w:rPr>
          <w:rFonts w:ascii="Times New Roman" w:eastAsia="Times New Roman" w:hAnsi="Times New Roman" w:cs="Times New Roman"/>
          <w:sz w:val="28"/>
          <w:szCs w:val="28"/>
          <w:lang w:val="uk-UA"/>
        </w:rPr>
        <w:t>7. П</w:t>
      </w:r>
      <w:r w:rsidRPr="007D4412">
        <w:rPr>
          <w:rFonts w:ascii="Times New Roman" w:eastAsia="Times New Roman" w:hAnsi="Times New Roman" w:cs="Times New Roman"/>
          <w:sz w:val="28"/>
          <w:szCs w:val="28"/>
          <w:lang w:val="uk-UA"/>
        </w:rPr>
        <w:t>оложення про винагороду особи, що провадить діяльність з управління активами Фонду, та будь-які зміни до неї підлягають розкриттю у порядку, визначеному законодавством.</w:t>
      </w:r>
    </w:p>
    <w:p w14:paraId="248CB48D"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Положення про винагороду особи, що здійснює персоніфікований облік учасників Фонду та їх коштів, та будь-які зміни до нього підлягають розкриттю у порядку, визначеному законодавством.</w:t>
      </w:r>
    </w:p>
    <w:p w14:paraId="44F73A6C" w14:textId="77777777" w:rsidR="001856E2" w:rsidRPr="007D4412" w:rsidRDefault="001856E2" w:rsidP="001856E2">
      <w:pPr>
        <w:pStyle w:val="2"/>
        <w:spacing w:before="0" w:after="0" w:line="240" w:lineRule="auto"/>
        <w:rPr>
          <w:b w:val="0"/>
          <w:color w:val="auto"/>
          <w:sz w:val="28"/>
          <w:szCs w:val="28"/>
          <w:lang w:val="uk-UA"/>
        </w:rPr>
      </w:pPr>
    </w:p>
    <w:p w14:paraId="5B89253A" w14:textId="651676F4" w:rsidR="001856E2" w:rsidRDefault="001856E2" w:rsidP="001856E2">
      <w:pPr>
        <w:pStyle w:val="2"/>
        <w:spacing w:before="0" w:after="0" w:line="240" w:lineRule="auto"/>
        <w:rPr>
          <w:b w:val="0"/>
          <w:color w:val="auto"/>
          <w:sz w:val="28"/>
          <w:szCs w:val="28"/>
          <w:lang w:val="uk-UA"/>
        </w:rPr>
      </w:pPr>
      <w:r w:rsidRPr="007D4412">
        <w:rPr>
          <w:b w:val="0"/>
          <w:color w:val="auto"/>
          <w:sz w:val="28"/>
          <w:szCs w:val="28"/>
          <w:lang w:val="uk-UA"/>
        </w:rPr>
        <w:t xml:space="preserve">Стаття 18. Адміністратор Фонду </w:t>
      </w:r>
    </w:p>
    <w:p w14:paraId="3765F817"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p>
    <w:p w14:paraId="5DEB51E9"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1. Адміністратором Фонду може бути:</w:t>
      </w:r>
    </w:p>
    <w:p w14:paraId="27B24365"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адміністратор Єдиного соціального реєстру;</w:t>
      </w:r>
    </w:p>
    <w:p w14:paraId="7CD034CE" w14:textId="0B68AB78"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юридична особа, </w:t>
      </w:r>
      <w:r w:rsidR="008527B3" w:rsidRPr="008527B3">
        <w:rPr>
          <w:rFonts w:ascii="Times New Roman" w:eastAsia="Times New Roman" w:hAnsi="Times New Roman" w:cs="Times New Roman"/>
          <w:sz w:val="28"/>
          <w:szCs w:val="28"/>
          <w:highlight w:val="white"/>
          <w:lang w:val="uk-UA"/>
        </w:rPr>
        <w:t>100 відсотків акцій (часток) якої належить державі або іншому господарському товариству, 100 відсотків акцій (часток) якого належать державі</w:t>
      </w:r>
      <w:r w:rsidRPr="008527B3">
        <w:rPr>
          <w:rFonts w:ascii="Times New Roman" w:eastAsia="Times New Roman" w:hAnsi="Times New Roman" w:cs="Times New Roman"/>
          <w:sz w:val="28"/>
          <w:szCs w:val="28"/>
          <w:lang w:val="uk-UA"/>
        </w:rPr>
        <w:t>,</w:t>
      </w:r>
      <w:r w:rsidRPr="007D4412">
        <w:rPr>
          <w:rFonts w:ascii="Times New Roman" w:eastAsia="Times New Roman" w:hAnsi="Times New Roman" w:cs="Times New Roman"/>
          <w:sz w:val="28"/>
          <w:szCs w:val="28"/>
          <w:lang w:val="uk-UA"/>
        </w:rPr>
        <w:t xml:space="preserve"> яка отримала ліцензію на провадження діяльності з адміністрування </w:t>
      </w:r>
      <w:r w:rsidRPr="009F3BB9">
        <w:rPr>
          <w:rFonts w:ascii="Times New Roman" w:eastAsia="Times New Roman" w:hAnsi="Times New Roman" w:cs="Times New Roman"/>
          <w:sz w:val="28"/>
          <w:szCs w:val="28"/>
          <w:lang w:val="uk-UA"/>
        </w:rPr>
        <w:t>недержавних пенсійних фондів.</w:t>
      </w:r>
    </w:p>
    <w:p w14:paraId="7860AA1E" w14:textId="4CC67DFC" w:rsidR="001856E2" w:rsidRPr="007D4412" w:rsidRDefault="008527B3"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2</w:t>
      </w:r>
      <w:r w:rsidR="001856E2" w:rsidRPr="007D4412">
        <w:rPr>
          <w:rFonts w:ascii="Times New Roman" w:eastAsia="Times New Roman" w:hAnsi="Times New Roman" w:cs="Times New Roman"/>
          <w:sz w:val="28"/>
          <w:szCs w:val="28"/>
          <w:lang w:val="uk-UA"/>
        </w:rPr>
        <w:t>. Адміністратор Фонду надає послуги Фонду на підставі договору про адміністрування Фонду, який укладається з Радою Фонду у письмовій формі.</w:t>
      </w:r>
    </w:p>
    <w:p w14:paraId="2F6B4B72"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Адміністратор Фонду діє від імені Фонду і в інтересах його учасників.</w:t>
      </w:r>
    </w:p>
    <w:p w14:paraId="423A0DE2" w14:textId="4086EAE2" w:rsidR="001856E2" w:rsidRPr="007D4412" w:rsidRDefault="008527B3"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3</w:t>
      </w:r>
      <w:r w:rsidR="001856E2" w:rsidRPr="007D4412">
        <w:rPr>
          <w:rFonts w:ascii="Times New Roman" w:eastAsia="Times New Roman" w:hAnsi="Times New Roman" w:cs="Times New Roman"/>
          <w:sz w:val="28"/>
          <w:szCs w:val="28"/>
          <w:lang w:val="uk-UA"/>
        </w:rPr>
        <w:t xml:space="preserve">. </w:t>
      </w:r>
      <w:r w:rsidR="001856E2" w:rsidRPr="003F4756">
        <w:rPr>
          <w:rFonts w:ascii="Times New Roman" w:eastAsia="Times New Roman" w:hAnsi="Times New Roman" w:cs="Times New Roman"/>
          <w:sz w:val="28"/>
          <w:szCs w:val="28"/>
          <w:lang w:val="uk-UA"/>
        </w:rPr>
        <w:t>Послуги, що надаються адміністратором Фонду, повинні узгоджуватися з розмірами, характером, масштабом і складністю діяльності та мають забезпечувати раціональне та належне виконання функцій відповідно до встановлених наглядовим органом вимог.</w:t>
      </w:r>
      <w:r w:rsidR="001856E2" w:rsidRPr="007D4412">
        <w:rPr>
          <w:rFonts w:ascii="Times New Roman" w:eastAsia="Times New Roman" w:hAnsi="Times New Roman" w:cs="Times New Roman"/>
          <w:sz w:val="28"/>
          <w:szCs w:val="28"/>
          <w:lang w:val="uk-UA"/>
        </w:rPr>
        <w:t xml:space="preserve"> Адміністратор Фонду зобов’язаний забезпечити прозору організаційну структуру з чітким розподілом функцій та відповідним розподілом обов</w:t>
      </w:r>
      <w:r w:rsidR="00EA42E5" w:rsidRPr="00EA42E5">
        <w:rPr>
          <w:rFonts w:ascii="Times New Roman" w:hAnsi="Times New Roman" w:cs="Times New Roman"/>
          <w:sz w:val="28"/>
          <w:szCs w:val="28"/>
          <w:lang w:val="uk-UA"/>
        </w:rPr>
        <w:t>'</w:t>
      </w:r>
      <w:r w:rsidR="001856E2" w:rsidRPr="007D4412">
        <w:rPr>
          <w:rFonts w:ascii="Times New Roman" w:eastAsia="Times New Roman" w:hAnsi="Times New Roman" w:cs="Times New Roman"/>
          <w:sz w:val="28"/>
          <w:szCs w:val="28"/>
          <w:lang w:val="uk-UA"/>
        </w:rPr>
        <w:t>язків, а також ефективною системою зберігання та передачі інформації.</w:t>
      </w:r>
    </w:p>
    <w:p w14:paraId="48337D27" w14:textId="6CC59330" w:rsidR="001856E2" w:rsidRPr="007D4412" w:rsidRDefault="008527B3"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4</w:t>
      </w:r>
      <w:r w:rsidR="001856E2" w:rsidRPr="007D4412">
        <w:rPr>
          <w:rFonts w:ascii="Times New Roman" w:eastAsia="Times New Roman" w:hAnsi="Times New Roman" w:cs="Times New Roman"/>
          <w:sz w:val="28"/>
          <w:szCs w:val="28"/>
          <w:lang w:val="uk-UA"/>
        </w:rPr>
        <w:t>. Адміністратор Фонду не може бути пов’язаною особою з компанією з управління активами Фонду та аудиторською фірмою, що надають послуги Фонду.</w:t>
      </w:r>
    </w:p>
    <w:p w14:paraId="7A552A24" w14:textId="087BB57C" w:rsidR="001856E2" w:rsidRPr="00DF6E97" w:rsidRDefault="008527B3" w:rsidP="001856E2">
      <w:pPr>
        <w:shd w:val="clear" w:color="auto" w:fill="FFFFFF"/>
        <w:spacing w:before="120" w:line="240" w:lineRule="auto"/>
        <w:ind w:firstLine="700"/>
        <w:jc w:val="both"/>
        <w:rPr>
          <w:rFonts w:ascii="Times New Roman" w:eastAsia="Times New Roman" w:hAnsi="Times New Roman" w:cs="Times New Roman"/>
          <w:strike/>
          <w:sz w:val="28"/>
          <w:szCs w:val="28"/>
          <w:lang w:val="uk-UA"/>
        </w:rPr>
      </w:pPr>
      <w:r>
        <w:rPr>
          <w:rFonts w:ascii="Times New Roman" w:eastAsia="Times New Roman" w:hAnsi="Times New Roman" w:cs="Times New Roman"/>
          <w:sz w:val="28"/>
          <w:szCs w:val="28"/>
          <w:lang w:val="uk-UA"/>
        </w:rPr>
        <w:t>5</w:t>
      </w:r>
      <w:r w:rsidR="001856E2" w:rsidRPr="007D4412">
        <w:rPr>
          <w:rFonts w:ascii="Times New Roman" w:eastAsia="Times New Roman" w:hAnsi="Times New Roman" w:cs="Times New Roman"/>
          <w:sz w:val="28"/>
          <w:szCs w:val="28"/>
          <w:lang w:val="uk-UA"/>
        </w:rPr>
        <w:t>. Адміністратор Фонду повинен мати програмне забезпечення для ведення персоніфікованого обліку коштів учасників Фонду, яке забезпечує можливість окремого обліку в рамках системи економічного паспорта</w:t>
      </w:r>
      <w:r w:rsidR="00DE34D0">
        <w:rPr>
          <w:rFonts w:ascii="Times New Roman" w:eastAsia="Times New Roman" w:hAnsi="Times New Roman" w:cs="Times New Roman"/>
          <w:sz w:val="28"/>
          <w:szCs w:val="28"/>
          <w:lang w:val="uk-UA"/>
        </w:rPr>
        <w:t>.</w:t>
      </w:r>
    </w:p>
    <w:p w14:paraId="303E9347"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Програмне забезпечення адміністратора Фонду повинно відповідати технічним вимогам до щоденного інформаційного обміну даними щодо коштів учасників Фонду з базою даних учасників Фонду. </w:t>
      </w:r>
    </w:p>
    <w:p w14:paraId="6BA4C95B" w14:textId="0C586B70"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Програмне забезпечення адміністратора Фонду повинно забезпечувати можливість інформаційної взаємодії з адміністратором Єдиного соціального реєстру відповідно до порядку інформаційного обміну, можливість </w:t>
      </w:r>
      <w:r w:rsidRPr="007D4412">
        <w:rPr>
          <w:rFonts w:ascii="Times New Roman" w:eastAsia="Times New Roman" w:hAnsi="Times New Roman" w:cs="Times New Roman"/>
          <w:sz w:val="28"/>
          <w:szCs w:val="28"/>
          <w:lang w:val="uk-UA"/>
        </w:rPr>
        <w:lastRenderedPageBreak/>
        <w:t>віддаленого доступу учасників Фонду з використанням засобів телекомунікаційного зв</w:t>
      </w:r>
      <w:r w:rsidR="00EA42E5" w:rsidRPr="00EA42E5">
        <w:rPr>
          <w:rFonts w:ascii="Times New Roman" w:hAnsi="Times New Roman" w:cs="Times New Roman"/>
          <w:sz w:val="28"/>
          <w:szCs w:val="28"/>
          <w:lang w:val="uk-UA"/>
        </w:rPr>
        <w:t>'</w:t>
      </w:r>
      <w:r w:rsidRPr="007D4412">
        <w:rPr>
          <w:rFonts w:ascii="Times New Roman" w:eastAsia="Times New Roman" w:hAnsi="Times New Roman" w:cs="Times New Roman"/>
          <w:sz w:val="28"/>
          <w:szCs w:val="28"/>
          <w:lang w:val="uk-UA"/>
        </w:rPr>
        <w:t>язку до інформації щодо всіх операцій по його індивідуальному рахунку за обраний учасником період з можливістю отримання виписки про рух коштів по рахунку та відповідати вимогам законодавства у сфері захисту інформації в інформаційно-телекомунікаційних системах.</w:t>
      </w:r>
    </w:p>
    <w:p w14:paraId="2BCD9B99"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Програмне забезпечення Адміністратора Фонду для ведення персоніфікованого обліку коштів учасників Фонду повинно відповідати вимогам, встановленим  наглядовим органом.</w:t>
      </w:r>
    </w:p>
    <w:p w14:paraId="09D71A05" w14:textId="1791E1E4" w:rsidR="001856E2" w:rsidRPr="007D4412" w:rsidRDefault="008527B3"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6</w:t>
      </w:r>
      <w:r w:rsidR="001856E2" w:rsidRPr="007D4412">
        <w:rPr>
          <w:rFonts w:ascii="Times New Roman" w:eastAsia="Times New Roman" w:hAnsi="Times New Roman" w:cs="Times New Roman"/>
          <w:sz w:val="28"/>
          <w:szCs w:val="28"/>
          <w:lang w:val="uk-UA"/>
        </w:rPr>
        <w:t xml:space="preserve">. Адміністратор Фонду повинен мати формалізовані процедури обміну інформацією та документами з компанією з управління активами Фонду, зберігачем Фонду та </w:t>
      </w:r>
      <w:r w:rsidR="001856E2" w:rsidRPr="008527B3">
        <w:rPr>
          <w:rFonts w:ascii="Times New Roman" w:eastAsia="Times New Roman" w:hAnsi="Times New Roman" w:cs="Times New Roman"/>
          <w:sz w:val="28"/>
          <w:szCs w:val="28"/>
          <w:lang w:val="uk-UA"/>
        </w:rPr>
        <w:t>Ра</w:t>
      </w:r>
      <w:r w:rsidR="001856E2" w:rsidRPr="007D4412">
        <w:rPr>
          <w:rFonts w:ascii="Times New Roman" w:eastAsia="Times New Roman" w:hAnsi="Times New Roman" w:cs="Times New Roman"/>
          <w:sz w:val="28"/>
          <w:szCs w:val="28"/>
          <w:lang w:val="uk-UA"/>
        </w:rPr>
        <w:t>дою Фонду, необхідні для щоденного ведення бухгалтерського обліку та персоніфікованого обліку коштів учасників Фонду, щоденного розрахунку чистої вартості одиниці активів Фонду, інформування  наглядового органу у випадку виявлення порушень.</w:t>
      </w:r>
    </w:p>
    <w:p w14:paraId="1C0DF8B3" w14:textId="5126FA47" w:rsidR="001856E2" w:rsidRPr="007D4412" w:rsidRDefault="008527B3"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7</w:t>
      </w:r>
      <w:r w:rsidR="001856E2" w:rsidRPr="007D4412">
        <w:rPr>
          <w:rFonts w:ascii="Times New Roman" w:eastAsia="Times New Roman" w:hAnsi="Times New Roman" w:cs="Times New Roman"/>
          <w:sz w:val="28"/>
          <w:szCs w:val="28"/>
          <w:lang w:val="uk-UA"/>
        </w:rPr>
        <w:t xml:space="preserve">. Адміністратор Фонду повинен щоденно оприлюднювати на власному офіційному веб-сайті показники діяльності Фонду відповідно до вимог та у порядку, встановленому  наглядовим органом, </w:t>
      </w:r>
      <w:r w:rsidR="00964E0E">
        <w:rPr>
          <w:rFonts w:ascii="Times New Roman" w:eastAsia="Times New Roman" w:hAnsi="Times New Roman" w:cs="Times New Roman"/>
          <w:sz w:val="28"/>
          <w:szCs w:val="28"/>
          <w:lang w:val="uk-UA"/>
        </w:rPr>
        <w:t>у</w:t>
      </w:r>
      <w:r w:rsidR="001856E2" w:rsidRPr="007D4412">
        <w:rPr>
          <w:rFonts w:ascii="Times New Roman" w:eastAsia="Times New Roman" w:hAnsi="Times New Roman" w:cs="Times New Roman"/>
          <w:sz w:val="28"/>
          <w:szCs w:val="28"/>
          <w:lang w:val="uk-UA"/>
        </w:rPr>
        <w:t xml:space="preserve"> тому числі щодо чистої вартості одиниці активів Фонду, чистої вартості активів Фонду. Адміністратор Фонду має оприлюдню</w:t>
      </w:r>
      <w:r w:rsidR="00964E0E">
        <w:rPr>
          <w:rFonts w:ascii="Times New Roman" w:eastAsia="Times New Roman" w:hAnsi="Times New Roman" w:cs="Times New Roman"/>
          <w:sz w:val="28"/>
          <w:szCs w:val="28"/>
          <w:lang w:val="uk-UA"/>
        </w:rPr>
        <w:t>вати на власному офіційному веб</w:t>
      </w:r>
      <w:r w:rsidR="001856E2" w:rsidRPr="007D4412">
        <w:rPr>
          <w:rFonts w:ascii="Times New Roman" w:eastAsia="Times New Roman" w:hAnsi="Times New Roman" w:cs="Times New Roman"/>
          <w:sz w:val="28"/>
          <w:szCs w:val="28"/>
          <w:lang w:val="uk-UA"/>
        </w:rPr>
        <w:t>сайті та подавати до  наглядового органу у встановленому н</w:t>
      </w:r>
      <w:r w:rsidR="00964E0E">
        <w:rPr>
          <w:rFonts w:ascii="Times New Roman" w:eastAsia="Times New Roman" w:hAnsi="Times New Roman" w:cs="Times New Roman"/>
          <w:sz w:val="28"/>
          <w:szCs w:val="28"/>
          <w:lang w:val="uk-UA"/>
        </w:rPr>
        <w:t>им</w:t>
      </w:r>
      <w:r w:rsidR="001856E2" w:rsidRPr="007D4412">
        <w:rPr>
          <w:rFonts w:ascii="Times New Roman" w:eastAsia="Times New Roman" w:hAnsi="Times New Roman" w:cs="Times New Roman"/>
          <w:sz w:val="28"/>
          <w:szCs w:val="28"/>
          <w:lang w:val="uk-UA"/>
        </w:rPr>
        <w:t xml:space="preserve"> порядку свою звітність.</w:t>
      </w:r>
    </w:p>
    <w:p w14:paraId="5F0ABE6C" w14:textId="129D3383" w:rsidR="001856E2" w:rsidRPr="007D4412" w:rsidRDefault="008527B3"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8</w:t>
      </w:r>
      <w:r w:rsidR="001856E2" w:rsidRPr="007D4412">
        <w:rPr>
          <w:rFonts w:ascii="Times New Roman" w:eastAsia="Times New Roman" w:hAnsi="Times New Roman" w:cs="Times New Roman"/>
          <w:sz w:val="28"/>
          <w:szCs w:val="28"/>
          <w:lang w:val="uk-UA"/>
        </w:rPr>
        <w:t>. Адміністратор Фонду зобов'язаний:</w:t>
      </w:r>
    </w:p>
    <w:p w14:paraId="3A381571" w14:textId="0360F04A"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здійснювати адміністрування Фонду відповідно до </w:t>
      </w:r>
      <w:r w:rsidR="008527B3" w:rsidRPr="007D4412">
        <w:rPr>
          <w:rFonts w:ascii="Times New Roman" w:eastAsia="Times New Roman" w:hAnsi="Times New Roman" w:cs="Times New Roman"/>
          <w:sz w:val="28"/>
          <w:szCs w:val="28"/>
          <w:lang w:val="uk-UA"/>
        </w:rPr>
        <w:t>договору</w:t>
      </w:r>
      <w:r w:rsidR="008527B3">
        <w:rPr>
          <w:rFonts w:ascii="Times New Roman" w:eastAsia="Times New Roman" w:hAnsi="Times New Roman" w:cs="Times New Roman"/>
          <w:sz w:val="28"/>
          <w:szCs w:val="28"/>
          <w:lang w:val="uk-UA"/>
        </w:rPr>
        <w:t>,</w:t>
      </w:r>
      <w:r w:rsidR="008527B3" w:rsidRPr="007D4412">
        <w:rPr>
          <w:rFonts w:ascii="Times New Roman" w:eastAsia="Times New Roman" w:hAnsi="Times New Roman" w:cs="Times New Roman"/>
          <w:sz w:val="28"/>
          <w:szCs w:val="28"/>
          <w:lang w:val="uk-UA"/>
        </w:rPr>
        <w:t xml:space="preserve"> </w:t>
      </w:r>
      <w:r w:rsidRPr="007D4412">
        <w:rPr>
          <w:rFonts w:ascii="Times New Roman" w:eastAsia="Times New Roman" w:hAnsi="Times New Roman" w:cs="Times New Roman"/>
          <w:sz w:val="28"/>
          <w:szCs w:val="28"/>
          <w:lang w:val="uk-UA"/>
        </w:rPr>
        <w:t xml:space="preserve">укладеного </w:t>
      </w:r>
      <w:r w:rsidRPr="008527B3">
        <w:rPr>
          <w:rFonts w:ascii="Times New Roman" w:eastAsia="Times New Roman" w:hAnsi="Times New Roman" w:cs="Times New Roman"/>
          <w:sz w:val="28"/>
          <w:szCs w:val="28"/>
          <w:lang w:val="uk-UA"/>
        </w:rPr>
        <w:t>з Радою Фонду</w:t>
      </w:r>
      <w:r w:rsidRPr="007D4412">
        <w:rPr>
          <w:rFonts w:ascii="Times New Roman" w:eastAsia="Times New Roman" w:hAnsi="Times New Roman" w:cs="Times New Roman"/>
          <w:sz w:val="28"/>
          <w:szCs w:val="28"/>
          <w:lang w:val="uk-UA"/>
        </w:rPr>
        <w:t>;</w:t>
      </w:r>
    </w:p>
    <w:p w14:paraId="149B7296"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вести персоніфікований облік учасників Фонду відповідно до цього Закону та інших нормативно-правових актів;</w:t>
      </w:r>
    </w:p>
    <w:p w14:paraId="2A879280"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забезпечувати здійснення виплати учасникам Фонду у випадках, передбачених цим Законом;</w:t>
      </w:r>
    </w:p>
    <w:p w14:paraId="2E0C0035" w14:textId="79800196"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надавати зберігачу розпор</w:t>
      </w:r>
      <w:r w:rsidR="00964E0E">
        <w:rPr>
          <w:rFonts w:ascii="Times New Roman" w:eastAsia="Times New Roman" w:hAnsi="Times New Roman" w:cs="Times New Roman"/>
          <w:sz w:val="28"/>
          <w:szCs w:val="28"/>
          <w:lang w:val="uk-UA"/>
        </w:rPr>
        <w:t>я</w:t>
      </w:r>
      <w:r w:rsidRPr="007D4412">
        <w:rPr>
          <w:rFonts w:ascii="Times New Roman" w:eastAsia="Times New Roman" w:hAnsi="Times New Roman" w:cs="Times New Roman"/>
          <w:sz w:val="28"/>
          <w:szCs w:val="28"/>
          <w:lang w:val="uk-UA"/>
        </w:rPr>
        <w:t>дження щодо перерахування грошових коштів для оплати витрат, передбачених цим Законом;</w:t>
      </w:r>
    </w:p>
    <w:p w14:paraId="1D70C494"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надавати інформацію відповідно до умов договору та цього Закону, а також інших нормативно-правових актів;</w:t>
      </w:r>
    </w:p>
    <w:p w14:paraId="0A3214A5"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складати відповідно до вимог цього Закону та інших нормативно-правових актів звітність щодо адміністрування Фонду, вести бухгалтерський облік та подавати фінансову звітність Фонду відповідним органам виконавчої влади та </w:t>
      </w:r>
      <w:r w:rsidRPr="008527B3">
        <w:rPr>
          <w:rFonts w:ascii="Times New Roman" w:eastAsia="Times New Roman" w:hAnsi="Times New Roman" w:cs="Times New Roman"/>
          <w:sz w:val="28"/>
          <w:szCs w:val="28"/>
          <w:lang w:val="uk-UA"/>
        </w:rPr>
        <w:t>Р</w:t>
      </w:r>
      <w:r w:rsidRPr="007D4412">
        <w:rPr>
          <w:rFonts w:ascii="Times New Roman" w:eastAsia="Times New Roman" w:hAnsi="Times New Roman" w:cs="Times New Roman"/>
          <w:sz w:val="28"/>
          <w:szCs w:val="28"/>
          <w:lang w:val="uk-UA"/>
        </w:rPr>
        <w:t>аді Фонду;</w:t>
      </w:r>
    </w:p>
    <w:p w14:paraId="3E4EBE3B"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здійснювати свою діяльність відповідно до вимог, встановлених законодавством для діяльності з адміністрування недержавних пенсійних фондів;</w:t>
      </w:r>
    </w:p>
    <w:p w14:paraId="6DE4B16D" w14:textId="2328B2AD"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lastRenderedPageBreak/>
        <w:t>виконувати інші обов</w:t>
      </w:r>
      <w:r w:rsidR="00EA42E5">
        <w:rPr>
          <w:rFonts w:ascii="Times New Roman" w:hAnsi="Times New Roman" w:cs="Times New Roman"/>
          <w:sz w:val="28"/>
          <w:szCs w:val="28"/>
        </w:rPr>
        <w:t>'</w:t>
      </w:r>
      <w:r w:rsidRPr="007D4412">
        <w:rPr>
          <w:rFonts w:ascii="Times New Roman" w:eastAsia="Times New Roman" w:hAnsi="Times New Roman" w:cs="Times New Roman"/>
          <w:sz w:val="28"/>
          <w:szCs w:val="28"/>
          <w:lang w:val="uk-UA"/>
        </w:rPr>
        <w:t>язки у випадках, передбачених законом.</w:t>
      </w:r>
    </w:p>
    <w:p w14:paraId="79779430" w14:textId="3EBD6F82" w:rsidR="001856E2" w:rsidRDefault="008527B3"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9</w:t>
      </w:r>
      <w:r w:rsidR="001856E2" w:rsidRPr="007D4412">
        <w:rPr>
          <w:rFonts w:ascii="Times New Roman" w:eastAsia="Times New Roman" w:hAnsi="Times New Roman" w:cs="Times New Roman"/>
          <w:sz w:val="28"/>
          <w:szCs w:val="28"/>
          <w:lang w:val="uk-UA"/>
        </w:rPr>
        <w:t>. Адміністратор Фонду за потреби має право делегувати виконання деяких функцій іншим особам, крім функції ведення персоніфікованого обліку учасників Фонду. Порядок та умови делегування визнача</w:t>
      </w:r>
      <w:r w:rsidR="00964E0E">
        <w:rPr>
          <w:rFonts w:ascii="Times New Roman" w:eastAsia="Times New Roman" w:hAnsi="Times New Roman" w:cs="Times New Roman"/>
          <w:sz w:val="28"/>
          <w:szCs w:val="28"/>
          <w:lang w:val="uk-UA"/>
        </w:rPr>
        <w:t>ю</w:t>
      </w:r>
      <w:r w:rsidR="001856E2" w:rsidRPr="007D4412">
        <w:rPr>
          <w:rFonts w:ascii="Times New Roman" w:eastAsia="Times New Roman" w:hAnsi="Times New Roman" w:cs="Times New Roman"/>
          <w:sz w:val="28"/>
          <w:szCs w:val="28"/>
          <w:lang w:val="uk-UA"/>
        </w:rPr>
        <w:t>ться</w:t>
      </w:r>
      <w:r w:rsidR="001856E2">
        <w:rPr>
          <w:rFonts w:ascii="Times New Roman" w:eastAsia="Times New Roman" w:hAnsi="Times New Roman" w:cs="Times New Roman"/>
          <w:sz w:val="28"/>
          <w:szCs w:val="28"/>
          <w:lang w:val="uk-UA"/>
        </w:rPr>
        <w:t xml:space="preserve"> умовами договору, укладен</w:t>
      </w:r>
      <w:r w:rsidR="00964E0E">
        <w:rPr>
          <w:rFonts w:ascii="Times New Roman" w:eastAsia="Times New Roman" w:hAnsi="Times New Roman" w:cs="Times New Roman"/>
          <w:sz w:val="28"/>
          <w:szCs w:val="28"/>
          <w:lang w:val="uk-UA"/>
        </w:rPr>
        <w:t>ого</w:t>
      </w:r>
      <w:r w:rsidR="001856E2">
        <w:rPr>
          <w:rFonts w:ascii="Times New Roman" w:eastAsia="Times New Roman" w:hAnsi="Times New Roman" w:cs="Times New Roman"/>
          <w:sz w:val="28"/>
          <w:szCs w:val="28"/>
          <w:lang w:val="uk-UA"/>
        </w:rPr>
        <w:t xml:space="preserve"> з </w:t>
      </w:r>
      <w:r w:rsidR="001856E2" w:rsidRPr="008527B3">
        <w:rPr>
          <w:rFonts w:ascii="Times New Roman" w:eastAsia="Times New Roman" w:hAnsi="Times New Roman" w:cs="Times New Roman"/>
          <w:sz w:val="28"/>
          <w:szCs w:val="28"/>
          <w:lang w:val="uk-UA"/>
        </w:rPr>
        <w:t>Ра</w:t>
      </w:r>
      <w:r w:rsidR="001856E2" w:rsidRPr="007D4412">
        <w:rPr>
          <w:rFonts w:ascii="Times New Roman" w:eastAsia="Times New Roman" w:hAnsi="Times New Roman" w:cs="Times New Roman"/>
          <w:sz w:val="28"/>
          <w:szCs w:val="28"/>
          <w:lang w:val="uk-UA"/>
        </w:rPr>
        <w:t>дою Фонду, згідно з нормативно-правовими актами наглядового органу.</w:t>
      </w:r>
    </w:p>
    <w:p w14:paraId="7B8C818C" w14:textId="0B7FC847" w:rsidR="00157A31" w:rsidRPr="007D4412" w:rsidRDefault="00157A31"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10. У випадку призначення Кабінетом Міністрів України адміністратором Фонду адміністратора Єдиного соціального реєстру вимоги статті 19 цього Закону до такого суб</w:t>
      </w:r>
      <w:r w:rsidR="00EA42E5">
        <w:rPr>
          <w:rFonts w:ascii="Times New Roman" w:hAnsi="Times New Roman" w:cs="Times New Roman"/>
          <w:sz w:val="28"/>
          <w:szCs w:val="28"/>
        </w:rPr>
        <w:t>'</w:t>
      </w:r>
      <w:r w:rsidRPr="00157A31">
        <w:rPr>
          <w:rFonts w:ascii="Times New Roman" w:eastAsia="Times New Roman" w:hAnsi="Times New Roman" w:cs="Times New Roman"/>
          <w:sz w:val="28"/>
          <w:szCs w:val="28"/>
          <w:lang w:val="uk-UA"/>
        </w:rPr>
        <w:t>єкта системи економічного паспорта не застосовуються. До суб</w:t>
      </w:r>
      <w:r w:rsidR="00EA42E5">
        <w:rPr>
          <w:rFonts w:ascii="Times New Roman" w:hAnsi="Times New Roman" w:cs="Times New Roman"/>
          <w:sz w:val="28"/>
          <w:szCs w:val="28"/>
        </w:rPr>
        <w:t>'</w:t>
      </w:r>
      <w:r w:rsidRPr="00157A31">
        <w:rPr>
          <w:rFonts w:ascii="Times New Roman" w:eastAsia="Times New Roman" w:hAnsi="Times New Roman" w:cs="Times New Roman"/>
          <w:sz w:val="28"/>
          <w:szCs w:val="28"/>
          <w:lang w:val="uk-UA"/>
        </w:rPr>
        <w:t>єкта системи економічного паспорта, який об</w:t>
      </w:r>
      <w:r w:rsidR="00EA42E5">
        <w:rPr>
          <w:rFonts w:ascii="Times New Roman" w:hAnsi="Times New Roman" w:cs="Times New Roman"/>
          <w:sz w:val="28"/>
          <w:szCs w:val="28"/>
        </w:rPr>
        <w:t>'</w:t>
      </w:r>
      <w:r w:rsidRPr="00157A31">
        <w:rPr>
          <w:rFonts w:ascii="Times New Roman" w:eastAsia="Times New Roman" w:hAnsi="Times New Roman" w:cs="Times New Roman"/>
          <w:sz w:val="28"/>
          <w:szCs w:val="28"/>
          <w:lang w:val="uk-UA"/>
        </w:rPr>
        <w:t>єднує виконання функцій адміністратора Єдиного соціального реєстру та адміністратора Фонду, застосовуються вимоги, встановлені наглядовим органом.</w:t>
      </w:r>
    </w:p>
    <w:p w14:paraId="7B7CDD5C" w14:textId="77777777" w:rsidR="001856E2" w:rsidRPr="007D4412" w:rsidRDefault="001856E2" w:rsidP="001856E2">
      <w:pPr>
        <w:pStyle w:val="2"/>
        <w:spacing w:before="0" w:after="0" w:line="240" w:lineRule="auto"/>
        <w:rPr>
          <w:b w:val="0"/>
          <w:color w:val="auto"/>
          <w:sz w:val="28"/>
          <w:szCs w:val="28"/>
          <w:lang w:val="uk-UA"/>
        </w:rPr>
      </w:pPr>
    </w:p>
    <w:p w14:paraId="0045103B" w14:textId="77777777" w:rsidR="001856E2" w:rsidRPr="007D4412" w:rsidRDefault="001856E2" w:rsidP="001856E2">
      <w:pPr>
        <w:pStyle w:val="2"/>
        <w:spacing w:before="0" w:after="0" w:line="240" w:lineRule="auto"/>
        <w:rPr>
          <w:b w:val="0"/>
          <w:color w:val="auto"/>
          <w:sz w:val="28"/>
          <w:szCs w:val="28"/>
          <w:lang w:val="uk-UA"/>
        </w:rPr>
      </w:pPr>
      <w:r w:rsidRPr="007D4412">
        <w:rPr>
          <w:b w:val="0"/>
          <w:color w:val="auto"/>
          <w:sz w:val="28"/>
          <w:szCs w:val="28"/>
          <w:lang w:val="uk-UA"/>
        </w:rPr>
        <w:t>Стаття 19. Вимоги до капіталу адміністратора Фонду</w:t>
      </w:r>
    </w:p>
    <w:p w14:paraId="748C5A02"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p>
    <w:p w14:paraId="4765EFDF" w14:textId="17B4395E"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1. Адміністратор Фонду повинен мати статутний капітал у розмірі не менш як 25 </w:t>
      </w:r>
      <w:r w:rsidRPr="00CA4E2F">
        <w:rPr>
          <w:rFonts w:ascii="Times New Roman" w:eastAsia="Times New Roman" w:hAnsi="Times New Roman" w:cs="Times New Roman"/>
          <w:sz w:val="28"/>
          <w:szCs w:val="28"/>
          <w:lang w:val="uk-UA"/>
        </w:rPr>
        <w:t>мільйонів</w:t>
      </w:r>
      <w:r>
        <w:rPr>
          <w:rFonts w:ascii="Times New Roman" w:eastAsia="Times New Roman" w:hAnsi="Times New Roman" w:cs="Times New Roman"/>
          <w:sz w:val="28"/>
          <w:szCs w:val="28"/>
          <w:lang w:val="uk-UA"/>
        </w:rPr>
        <w:t xml:space="preserve"> </w:t>
      </w:r>
      <w:r w:rsidRPr="007D4412">
        <w:rPr>
          <w:rFonts w:ascii="Times New Roman" w:eastAsia="Times New Roman" w:hAnsi="Times New Roman" w:cs="Times New Roman"/>
          <w:sz w:val="28"/>
          <w:szCs w:val="28"/>
          <w:lang w:val="uk-UA"/>
        </w:rPr>
        <w:t>гривень. Вимоги до регулятивного капіталу адміністратора Фонду встановлюються наглядовим органом.</w:t>
      </w:r>
    </w:p>
    <w:p w14:paraId="2CB00A84" w14:textId="319AAFD5"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Адміністратор Фонду повинен мати та підтримувати на постійній основі регулятивний капітал у розмірі не менш як 10 </w:t>
      </w:r>
      <w:r w:rsidRPr="00CA4E2F">
        <w:rPr>
          <w:rFonts w:ascii="Times New Roman" w:eastAsia="Times New Roman" w:hAnsi="Times New Roman" w:cs="Times New Roman"/>
          <w:sz w:val="28"/>
          <w:szCs w:val="28"/>
          <w:lang w:val="uk-UA"/>
        </w:rPr>
        <w:t>мільйонів</w:t>
      </w:r>
      <w:r>
        <w:rPr>
          <w:rFonts w:ascii="Times New Roman" w:eastAsia="Times New Roman" w:hAnsi="Times New Roman" w:cs="Times New Roman"/>
          <w:sz w:val="28"/>
          <w:szCs w:val="28"/>
          <w:lang w:val="uk-UA"/>
        </w:rPr>
        <w:t xml:space="preserve"> </w:t>
      </w:r>
      <w:r w:rsidRPr="007D4412">
        <w:rPr>
          <w:rFonts w:ascii="Times New Roman" w:eastAsia="Times New Roman" w:hAnsi="Times New Roman" w:cs="Times New Roman"/>
          <w:sz w:val="28"/>
          <w:szCs w:val="28"/>
          <w:lang w:val="uk-UA"/>
        </w:rPr>
        <w:t>гривень, мати працівників відповідного кваліфікаційного рівня, належне технічне забезпечення та інформаційні системи для ведення персоніфікованого обліку учасників Фонду, які відповідають вимогам, установленим наглядовим органом,</w:t>
      </w:r>
      <w:r w:rsidR="00B07315">
        <w:rPr>
          <w:rFonts w:ascii="Times New Roman" w:eastAsia="Times New Roman" w:hAnsi="Times New Roman" w:cs="Times New Roman"/>
          <w:sz w:val="28"/>
          <w:szCs w:val="28"/>
          <w:lang w:val="uk-UA"/>
        </w:rPr>
        <w:t xml:space="preserve"> та відповідати іншим вимогам, у</w:t>
      </w:r>
      <w:r w:rsidRPr="007D4412">
        <w:rPr>
          <w:rFonts w:ascii="Times New Roman" w:eastAsia="Times New Roman" w:hAnsi="Times New Roman" w:cs="Times New Roman"/>
          <w:sz w:val="28"/>
          <w:szCs w:val="28"/>
          <w:lang w:val="uk-UA"/>
        </w:rPr>
        <w:t>становленим наглядовим органом. Технічне забезпечення та інформаційні системи для ведення персоніфікованого обліку учасників Фонду повинні відповідати вимогам законодавства у сфері захисту інформації в інформаційно-телекомунікаційних системах.</w:t>
      </w:r>
    </w:p>
    <w:p w14:paraId="78902EE2" w14:textId="65826529"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2. Адміністратор Фонду зобов</w:t>
      </w:r>
      <w:r w:rsidR="00EA42E5">
        <w:rPr>
          <w:rFonts w:ascii="Times New Roman" w:hAnsi="Times New Roman" w:cs="Times New Roman"/>
          <w:sz w:val="28"/>
          <w:szCs w:val="28"/>
        </w:rPr>
        <w:t>'</w:t>
      </w:r>
      <w:r w:rsidRPr="007D4412">
        <w:rPr>
          <w:rFonts w:ascii="Times New Roman" w:eastAsia="Times New Roman" w:hAnsi="Times New Roman" w:cs="Times New Roman"/>
          <w:sz w:val="28"/>
          <w:szCs w:val="28"/>
          <w:lang w:val="uk-UA"/>
        </w:rPr>
        <w:t>язаний підтримувати розмір регулятивного капіталу на рівні, передбаченому частиною першою цієї статті. У разі зменшення розміру регулятивного капіталу, визначеного частиною першою цієї статті, адміністратор Фонду зобов</w:t>
      </w:r>
      <w:r w:rsidR="00EA42E5">
        <w:rPr>
          <w:rFonts w:ascii="Times New Roman" w:hAnsi="Times New Roman" w:cs="Times New Roman"/>
          <w:sz w:val="28"/>
          <w:szCs w:val="28"/>
        </w:rPr>
        <w:t>'</w:t>
      </w:r>
      <w:r w:rsidRPr="007D4412">
        <w:rPr>
          <w:rFonts w:ascii="Times New Roman" w:eastAsia="Times New Roman" w:hAnsi="Times New Roman" w:cs="Times New Roman"/>
          <w:sz w:val="28"/>
          <w:szCs w:val="28"/>
          <w:lang w:val="uk-UA"/>
        </w:rPr>
        <w:t>язаний:</w:t>
      </w:r>
    </w:p>
    <w:p w14:paraId="4E639880" w14:textId="1D488F89"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повідомити про це наглядовий орган протягом трьох робочих днів </w:t>
      </w:r>
      <w:r w:rsidR="00B07315">
        <w:rPr>
          <w:rFonts w:ascii="Times New Roman" w:eastAsia="Times New Roman" w:hAnsi="Times New Roman" w:cs="Times New Roman"/>
          <w:sz w:val="28"/>
          <w:szCs w:val="28"/>
          <w:lang w:val="uk-UA"/>
        </w:rPr>
        <w:t>і</w:t>
      </w:r>
      <w:r w:rsidRPr="007D4412">
        <w:rPr>
          <w:rFonts w:ascii="Times New Roman" w:eastAsia="Times New Roman" w:hAnsi="Times New Roman" w:cs="Times New Roman"/>
          <w:sz w:val="28"/>
          <w:szCs w:val="28"/>
          <w:lang w:val="uk-UA"/>
        </w:rPr>
        <w:t>з дня виникнення такого зменшення;</w:t>
      </w:r>
    </w:p>
    <w:p w14:paraId="5DDE3ED7" w14:textId="70161A4C"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привести розмір регулятивного капіталу у відповідність з обов</w:t>
      </w:r>
      <w:r w:rsidR="00EA42E5" w:rsidRPr="00EA42E5">
        <w:rPr>
          <w:rFonts w:ascii="Times New Roman" w:hAnsi="Times New Roman" w:cs="Times New Roman"/>
          <w:sz w:val="28"/>
          <w:szCs w:val="28"/>
          <w:lang w:val="uk-UA"/>
        </w:rPr>
        <w:t>'</w:t>
      </w:r>
      <w:r w:rsidRPr="007D4412">
        <w:rPr>
          <w:rFonts w:ascii="Times New Roman" w:eastAsia="Times New Roman" w:hAnsi="Times New Roman" w:cs="Times New Roman"/>
          <w:sz w:val="28"/>
          <w:szCs w:val="28"/>
          <w:lang w:val="uk-UA"/>
        </w:rPr>
        <w:t xml:space="preserve">язковим розміром, передбаченим частиною першою цієї статті, протягом шести місяців </w:t>
      </w:r>
      <w:r w:rsidR="003B7E1A">
        <w:rPr>
          <w:rFonts w:ascii="Times New Roman" w:eastAsia="Times New Roman" w:hAnsi="Times New Roman" w:cs="Times New Roman"/>
          <w:sz w:val="28"/>
          <w:szCs w:val="28"/>
          <w:lang w:val="uk-UA"/>
        </w:rPr>
        <w:t>і</w:t>
      </w:r>
      <w:r w:rsidRPr="007D4412">
        <w:rPr>
          <w:rFonts w:ascii="Times New Roman" w:eastAsia="Times New Roman" w:hAnsi="Times New Roman" w:cs="Times New Roman"/>
          <w:sz w:val="28"/>
          <w:szCs w:val="28"/>
          <w:lang w:val="uk-UA"/>
        </w:rPr>
        <w:t>з дня виникнення такої невідповідності та надати відповідні підтверджуючі документи наглядовим орган</w:t>
      </w:r>
      <w:r w:rsidR="00157A31">
        <w:rPr>
          <w:rFonts w:ascii="Times New Roman" w:eastAsia="Times New Roman" w:hAnsi="Times New Roman" w:cs="Times New Roman"/>
          <w:sz w:val="28"/>
          <w:szCs w:val="28"/>
          <w:lang w:val="uk-UA"/>
        </w:rPr>
        <w:t>а</w:t>
      </w:r>
      <w:r w:rsidRPr="007D4412">
        <w:rPr>
          <w:rFonts w:ascii="Times New Roman" w:eastAsia="Times New Roman" w:hAnsi="Times New Roman" w:cs="Times New Roman"/>
          <w:sz w:val="28"/>
          <w:szCs w:val="28"/>
          <w:lang w:val="uk-UA"/>
        </w:rPr>
        <w:t>м.</w:t>
      </w:r>
    </w:p>
    <w:p w14:paraId="321D9DDD"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lastRenderedPageBreak/>
        <w:t>Наглядовий орган має право прийняти рішення про продовження строку усунення невідповідності розміру регулятивного капіталу особи, яка отримала статус адміністратора Фонду, вимогам частини третьої цієї статті на строк не більш як три місяці.</w:t>
      </w:r>
    </w:p>
    <w:p w14:paraId="353E065F"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3. Адміністратор Фонду повинен відповідати пруденційним нормативам, установленим наглядовим органом.</w:t>
      </w:r>
    </w:p>
    <w:p w14:paraId="2787313F" w14:textId="77777777" w:rsidR="001856E2" w:rsidRPr="007D4412" w:rsidRDefault="001856E2" w:rsidP="001856E2">
      <w:pPr>
        <w:pStyle w:val="2"/>
        <w:spacing w:before="0" w:after="0" w:line="240" w:lineRule="auto"/>
        <w:rPr>
          <w:b w:val="0"/>
          <w:color w:val="auto"/>
          <w:sz w:val="28"/>
          <w:szCs w:val="28"/>
          <w:lang w:val="uk-UA"/>
        </w:rPr>
      </w:pPr>
    </w:p>
    <w:p w14:paraId="08790359" w14:textId="77777777" w:rsidR="001856E2" w:rsidRPr="007D4412" w:rsidRDefault="001856E2" w:rsidP="001856E2">
      <w:pPr>
        <w:pStyle w:val="2"/>
        <w:spacing w:before="0" w:after="0" w:line="240" w:lineRule="auto"/>
        <w:rPr>
          <w:b w:val="0"/>
          <w:color w:val="auto"/>
          <w:sz w:val="28"/>
          <w:szCs w:val="28"/>
          <w:lang w:val="uk-UA"/>
        </w:rPr>
      </w:pPr>
      <w:r w:rsidRPr="007D4412">
        <w:rPr>
          <w:b w:val="0"/>
          <w:color w:val="auto"/>
          <w:sz w:val="28"/>
          <w:szCs w:val="28"/>
          <w:lang w:val="uk-UA"/>
        </w:rPr>
        <w:t>Стаття 20. Вимоги до діяльності адміністратора Фонду</w:t>
      </w:r>
    </w:p>
    <w:p w14:paraId="25822F6C"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p>
    <w:p w14:paraId="0E61FDA8"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1. Адміністратор Фонду здійснює:</w:t>
      </w:r>
    </w:p>
    <w:p w14:paraId="604CCB14"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1) щоденний розрахунок чистої вартості активів Фонду та чистої вартості одиниці активів Фонду;</w:t>
      </w:r>
    </w:p>
    <w:p w14:paraId="7D17AF2E"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2) зарахування державних внесків на індивідуальні рахунки учасників, здійснення (забезпечення) виплат учасникам Фонду;</w:t>
      </w:r>
    </w:p>
    <w:p w14:paraId="10A86DA7" w14:textId="77777777" w:rsidR="001856E2" w:rsidRPr="00157A31"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3) забезпечення проведення аудиту фінансової </w:t>
      </w:r>
      <w:r w:rsidRPr="00157A31">
        <w:rPr>
          <w:rFonts w:ascii="Times New Roman" w:eastAsia="Times New Roman" w:hAnsi="Times New Roman" w:cs="Times New Roman"/>
          <w:sz w:val="28"/>
          <w:szCs w:val="28"/>
          <w:lang w:val="uk-UA"/>
        </w:rPr>
        <w:t>звітності Фонду;</w:t>
      </w:r>
    </w:p>
    <w:p w14:paraId="28834F8D" w14:textId="77777777" w:rsidR="001856E2" w:rsidRPr="00157A31"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4) підготовку нерегулярної звітності за запитами Ради Фонду та звітування на засіданнях Ради Фонду про результати діяльності Фонду;</w:t>
      </w:r>
    </w:p>
    <w:p w14:paraId="508F8A52" w14:textId="767B1158"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5) обмін інформацією з іншими суб</w:t>
      </w:r>
      <w:r w:rsidR="00EA42E5">
        <w:rPr>
          <w:rFonts w:ascii="Times New Roman" w:hAnsi="Times New Roman" w:cs="Times New Roman"/>
          <w:sz w:val="28"/>
          <w:szCs w:val="28"/>
        </w:rPr>
        <w:t>'</w:t>
      </w:r>
      <w:r w:rsidRPr="00157A31">
        <w:rPr>
          <w:rFonts w:ascii="Times New Roman" w:eastAsia="Times New Roman" w:hAnsi="Times New Roman" w:cs="Times New Roman"/>
          <w:sz w:val="28"/>
          <w:szCs w:val="28"/>
          <w:lang w:val="uk-UA"/>
        </w:rPr>
        <w:t>єктами системи економічного паспорта та у випадках, передбачених законодавством, з органами державної влади, юридичними та фізичними особами;</w:t>
      </w:r>
    </w:p>
    <w:p w14:paraId="2DBA4B2D" w14:textId="572198A4" w:rsidR="001856E2" w:rsidRPr="00157A31"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6) контроль за дотриманням граничного розміру витрат, що </w:t>
      </w:r>
      <w:r w:rsidRPr="00157A31">
        <w:rPr>
          <w:rFonts w:ascii="Times New Roman" w:eastAsia="Times New Roman" w:hAnsi="Times New Roman" w:cs="Times New Roman"/>
          <w:sz w:val="28"/>
          <w:szCs w:val="28"/>
          <w:lang w:val="uk-UA"/>
        </w:rPr>
        <w:t xml:space="preserve">відшкодовуються за рахунок активів Фонду, а у разі його перевищення </w:t>
      </w:r>
      <w:r w:rsidR="002C489B">
        <w:rPr>
          <w:rFonts w:ascii="Times New Roman" w:eastAsia="Times New Roman" w:hAnsi="Times New Roman" w:cs="Times New Roman"/>
          <w:sz w:val="28"/>
          <w:szCs w:val="28"/>
          <w:lang w:val="uk-UA"/>
        </w:rPr>
        <w:t xml:space="preserve">– </w:t>
      </w:r>
      <w:r w:rsidRPr="00157A31">
        <w:rPr>
          <w:rFonts w:ascii="Times New Roman" w:eastAsia="Times New Roman" w:hAnsi="Times New Roman" w:cs="Times New Roman"/>
          <w:sz w:val="28"/>
          <w:szCs w:val="28"/>
          <w:lang w:val="uk-UA"/>
        </w:rPr>
        <w:t>інформування Ради Фонду протягом п</w:t>
      </w:r>
      <w:r w:rsidR="00EA42E5">
        <w:rPr>
          <w:rFonts w:ascii="Times New Roman" w:hAnsi="Times New Roman" w:cs="Times New Roman"/>
          <w:sz w:val="28"/>
          <w:szCs w:val="28"/>
        </w:rPr>
        <w:t>'</w:t>
      </w:r>
      <w:r w:rsidRPr="00157A31">
        <w:rPr>
          <w:rFonts w:ascii="Times New Roman" w:eastAsia="Times New Roman" w:hAnsi="Times New Roman" w:cs="Times New Roman"/>
          <w:sz w:val="28"/>
          <w:szCs w:val="28"/>
          <w:lang w:val="uk-UA"/>
        </w:rPr>
        <w:t>яти робочих днів з моменту виявлення;</w:t>
      </w:r>
    </w:p>
    <w:p w14:paraId="5EE2B997" w14:textId="77777777" w:rsidR="001856E2" w:rsidRPr="00157A31"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7) розробку проекту та пропозицій змін до облікової політики Фонду;</w:t>
      </w:r>
    </w:p>
    <w:p w14:paraId="3AF6B132" w14:textId="77777777" w:rsidR="001856E2" w:rsidRPr="00157A31"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8) щоденний аналіз ефективності загальних нормативів інвестування коштів Фонду та напрямів інвестування коштів;</w:t>
      </w:r>
    </w:p>
    <w:p w14:paraId="24F88EC0" w14:textId="786B2845" w:rsidR="001856E2" w:rsidRPr="00157A31"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9) дотримання внутрішніх правил та процедур внутрішнього контролю, встановлени</w:t>
      </w:r>
      <w:r w:rsidR="00F53A66">
        <w:rPr>
          <w:rFonts w:ascii="Times New Roman" w:eastAsia="Times New Roman" w:hAnsi="Times New Roman" w:cs="Times New Roman"/>
          <w:sz w:val="28"/>
          <w:szCs w:val="28"/>
          <w:lang w:val="uk-UA"/>
        </w:rPr>
        <w:t>х</w:t>
      </w:r>
      <w:r w:rsidRPr="00157A31">
        <w:rPr>
          <w:rFonts w:ascii="Times New Roman" w:eastAsia="Times New Roman" w:hAnsi="Times New Roman" w:cs="Times New Roman"/>
          <w:sz w:val="28"/>
          <w:szCs w:val="28"/>
          <w:lang w:val="uk-UA"/>
        </w:rPr>
        <w:t xml:space="preserve"> наглядовим органом;</w:t>
      </w:r>
    </w:p>
    <w:p w14:paraId="6E892F71"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10) надання звітності Раді Фонду</w:t>
      </w:r>
      <w:r w:rsidRPr="007D4412">
        <w:rPr>
          <w:rFonts w:ascii="Times New Roman" w:eastAsia="Times New Roman" w:hAnsi="Times New Roman" w:cs="Times New Roman"/>
          <w:sz w:val="28"/>
          <w:szCs w:val="28"/>
          <w:lang w:val="uk-UA"/>
        </w:rPr>
        <w:t xml:space="preserve"> та наглядовому органу у передбаченому нею порядку;</w:t>
      </w:r>
    </w:p>
    <w:p w14:paraId="1FEDFE22" w14:textId="7A901CCF"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11) виконання інших обов’язків, визначених договором про адміністрування </w:t>
      </w:r>
      <w:r w:rsidR="00EA42E5">
        <w:rPr>
          <w:rFonts w:ascii="Times New Roman" w:eastAsia="Times New Roman" w:hAnsi="Times New Roman" w:cs="Times New Roman"/>
          <w:sz w:val="28"/>
          <w:szCs w:val="28"/>
          <w:lang w:val="uk-UA"/>
        </w:rPr>
        <w:t>Ф</w:t>
      </w:r>
      <w:r w:rsidRPr="007D4412">
        <w:rPr>
          <w:rFonts w:ascii="Times New Roman" w:eastAsia="Times New Roman" w:hAnsi="Times New Roman" w:cs="Times New Roman"/>
          <w:sz w:val="28"/>
          <w:szCs w:val="28"/>
          <w:lang w:val="uk-UA"/>
        </w:rPr>
        <w:t>онду.</w:t>
      </w:r>
    </w:p>
    <w:p w14:paraId="083B3067"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2. Адміністратор Фонду протягом всього періоду провадження своєї діяльності повинен відповідати вимогам, встановленим цим Законом. У випадку встановлення наглядовим органом невідповідності адміністратора Фонду вимогам, встановленим цим Законом, оголошується проведення конкурсу на обрання адміністратора Фонду.</w:t>
      </w:r>
    </w:p>
    <w:p w14:paraId="61BC8EEC" w14:textId="3E6F98FD"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lastRenderedPageBreak/>
        <w:t xml:space="preserve">Адміністратор </w:t>
      </w:r>
      <w:r w:rsidR="00371B20">
        <w:rPr>
          <w:rFonts w:ascii="Times New Roman" w:eastAsia="Times New Roman" w:hAnsi="Times New Roman" w:cs="Times New Roman"/>
          <w:sz w:val="28"/>
          <w:szCs w:val="28"/>
          <w:lang w:val="uk-UA"/>
        </w:rPr>
        <w:t xml:space="preserve">Фонду </w:t>
      </w:r>
      <w:r w:rsidRPr="007D4412">
        <w:rPr>
          <w:rFonts w:ascii="Times New Roman" w:eastAsia="Times New Roman" w:hAnsi="Times New Roman" w:cs="Times New Roman"/>
          <w:sz w:val="28"/>
          <w:szCs w:val="28"/>
          <w:lang w:val="uk-UA"/>
        </w:rPr>
        <w:t>продовжує виконання функцій, передбачених цією статтею, до передачі системи персоніфікованого обліку учасників Фонду іншому адміністратору, обраному за результатами конкурсу. Строки та порядок передачі системи персоніфікованого обліку учасників Фонду встановлюються наглядовим органом.</w:t>
      </w:r>
    </w:p>
    <w:p w14:paraId="19C3D3B8" w14:textId="5F48A4AE"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Адміністратор </w:t>
      </w:r>
      <w:r w:rsidR="005E2460">
        <w:rPr>
          <w:rFonts w:ascii="Times New Roman" w:eastAsia="Times New Roman" w:hAnsi="Times New Roman" w:cs="Times New Roman"/>
          <w:sz w:val="28"/>
          <w:szCs w:val="28"/>
          <w:lang w:val="uk-UA"/>
        </w:rPr>
        <w:t>Ф</w:t>
      </w:r>
      <w:r w:rsidRPr="007D4412">
        <w:rPr>
          <w:rFonts w:ascii="Times New Roman" w:eastAsia="Times New Roman" w:hAnsi="Times New Roman" w:cs="Times New Roman"/>
          <w:sz w:val="28"/>
          <w:szCs w:val="28"/>
          <w:lang w:val="uk-UA"/>
        </w:rPr>
        <w:t>онду не може бути пов</w:t>
      </w:r>
      <w:r w:rsidR="00EA42E5" w:rsidRPr="00EA42E5">
        <w:rPr>
          <w:rFonts w:ascii="Times New Roman" w:hAnsi="Times New Roman" w:cs="Times New Roman"/>
          <w:sz w:val="28"/>
          <w:szCs w:val="28"/>
          <w:lang w:val="uk-UA"/>
        </w:rPr>
        <w:t>'</w:t>
      </w:r>
      <w:r w:rsidRPr="007D4412">
        <w:rPr>
          <w:rFonts w:ascii="Times New Roman" w:eastAsia="Times New Roman" w:hAnsi="Times New Roman" w:cs="Times New Roman"/>
          <w:sz w:val="28"/>
          <w:szCs w:val="28"/>
          <w:lang w:val="uk-UA"/>
        </w:rPr>
        <w:t>язаною особою з особами, що надають Фонду інші послуги, крім випадків, якщо контролером адміністратора Фонду та інших суб</w:t>
      </w:r>
      <w:r w:rsidR="00371B20" w:rsidRPr="00371B20">
        <w:rPr>
          <w:rFonts w:ascii="Times New Roman" w:hAnsi="Times New Roman" w:cs="Times New Roman"/>
          <w:sz w:val="28"/>
          <w:szCs w:val="28"/>
          <w:lang w:val="uk-UA"/>
        </w:rPr>
        <w:t>'</w:t>
      </w:r>
      <w:r w:rsidRPr="007D4412">
        <w:rPr>
          <w:rFonts w:ascii="Times New Roman" w:eastAsia="Times New Roman" w:hAnsi="Times New Roman" w:cs="Times New Roman"/>
          <w:sz w:val="28"/>
          <w:szCs w:val="28"/>
          <w:lang w:val="uk-UA"/>
        </w:rPr>
        <w:t>єктів системи є держава, та інших випадків, передбачених цим Законом.</w:t>
      </w:r>
    </w:p>
    <w:p w14:paraId="089E0779" w14:textId="0D3928B0"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Працівники адміністратора Фонду не мають права отримувати у будь-якому вигляді винагороду від інших суб’єктів системи, а також від пов</w:t>
      </w:r>
      <w:r w:rsidR="00EA42E5">
        <w:rPr>
          <w:rFonts w:ascii="Times New Roman" w:hAnsi="Times New Roman" w:cs="Times New Roman"/>
          <w:sz w:val="28"/>
          <w:szCs w:val="28"/>
        </w:rPr>
        <w:t>'</w:t>
      </w:r>
      <w:r w:rsidRPr="007D4412">
        <w:rPr>
          <w:rFonts w:ascii="Times New Roman" w:eastAsia="Times New Roman" w:hAnsi="Times New Roman" w:cs="Times New Roman"/>
          <w:sz w:val="28"/>
          <w:szCs w:val="28"/>
          <w:lang w:val="uk-UA"/>
        </w:rPr>
        <w:t>язаних з ними осіб.</w:t>
      </w:r>
    </w:p>
    <w:p w14:paraId="31916754" w14:textId="6C3E9395"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3. Для виконання функцій ведення бухгалтерського обліку Фонду адміністратор Фонду здійснює бухгалтерський облік Фонду на підставі щоденних облікових реєстрів </w:t>
      </w:r>
      <w:r w:rsidR="00371B20">
        <w:rPr>
          <w:rFonts w:ascii="Times New Roman" w:eastAsia="Times New Roman" w:hAnsi="Times New Roman" w:cs="Times New Roman"/>
          <w:sz w:val="28"/>
          <w:szCs w:val="28"/>
          <w:lang w:val="uk-UA"/>
        </w:rPr>
        <w:t>щ</w:t>
      </w:r>
      <w:r w:rsidRPr="007D4412">
        <w:rPr>
          <w:rFonts w:ascii="Times New Roman" w:eastAsia="Times New Roman" w:hAnsi="Times New Roman" w:cs="Times New Roman"/>
          <w:sz w:val="28"/>
          <w:szCs w:val="28"/>
          <w:lang w:val="uk-UA"/>
        </w:rPr>
        <w:t>о</w:t>
      </w:r>
      <w:r w:rsidR="00371B20">
        <w:rPr>
          <w:rFonts w:ascii="Times New Roman" w:eastAsia="Times New Roman" w:hAnsi="Times New Roman" w:cs="Times New Roman"/>
          <w:sz w:val="28"/>
          <w:szCs w:val="28"/>
          <w:lang w:val="uk-UA"/>
        </w:rPr>
        <w:t>до</w:t>
      </w:r>
      <w:r w:rsidRPr="007D4412">
        <w:rPr>
          <w:rFonts w:ascii="Times New Roman" w:eastAsia="Times New Roman" w:hAnsi="Times New Roman" w:cs="Times New Roman"/>
          <w:sz w:val="28"/>
          <w:szCs w:val="28"/>
          <w:lang w:val="uk-UA"/>
        </w:rPr>
        <w:t xml:space="preserve"> операці</w:t>
      </w:r>
      <w:r w:rsidR="00371B20">
        <w:rPr>
          <w:rFonts w:ascii="Times New Roman" w:eastAsia="Times New Roman" w:hAnsi="Times New Roman" w:cs="Times New Roman"/>
          <w:sz w:val="28"/>
          <w:szCs w:val="28"/>
          <w:lang w:val="uk-UA"/>
        </w:rPr>
        <w:t>й</w:t>
      </w:r>
      <w:r w:rsidRPr="007D4412">
        <w:rPr>
          <w:rFonts w:ascii="Times New Roman" w:eastAsia="Times New Roman" w:hAnsi="Times New Roman" w:cs="Times New Roman"/>
          <w:sz w:val="28"/>
          <w:szCs w:val="28"/>
          <w:lang w:val="uk-UA"/>
        </w:rPr>
        <w:t xml:space="preserve"> з активами Фонду, отриманих від компаній з управління активами Фонду.</w:t>
      </w:r>
    </w:p>
    <w:p w14:paraId="3235C819" w14:textId="60D878C2"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Облікові реєстри операці</w:t>
      </w:r>
      <w:r w:rsidR="00371B20">
        <w:rPr>
          <w:rFonts w:ascii="Times New Roman" w:eastAsia="Times New Roman" w:hAnsi="Times New Roman" w:cs="Times New Roman"/>
          <w:sz w:val="28"/>
          <w:szCs w:val="28"/>
          <w:lang w:val="uk-UA"/>
        </w:rPr>
        <w:t>й</w:t>
      </w:r>
      <w:r w:rsidRPr="007D4412">
        <w:rPr>
          <w:rFonts w:ascii="Times New Roman" w:eastAsia="Times New Roman" w:hAnsi="Times New Roman" w:cs="Times New Roman"/>
          <w:sz w:val="28"/>
          <w:szCs w:val="28"/>
          <w:lang w:val="uk-UA"/>
        </w:rPr>
        <w:t xml:space="preserve"> з активами Фонду є підставою для відображення операцій </w:t>
      </w:r>
      <w:r w:rsidR="00200B57" w:rsidRPr="00200B57">
        <w:rPr>
          <w:rFonts w:ascii="Times New Roman" w:eastAsia="Times New Roman" w:hAnsi="Times New Roman" w:cs="Times New Roman"/>
          <w:sz w:val="28"/>
          <w:szCs w:val="28"/>
          <w:lang w:val="uk-UA"/>
        </w:rPr>
        <w:t>на</w:t>
      </w:r>
      <w:r w:rsidRPr="00200B57">
        <w:rPr>
          <w:rFonts w:ascii="Times New Roman" w:eastAsia="Times New Roman" w:hAnsi="Times New Roman" w:cs="Times New Roman"/>
          <w:sz w:val="28"/>
          <w:szCs w:val="28"/>
          <w:lang w:val="uk-UA"/>
        </w:rPr>
        <w:t xml:space="preserve"> рахунка</w:t>
      </w:r>
      <w:r w:rsidR="00371B20" w:rsidRPr="00200B57">
        <w:rPr>
          <w:rFonts w:ascii="Times New Roman" w:eastAsia="Times New Roman" w:hAnsi="Times New Roman" w:cs="Times New Roman"/>
          <w:sz w:val="28"/>
          <w:szCs w:val="28"/>
          <w:lang w:val="uk-UA"/>
        </w:rPr>
        <w:t>х</w:t>
      </w:r>
      <w:r w:rsidRPr="007D4412">
        <w:rPr>
          <w:rFonts w:ascii="Times New Roman" w:eastAsia="Times New Roman" w:hAnsi="Times New Roman" w:cs="Times New Roman"/>
          <w:sz w:val="28"/>
          <w:szCs w:val="28"/>
          <w:lang w:val="uk-UA"/>
        </w:rPr>
        <w:t xml:space="preserve"> бухгалтерського обліку.</w:t>
      </w:r>
    </w:p>
    <w:p w14:paraId="544A44F7"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Форми облікових реєстрів по операціях з активами Фонду та </w:t>
      </w:r>
      <w:r w:rsidRPr="00157A31">
        <w:rPr>
          <w:rFonts w:ascii="Times New Roman" w:eastAsia="Times New Roman" w:hAnsi="Times New Roman" w:cs="Times New Roman"/>
          <w:sz w:val="28"/>
          <w:szCs w:val="28"/>
          <w:lang w:val="uk-UA"/>
        </w:rPr>
        <w:t>порядок їх надання встановлюються адміністратором Фонду за погодженням з Радою Фонду.</w:t>
      </w:r>
    </w:p>
    <w:p w14:paraId="4044A86C"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4. Адміністратору забороняється запевняти чи гарантувати зростання доходів учасників системи. </w:t>
      </w:r>
    </w:p>
    <w:p w14:paraId="24FE1845" w14:textId="77777777" w:rsidR="001856E2" w:rsidRPr="007D4412" w:rsidRDefault="001856E2" w:rsidP="001856E2">
      <w:pPr>
        <w:shd w:val="clear" w:color="auto" w:fill="FFFFFF"/>
        <w:spacing w:line="240" w:lineRule="auto"/>
        <w:ind w:firstLine="700"/>
        <w:jc w:val="both"/>
        <w:rPr>
          <w:rFonts w:ascii="Times New Roman" w:hAnsi="Times New Roman" w:cs="Times New Roman"/>
          <w:sz w:val="28"/>
          <w:szCs w:val="28"/>
          <w:lang w:val="uk-UA"/>
        </w:rPr>
      </w:pPr>
    </w:p>
    <w:p w14:paraId="42F5CB29" w14:textId="77777777" w:rsidR="001856E2" w:rsidRPr="007D4412" w:rsidRDefault="001856E2" w:rsidP="001856E2">
      <w:pPr>
        <w:shd w:val="clear" w:color="auto" w:fill="FFFFFF"/>
        <w:spacing w:line="240" w:lineRule="auto"/>
        <w:ind w:firstLine="700"/>
        <w:jc w:val="both"/>
        <w:rPr>
          <w:rFonts w:ascii="Times New Roman" w:hAnsi="Times New Roman" w:cs="Times New Roman"/>
          <w:sz w:val="28"/>
          <w:szCs w:val="28"/>
          <w:lang w:val="uk-UA"/>
        </w:rPr>
      </w:pPr>
      <w:r w:rsidRPr="007D4412">
        <w:rPr>
          <w:rFonts w:ascii="Times New Roman" w:hAnsi="Times New Roman" w:cs="Times New Roman"/>
          <w:sz w:val="28"/>
          <w:szCs w:val="28"/>
          <w:lang w:val="uk-UA"/>
        </w:rPr>
        <w:t>Стаття 21. Ведення персоніфікованого обліку учасників Фонду</w:t>
      </w:r>
    </w:p>
    <w:p w14:paraId="6A7FB14B" w14:textId="77777777" w:rsidR="001856E2" w:rsidRPr="007D4412" w:rsidRDefault="001856E2" w:rsidP="001856E2">
      <w:pPr>
        <w:shd w:val="clear" w:color="auto" w:fill="FFFFFF"/>
        <w:spacing w:line="240" w:lineRule="auto"/>
        <w:ind w:firstLine="700"/>
        <w:jc w:val="both"/>
        <w:rPr>
          <w:rFonts w:ascii="Times New Roman" w:hAnsi="Times New Roman" w:cs="Times New Roman"/>
          <w:sz w:val="28"/>
          <w:szCs w:val="28"/>
          <w:lang w:val="uk-UA"/>
        </w:rPr>
      </w:pPr>
    </w:p>
    <w:p w14:paraId="3FC17C70"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1. Ведення персоніфікованого обліку учасників Фонду забезпечується адміністратором Фонду та передбачає ведення індивідуальних рахунків учасників Фонду.</w:t>
      </w:r>
    </w:p>
    <w:p w14:paraId="7CCFA7A1"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highlight w:val="white"/>
          <w:lang w:val="uk-UA"/>
        </w:rPr>
      </w:pPr>
      <w:r w:rsidRPr="007D4412">
        <w:rPr>
          <w:rFonts w:ascii="Times New Roman" w:eastAsia="Times New Roman" w:hAnsi="Times New Roman" w:cs="Times New Roman"/>
          <w:sz w:val="28"/>
          <w:szCs w:val="28"/>
          <w:lang w:val="uk-UA"/>
        </w:rPr>
        <w:t xml:space="preserve">2. Адміністратор Фонду зобов'язаний відкрити індивідуальний рахунок учасника Фонду протягом </w:t>
      </w:r>
      <w:r w:rsidRPr="007D4412">
        <w:rPr>
          <w:rFonts w:ascii="Times New Roman" w:eastAsia="Times New Roman" w:hAnsi="Times New Roman" w:cs="Times New Roman"/>
          <w:sz w:val="28"/>
          <w:szCs w:val="28"/>
          <w:highlight w:val="white"/>
          <w:lang w:val="uk-UA"/>
        </w:rPr>
        <w:t>30 календарних днів з дня отримання персоніфікованих відомостей з Єдиного соціального реєстру.</w:t>
      </w:r>
    </w:p>
    <w:p w14:paraId="455ECE9D" w14:textId="251641EF"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3. У системі персоніфікованого обліку індивідуальний рахунок відкривається кожному учаснику Фонду. Для ідентифікації учасника Фонду в номері індивідуального віртуального рахунка використовується серія (та за наявності </w:t>
      </w:r>
      <w:r w:rsidR="00371B20">
        <w:rPr>
          <w:rFonts w:ascii="Times New Roman" w:eastAsia="Times New Roman" w:hAnsi="Times New Roman" w:cs="Times New Roman"/>
          <w:sz w:val="28"/>
          <w:szCs w:val="28"/>
          <w:lang w:val="uk-UA"/>
        </w:rPr>
        <w:t>–</w:t>
      </w:r>
      <w:r w:rsidRPr="007D4412">
        <w:rPr>
          <w:rFonts w:ascii="Times New Roman" w:eastAsia="Times New Roman" w:hAnsi="Times New Roman" w:cs="Times New Roman"/>
          <w:sz w:val="28"/>
          <w:szCs w:val="28"/>
          <w:lang w:val="uk-UA"/>
        </w:rPr>
        <w:t xml:space="preserve"> номер) сві</w:t>
      </w:r>
      <w:r w:rsidR="00EA42E5">
        <w:rPr>
          <w:rFonts w:ascii="Times New Roman" w:eastAsia="Times New Roman" w:hAnsi="Times New Roman" w:cs="Times New Roman"/>
          <w:sz w:val="28"/>
          <w:szCs w:val="28"/>
          <w:lang w:val="uk-UA"/>
        </w:rPr>
        <w:t>доцтва про народження учасника Ф</w:t>
      </w:r>
      <w:r w:rsidRPr="007D4412">
        <w:rPr>
          <w:rFonts w:ascii="Times New Roman" w:eastAsia="Times New Roman" w:hAnsi="Times New Roman" w:cs="Times New Roman"/>
          <w:sz w:val="28"/>
          <w:szCs w:val="28"/>
          <w:lang w:val="uk-UA"/>
        </w:rPr>
        <w:t>онду чи іншого документа, визначеного наглядовим органом.</w:t>
      </w:r>
    </w:p>
    <w:p w14:paraId="61293214" w14:textId="410AF398"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На індивідуальному рахунку учасника Фонду ведеться облік суми належних йому коштів в одиницях активу Фонду та гривнях</w:t>
      </w:r>
      <w:r w:rsidR="00371B20">
        <w:rPr>
          <w:rFonts w:ascii="Times New Roman" w:eastAsia="Times New Roman" w:hAnsi="Times New Roman" w:cs="Times New Roman"/>
          <w:sz w:val="28"/>
          <w:szCs w:val="28"/>
          <w:lang w:val="uk-UA"/>
        </w:rPr>
        <w:t>,</w:t>
      </w:r>
      <w:r w:rsidRPr="007D4412">
        <w:rPr>
          <w:rFonts w:ascii="Times New Roman" w:eastAsia="Times New Roman" w:hAnsi="Times New Roman" w:cs="Times New Roman"/>
          <w:sz w:val="28"/>
          <w:szCs w:val="28"/>
          <w:lang w:val="uk-UA"/>
        </w:rPr>
        <w:t xml:space="preserve"> виходячи з поточної чистої вартості одиниці активів Фонду.</w:t>
      </w:r>
    </w:p>
    <w:p w14:paraId="04730954" w14:textId="117ECF5A"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lastRenderedPageBreak/>
        <w:t xml:space="preserve">4. Система персоніфікованого обліку учасників Фонду </w:t>
      </w:r>
      <w:r w:rsidR="00371B20">
        <w:rPr>
          <w:rFonts w:ascii="Times New Roman" w:eastAsia="Times New Roman" w:hAnsi="Times New Roman" w:cs="Times New Roman"/>
          <w:sz w:val="28"/>
          <w:szCs w:val="28"/>
          <w:lang w:val="uk-UA"/>
        </w:rPr>
        <w:t xml:space="preserve">має </w:t>
      </w:r>
      <w:r w:rsidRPr="007D4412">
        <w:rPr>
          <w:rFonts w:ascii="Times New Roman" w:eastAsia="Times New Roman" w:hAnsi="Times New Roman" w:cs="Times New Roman"/>
          <w:sz w:val="28"/>
          <w:szCs w:val="28"/>
          <w:lang w:val="uk-UA"/>
        </w:rPr>
        <w:t xml:space="preserve">містити інформацію щодо кожного учасника Фонду, кількість одиниць активів Фонду, чисту вартість одиниці активу Фонду, загальну суму коштів. Облік коштів та кількості одиниць активів Фонду здійснюється </w:t>
      </w:r>
      <w:r w:rsidRPr="005B2001">
        <w:rPr>
          <w:rFonts w:ascii="Times New Roman" w:eastAsia="Times New Roman" w:hAnsi="Times New Roman" w:cs="Times New Roman"/>
          <w:sz w:val="28"/>
          <w:szCs w:val="28"/>
          <w:lang w:val="uk-UA"/>
        </w:rPr>
        <w:t>окремо</w:t>
      </w:r>
      <w:r w:rsidRPr="00D55C4A">
        <w:rPr>
          <w:rFonts w:ascii="Times New Roman" w:eastAsia="Times New Roman" w:hAnsi="Times New Roman" w:cs="Times New Roman"/>
          <w:sz w:val="28"/>
          <w:szCs w:val="28"/>
          <w:lang w:val="uk-UA"/>
        </w:rPr>
        <w:t xml:space="preserve"> </w:t>
      </w:r>
      <w:r w:rsidR="005B2001" w:rsidRPr="00D55C4A">
        <w:rPr>
          <w:rFonts w:ascii="Times New Roman" w:eastAsia="Times New Roman" w:hAnsi="Times New Roman" w:cs="Times New Roman"/>
          <w:sz w:val="28"/>
          <w:szCs w:val="28"/>
          <w:lang w:val="uk-UA"/>
        </w:rPr>
        <w:t>по кожному учаснику</w:t>
      </w:r>
      <w:r w:rsidR="005B2001">
        <w:rPr>
          <w:rFonts w:ascii="Times New Roman" w:eastAsia="Times New Roman" w:hAnsi="Times New Roman" w:cs="Times New Roman"/>
          <w:sz w:val="28"/>
          <w:szCs w:val="28"/>
          <w:lang w:val="uk-UA"/>
        </w:rPr>
        <w:t xml:space="preserve"> </w:t>
      </w:r>
      <w:r w:rsidRPr="007D4412">
        <w:rPr>
          <w:rFonts w:ascii="Times New Roman" w:eastAsia="Times New Roman" w:hAnsi="Times New Roman" w:cs="Times New Roman"/>
          <w:sz w:val="28"/>
          <w:szCs w:val="28"/>
          <w:lang w:val="uk-UA"/>
        </w:rPr>
        <w:t>Фонду.</w:t>
      </w:r>
    </w:p>
    <w:p w14:paraId="4C3989BF"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i/>
          <w:sz w:val="28"/>
          <w:szCs w:val="28"/>
          <w:highlight w:val="white"/>
          <w:lang w:val="uk-UA"/>
        </w:rPr>
      </w:pPr>
      <w:r w:rsidRPr="007D4412">
        <w:rPr>
          <w:rFonts w:ascii="Times New Roman" w:eastAsia="Times New Roman" w:hAnsi="Times New Roman" w:cs="Times New Roman"/>
          <w:sz w:val="28"/>
          <w:szCs w:val="28"/>
          <w:lang w:val="uk-UA"/>
        </w:rPr>
        <w:t>Порядок ведення персоніфікованого обліку учасників Фонду визначається наглядовим органом.</w:t>
      </w:r>
    </w:p>
    <w:p w14:paraId="566640FF" w14:textId="4CCFC273"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5. Інформація з індивідуального рахунку учасника Фонду зберігається на електронному носії в адміністратора протягом строку накопичення коштів на рахунку учасника та до моменту їх повної виплати, а після здійснення повної виплати </w:t>
      </w:r>
      <w:r w:rsidR="00371B20">
        <w:rPr>
          <w:rFonts w:ascii="Times New Roman" w:eastAsia="Times New Roman" w:hAnsi="Times New Roman" w:cs="Times New Roman"/>
          <w:sz w:val="28"/>
          <w:szCs w:val="28"/>
          <w:lang w:val="uk-UA"/>
        </w:rPr>
        <w:t>–</w:t>
      </w:r>
      <w:r w:rsidRPr="007D4412">
        <w:rPr>
          <w:rFonts w:ascii="Times New Roman" w:eastAsia="Times New Roman" w:hAnsi="Times New Roman" w:cs="Times New Roman"/>
          <w:sz w:val="28"/>
          <w:szCs w:val="28"/>
          <w:lang w:val="uk-UA"/>
        </w:rPr>
        <w:t xml:space="preserve"> протягом десяти років, якщо інше не передбачене законодавством.</w:t>
      </w:r>
    </w:p>
    <w:p w14:paraId="2BD863F5" w14:textId="411BA4A0"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6. На вимогу учасника </w:t>
      </w:r>
      <w:r w:rsidR="00371B20">
        <w:rPr>
          <w:rFonts w:ascii="Times New Roman" w:eastAsia="Times New Roman" w:hAnsi="Times New Roman" w:cs="Times New Roman"/>
          <w:sz w:val="28"/>
          <w:szCs w:val="28"/>
          <w:lang w:val="uk-UA"/>
        </w:rPr>
        <w:t>Ф</w:t>
      </w:r>
      <w:r w:rsidRPr="007D4412">
        <w:rPr>
          <w:rFonts w:ascii="Times New Roman" w:eastAsia="Times New Roman" w:hAnsi="Times New Roman" w:cs="Times New Roman"/>
          <w:sz w:val="28"/>
          <w:szCs w:val="28"/>
          <w:lang w:val="uk-UA"/>
        </w:rPr>
        <w:t>онду або його законного представника  адміністратор Фонду зобов'язаний забезпечити віддалений доступ учасників Фонду з використанням засобів телекомунікаційного зв</w:t>
      </w:r>
      <w:r w:rsidR="00EA42E5" w:rsidRPr="00371B20">
        <w:rPr>
          <w:rFonts w:ascii="Times New Roman" w:hAnsi="Times New Roman" w:cs="Times New Roman"/>
          <w:sz w:val="28"/>
          <w:szCs w:val="28"/>
          <w:lang w:val="uk-UA"/>
        </w:rPr>
        <w:t>'</w:t>
      </w:r>
      <w:r w:rsidRPr="007D4412">
        <w:rPr>
          <w:rFonts w:ascii="Times New Roman" w:eastAsia="Times New Roman" w:hAnsi="Times New Roman" w:cs="Times New Roman"/>
          <w:sz w:val="28"/>
          <w:szCs w:val="28"/>
          <w:lang w:val="uk-UA"/>
        </w:rPr>
        <w:t xml:space="preserve">язку до інформації, що міститься </w:t>
      </w:r>
      <w:r w:rsidR="00371B20">
        <w:rPr>
          <w:rFonts w:ascii="Times New Roman" w:eastAsia="Times New Roman" w:hAnsi="Times New Roman" w:cs="Times New Roman"/>
          <w:sz w:val="28"/>
          <w:szCs w:val="28"/>
          <w:lang w:val="uk-UA"/>
        </w:rPr>
        <w:t>у с</w:t>
      </w:r>
      <w:r w:rsidRPr="007D4412">
        <w:rPr>
          <w:rFonts w:ascii="Times New Roman" w:eastAsia="Times New Roman" w:hAnsi="Times New Roman" w:cs="Times New Roman"/>
          <w:sz w:val="28"/>
          <w:szCs w:val="28"/>
          <w:lang w:val="uk-UA"/>
        </w:rPr>
        <w:t>истемі персоніфікованого обліку учасник</w:t>
      </w:r>
      <w:r w:rsidR="00371B20">
        <w:rPr>
          <w:rFonts w:ascii="Times New Roman" w:eastAsia="Times New Roman" w:hAnsi="Times New Roman" w:cs="Times New Roman"/>
          <w:sz w:val="28"/>
          <w:szCs w:val="28"/>
          <w:lang w:val="uk-UA"/>
        </w:rPr>
        <w:t>ів</w:t>
      </w:r>
      <w:r w:rsidRPr="007D4412">
        <w:rPr>
          <w:rFonts w:ascii="Times New Roman" w:eastAsia="Times New Roman" w:hAnsi="Times New Roman" w:cs="Times New Roman"/>
          <w:sz w:val="28"/>
          <w:szCs w:val="28"/>
          <w:lang w:val="uk-UA"/>
        </w:rPr>
        <w:t>, щодо всіх операцій по його індивідуальному рахунку за обраний учасником період з можливістю отримання виписки про рух коштів по рахунку та з дотриманням законодавства у сфері захисту інформації в інформаційно-телекомунікаційних</w:t>
      </w:r>
      <w:r w:rsidR="00157A31">
        <w:rPr>
          <w:rFonts w:ascii="Times New Roman" w:eastAsia="Times New Roman" w:hAnsi="Times New Roman" w:cs="Times New Roman"/>
          <w:sz w:val="28"/>
          <w:szCs w:val="28"/>
          <w:lang w:val="uk-UA"/>
        </w:rPr>
        <w:t xml:space="preserve"> системах</w:t>
      </w:r>
      <w:r w:rsidRPr="007D4412">
        <w:rPr>
          <w:rFonts w:ascii="Times New Roman" w:eastAsia="Times New Roman" w:hAnsi="Times New Roman" w:cs="Times New Roman"/>
          <w:sz w:val="28"/>
          <w:szCs w:val="28"/>
          <w:lang w:val="uk-UA"/>
        </w:rPr>
        <w:t>.</w:t>
      </w:r>
    </w:p>
    <w:p w14:paraId="277F885F" w14:textId="77777777" w:rsidR="001856E2" w:rsidRPr="007D4412" w:rsidRDefault="001856E2" w:rsidP="001856E2">
      <w:pPr>
        <w:pStyle w:val="2"/>
        <w:spacing w:before="0" w:after="0" w:line="240" w:lineRule="auto"/>
        <w:rPr>
          <w:b w:val="0"/>
          <w:color w:val="auto"/>
          <w:sz w:val="28"/>
          <w:szCs w:val="28"/>
          <w:lang w:val="uk-UA"/>
        </w:rPr>
      </w:pPr>
    </w:p>
    <w:p w14:paraId="629F5A3C" w14:textId="77777777" w:rsidR="001856E2" w:rsidRPr="007D4412" w:rsidRDefault="001856E2" w:rsidP="001856E2">
      <w:pPr>
        <w:pStyle w:val="2"/>
        <w:spacing w:before="0" w:after="0" w:line="240" w:lineRule="auto"/>
        <w:rPr>
          <w:b w:val="0"/>
          <w:color w:val="auto"/>
          <w:sz w:val="28"/>
          <w:szCs w:val="28"/>
          <w:lang w:val="uk-UA"/>
        </w:rPr>
      </w:pPr>
      <w:r w:rsidRPr="007D4412">
        <w:rPr>
          <w:b w:val="0"/>
          <w:color w:val="auto"/>
          <w:sz w:val="28"/>
          <w:szCs w:val="28"/>
          <w:lang w:val="uk-UA"/>
        </w:rPr>
        <w:t>Стаття 22. Передача системи персоніфікованого обліку учасників Фонду</w:t>
      </w:r>
    </w:p>
    <w:p w14:paraId="165592B5"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p>
    <w:p w14:paraId="6BE9D43C" w14:textId="77777777" w:rsidR="001856E2" w:rsidRPr="00157A31"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1. Передача системи персоніфікованого обліку учасників Фонду та відповідної документації здійснюється </w:t>
      </w:r>
      <w:r w:rsidRPr="00157A31">
        <w:rPr>
          <w:rFonts w:ascii="Times New Roman" w:eastAsia="Times New Roman" w:hAnsi="Times New Roman" w:cs="Times New Roman"/>
          <w:sz w:val="28"/>
          <w:szCs w:val="28"/>
          <w:lang w:val="uk-UA"/>
        </w:rPr>
        <w:t>адміністратором у разі:</w:t>
      </w:r>
    </w:p>
    <w:p w14:paraId="048001A1" w14:textId="77777777"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розірвання договору, укладеного ним з Радою Фонду;</w:t>
      </w:r>
    </w:p>
    <w:p w14:paraId="3DCB2C78" w14:textId="77777777"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ліквідації адміністратора;</w:t>
      </w:r>
    </w:p>
    <w:p w14:paraId="3675CD2A" w14:textId="77777777"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припинення адміністратора в результаті передачі всього свого майна, прав та обов'язків іншим юридичним особам-правонаступникам, внаслідок чого порушуються вимоги цього Закону щодо пов'язаних осіб;</w:t>
      </w:r>
    </w:p>
    <w:p w14:paraId="604C885E" w14:textId="77777777"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анулювання ліцензії, виданої адміністратору на провадження діяльності з адміністрування пенсійних фондів.</w:t>
      </w:r>
    </w:p>
    <w:p w14:paraId="73185C41" w14:textId="0F0A136D"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2. Адміністратор Фонду зобов'язаний забезпечити передачу в повному обсязі системи персоніфікованого обліку учасників Фонду та відповідної документації після отримання від Рад</w:t>
      </w:r>
      <w:r w:rsidRPr="007D4412">
        <w:rPr>
          <w:rFonts w:ascii="Times New Roman" w:eastAsia="Times New Roman" w:hAnsi="Times New Roman" w:cs="Times New Roman"/>
          <w:sz w:val="28"/>
          <w:szCs w:val="28"/>
          <w:lang w:val="uk-UA"/>
        </w:rPr>
        <w:t>и Фонду або наглядового органу повідомлення про обраного</w:t>
      </w:r>
      <w:r w:rsidR="00EA42E5">
        <w:rPr>
          <w:rFonts w:ascii="Times New Roman" w:eastAsia="Times New Roman" w:hAnsi="Times New Roman" w:cs="Times New Roman"/>
          <w:sz w:val="28"/>
          <w:szCs w:val="28"/>
          <w:lang w:val="uk-UA"/>
        </w:rPr>
        <w:t xml:space="preserve"> адміністратора</w:t>
      </w:r>
      <w:r w:rsidRPr="007D4412">
        <w:rPr>
          <w:rFonts w:ascii="Times New Roman" w:eastAsia="Times New Roman" w:hAnsi="Times New Roman" w:cs="Times New Roman"/>
          <w:sz w:val="28"/>
          <w:szCs w:val="28"/>
          <w:lang w:val="uk-UA"/>
        </w:rPr>
        <w:t>. До передачі системи персоніфікованого обліку учасників Фонду та відповідної документації адміністратор зобов'язаний продовжувати виконання своїх функцій.</w:t>
      </w:r>
    </w:p>
    <w:p w14:paraId="08982F37"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Передача системи персоніфікованого обліку учасників Фонду та відповідної документації здійснюється у порядку та строки, встановлені наглядовим органом.</w:t>
      </w:r>
    </w:p>
    <w:p w14:paraId="5157FF5C" w14:textId="77777777" w:rsidR="001856E2" w:rsidRPr="007D4412" w:rsidRDefault="001856E2" w:rsidP="001856E2">
      <w:pPr>
        <w:pStyle w:val="2"/>
        <w:spacing w:before="0" w:after="0" w:line="240" w:lineRule="auto"/>
        <w:rPr>
          <w:b w:val="0"/>
          <w:color w:val="auto"/>
          <w:sz w:val="28"/>
          <w:szCs w:val="28"/>
          <w:lang w:val="uk-UA"/>
        </w:rPr>
      </w:pPr>
    </w:p>
    <w:p w14:paraId="37EC56F9" w14:textId="77777777" w:rsidR="001856E2" w:rsidRPr="007D4412" w:rsidRDefault="001856E2" w:rsidP="001856E2">
      <w:pPr>
        <w:pStyle w:val="2"/>
        <w:spacing w:before="0" w:after="0" w:line="240" w:lineRule="auto"/>
        <w:rPr>
          <w:b w:val="0"/>
          <w:color w:val="auto"/>
          <w:sz w:val="28"/>
          <w:szCs w:val="28"/>
          <w:lang w:val="uk-UA"/>
        </w:rPr>
      </w:pPr>
      <w:r w:rsidRPr="007D4412">
        <w:rPr>
          <w:b w:val="0"/>
          <w:color w:val="auto"/>
          <w:sz w:val="28"/>
          <w:szCs w:val="28"/>
          <w:lang w:val="uk-UA"/>
        </w:rPr>
        <w:t>Стаття 23. Оплата послуг з адміністрування Фонду</w:t>
      </w:r>
    </w:p>
    <w:p w14:paraId="00D14D2D"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p>
    <w:p w14:paraId="788A6C18"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1. Розмір тарифів на оплату послуг з адміністрування Фонду визначається договором про адміністрування Фонду. Оплата послуг з адміністрування Фонду здійснюється в грошовій формі.</w:t>
      </w:r>
    </w:p>
    <w:p w14:paraId="7161D020" w14:textId="77777777" w:rsidR="001856E2" w:rsidRPr="007D4412" w:rsidRDefault="001856E2" w:rsidP="001856E2">
      <w:pPr>
        <w:pStyle w:val="2"/>
        <w:spacing w:before="0" w:after="0" w:line="240" w:lineRule="auto"/>
        <w:rPr>
          <w:b w:val="0"/>
          <w:color w:val="auto"/>
          <w:sz w:val="28"/>
          <w:szCs w:val="28"/>
          <w:lang w:val="uk-UA"/>
        </w:rPr>
      </w:pPr>
    </w:p>
    <w:p w14:paraId="507A474C" w14:textId="77777777" w:rsidR="001856E2" w:rsidRPr="007D4412" w:rsidRDefault="001856E2" w:rsidP="001856E2">
      <w:pPr>
        <w:pStyle w:val="2"/>
        <w:spacing w:before="0" w:after="0" w:line="240" w:lineRule="auto"/>
        <w:rPr>
          <w:b w:val="0"/>
          <w:color w:val="auto"/>
          <w:sz w:val="28"/>
          <w:szCs w:val="28"/>
          <w:lang w:val="uk-UA"/>
        </w:rPr>
      </w:pPr>
      <w:r w:rsidRPr="007D4412">
        <w:rPr>
          <w:b w:val="0"/>
          <w:color w:val="auto"/>
          <w:sz w:val="28"/>
          <w:szCs w:val="28"/>
          <w:lang w:val="uk-UA"/>
        </w:rPr>
        <w:t>Стаття 24. Відповідальність адміністратора Фонду</w:t>
      </w:r>
    </w:p>
    <w:p w14:paraId="7E0E0932"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p>
    <w:p w14:paraId="7B83B427"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1. Адміністратор Фонду несе майнову відповідальність за своїми зобов'язаннями перед Фондом всім майном, що належить йому на праві власності.</w:t>
      </w:r>
    </w:p>
    <w:p w14:paraId="06A33914" w14:textId="4671A73E"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Відшкодування збитків, завданих адміністратором Фонду, здійснюється за рахунок його резервного фонду, а у разі недостатності резервного фонду </w:t>
      </w:r>
      <w:r w:rsidR="005B2001">
        <w:rPr>
          <w:rFonts w:ascii="Times New Roman" w:eastAsia="Times New Roman" w:hAnsi="Times New Roman" w:cs="Times New Roman"/>
          <w:sz w:val="28"/>
          <w:szCs w:val="28"/>
          <w:lang w:val="uk-UA"/>
        </w:rPr>
        <w:t>–</w:t>
      </w:r>
      <w:r w:rsidRPr="007D4412">
        <w:rPr>
          <w:rFonts w:ascii="Times New Roman" w:eastAsia="Times New Roman" w:hAnsi="Times New Roman" w:cs="Times New Roman"/>
          <w:sz w:val="28"/>
          <w:szCs w:val="28"/>
          <w:lang w:val="uk-UA"/>
        </w:rPr>
        <w:t xml:space="preserve"> за рахунок іншого майна адміністратора. Порядок формування та вимоги </w:t>
      </w:r>
      <w:r w:rsidR="005B2001">
        <w:rPr>
          <w:rFonts w:ascii="Times New Roman" w:eastAsia="Times New Roman" w:hAnsi="Times New Roman" w:cs="Times New Roman"/>
          <w:sz w:val="28"/>
          <w:szCs w:val="28"/>
          <w:lang w:val="uk-UA"/>
        </w:rPr>
        <w:t>що</w:t>
      </w:r>
      <w:r w:rsidRPr="007D4412">
        <w:rPr>
          <w:rFonts w:ascii="Times New Roman" w:eastAsia="Times New Roman" w:hAnsi="Times New Roman" w:cs="Times New Roman"/>
          <w:sz w:val="28"/>
          <w:szCs w:val="28"/>
          <w:lang w:val="uk-UA"/>
        </w:rPr>
        <w:t>до розміщення коштів резервного фонду встановлюються наглядовим органом.</w:t>
      </w:r>
    </w:p>
    <w:p w14:paraId="3ED15FF3" w14:textId="77777777"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2. Адміністратор Фонду не має права </w:t>
      </w:r>
      <w:r w:rsidRPr="00157A31">
        <w:rPr>
          <w:rFonts w:ascii="Times New Roman" w:eastAsia="Times New Roman" w:hAnsi="Times New Roman" w:cs="Times New Roman"/>
          <w:sz w:val="28"/>
          <w:szCs w:val="28"/>
          <w:lang w:val="uk-UA"/>
        </w:rPr>
        <w:t>передавати свої зобов'язання перед Фондом іншим особам без відповідного погодження з Радою Фонду.</w:t>
      </w:r>
    </w:p>
    <w:p w14:paraId="015AC326" w14:textId="2F0D1F0E"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3. Адміністратор Фонду не несе відповідальності за зобов</w:t>
      </w:r>
      <w:r w:rsidR="00EA42E5">
        <w:rPr>
          <w:rFonts w:ascii="Times New Roman" w:hAnsi="Times New Roman" w:cs="Times New Roman"/>
          <w:sz w:val="28"/>
          <w:szCs w:val="28"/>
        </w:rPr>
        <w:t>'</w:t>
      </w:r>
      <w:r w:rsidRPr="00157A31">
        <w:rPr>
          <w:rFonts w:ascii="Times New Roman" w:eastAsia="Times New Roman" w:hAnsi="Times New Roman" w:cs="Times New Roman"/>
          <w:sz w:val="28"/>
          <w:szCs w:val="28"/>
          <w:lang w:val="uk-UA"/>
        </w:rPr>
        <w:t>язаннями Фонду перед учасниками Фонду, за зобов’язаннями компанії</w:t>
      </w:r>
      <w:r w:rsidRPr="007D4412">
        <w:rPr>
          <w:rFonts w:ascii="Times New Roman" w:eastAsia="Times New Roman" w:hAnsi="Times New Roman" w:cs="Times New Roman"/>
          <w:sz w:val="28"/>
          <w:szCs w:val="28"/>
          <w:lang w:val="uk-UA"/>
        </w:rPr>
        <w:t xml:space="preserve"> з управління активами Фонду, а також зберігача Фонду, крім випадків, передбачених законом.</w:t>
      </w:r>
    </w:p>
    <w:p w14:paraId="11FD426D" w14:textId="4262A46A"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4. Держава та Фонд не нес</w:t>
      </w:r>
      <w:r w:rsidR="008D6B73">
        <w:rPr>
          <w:rFonts w:ascii="Times New Roman" w:eastAsia="Times New Roman" w:hAnsi="Times New Roman" w:cs="Times New Roman"/>
          <w:sz w:val="28"/>
          <w:szCs w:val="28"/>
          <w:lang w:val="uk-UA"/>
        </w:rPr>
        <w:t>уть</w:t>
      </w:r>
      <w:r w:rsidRPr="007D4412">
        <w:rPr>
          <w:rFonts w:ascii="Times New Roman" w:eastAsia="Times New Roman" w:hAnsi="Times New Roman" w:cs="Times New Roman"/>
          <w:sz w:val="28"/>
          <w:szCs w:val="28"/>
          <w:lang w:val="uk-UA"/>
        </w:rPr>
        <w:t xml:space="preserve"> відповідальності за зобов'язаннями адміністратора Фонду, адміністратор Фонду не несе відповідальності за зобов'язаннями держави.</w:t>
      </w:r>
    </w:p>
    <w:p w14:paraId="3BEA1D3A" w14:textId="77777777" w:rsidR="001856E2" w:rsidRPr="007D4412" w:rsidRDefault="001856E2" w:rsidP="001856E2">
      <w:pPr>
        <w:pStyle w:val="2"/>
        <w:spacing w:before="0" w:after="0" w:line="240" w:lineRule="auto"/>
        <w:rPr>
          <w:b w:val="0"/>
          <w:color w:val="auto"/>
          <w:sz w:val="28"/>
          <w:szCs w:val="28"/>
          <w:lang w:val="uk-UA"/>
        </w:rPr>
      </w:pPr>
    </w:p>
    <w:p w14:paraId="1F6FFFF1" w14:textId="2A15EA82" w:rsidR="001856E2" w:rsidRPr="00794EC1" w:rsidRDefault="001856E2" w:rsidP="008D6B73">
      <w:pPr>
        <w:pStyle w:val="2"/>
        <w:spacing w:before="0" w:after="0" w:line="240" w:lineRule="auto"/>
        <w:ind w:left="1985" w:hanging="1285"/>
        <w:rPr>
          <w:b w:val="0"/>
          <w:color w:val="auto"/>
          <w:spacing w:val="-16"/>
          <w:sz w:val="28"/>
          <w:szCs w:val="28"/>
          <w:lang w:val="uk-UA"/>
        </w:rPr>
      </w:pPr>
      <w:r w:rsidRPr="00794EC1">
        <w:rPr>
          <w:b w:val="0"/>
          <w:color w:val="auto"/>
          <w:spacing w:val="-16"/>
          <w:sz w:val="28"/>
          <w:szCs w:val="28"/>
          <w:lang w:val="uk-UA"/>
        </w:rPr>
        <w:t xml:space="preserve">Стаття 25. Адміністрування Фонду у разі припинення юридичної особи </w:t>
      </w:r>
      <w:r w:rsidR="008D6B73" w:rsidRPr="00794EC1">
        <w:rPr>
          <w:b w:val="0"/>
          <w:color w:val="auto"/>
          <w:spacing w:val="-16"/>
          <w:sz w:val="28"/>
          <w:szCs w:val="28"/>
          <w:lang w:val="uk-UA"/>
        </w:rPr>
        <w:t xml:space="preserve">– </w:t>
      </w:r>
      <w:r w:rsidRPr="00794EC1">
        <w:rPr>
          <w:b w:val="0"/>
          <w:color w:val="auto"/>
          <w:spacing w:val="-16"/>
          <w:sz w:val="28"/>
          <w:szCs w:val="28"/>
          <w:lang w:val="uk-UA"/>
        </w:rPr>
        <w:t>адміністратора Фонду</w:t>
      </w:r>
    </w:p>
    <w:p w14:paraId="26BA95D2"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p>
    <w:p w14:paraId="5F1267E3" w14:textId="3D728F59"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i/>
          <w:sz w:val="28"/>
          <w:szCs w:val="28"/>
          <w:highlight w:val="white"/>
          <w:lang w:val="uk-UA"/>
        </w:rPr>
      </w:pPr>
      <w:r w:rsidRPr="007D4412">
        <w:rPr>
          <w:rFonts w:ascii="Times New Roman" w:eastAsia="Times New Roman" w:hAnsi="Times New Roman" w:cs="Times New Roman"/>
          <w:sz w:val="28"/>
          <w:szCs w:val="28"/>
          <w:lang w:val="uk-UA"/>
        </w:rPr>
        <w:t xml:space="preserve">1. У разі припинення юридичної особи </w:t>
      </w:r>
      <w:r w:rsidR="002006D2">
        <w:rPr>
          <w:rFonts w:ascii="Times New Roman" w:eastAsia="Times New Roman" w:hAnsi="Times New Roman" w:cs="Times New Roman"/>
          <w:sz w:val="28"/>
          <w:szCs w:val="28"/>
          <w:lang w:val="uk-UA"/>
        </w:rPr>
        <w:t>–</w:t>
      </w:r>
      <w:r w:rsidRPr="007D4412">
        <w:rPr>
          <w:rFonts w:ascii="Times New Roman" w:eastAsia="Times New Roman" w:hAnsi="Times New Roman" w:cs="Times New Roman"/>
          <w:sz w:val="28"/>
          <w:szCs w:val="28"/>
          <w:lang w:val="uk-UA"/>
        </w:rPr>
        <w:t xml:space="preserve"> адміністратора </w:t>
      </w:r>
      <w:r w:rsidR="002006D2">
        <w:rPr>
          <w:rFonts w:ascii="Times New Roman" w:eastAsia="Times New Roman" w:hAnsi="Times New Roman" w:cs="Times New Roman"/>
          <w:sz w:val="28"/>
          <w:szCs w:val="28"/>
          <w:lang w:val="uk-UA"/>
        </w:rPr>
        <w:t xml:space="preserve">Фонду </w:t>
      </w:r>
      <w:r w:rsidRPr="007D4412">
        <w:rPr>
          <w:rFonts w:ascii="Times New Roman" w:eastAsia="Times New Roman" w:hAnsi="Times New Roman" w:cs="Times New Roman"/>
          <w:sz w:val="28"/>
          <w:szCs w:val="28"/>
          <w:lang w:val="uk-UA"/>
        </w:rPr>
        <w:t xml:space="preserve">засновники такого адміністратора зобов'язані протягом п'яти робочих днів з </w:t>
      </w:r>
      <w:r w:rsidRPr="00157A31">
        <w:rPr>
          <w:rFonts w:ascii="Times New Roman" w:eastAsia="Times New Roman" w:hAnsi="Times New Roman" w:cs="Times New Roman"/>
          <w:sz w:val="28"/>
          <w:szCs w:val="28"/>
          <w:lang w:val="uk-UA"/>
        </w:rPr>
        <w:t>дня прийняття рішення про початок відповідної процедури повідомити Раду Фонду, з якими такий адміністратор уклав договори; осіб, які здійснюють</w:t>
      </w:r>
      <w:r w:rsidRPr="007D4412">
        <w:rPr>
          <w:rFonts w:ascii="Times New Roman" w:eastAsia="Times New Roman" w:hAnsi="Times New Roman" w:cs="Times New Roman"/>
          <w:sz w:val="28"/>
          <w:szCs w:val="28"/>
          <w:lang w:val="uk-UA"/>
        </w:rPr>
        <w:t xml:space="preserve"> управління активами Фонду; зберігача Фонду; наглядовий орган.</w:t>
      </w:r>
    </w:p>
    <w:p w14:paraId="60285E0F" w14:textId="25913E16"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2. У разі ліквідації, а також припинення юридичної особи </w:t>
      </w:r>
      <w:r w:rsidR="002006D2">
        <w:rPr>
          <w:rFonts w:ascii="Times New Roman" w:eastAsia="Times New Roman" w:hAnsi="Times New Roman" w:cs="Times New Roman"/>
          <w:sz w:val="28"/>
          <w:szCs w:val="28"/>
          <w:lang w:val="uk-UA"/>
        </w:rPr>
        <w:t>–</w:t>
      </w:r>
      <w:r w:rsidRPr="007D4412">
        <w:rPr>
          <w:rFonts w:ascii="Times New Roman" w:eastAsia="Times New Roman" w:hAnsi="Times New Roman" w:cs="Times New Roman"/>
          <w:sz w:val="28"/>
          <w:szCs w:val="28"/>
          <w:lang w:val="uk-UA"/>
        </w:rPr>
        <w:t xml:space="preserve"> адміністратора</w:t>
      </w:r>
      <w:r w:rsidR="002006D2">
        <w:rPr>
          <w:rFonts w:ascii="Times New Roman" w:eastAsia="Times New Roman" w:hAnsi="Times New Roman" w:cs="Times New Roman"/>
          <w:sz w:val="28"/>
          <w:szCs w:val="28"/>
          <w:lang w:val="uk-UA"/>
        </w:rPr>
        <w:t xml:space="preserve"> Фонду</w:t>
      </w:r>
      <w:r w:rsidRPr="007D4412">
        <w:rPr>
          <w:rFonts w:ascii="Times New Roman" w:eastAsia="Times New Roman" w:hAnsi="Times New Roman" w:cs="Times New Roman"/>
          <w:sz w:val="28"/>
          <w:szCs w:val="28"/>
          <w:lang w:val="uk-UA"/>
        </w:rPr>
        <w:t xml:space="preserve"> в результаті злиття, приєднання, поділу, внаслідок чого порушуються вимоги цього Закону щодо пов'язаних осіб, адміністратор зобов'язаний передати систему персоніфікованого обліку учасників Фонду та відповідну документацію новому адміністратору в порядку, встановленому цим Законом.</w:t>
      </w:r>
    </w:p>
    <w:p w14:paraId="07AD4330" w14:textId="77777777" w:rsidR="001856E2" w:rsidRPr="007D4412" w:rsidRDefault="001856E2" w:rsidP="001856E2">
      <w:pPr>
        <w:pStyle w:val="2"/>
        <w:spacing w:before="0" w:after="0" w:line="240" w:lineRule="auto"/>
        <w:rPr>
          <w:b w:val="0"/>
          <w:color w:val="auto"/>
          <w:sz w:val="28"/>
          <w:szCs w:val="28"/>
          <w:lang w:val="uk-UA"/>
        </w:rPr>
      </w:pPr>
    </w:p>
    <w:p w14:paraId="1CF744D5" w14:textId="77777777" w:rsidR="001856E2" w:rsidRPr="007D4412" w:rsidRDefault="001856E2" w:rsidP="001856E2">
      <w:pPr>
        <w:pStyle w:val="2"/>
        <w:spacing w:before="0" w:after="0" w:line="240" w:lineRule="auto"/>
        <w:rPr>
          <w:b w:val="0"/>
          <w:color w:val="auto"/>
          <w:sz w:val="28"/>
          <w:szCs w:val="28"/>
          <w:lang w:val="uk-UA"/>
        </w:rPr>
      </w:pPr>
      <w:r w:rsidRPr="007D4412">
        <w:rPr>
          <w:b w:val="0"/>
          <w:color w:val="auto"/>
          <w:sz w:val="28"/>
          <w:szCs w:val="28"/>
          <w:lang w:val="uk-UA"/>
        </w:rPr>
        <w:t>Стаття 26. Компанія з управління активами Фонду</w:t>
      </w:r>
    </w:p>
    <w:p w14:paraId="5518624A"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p>
    <w:p w14:paraId="237F9297" w14:textId="2EAFF15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1. Управління активами Фонду </w:t>
      </w:r>
      <w:r w:rsidRPr="002D35AF">
        <w:rPr>
          <w:rFonts w:ascii="Times New Roman" w:eastAsia="Times New Roman" w:hAnsi="Times New Roman" w:cs="Times New Roman"/>
          <w:sz w:val="28"/>
          <w:szCs w:val="28"/>
          <w:lang w:val="uk-UA"/>
        </w:rPr>
        <w:t>може з</w:t>
      </w:r>
      <w:r w:rsidRPr="007D4412">
        <w:rPr>
          <w:rFonts w:ascii="Times New Roman" w:eastAsia="Times New Roman" w:hAnsi="Times New Roman" w:cs="Times New Roman"/>
          <w:sz w:val="28"/>
          <w:szCs w:val="28"/>
          <w:lang w:val="uk-UA"/>
        </w:rPr>
        <w:t>дійсню</w:t>
      </w:r>
      <w:r w:rsidR="002D35AF">
        <w:rPr>
          <w:rFonts w:ascii="Times New Roman" w:eastAsia="Times New Roman" w:hAnsi="Times New Roman" w:cs="Times New Roman"/>
          <w:sz w:val="28"/>
          <w:szCs w:val="28"/>
          <w:lang w:val="uk-UA"/>
        </w:rPr>
        <w:t>ва</w:t>
      </w:r>
      <w:r w:rsidRPr="007D4412">
        <w:rPr>
          <w:rFonts w:ascii="Times New Roman" w:eastAsia="Times New Roman" w:hAnsi="Times New Roman" w:cs="Times New Roman"/>
          <w:sz w:val="28"/>
          <w:szCs w:val="28"/>
          <w:lang w:val="uk-UA"/>
        </w:rPr>
        <w:t>т</w:t>
      </w:r>
      <w:r w:rsidR="002D35AF">
        <w:rPr>
          <w:rFonts w:ascii="Times New Roman" w:eastAsia="Times New Roman" w:hAnsi="Times New Roman" w:cs="Times New Roman"/>
          <w:sz w:val="28"/>
          <w:szCs w:val="28"/>
          <w:lang w:val="uk-UA"/>
        </w:rPr>
        <w:t>и</w:t>
      </w:r>
      <w:r w:rsidRPr="007D4412">
        <w:rPr>
          <w:rFonts w:ascii="Times New Roman" w:eastAsia="Times New Roman" w:hAnsi="Times New Roman" w:cs="Times New Roman"/>
          <w:sz w:val="28"/>
          <w:szCs w:val="28"/>
          <w:lang w:val="uk-UA"/>
        </w:rPr>
        <w:t>ся компанією з управління активами.</w:t>
      </w:r>
    </w:p>
    <w:p w14:paraId="70277F4C" w14:textId="4EC8E4C0"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i/>
          <w:sz w:val="28"/>
          <w:szCs w:val="28"/>
          <w:lang w:val="uk-UA"/>
        </w:rPr>
      </w:pPr>
      <w:r w:rsidRPr="007D4412">
        <w:rPr>
          <w:rFonts w:ascii="Times New Roman" w:eastAsia="Times New Roman" w:hAnsi="Times New Roman" w:cs="Times New Roman"/>
          <w:sz w:val="28"/>
          <w:szCs w:val="28"/>
          <w:lang w:val="uk-UA"/>
        </w:rPr>
        <w:t xml:space="preserve">2. Управління активами Фонду здійснюється на підставі ліцензії на провадження професійної діяльності на ринках капіталу </w:t>
      </w:r>
      <w:r w:rsidR="002D35AF">
        <w:rPr>
          <w:rFonts w:ascii="Times New Roman" w:eastAsia="Times New Roman" w:hAnsi="Times New Roman" w:cs="Times New Roman"/>
          <w:sz w:val="28"/>
          <w:szCs w:val="28"/>
          <w:lang w:val="uk-UA"/>
        </w:rPr>
        <w:t>–</w:t>
      </w:r>
      <w:r w:rsidRPr="007D4412">
        <w:rPr>
          <w:rFonts w:ascii="Times New Roman" w:eastAsia="Times New Roman" w:hAnsi="Times New Roman" w:cs="Times New Roman"/>
          <w:sz w:val="28"/>
          <w:szCs w:val="28"/>
          <w:lang w:val="uk-UA"/>
        </w:rPr>
        <w:t xml:space="preserve"> діяльності з управління активами, яка видається наглядовим органом в установленому н</w:t>
      </w:r>
      <w:r w:rsidR="00BF7607">
        <w:rPr>
          <w:rFonts w:ascii="Times New Roman" w:eastAsia="Times New Roman" w:hAnsi="Times New Roman" w:cs="Times New Roman"/>
          <w:sz w:val="28"/>
          <w:szCs w:val="28"/>
          <w:lang w:val="uk-UA"/>
        </w:rPr>
        <w:t>им</w:t>
      </w:r>
      <w:r w:rsidRPr="007D4412">
        <w:rPr>
          <w:rFonts w:ascii="Times New Roman" w:eastAsia="Times New Roman" w:hAnsi="Times New Roman" w:cs="Times New Roman"/>
          <w:sz w:val="28"/>
          <w:szCs w:val="28"/>
          <w:lang w:val="uk-UA"/>
        </w:rPr>
        <w:t xml:space="preserve"> порядку.</w:t>
      </w:r>
    </w:p>
    <w:p w14:paraId="364B7BA6" w14:textId="77777777"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3. Управління активами Фонду здійснюється </w:t>
      </w:r>
      <w:r w:rsidRPr="00157A31">
        <w:rPr>
          <w:rFonts w:ascii="Times New Roman" w:eastAsia="Times New Roman" w:hAnsi="Times New Roman" w:cs="Times New Roman"/>
          <w:sz w:val="28"/>
          <w:szCs w:val="28"/>
          <w:lang w:val="uk-UA"/>
        </w:rPr>
        <w:t>відповідно до умов договору про управління активами Фонду, який укладається з Радою Фонду. Договір про управління активами укладається в письмовій формі.</w:t>
      </w:r>
    </w:p>
    <w:p w14:paraId="08D35EA8" w14:textId="7598B33B"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4. Особа, яка отримала ліцензію на провадження діяльності з управління активами, не може бути засновником або пов'язаною особою засновників зберігача Фонду, якщо з Радою Фонду вона уклала договір про управління активами.</w:t>
      </w:r>
    </w:p>
    <w:p w14:paraId="2FE31438" w14:textId="4A23DF9D"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 xml:space="preserve">5. Керівник виконавчого органу та посадові особи компанії з управління активами </w:t>
      </w:r>
      <w:r w:rsidR="000D5DA4">
        <w:rPr>
          <w:rFonts w:ascii="Times New Roman" w:eastAsia="Times New Roman" w:hAnsi="Times New Roman" w:cs="Times New Roman"/>
          <w:sz w:val="28"/>
          <w:szCs w:val="28"/>
          <w:lang w:val="uk-UA"/>
        </w:rPr>
        <w:t xml:space="preserve">Фонду </w:t>
      </w:r>
      <w:r w:rsidRPr="00157A31">
        <w:rPr>
          <w:rFonts w:ascii="Times New Roman" w:eastAsia="Times New Roman" w:hAnsi="Times New Roman" w:cs="Times New Roman"/>
          <w:sz w:val="28"/>
          <w:szCs w:val="28"/>
          <w:lang w:val="uk-UA"/>
        </w:rPr>
        <w:t>не мають права отримувати у будь-якому вигляді винагороду від адміністратора, зберігача, аудитора Фонду, з Радою Фонду якого компанією укладено відповідний договір, та від пов'язаних</w:t>
      </w:r>
      <w:r w:rsidRPr="007D4412">
        <w:rPr>
          <w:rFonts w:ascii="Times New Roman" w:eastAsia="Times New Roman" w:hAnsi="Times New Roman" w:cs="Times New Roman"/>
          <w:sz w:val="28"/>
          <w:szCs w:val="28"/>
          <w:lang w:val="uk-UA"/>
        </w:rPr>
        <w:t xml:space="preserve"> осіб зазначених суб'єктів.</w:t>
      </w:r>
    </w:p>
    <w:p w14:paraId="358B833C" w14:textId="77992993"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6. Послуги з управління активами Фонду повинні узгоджуватися з розмірами, характером, і складністю діяльності та мають забезпечувати раціональне, обережне та ефективне управління відповідно до встановлених наглядовим органом вимог. </w:t>
      </w:r>
      <w:r w:rsidRPr="00157A31">
        <w:rPr>
          <w:rFonts w:ascii="Times New Roman" w:eastAsia="Times New Roman" w:hAnsi="Times New Roman" w:cs="Times New Roman"/>
          <w:sz w:val="28"/>
          <w:szCs w:val="28"/>
          <w:lang w:val="uk-UA"/>
        </w:rPr>
        <w:t>Ко</w:t>
      </w:r>
      <w:r w:rsidRPr="007D4412">
        <w:rPr>
          <w:rFonts w:ascii="Times New Roman" w:eastAsia="Times New Roman" w:hAnsi="Times New Roman" w:cs="Times New Roman"/>
          <w:sz w:val="28"/>
          <w:szCs w:val="28"/>
          <w:lang w:val="uk-UA"/>
        </w:rPr>
        <w:t>мпанія з управління активами</w:t>
      </w:r>
      <w:r w:rsidR="00C4328B">
        <w:rPr>
          <w:rFonts w:ascii="Times New Roman" w:eastAsia="Times New Roman" w:hAnsi="Times New Roman" w:cs="Times New Roman"/>
          <w:sz w:val="28"/>
          <w:szCs w:val="28"/>
          <w:lang w:val="uk-UA"/>
        </w:rPr>
        <w:t xml:space="preserve"> Фонду</w:t>
      </w:r>
      <w:r w:rsidRPr="007D4412">
        <w:rPr>
          <w:rFonts w:ascii="Times New Roman" w:eastAsia="Times New Roman" w:hAnsi="Times New Roman" w:cs="Times New Roman"/>
          <w:sz w:val="28"/>
          <w:szCs w:val="28"/>
          <w:lang w:val="uk-UA"/>
        </w:rPr>
        <w:t xml:space="preserve"> зобов’язана забезпечити прозору організаційну структуру з чітким розподілом функцій та відповідним розподілом обов’язків, а також ефективною системою зберігання та передачі інформації.</w:t>
      </w:r>
    </w:p>
    <w:p w14:paraId="443654F0" w14:textId="689BDB01"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7. Інвестування активів здійснюється на підставі рішень колегіального органу компанії з управління активами Фонду. Компанія з управління активами Фонду </w:t>
      </w:r>
      <w:r w:rsidR="00C4328B">
        <w:rPr>
          <w:rFonts w:ascii="Times New Roman" w:eastAsia="Times New Roman" w:hAnsi="Times New Roman" w:cs="Times New Roman"/>
          <w:sz w:val="28"/>
          <w:szCs w:val="28"/>
          <w:lang w:val="uk-UA"/>
        </w:rPr>
        <w:t>має</w:t>
      </w:r>
      <w:r w:rsidRPr="007D4412">
        <w:rPr>
          <w:rFonts w:ascii="Times New Roman" w:eastAsia="Times New Roman" w:hAnsi="Times New Roman" w:cs="Times New Roman"/>
          <w:sz w:val="28"/>
          <w:szCs w:val="28"/>
          <w:lang w:val="uk-UA"/>
        </w:rPr>
        <w:t xml:space="preserve"> забезпечити створення та функціонування колегіальної системи прийняття рішень з інвестування активів Фонду, побудовану на принципі обачності, обґрунтованості, послідовності, постійності, яка повинна бути передбачена статутними документами компанії з управління активами. Всі рішення щодо інвестиційної діяльності мають бути оформлені </w:t>
      </w:r>
      <w:r w:rsidR="00F732C7">
        <w:rPr>
          <w:rFonts w:ascii="Times New Roman" w:eastAsia="Times New Roman" w:hAnsi="Times New Roman" w:cs="Times New Roman"/>
          <w:sz w:val="28"/>
          <w:szCs w:val="28"/>
          <w:lang w:val="uk-UA"/>
        </w:rPr>
        <w:t>у</w:t>
      </w:r>
      <w:r w:rsidRPr="007D4412">
        <w:rPr>
          <w:rFonts w:ascii="Times New Roman" w:eastAsia="Times New Roman" w:hAnsi="Times New Roman" w:cs="Times New Roman"/>
          <w:sz w:val="28"/>
          <w:szCs w:val="28"/>
          <w:lang w:val="uk-UA"/>
        </w:rPr>
        <w:t xml:space="preserve"> формі, що дозволяє відслідкувати джерело прийняття рішень, та бути забезпечені належним контролем щодо їх виконання.</w:t>
      </w:r>
    </w:p>
    <w:p w14:paraId="7365413E"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8. Компанія з управління активами Фонду зобов’язана використовувати програмне забезпечення, вимоги до якого встановлюються наглядовим органом, зокрема щодо забезпечення розрахунку вартості активів Фонду, а </w:t>
      </w:r>
      <w:r w:rsidRPr="007D4412">
        <w:rPr>
          <w:rFonts w:ascii="Times New Roman" w:eastAsia="Times New Roman" w:hAnsi="Times New Roman" w:cs="Times New Roman"/>
          <w:sz w:val="28"/>
          <w:szCs w:val="28"/>
          <w:lang w:val="uk-UA"/>
        </w:rPr>
        <w:lastRenderedPageBreak/>
        <w:t>також щодо забезпечення цілісності та доступності інформаційних ресурсів, щодо обмежень доступу до інформації, забезпечення конфіденційності інформації з обмеженим доступом.</w:t>
      </w:r>
    </w:p>
    <w:p w14:paraId="0E84E15C"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9. Компанія з управління активами Фонду відкриває у зберігача Фонду рахунки Фонду для цілей виконання своїх функцій.</w:t>
      </w:r>
    </w:p>
    <w:p w14:paraId="1AC64763"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10. Компанія з управління активами Фонду та зберігач Фонду не можуть бути пов’язаними особами або перебувати у відносинах контролю.</w:t>
      </w:r>
    </w:p>
    <w:p w14:paraId="43AD66F3" w14:textId="77777777" w:rsidR="001856E2" w:rsidRPr="007D4412" w:rsidRDefault="001856E2" w:rsidP="001856E2">
      <w:pPr>
        <w:pStyle w:val="2"/>
        <w:spacing w:before="0" w:after="0" w:line="240" w:lineRule="auto"/>
        <w:rPr>
          <w:b w:val="0"/>
          <w:color w:val="auto"/>
          <w:sz w:val="28"/>
          <w:szCs w:val="28"/>
          <w:lang w:val="uk-UA"/>
        </w:rPr>
      </w:pPr>
    </w:p>
    <w:p w14:paraId="6E5344C7" w14:textId="77777777" w:rsidR="001856E2" w:rsidRPr="007D4412" w:rsidRDefault="001856E2" w:rsidP="001856E2">
      <w:pPr>
        <w:pStyle w:val="2"/>
        <w:spacing w:before="0" w:after="0" w:line="240" w:lineRule="auto"/>
        <w:rPr>
          <w:b w:val="0"/>
          <w:color w:val="auto"/>
          <w:sz w:val="28"/>
          <w:szCs w:val="28"/>
          <w:lang w:val="uk-UA"/>
        </w:rPr>
      </w:pPr>
      <w:r w:rsidRPr="007D4412">
        <w:rPr>
          <w:b w:val="0"/>
          <w:color w:val="auto"/>
          <w:sz w:val="28"/>
          <w:szCs w:val="28"/>
          <w:lang w:val="uk-UA"/>
        </w:rPr>
        <w:t>Стаття 27. Вимоги до компанії з управління активами Фонду</w:t>
      </w:r>
    </w:p>
    <w:p w14:paraId="0B827198"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p>
    <w:p w14:paraId="264C8BE4" w14:textId="30A76A52" w:rsidR="001856E2" w:rsidRPr="00157A31"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1. Компанія з управління активами Фонду повинна мати регулятивний капітал у розмірі не менш як </w:t>
      </w:r>
      <w:r w:rsidRPr="00157A31">
        <w:rPr>
          <w:rFonts w:ascii="Times New Roman" w:eastAsia="Times New Roman" w:hAnsi="Times New Roman" w:cs="Times New Roman"/>
          <w:sz w:val="28"/>
          <w:szCs w:val="28"/>
          <w:lang w:val="uk-UA"/>
        </w:rPr>
        <w:t>25 мільйонів гривень. Вимоги до регулятивного капіталу компанії з управління активами встановлюються наглядовим органом.</w:t>
      </w:r>
    </w:p>
    <w:p w14:paraId="619F8218" w14:textId="2BA2E116"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2. Компанія з управління активами Фонду зобов</w:t>
      </w:r>
      <w:r w:rsidR="00EA42E5">
        <w:rPr>
          <w:rFonts w:ascii="Times New Roman" w:hAnsi="Times New Roman" w:cs="Times New Roman"/>
          <w:sz w:val="28"/>
          <w:szCs w:val="28"/>
        </w:rPr>
        <w:t>'</w:t>
      </w:r>
      <w:r w:rsidRPr="00157A31">
        <w:rPr>
          <w:rFonts w:ascii="Times New Roman" w:eastAsia="Times New Roman" w:hAnsi="Times New Roman" w:cs="Times New Roman"/>
          <w:sz w:val="28"/>
          <w:szCs w:val="28"/>
          <w:lang w:val="uk-UA"/>
        </w:rPr>
        <w:t xml:space="preserve">язана підтримувати розмір регулятивного капіталу на рівні, передбаченому частиною першою цієї статті. Розмір регулятивного капіталу, передбачений частиною першою цієї статті, додатково має бути збільшений </w:t>
      </w:r>
      <w:r w:rsidR="00F732C7">
        <w:rPr>
          <w:rFonts w:ascii="Times New Roman" w:eastAsia="Times New Roman" w:hAnsi="Times New Roman" w:cs="Times New Roman"/>
          <w:sz w:val="28"/>
          <w:szCs w:val="28"/>
          <w:lang w:val="uk-UA"/>
        </w:rPr>
        <w:t>у</w:t>
      </w:r>
      <w:r w:rsidRPr="00157A31">
        <w:rPr>
          <w:rFonts w:ascii="Times New Roman" w:eastAsia="Times New Roman" w:hAnsi="Times New Roman" w:cs="Times New Roman"/>
          <w:sz w:val="28"/>
          <w:szCs w:val="28"/>
          <w:lang w:val="uk-UA"/>
        </w:rPr>
        <w:t xml:space="preserve"> порядку, встановленому наглядовим органом, на 0,02 відсотка від суми, на яку сукупна вартість активів в управлінні такої компанії перевищує 7,5 мільярда гривень. Для вимог цієї статті сукупна вартість активів в управлінні компанії включає</w:t>
      </w:r>
      <w:r w:rsidRPr="007D4412">
        <w:rPr>
          <w:rFonts w:ascii="Times New Roman" w:eastAsia="Times New Roman" w:hAnsi="Times New Roman" w:cs="Times New Roman"/>
          <w:sz w:val="28"/>
          <w:szCs w:val="28"/>
          <w:lang w:val="uk-UA"/>
        </w:rPr>
        <w:t xml:space="preserve"> сукупний обсяг активів будь-яких інституційних інвесторів, з якими компанія з управління активами уклала договір на управління активами або управляє такими активами на підставі чинного законодавства.</w:t>
      </w:r>
    </w:p>
    <w:p w14:paraId="3F4EAB82" w14:textId="472D7694"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3. У разі зменшення розміру регулятивного капіталу, визначеного частиною другою цієї статті, компанія з управління активами зобов</w:t>
      </w:r>
      <w:r w:rsidR="00EA42E5">
        <w:rPr>
          <w:rFonts w:ascii="Times New Roman" w:hAnsi="Times New Roman" w:cs="Times New Roman"/>
          <w:sz w:val="28"/>
          <w:szCs w:val="28"/>
        </w:rPr>
        <w:t>'</w:t>
      </w:r>
      <w:r w:rsidRPr="007D4412">
        <w:rPr>
          <w:rFonts w:ascii="Times New Roman" w:eastAsia="Times New Roman" w:hAnsi="Times New Roman" w:cs="Times New Roman"/>
          <w:sz w:val="28"/>
          <w:szCs w:val="28"/>
          <w:lang w:val="uk-UA"/>
        </w:rPr>
        <w:t>язана:</w:t>
      </w:r>
    </w:p>
    <w:p w14:paraId="48167D6E"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повідомити про це наглядовий орган протягом трьох робочих днів з дня виникнення такого зменшення;</w:t>
      </w:r>
    </w:p>
    <w:p w14:paraId="21D6D1AF" w14:textId="1E799559"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привести розмір регулятивного капіталу у відповідність </w:t>
      </w:r>
      <w:r w:rsidR="00F732C7">
        <w:rPr>
          <w:rFonts w:ascii="Times New Roman" w:eastAsia="Times New Roman" w:hAnsi="Times New Roman" w:cs="Times New Roman"/>
          <w:sz w:val="28"/>
          <w:szCs w:val="28"/>
          <w:lang w:val="uk-UA"/>
        </w:rPr>
        <w:t>і</w:t>
      </w:r>
      <w:r w:rsidRPr="007D4412">
        <w:rPr>
          <w:rFonts w:ascii="Times New Roman" w:eastAsia="Times New Roman" w:hAnsi="Times New Roman" w:cs="Times New Roman"/>
          <w:sz w:val="28"/>
          <w:szCs w:val="28"/>
          <w:lang w:val="uk-UA"/>
        </w:rPr>
        <w:t>з обов</w:t>
      </w:r>
      <w:r w:rsidR="00EA42E5" w:rsidRPr="00EA42E5">
        <w:rPr>
          <w:rFonts w:ascii="Times New Roman" w:hAnsi="Times New Roman" w:cs="Times New Roman"/>
          <w:sz w:val="28"/>
          <w:szCs w:val="28"/>
          <w:lang w:val="uk-UA"/>
        </w:rPr>
        <w:t>'</w:t>
      </w:r>
      <w:r w:rsidRPr="007D4412">
        <w:rPr>
          <w:rFonts w:ascii="Times New Roman" w:eastAsia="Times New Roman" w:hAnsi="Times New Roman" w:cs="Times New Roman"/>
          <w:sz w:val="28"/>
          <w:szCs w:val="28"/>
          <w:lang w:val="uk-UA"/>
        </w:rPr>
        <w:t>язковим розміром, передбаченим частиною другою цієї статті, протягом шести місяців з дня виникнення такої невідповідності та надати відповідні підтверджуючі документи наглядовому органу.</w:t>
      </w:r>
    </w:p>
    <w:p w14:paraId="4936EF8E"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4. Компанія з управління активами повинна відповідати пруденційним нормативам, встановленим наглядовим органом.</w:t>
      </w:r>
    </w:p>
    <w:p w14:paraId="5B90F147" w14:textId="77777777" w:rsidR="001856E2" w:rsidRPr="007D4412" w:rsidRDefault="001856E2" w:rsidP="001856E2">
      <w:pPr>
        <w:pStyle w:val="2"/>
        <w:spacing w:before="0" w:after="0" w:line="240" w:lineRule="auto"/>
        <w:rPr>
          <w:b w:val="0"/>
          <w:color w:val="auto"/>
          <w:sz w:val="28"/>
          <w:szCs w:val="28"/>
          <w:lang w:val="uk-UA"/>
        </w:rPr>
      </w:pPr>
    </w:p>
    <w:p w14:paraId="628510B3" w14:textId="77777777" w:rsidR="001856E2" w:rsidRPr="007D4412" w:rsidRDefault="001856E2" w:rsidP="00F732C7">
      <w:pPr>
        <w:pStyle w:val="2"/>
        <w:spacing w:before="0" w:after="0" w:line="240" w:lineRule="auto"/>
        <w:ind w:left="2127" w:hanging="1427"/>
        <w:rPr>
          <w:b w:val="0"/>
          <w:color w:val="auto"/>
          <w:sz w:val="28"/>
          <w:szCs w:val="28"/>
          <w:lang w:val="uk-UA"/>
        </w:rPr>
      </w:pPr>
      <w:r w:rsidRPr="007D4412">
        <w:rPr>
          <w:b w:val="0"/>
          <w:color w:val="auto"/>
          <w:sz w:val="28"/>
          <w:szCs w:val="28"/>
          <w:lang w:val="uk-UA"/>
        </w:rPr>
        <w:t xml:space="preserve">Стаття 28. Умови проведення заміни компанії з управління активами Фонду </w:t>
      </w:r>
    </w:p>
    <w:p w14:paraId="25DE900D"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p>
    <w:p w14:paraId="66490136" w14:textId="17D429A4" w:rsidR="001856E2" w:rsidRPr="007D4412" w:rsidRDefault="001856E2" w:rsidP="001856E2">
      <w:pPr>
        <w:shd w:val="clear" w:color="auto" w:fill="FFFFFF"/>
        <w:spacing w:line="240" w:lineRule="auto"/>
        <w:ind w:firstLine="700"/>
        <w:jc w:val="both"/>
        <w:rPr>
          <w:rFonts w:ascii="Times New Roman" w:eastAsia="Times New Roman" w:hAnsi="Times New Roman" w:cs="Times New Roman"/>
          <w:i/>
          <w:sz w:val="28"/>
          <w:szCs w:val="28"/>
          <w:highlight w:val="white"/>
          <w:lang w:val="uk-UA"/>
        </w:rPr>
      </w:pPr>
      <w:r w:rsidRPr="007D4412">
        <w:rPr>
          <w:rFonts w:ascii="Times New Roman" w:eastAsia="Times New Roman" w:hAnsi="Times New Roman" w:cs="Times New Roman"/>
          <w:sz w:val="28"/>
          <w:szCs w:val="28"/>
          <w:lang w:val="uk-UA"/>
        </w:rPr>
        <w:t xml:space="preserve">1. Рада </w:t>
      </w:r>
      <w:r w:rsidR="00EA42E5">
        <w:rPr>
          <w:rFonts w:ascii="Times New Roman" w:eastAsia="Times New Roman" w:hAnsi="Times New Roman" w:cs="Times New Roman"/>
          <w:sz w:val="28"/>
          <w:szCs w:val="28"/>
          <w:lang w:val="uk-UA"/>
        </w:rPr>
        <w:t>Ф</w:t>
      </w:r>
      <w:r w:rsidRPr="007D4412">
        <w:rPr>
          <w:rFonts w:ascii="Times New Roman" w:eastAsia="Times New Roman" w:hAnsi="Times New Roman" w:cs="Times New Roman"/>
          <w:sz w:val="28"/>
          <w:szCs w:val="28"/>
          <w:lang w:val="uk-UA"/>
        </w:rPr>
        <w:t xml:space="preserve">онду може замінювати компанію з управління активами Фонду на іншу обрану за результатами конкурсу компанію з управління активами з </w:t>
      </w:r>
      <w:r w:rsidRPr="007D4412">
        <w:rPr>
          <w:rFonts w:ascii="Times New Roman" w:eastAsia="Times New Roman" w:hAnsi="Times New Roman" w:cs="Times New Roman"/>
          <w:sz w:val="28"/>
          <w:szCs w:val="28"/>
          <w:lang w:val="uk-UA"/>
        </w:rPr>
        <w:lastRenderedPageBreak/>
        <w:t xml:space="preserve">обов'язковим повідомленням про це наглядового органу із зазначенням причин такої заміни протягом одного робочого дня з дати прийняття </w:t>
      </w:r>
      <w:r w:rsidR="00D2408D">
        <w:rPr>
          <w:rFonts w:ascii="Times New Roman" w:eastAsia="Times New Roman" w:hAnsi="Times New Roman" w:cs="Times New Roman"/>
          <w:sz w:val="28"/>
          <w:szCs w:val="28"/>
          <w:lang w:val="uk-UA"/>
        </w:rPr>
        <w:t>відповідног</w:t>
      </w:r>
      <w:r w:rsidRPr="007D4412">
        <w:rPr>
          <w:rFonts w:ascii="Times New Roman" w:eastAsia="Times New Roman" w:hAnsi="Times New Roman" w:cs="Times New Roman"/>
          <w:sz w:val="28"/>
          <w:szCs w:val="28"/>
          <w:lang w:val="uk-UA"/>
        </w:rPr>
        <w:t>о рішення. Заміна такої особи може провадитися:</w:t>
      </w:r>
    </w:p>
    <w:p w14:paraId="19C06131"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після закінчення строку відповідного договору про управління активами;</w:t>
      </w:r>
    </w:p>
    <w:p w14:paraId="045D4FD9" w14:textId="77777777"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у разі дострокового розірвання такого </w:t>
      </w:r>
      <w:r>
        <w:rPr>
          <w:rFonts w:ascii="Times New Roman" w:eastAsia="Times New Roman" w:hAnsi="Times New Roman" w:cs="Times New Roman"/>
          <w:sz w:val="28"/>
          <w:szCs w:val="28"/>
          <w:lang w:val="uk-UA"/>
        </w:rPr>
        <w:t xml:space="preserve">договору за </w:t>
      </w:r>
      <w:r w:rsidRPr="00157A31">
        <w:rPr>
          <w:rFonts w:ascii="Times New Roman" w:eastAsia="Times New Roman" w:hAnsi="Times New Roman" w:cs="Times New Roman"/>
          <w:sz w:val="28"/>
          <w:szCs w:val="28"/>
          <w:lang w:val="uk-UA"/>
        </w:rPr>
        <w:t>ініціативою Ради Фонду;</w:t>
      </w:r>
    </w:p>
    <w:p w14:paraId="0ACCF068" w14:textId="77777777"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у разі дострокового розірвання такого договору за ініціативою компанії з управління активами.</w:t>
      </w:r>
    </w:p>
    <w:p w14:paraId="732F7E93" w14:textId="77777777"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2. Дострокове розірвання договору про управління активами за ініціативою Ради Фонду може провадиться у разі:</w:t>
      </w:r>
    </w:p>
    <w:p w14:paraId="0017C178" w14:textId="47B31712"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 xml:space="preserve">1) анулювання </w:t>
      </w:r>
      <w:r w:rsidR="00C259BE" w:rsidRPr="00157A31">
        <w:rPr>
          <w:rFonts w:ascii="Times New Roman" w:eastAsia="Times New Roman" w:hAnsi="Times New Roman" w:cs="Times New Roman"/>
          <w:sz w:val="28"/>
          <w:szCs w:val="28"/>
          <w:lang w:val="uk-UA"/>
        </w:rPr>
        <w:t xml:space="preserve">наглядовим органом </w:t>
      </w:r>
      <w:r w:rsidRPr="00157A31">
        <w:rPr>
          <w:rFonts w:ascii="Times New Roman" w:eastAsia="Times New Roman" w:hAnsi="Times New Roman" w:cs="Times New Roman"/>
          <w:sz w:val="28"/>
          <w:szCs w:val="28"/>
          <w:lang w:val="uk-UA"/>
        </w:rPr>
        <w:t>ліцензії на провадження діяльності з управління активами, наданої особі, яка провадить діяльність з у</w:t>
      </w:r>
      <w:r w:rsidRPr="007D4412">
        <w:rPr>
          <w:rFonts w:ascii="Times New Roman" w:eastAsia="Times New Roman" w:hAnsi="Times New Roman" w:cs="Times New Roman"/>
          <w:sz w:val="28"/>
          <w:szCs w:val="28"/>
          <w:lang w:val="uk-UA"/>
        </w:rPr>
        <w:t>правління активами Фонду;</w:t>
      </w:r>
    </w:p>
    <w:p w14:paraId="2A65DA02"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2) припинення особи, яка провадить діяльність з управління активами Фонду;</w:t>
      </w:r>
    </w:p>
    <w:p w14:paraId="20694829" w14:textId="640248C5"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3) укладення особою, яка провадить діяльність з управління активами </w:t>
      </w:r>
      <w:r w:rsidR="00107BA8">
        <w:rPr>
          <w:rFonts w:ascii="Times New Roman" w:eastAsia="Times New Roman" w:hAnsi="Times New Roman" w:cs="Times New Roman"/>
          <w:sz w:val="28"/>
          <w:szCs w:val="28"/>
          <w:lang w:val="uk-UA"/>
        </w:rPr>
        <w:t>Ф</w:t>
      </w:r>
      <w:r w:rsidRPr="007D4412">
        <w:rPr>
          <w:rFonts w:ascii="Times New Roman" w:eastAsia="Times New Roman" w:hAnsi="Times New Roman" w:cs="Times New Roman"/>
          <w:sz w:val="28"/>
          <w:szCs w:val="28"/>
          <w:lang w:val="uk-UA"/>
        </w:rPr>
        <w:t xml:space="preserve">онду, угод, які порушують або наслідком яких є порушення норм законодавства, умов договору про управління активами </w:t>
      </w:r>
      <w:r w:rsidR="00157A31">
        <w:rPr>
          <w:rFonts w:ascii="Times New Roman" w:eastAsia="Times New Roman" w:hAnsi="Times New Roman" w:cs="Times New Roman"/>
          <w:sz w:val="28"/>
          <w:szCs w:val="28"/>
          <w:lang w:val="uk-UA"/>
        </w:rPr>
        <w:t>Ф</w:t>
      </w:r>
      <w:r w:rsidRPr="007D4412">
        <w:rPr>
          <w:rFonts w:ascii="Times New Roman" w:eastAsia="Times New Roman" w:hAnsi="Times New Roman" w:cs="Times New Roman"/>
          <w:sz w:val="28"/>
          <w:szCs w:val="28"/>
          <w:lang w:val="uk-UA"/>
        </w:rPr>
        <w:t>онду або умов інвестиційної декларації Фонду;</w:t>
      </w:r>
    </w:p>
    <w:p w14:paraId="02020E50" w14:textId="60C38B8A"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4) визнання </w:t>
      </w:r>
      <w:r w:rsidRPr="00157A31">
        <w:rPr>
          <w:rFonts w:ascii="Times New Roman" w:eastAsia="Times New Roman" w:hAnsi="Times New Roman" w:cs="Times New Roman"/>
          <w:sz w:val="28"/>
          <w:szCs w:val="28"/>
          <w:lang w:val="uk-UA"/>
        </w:rPr>
        <w:t>незадовільними результатів діяльності такої особи щодо управління активами Радою Фонду;</w:t>
      </w:r>
    </w:p>
    <w:p w14:paraId="23EBB622" w14:textId="77777777"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5) зменшення протягом року більш як на 10 відсотків показника зміни чистої вартості одиниці активів Фонду.</w:t>
      </w:r>
    </w:p>
    <w:p w14:paraId="24B6EA22" w14:textId="3B4442B4"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Дострокове розірвання договору про управління активами за ініціативою особи, яка здійснює управління активами Фонду, провадиться у разі, коли така особа не спроможна надалі здійснювати управління активами Фонду, про що така особа повинна письмово повідомити Раду Фонду із зазначенням причин, які перешкоджають виконанню нею такого договору.</w:t>
      </w:r>
    </w:p>
    <w:p w14:paraId="1840D22D"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3. У разі закінчення строку або розірвання договору про управління активами Рада Фонду зобов'язана</w:t>
      </w:r>
      <w:r w:rsidRPr="007D4412">
        <w:rPr>
          <w:rFonts w:ascii="Times New Roman" w:eastAsia="Times New Roman" w:hAnsi="Times New Roman" w:cs="Times New Roman"/>
          <w:sz w:val="28"/>
          <w:szCs w:val="28"/>
          <w:lang w:val="uk-UA"/>
        </w:rPr>
        <w:t>:</w:t>
      </w:r>
    </w:p>
    <w:p w14:paraId="09CBC831" w14:textId="39F7660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1) протягом одного робочого дня з дати припинення зобов'язань за таким договором письмово повідомити зберігача та особу, що здійснює управління активами Фонду, про закінчення строку договору про управління активами або його розірвання із зазначенням причин;</w:t>
      </w:r>
    </w:p>
    <w:p w14:paraId="69CBA9FC"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2) ініціювати проведення конкурсу;</w:t>
      </w:r>
    </w:p>
    <w:p w14:paraId="45450C80"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lastRenderedPageBreak/>
        <w:t xml:space="preserve">3) не пізніше одного місяця з дати припинення зобов'язань за таким договором укласти договір про управління активами Фонду з іншою особою, яка є переможцем конкурсу. </w:t>
      </w:r>
    </w:p>
    <w:p w14:paraId="04FD702E" w14:textId="4EAACAE7"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4. Порядок та термін передачі повноважень у разі заміни особи, яка провадить діяльність з управління активами Фонду, а також порядок призначення особи</w:t>
      </w:r>
      <w:r w:rsidRPr="00157A31">
        <w:rPr>
          <w:rFonts w:ascii="Times New Roman" w:eastAsia="Times New Roman" w:hAnsi="Times New Roman" w:cs="Times New Roman"/>
          <w:sz w:val="28"/>
          <w:szCs w:val="28"/>
          <w:lang w:val="uk-UA"/>
        </w:rPr>
        <w:t xml:space="preserve">, яка тимчасово здійснюватиме управління активами Фонду у разі невиконання Радою Фонду вимоги, </w:t>
      </w:r>
      <w:r w:rsidR="009927C4" w:rsidRPr="008D5C3E">
        <w:rPr>
          <w:rFonts w:ascii="Times New Roman" w:eastAsia="Times New Roman" w:hAnsi="Times New Roman" w:cs="Times New Roman"/>
          <w:sz w:val="28"/>
          <w:szCs w:val="28"/>
          <w:lang w:val="uk-UA"/>
        </w:rPr>
        <w:t>зазначеної</w:t>
      </w:r>
      <w:r w:rsidR="009927C4">
        <w:rPr>
          <w:rFonts w:ascii="Times New Roman" w:eastAsia="Times New Roman" w:hAnsi="Times New Roman" w:cs="Times New Roman"/>
          <w:sz w:val="28"/>
          <w:szCs w:val="28"/>
          <w:lang w:val="uk-UA"/>
        </w:rPr>
        <w:t xml:space="preserve"> у п</w:t>
      </w:r>
      <w:r w:rsidRPr="00157A31">
        <w:rPr>
          <w:rFonts w:ascii="Times New Roman" w:eastAsia="Times New Roman" w:hAnsi="Times New Roman" w:cs="Times New Roman"/>
          <w:sz w:val="28"/>
          <w:szCs w:val="28"/>
          <w:lang w:val="uk-UA"/>
        </w:rPr>
        <w:t>ункт</w:t>
      </w:r>
      <w:r w:rsidR="009927C4">
        <w:rPr>
          <w:rFonts w:ascii="Times New Roman" w:eastAsia="Times New Roman" w:hAnsi="Times New Roman" w:cs="Times New Roman"/>
          <w:sz w:val="28"/>
          <w:szCs w:val="28"/>
          <w:lang w:val="uk-UA"/>
        </w:rPr>
        <w:t xml:space="preserve">і </w:t>
      </w:r>
      <w:r w:rsidR="00167D4D">
        <w:rPr>
          <w:rFonts w:ascii="Times New Roman" w:eastAsia="Times New Roman" w:hAnsi="Times New Roman" w:cs="Times New Roman"/>
          <w:sz w:val="28"/>
          <w:szCs w:val="28"/>
          <w:lang w:val="uk-UA"/>
        </w:rPr>
        <w:t>3</w:t>
      </w:r>
      <w:r w:rsidRPr="00157A31">
        <w:rPr>
          <w:rFonts w:ascii="Times New Roman" w:eastAsia="Times New Roman" w:hAnsi="Times New Roman" w:cs="Times New Roman"/>
          <w:sz w:val="28"/>
          <w:szCs w:val="28"/>
          <w:lang w:val="uk-UA"/>
        </w:rPr>
        <w:t xml:space="preserve"> частини третьої цієї статті, встановлюються наглядовим органом.</w:t>
      </w:r>
    </w:p>
    <w:p w14:paraId="09C55AD9" w14:textId="77777777" w:rsidR="001856E2" w:rsidRPr="00157A31" w:rsidRDefault="001856E2" w:rsidP="001856E2">
      <w:pPr>
        <w:pStyle w:val="2"/>
        <w:spacing w:before="0" w:after="0" w:line="240" w:lineRule="auto"/>
        <w:rPr>
          <w:b w:val="0"/>
          <w:color w:val="auto"/>
          <w:sz w:val="28"/>
          <w:szCs w:val="28"/>
          <w:lang w:val="uk-UA"/>
        </w:rPr>
      </w:pPr>
    </w:p>
    <w:p w14:paraId="733AEAE8" w14:textId="77777777" w:rsidR="001856E2" w:rsidRPr="00157A31" w:rsidRDefault="001856E2" w:rsidP="001856E2">
      <w:pPr>
        <w:pStyle w:val="2"/>
        <w:spacing w:before="0" w:after="0" w:line="240" w:lineRule="auto"/>
        <w:rPr>
          <w:b w:val="0"/>
          <w:color w:val="auto"/>
          <w:sz w:val="28"/>
          <w:szCs w:val="28"/>
          <w:lang w:val="uk-UA"/>
        </w:rPr>
      </w:pPr>
      <w:r w:rsidRPr="00157A31">
        <w:rPr>
          <w:b w:val="0"/>
          <w:color w:val="auto"/>
          <w:sz w:val="28"/>
          <w:szCs w:val="28"/>
          <w:lang w:val="uk-UA"/>
        </w:rPr>
        <w:t>Стаття 29. Вимоги до здійснення управління активами Фонду</w:t>
      </w:r>
    </w:p>
    <w:p w14:paraId="3652A956" w14:textId="77777777" w:rsidR="001856E2" w:rsidRPr="00157A31"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p>
    <w:p w14:paraId="1C37272E" w14:textId="6F5B85C0" w:rsidR="001856E2" w:rsidRPr="00157A31"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 xml:space="preserve">1. Управління активами Фонду здійснюється особою, яка провадить діяльність з управління активами </w:t>
      </w:r>
      <w:r w:rsidR="009927C4">
        <w:rPr>
          <w:rFonts w:ascii="Times New Roman" w:eastAsia="Times New Roman" w:hAnsi="Times New Roman" w:cs="Times New Roman"/>
          <w:sz w:val="28"/>
          <w:szCs w:val="28"/>
          <w:lang w:val="uk-UA"/>
        </w:rPr>
        <w:t>Ф</w:t>
      </w:r>
      <w:r w:rsidRPr="00157A31">
        <w:rPr>
          <w:rFonts w:ascii="Times New Roman" w:eastAsia="Times New Roman" w:hAnsi="Times New Roman" w:cs="Times New Roman"/>
          <w:sz w:val="28"/>
          <w:szCs w:val="28"/>
          <w:lang w:val="uk-UA"/>
        </w:rPr>
        <w:t xml:space="preserve">онду згідно </w:t>
      </w:r>
      <w:r w:rsidR="009927C4">
        <w:rPr>
          <w:rFonts w:ascii="Times New Roman" w:eastAsia="Times New Roman" w:hAnsi="Times New Roman" w:cs="Times New Roman"/>
          <w:sz w:val="28"/>
          <w:szCs w:val="28"/>
          <w:lang w:val="uk-UA"/>
        </w:rPr>
        <w:t xml:space="preserve">з </w:t>
      </w:r>
      <w:r w:rsidRPr="00157A31">
        <w:rPr>
          <w:rFonts w:ascii="Times New Roman" w:eastAsia="Times New Roman" w:hAnsi="Times New Roman" w:cs="Times New Roman"/>
          <w:sz w:val="28"/>
          <w:szCs w:val="28"/>
          <w:lang w:val="uk-UA"/>
        </w:rPr>
        <w:t>інвестиційно</w:t>
      </w:r>
      <w:r w:rsidR="009927C4">
        <w:rPr>
          <w:rFonts w:ascii="Times New Roman" w:eastAsia="Times New Roman" w:hAnsi="Times New Roman" w:cs="Times New Roman"/>
          <w:sz w:val="28"/>
          <w:szCs w:val="28"/>
          <w:lang w:val="uk-UA"/>
        </w:rPr>
        <w:t>ю</w:t>
      </w:r>
      <w:r w:rsidRPr="00157A31">
        <w:rPr>
          <w:rFonts w:ascii="Times New Roman" w:eastAsia="Times New Roman" w:hAnsi="Times New Roman" w:cs="Times New Roman"/>
          <w:sz w:val="28"/>
          <w:szCs w:val="28"/>
          <w:lang w:val="uk-UA"/>
        </w:rPr>
        <w:t xml:space="preserve"> деклараці</w:t>
      </w:r>
      <w:r w:rsidR="009927C4">
        <w:rPr>
          <w:rFonts w:ascii="Times New Roman" w:eastAsia="Times New Roman" w:hAnsi="Times New Roman" w:cs="Times New Roman"/>
          <w:sz w:val="28"/>
          <w:szCs w:val="28"/>
          <w:lang w:val="uk-UA"/>
        </w:rPr>
        <w:t>єю</w:t>
      </w:r>
      <w:r w:rsidRPr="00157A31">
        <w:rPr>
          <w:rFonts w:ascii="Times New Roman" w:eastAsia="Times New Roman" w:hAnsi="Times New Roman" w:cs="Times New Roman"/>
          <w:sz w:val="28"/>
          <w:szCs w:val="28"/>
          <w:lang w:val="uk-UA"/>
        </w:rPr>
        <w:t xml:space="preserve"> у порядку, що визначається договором про управління</w:t>
      </w:r>
      <w:r w:rsidR="009927C4">
        <w:rPr>
          <w:rFonts w:ascii="Times New Roman" w:eastAsia="Times New Roman" w:hAnsi="Times New Roman" w:cs="Times New Roman"/>
          <w:sz w:val="28"/>
          <w:szCs w:val="28"/>
          <w:lang w:val="uk-UA"/>
        </w:rPr>
        <w:t xml:space="preserve"> активами Фонду і цим Законом, у</w:t>
      </w:r>
      <w:r w:rsidRPr="00157A31">
        <w:rPr>
          <w:rFonts w:ascii="Times New Roman" w:eastAsia="Times New Roman" w:hAnsi="Times New Roman" w:cs="Times New Roman"/>
          <w:sz w:val="28"/>
          <w:szCs w:val="28"/>
          <w:lang w:val="uk-UA"/>
        </w:rPr>
        <w:t xml:space="preserve"> тому числі шляхом надання відповідних розпоряджень інвестиційній фірмі та зберігачу</w:t>
      </w:r>
      <w:r w:rsidR="009927C4">
        <w:rPr>
          <w:rFonts w:ascii="Times New Roman" w:eastAsia="Times New Roman" w:hAnsi="Times New Roman" w:cs="Times New Roman"/>
          <w:sz w:val="28"/>
          <w:szCs w:val="28"/>
          <w:lang w:val="uk-UA"/>
        </w:rPr>
        <w:t xml:space="preserve"> </w:t>
      </w:r>
      <w:r w:rsidR="009927C4" w:rsidRPr="008D5C3E">
        <w:rPr>
          <w:rFonts w:ascii="Times New Roman" w:eastAsia="Times New Roman" w:hAnsi="Times New Roman" w:cs="Times New Roman"/>
          <w:sz w:val="28"/>
          <w:szCs w:val="28"/>
          <w:lang w:val="uk-UA"/>
        </w:rPr>
        <w:t>Фонду</w:t>
      </w:r>
      <w:r w:rsidRPr="00157A31">
        <w:rPr>
          <w:rFonts w:ascii="Times New Roman" w:eastAsia="Times New Roman" w:hAnsi="Times New Roman" w:cs="Times New Roman"/>
          <w:sz w:val="28"/>
          <w:szCs w:val="28"/>
          <w:lang w:val="uk-UA"/>
        </w:rPr>
        <w:t>.</w:t>
      </w:r>
    </w:p>
    <w:p w14:paraId="0AE6C883" w14:textId="77777777"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2. Особа, яка провадить діяльність з управління активами Фонду, зобов'язана:</w:t>
      </w:r>
    </w:p>
    <w:p w14:paraId="52A6F0ED"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1) здійснювати операції щодо управління активами відповідно до інвестиційної декларації Фонду, затвердженої Радою Фонду та зареєстрованої наглядовим органом в установленому ним порядку</w:t>
      </w:r>
      <w:r w:rsidRPr="007D4412">
        <w:rPr>
          <w:rFonts w:ascii="Times New Roman" w:eastAsia="Times New Roman" w:hAnsi="Times New Roman" w:cs="Times New Roman"/>
          <w:sz w:val="28"/>
          <w:szCs w:val="28"/>
          <w:lang w:val="uk-UA"/>
        </w:rPr>
        <w:t>, та укладеного договору про управління активами;</w:t>
      </w:r>
    </w:p>
    <w:p w14:paraId="69759BCC" w14:textId="77777777"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2) дотримуватися внутрішніх правил та процедур оцінки і управління ризиками, пов'язаними з інвестуванням активів Фонду, що відповідають вимогам, встановленим </w:t>
      </w:r>
      <w:r w:rsidRPr="00157A31">
        <w:rPr>
          <w:rFonts w:ascii="Times New Roman" w:eastAsia="Times New Roman" w:hAnsi="Times New Roman" w:cs="Times New Roman"/>
          <w:sz w:val="28"/>
          <w:szCs w:val="28"/>
          <w:lang w:val="uk-UA"/>
        </w:rPr>
        <w:t>наглядовим органом;</w:t>
      </w:r>
    </w:p>
    <w:p w14:paraId="5FE6C9EF" w14:textId="55013C71"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 xml:space="preserve">3) подавати щороку Раді Фонду пропозиції щодо внесення змін до інвестиційної декларації </w:t>
      </w:r>
      <w:r w:rsidR="009927C4">
        <w:rPr>
          <w:rFonts w:ascii="Times New Roman" w:eastAsia="Times New Roman" w:hAnsi="Times New Roman" w:cs="Times New Roman"/>
          <w:sz w:val="28"/>
          <w:szCs w:val="28"/>
          <w:lang w:val="uk-UA"/>
        </w:rPr>
        <w:t>Ф</w:t>
      </w:r>
      <w:r w:rsidRPr="00157A31">
        <w:rPr>
          <w:rFonts w:ascii="Times New Roman" w:eastAsia="Times New Roman" w:hAnsi="Times New Roman" w:cs="Times New Roman"/>
          <w:sz w:val="28"/>
          <w:szCs w:val="28"/>
          <w:lang w:val="uk-UA"/>
        </w:rPr>
        <w:t>онду;</w:t>
      </w:r>
    </w:p>
    <w:p w14:paraId="33DDB416" w14:textId="365D0446"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4) надавати звітність про управління активами Раді Фонду та наглядовому органу у передбачен</w:t>
      </w:r>
      <w:r w:rsidR="00545675">
        <w:rPr>
          <w:rFonts w:ascii="Times New Roman" w:eastAsia="Times New Roman" w:hAnsi="Times New Roman" w:cs="Times New Roman"/>
          <w:sz w:val="28"/>
          <w:szCs w:val="28"/>
          <w:lang w:val="uk-UA"/>
        </w:rPr>
        <w:t>ому</w:t>
      </w:r>
      <w:r w:rsidRPr="00157A31">
        <w:rPr>
          <w:rFonts w:ascii="Times New Roman" w:eastAsia="Times New Roman" w:hAnsi="Times New Roman" w:cs="Times New Roman"/>
          <w:sz w:val="28"/>
          <w:szCs w:val="28"/>
          <w:lang w:val="uk-UA"/>
        </w:rPr>
        <w:t xml:space="preserve"> цим Законом порядку.</w:t>
      </w:r>
    </w:p>
    <w:p w14:paraId="5B5276CC" w14:textId="307B6DBB"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3. У разі </w:t>
      </w:r>
      <w:r w:rsidR="00545675">
        <w:rPr>
          <w:rFonts w:ascii="Times New Roman" w:eastAsia="Times New Roman" w:hAnsi="Times New Roman" w:cs="Times New Roman"/>
          <w:sz w:val="28"/>
          <w:szCs w:val="28"/>
          <w:lang w:val="uk-UA"/>
        </w:rPr>
        <w:t>якщо</w:t>
      </w:r>
      <w:r w:rsidRPr="007D4412">
        <w:rPr>
          <w:rFonts w:ascii="Times New Roman" w:eastAsia="Times New Roman" w:hAnsi="Times New Roman" w:cs="Times New Roman"/>
          <w:sz w:val="28"/>
          <w:szCs w:val="28"/>
          <w:lang w:val="uk-UA"/>
        </w:rPr>
        <w:t xml:space="preserve"> особа, що провадить діяльність з управління активами Фонду, надає розпорядження щодо операцій з цінними паперами інвестиційній фірмі, копія цього розпорядження обов'язково надається зберігачу</w:t>
      </w:r>
      <w:r w:rsidR="00545675">
        <w:rPr>
          <w:rFonts w:ascii="Times New Roman" w:eastAsia="Times New Roman" w:hAnsi="Times New Roman" w:cs="Times New Roman"/>
          <w:sz w:val="28"/>
          <w:szCs w:val="28"/>
          <w:lang w:val="uk-UA"/>
        </w:rPr>
        <w:t xml:space="preserve"> Фонду</w:t>
      </w:r>
      <w:r w:rsidRPr="007D4412">
        <w:rPr>
          <w:rFonts w:ascii="Times New Roman" w:eastAsia="Times New Roman" w:hAnsi="Times New Roman" w:cs="Times New Roman"/>
          <w:sz w:val="28"/>
          <w:szCs w:val="28"/>
          <w:lang w:val="uk-UA"/>
        </w:rPr>
        <w:t>.</w:t>
      </w:r>
    </w:p>
    <w:p w14:paraId="05A462E7"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4. Компанія з управління активами Фонду не має права відчужувати або придбавати активи за ціною іншою, ніж ринкова, якщо це може призвести до збитків Фонду та/або учасників Фонду. Порядок визначення ринкової ціни активів Фонду встановлюється наглядовим органом. Компанія з управління активами повинна розробити та затвердити внутрішні правила контролю найкращого виконання купівлі-продажу активів Фонду, які повинні містити інформацію, встановлену наглядовим органом.</w:t>
      </w:r>
    </w:p>
    <w:p w14:paraId="0E72F5E3"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lastRenderedPageBreak/>
        <w:t>5. Компанія з управління активами Фонду забезпечує:</w:t>
      </w:r>
    </w:p>
    <w:p w14:paraId="6B4FC141"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1) виконання розпоряджень адміністратора Фонду з метою забезпечення суми коштів для виплат учасникам Фонду та для оплати витрат відповідно до закону;</w:t>
      </w:r>
    </w:p>
    <w:p w14:paraId="6DB5D8DD" w14:textId="650203A4"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2) здійснення щоденного </w:t>
      </w:r>
      <w:r w:rsidRPr="00157A31">
        <w:rPr>
          <w:rFonts w:ascii="Times New Roman" w:eastAsia="Times New Roman" w:hAnsi="Times New Roman" w:cs="Times New Roman"/>
          <w:sz w:val="28"/>
          <w:szCs w:val="28"/>
          <w:lang w:val="uk-UA"/>
        </w:rPr>
        <w:t xml:space="preserve">розрахунку вартості активів Фонду, що перебувають в її управлінні, та надання </w:t>
      </w:r>
      <w:r w:rsidR="00545675">
        <w:rPr>
          <w:rFonts w:ascii="Times New Roman" w:eastAsia="Times New Roman" w:hAnsi="Times New Roman" w:cs="Times New Roman"/>
          <w:sz w:val="28"/>
          <w:szCs w:val="28"/>
          <w:lang w:val="uk-UA"/>
        </w:rPr>
        <w:t>такого розрахунку</w:t>
      </w:r>
      <w:r w:rsidRPr="00157A31">
        <w:rPr>
          <w:rFonts w:ascii="Times New Roman" w:eastAsia="Times New Roman" w:hAnsi="Times New Roman" w:cs="Times New Roman"/>
          <w:sz w:val="28"/>
          <w:szCs w:val="28"/>
          <w:lang w:val="uk-UA"/>
        </w:rPr>
        <w:t xml:space="preserve"> адміністратору Фонду.</w:t>
      </w:r>
    </w:p>
    <w:p w14:paraId="744D9908" w14:textId="0BF2BA1C"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 xml:space="preserve">6. У разі </w:t>
      </w:r>
      <w:r w:rsidR="00545675">
        <w:rPr>
          <w:rFonts w:ascii="Times New Roman" w:eastAsia="Times New Roman" w:hAnsi="Times New Roman" w:cs="Times New Roman"/>
          <w:sz w:val="28"/>
          <w:szCs w:val="28"/>
          <w:lang w:val="uk-UA"/>
        </w:rPr>
        <w:t>якщо</w:t>
      </w:r>
      <w:r w:rsidRPr="00157A31">
        <w:rPr>
          <w:rFonts w:ascii="Times New Roman" w:eastAsia="Times New Roman" w:hAnsi="Times New Roman" w:cs="Times New Roman"/>
          <w:sz w:val="28"/>
          <w:szCs w:val="28"/>
          <w:lang w:val="uk-UA"/>
        </w:rPr>
        <w:t xml:space="preserve"> компанія з управління</w:t>
      </w:r>
      <w:r w:rsidRPr="007D4412">
        <w:rPr>
          <w:rFonts w:ascii="Times New Roman" w:eastAsia="Times New Roman" w:hAnsi="Times New Roman" w:cs="Times New Roman"/>
          <w:sz w:val="28"/>
          <w:szCs w:val="28"/>
          <w:lang w:val="uk-UA"/>
        </w:rPr>
        <w:t xml:space="preserve"> активами Фонду надає розпорядження щодо операцій з цінними паперами інвестиційній фірмі, копія цього розпорядження обов’язково надається зберігачу Фонду не пізніше дня подання цього розпорядження.</w:t>
      </w:r>
    </w:p>
    <w:p w14:paraId="5FF4C6C2"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7. Компанії з управління активами Фонду забороняється запевняти чи гарантувати зростання доходів учасників Фонду.</w:t>
      </w:r>
    </w:p>
    <w:p w14:paraId="4C79EE3F" w14:textId="77777777" w:rsidR="001856E2" w:rsidRPr="007D4412" w:rsidRDefault="001856E2" w:rsidP="001856E2">
      <w:pPr>
        <w:pStyle w:val="2"/>
        <w:spacing w:before="0" w:after="0" w:line="240" w:lineRule="auto"/>
        <w:rPr>
          <w:b w:val="0"/>
          <w:color w:val="auto"/>
          <w:sz w:val="28"/>
          <w:szCs w:val="28"/>
          <w:lang w:val="uk-UA"/>
        </w:rPr>
      </w:pPr>
    </w:p>
    <w:p w14:paraId="7CB5C4B2" w14:textId="77777777" w:rsidR="001856E2" w:rsidRPr="007D4412" w:rsidRDefault="001856E2" w:rsidP="00545675">
      <w:pPr>
        <w:pStyle w:val="2"/>
        <w:spacing w:before="0" w:after="0" w:line="240" w:lineRule="auto"/>
        <w:ind w:left="2268" w:hanging="1568"/>
        <w:rPr>
          <w:b w:val="0"/>
          <w:color w:val="auto"/>
          <w:sz w:val="28"/>
          <w:szCs w:val="28"/>
          <w:lang w:val="uk-UA"/>
        </w:rPr>
      </w:pPr>
      <w:r w:rsidRPr="007D4412">
        <w:rPr>
          <w:b w:val="0"/>
          <w:color w:val="auto"/>
          <w:sz w:val="28"/>
          <w:szCs w:val="28"/>
          <w:lang w:val="uk-UA"/>
        </w:rPr>
        <w:t>Стаття 30. Обмеження діяльності осіб, що здійснюють управління активами Фонду</w:t>
      </w:r>
    </w:p>
    <w:p w14:paraId="6447CA63"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p>
    <w:p w14:paraId="312C1D32"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1. Особи, що здійснюють управління активами Фонду, під час провадження такої діяльності не мають права:</w:t>
      </w:r>
    </w:p>
    <w:p w14:paraId="0468C9DB" w14:textId="1C8BF7D4"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1) використовувати активи Фонду для забезпечення виконання </w:t>
      </w:r>
      <w:r w:rsidR="00B63BEF">
        <w:rPr>
          <w:rFonts w:ascii="Times New Roman" w:eastAsia="Times New Roman" w:hAnsi="Times New Roman" w:cs="Times New Roman"/>
          <w:sz w:val="28"/>
          <w:szCs w:val="28"/>
          <w:lang w:val="uk-UA"/>
        </w:rPr>
        <w:t xml:space="preserve">                 </w:t>
      </w:r>
      <w:r w:rsidRPr="007D4412">
        <w:rPr>
          <w:rFonts w:ascii="Times New Roman" w:eastAsia="Times New Roman" w:hAnsi="Times New Roman" w:cs="Times New Roman"/>
          <w:sz w:val="28"/>
          <w:szCs w:val="28"/>
          <w:lang w:val="uk-UA"/>
        </w:rPr>
        <w:t>будь-яких зобов'язань, виникнення яких не пов'</w:t>
      </w:r>
      <w:r w:rsidR="00B63BEF">
        <w:rPr>
          <w:rFonts w:ascii="Times New Roman" w:eastAsia="Times New Roman" w:hAnsi="Times New Roman" w:cs="Times New Roman"/>
          <w:sz w:val="28"/>
          <w:szCs w:val="28"/>
          <w:lang w:val="uk-UA"/>
        </w:rPr>
        <w:t>язане з функціонуванням Фонду, у</w:t>
      </w:r>
      <w:r w:rsidRPr="007D4412">
        <w:rPr>
          <w:rFonts w:ascii="Times New Roman" w:eastAsia="Times New Roman" w:hAnsi="Times New Roman" w:cs="Times New Roman"/>
          <w:sz w:val="28"/>
          <w:szCs w:val="28"/>
          <w:lang w:val="uk-UA"/>
        </w:rPr>
        <w:t xml:space="preserve"> тому числі власних;</w:t>
      </w:r>
    </w:p>
    <w:p w14:paraId="43147CFF"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2) здійснювати за рахунок активів Фонду операції з придбання, набуття внаслідок міни активів, у тому числі цінних паперів, які не можуть бути віднесені до активів Фонду відповідно до цього Закону;</w:t>
      </w:r>
    </w:p>
    <w:p w14:paraId="040C2373"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3) від імені Фонду надавати позику або брати позику чи кредит, які підлягають поверненню за рахунок активів Фонду;</w:t>
      </w:r>
    </w:p>
    <w:p w14:paraId="60B899F7"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4) укладати від імені Фонду угоди купівлі-продажу, міни, дарування та інші угоди щодо відчуження активів Фонду з його пов'язаними особами, а також пенсійними або інвестиційними фондами, які знаходяться у неї в управлінні;</w:t>
      </w:r>
    </w:p>
    <w:p w14:paraId="24F7727F"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5) інвестувати активи Фонду з порушенням обмежень, встановлених цим Законом;</w:t>
      </w:r>
    </w:p>
    <w:p w14:paraId="43F03CD7"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6) безоплатно відчужувати активи Фонду.</w:t>
      </w:r>
    </w:p>
    <w:p w14:paraId="725AE19D" w14:textId="15523F90"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2. Особа, що здійснює управління активами Фонду, не може здійснювати за власні кошти операції з такими ж самими фінансовими інструментами, які купуються, продаються або обмінюються нею від імені Фонду. Така особа зобов'язана сформувати резервний фонд у розмірі та порядку, встановлених </w:t>
      </w:r>
      <w:r w:rsidR="00C259BE" w:rsidRPr="00157A31">
        <w:rPr>
          <w:rFonts w:ascii="Times New Roman" w:eastAsia="Times New Roman" w:hAnsi="Times New Roman" w:cs="Times New Roman"/>
          <w:sz w:val="28"/>
          <w:szCs w:val="28"/>
          <w:lang w:val="uk-UA"/>
        </w:rPr>
        <w:t>наглядовим органом.</w:t>
      </w:r>
    </w:p>
    <w:p w14:paraId="238E3840" w14:textId="77777777" w:rsidR="001856E2" w:rsidRPr="00157A31" w:rsidRDefault="001856E2" w:rsidP="001856E2">
      <w:pPr>
        <w:pStyle w:val="2"/>
        <w:spacing w:before="0" w:after="0" w:line="240" w:lineRule="auto"/>
        <w:rPr>
          <w:b w:val="0"/>
          <w:color w:val="auto"/>
          <w:sz w:val="28"/>
          <w:szCs w:val="28"/>
          <w:lang w:val="uk-UA"/>
        </w:rPr>
      </w:pPr>
    </w:p>
    <w:p w14:paraId="2210BE9A" w14:textId="77777777" w:rsidR="001856E2" w:rsidRPr="00157A31" w:rsidRDefault="001856E2" w:rsidP="001856E2">
      <w:pPr>
        <w:pStyle w:val="2"/>
        <w:spacing w:before="0" w:after="0" w:line="240" w:lineRule="auto"/>
        <w:rPr>
          <w:b w:val="0"/>
          <w:color w:val="auto"/>
          <w:sz w:val="28"/>
          <w:szCs w:val="28"/>
          <w:lang w:val="uk-UA"/>
        </w:rPr>
      </w:pPr>
      <w:r w:rsidRPr="00157A31">
        <w:rPr>
          <w:b w:val="0"/>
          <w:color w:val="auto"/>
          <w:sz w:val="28"/>
          <w:szCs w:val="28"/>
          <w:lang w:val="uk-UA"/>
        </w:rPr>
        <w:t>Стаття 31. Винагорода за надання послуг з управління активами Фонду</w:t>
      </w:r>
    </w:p>
    <w:p w14:paraId="776CDB21" w14:textId="77777777" w:rsidR="001856E2" w:rsidRPr="00157A31"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p>
    <w:p w14:paraId="261F823E" w14:textId="77777777" w:rsidR="001856E2" w:rsidRPr="00157A31"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1. Розмір винагороди особі, що провадить діяльність з управління активами Фонду, є істотною умовою договору про управління активами Фонду, який укладається між Радою Фонду і такою особою.</w:t>
      </w:r>
    </w:p>
    <w:p w14:paraId="21D444BD" w14:textId="39882FD6" w:rsidR="001856E2" w:rsidRPr="00DE34D0"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2. Сума винагороди за надання послуг з управління активами Фонду визначається як відсоток вартості чистих активів Фонду, що перебувають в управлінні цієї особи. Винагорода</w:t>
      </w:r>
      <w:r w:rsidRPr="007D4412">
        <w:rPr>
          <w:rFonts w:ascii="Times New Roman" w:eastAsia="Times New Roman" w:hAnsi="Times New Roman" w:cs="Times New Roman"/>
          <w:sz w:val="28"/>
          <w:szCs w:val="28"/>
          <w:lang w:val="uk-UA"/>
        </w:rPr>
        <w:t xml:space="preserve"> виплачується </w:t>
      </w:r>
      <w:r w:rsidRPr="00DE34D0">
        <w:rPr>
          <w:rFonts w:ascii="Times New Roman" w:eastAsia="Times New Roman" w:hAnsi="Times New Roman" w:cs="Times New Roman"/>
          <w:sz w:val="28"/>
          <w:szCs w:val="28"/>
          <w:lang w:val="uk-UA"/>
        </w:rPr>
        <w:t>у грошовій формі.</w:t>
      </w:r>
    </w:p>
    <w:p w14:paraId="675DD3AF"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3. Оплата послуг, пов'язаних з проведенням операцій з активами Фонду, які надаються третіми особами (послуги інвестиційних фірм, витрати на перереєстрацію прав власності на активи Фонду, інших послуг, передбачених цим Законом), здійснюється за рахунок Фонду шляхом оплати таких послуг цим особам на підставі документів, що підтверджують фактично отримані послуги, або шляхом відшкодування витрат особі, що провадить діяльність з управління активами, одночасно з виплатою винагороди за надання послуг з управління Фонду на підставі документів, що підтверджують фактично здійснені витрати.</w:t>
      </w:r>
    </w:p>
    <w:p w14:paraId="158ED64A" w14:textId="77777777" w:rsidR="001856E2" w:rsidRPr="007D4412" w:rsidRDefault="001856E2" w:rsidP="001856E2">
      <w:pPr>
        <w:pStyle w:val="2"/>
        <w:spacing w:before="0" w:after="0" w:line="240" w:lineRule="auto"/>
        <w:rPr>
          <w:b w:val="0"/>
          <w:color w:val="auto"/>
          <w:sz w:val="28"/>
          <w:szCs w:val="28"/>
          <w:lang w:val="uk-UA"/>
        </w:rPr>
      </w:pPr>
    </w:p>
    <w:p w14:paraId="23BF9613" w14:textId="77777777" w:rsidR="001856E2" w:rsidRPr="007D4412" w:rsidRDefault="001856E2" w:rsidP="00D63FA7">
      <w:pPr>
        <w:pStyle w:val="2"/>
        <w:spacing w:before="0" w:after="0" w:line="240" w:lineRule="auto"/>
        <w:ind w:left="2268" w:hanging="1272"/>
        <w:rPr>
          <w:b w:val="0"/>
          <w:color w:val="auto"/>
          <w:sz w:val="28"/>
          <w:szCs w:val="28"/>
          <w:lang w:val="uk-UA"/>
        </w:rPr>
      </w:pPr>
      <w:r w:rsidRPr="007D4412">
        <w:rPr>
          <w:b w:val="0"/>
          <w:color w:val="auto"/>
          <w:sz w:val="28"/>
          <w:szCs w:val="28"/>
          <w:lang w:val="uk-UA"/>
        </w:rPr>
        <w:t>Стаття 32. Відповідальність особи, що здійснює управління активами Фонду</w:t>
      </w:r>
    </w:p>
    <w:p w14:paraId="07ED0B6E"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p>
    <w:p w14:paraId="2BDC3B1A"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1. Компанія з управління активами Фонду несе відповідальність за невиконання або неналежне виконання вимог цього Закону.</w:t>
      </w:r>
    </w:p>
    <w:p w14:paraId="3AD41A81"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2. Компанія з управління активами Фонду несе відповідальність перед Фондом, а також перед його учасниками за невиконання або неналежне виконання своїх зобов’язань, що встановлені законодавством та договором про управління активами, і будь-які збитки, завдані Фонду або його учасникам внаслідок дій або бездіяльності, що призвели до порушення цією компанією з управління активами законодавства, положень інвестиційної декларації або договору про управління активами, всім майном, що належить їй на праві власності. Відшкодування збитків не звільняє компанію з управління активами Фонду та її заінтересованих осіб від інших видів відповідальності згідно із законодавством.</w:t>
      </w:r>
    </w:p>
    <w:p w14:paraId="76099A55" w14:textId="4BFFF96E"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3. Збитки, завдані Фонду або його учасникам внаслідок порушень, визначених частиною другою цієї статті, відшкодовуються за рахунок компанії з управління активами Фонду, а у визначених законодавством </w:t>
      </w:r>
      <w:r w:rsidRPr="00157A31">
        <w:rPr>
          <w:rFonts w:ascii="Times New Roman" w:eastAsia="Times New Roman" w:hAnsi="Times New Roman" w:cs="Times New Roman"/>
          <w:sz w:val="28"/>
          <w:szCs w:val="28"/>
          <w:lang w:val="uk-UA"/>
        </w:rPr>
        <w:t xml:space="preserve">випадках </w:t>
      </w:r>
      <w:r w:rsidR="000D3B16" w:rsidRPr="00157A31">
        <w:rPr>
          <w:rFonts w:ascii="Times New Roman" w:eastAsia="Times New Roman" w:hAnsi="Times New Roman" w:cs="Times New Roman"/>
          <w:sz w:val="28"/>
          <w:szCs w:val="28"/>
          <w:lang w:val="uk-UA"/>
        </w:rPr>
        <w:t>–</w:t>
      </w:r>
      <w:r w:rsidRPr="00157A31">
        <w:rPr>
          <w:rFonts w:ascii="Times New Roman" w:eastAsia="Times New Roman" w:hAnsi="Times New Roman" w:cs="Times New Roman"/>
          <w:sz w:val="28"/>
          <w:szCs w:val="28"/>
          <w:lang w:val="uk-UA"/>
        </w:rPr>
        <w:t xml:space="preserve"> за</w:t>
      </w:r>
      <w:r w:rsidR="000D3B16" w:rsidRPr="00157A31">
        <w:rPr>
          <w:rFonts w:ascii="Times New Roman" w:eastAsia="Times New Roman" w:hAnsi="Times New Roman" w:cs="Times New Roman"/>
          <w:sz w:val="28"/>
          <w:szCs w:val="28"/>
          <w:lang w:val="uk-UA"/>
        </w:rPr>
        <w:t xml:space="preserve"> </w:t>
      </w:r>
      <w:r w:rsidRPr="00157A31">
        <w:rPr>
          <w:rFonts w:ascii="Times New Roman" w:eastAsia="Times New Roman" w:hAnsi="Times New Roman" w:cs="Times New Roman"/>
          <w:sz w:val="28"/>
          <w:szCs w:val="28"/>
          <w:lang w:val="uk-UA"/>
        </w:rPr>
        <w:t>рахунок заінтересованих осіб компанії з управління активами Фонду.</w:t>
      </w:r>
    </w:p>
    <w:p w14:paraId="6972960E"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8D5C3E">
        <w:rPr>
          <w:rFonts w:ascii="Times New Roman" w:eastAsia="Times New Roman" w:hAnsi="Times New Roman" w:cs="Times New Roman"/>
          <w:sz w:val="28"/>
          <w:szCs w:val="28"/>
          <w:lang w:val="uk-UA"/>
        </w:rPr>
        <w:lastRenderedPageBreak/>
        <w:t>4. Учасники (власники, акціонери) компанії з управління активами Фонду відповідають за зобов’язаннями цієї компанії згідно із законодавством та статутом компанії.</w:t>
      </w:r>
    </w:p>
    <w:p w14:paraId="6BF37591"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Власники істотної участі зобов’язані вживати своєчасних заходів для запобігання настання фінансової неспроможності виконання компанією з управління активами Фонду вимог з боку її кредиторів і зобов’язань перед бюджетом.</w:t>
      </w:r>
    </w:p>
    <w:p w14:paraId="75F23DC0"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5. Заінтересовані особи компанії з управління активами Фонду за порушення вимог законодавства, у тому числі нормативно-правових актів наглядового органу, які порушують встановлені наглядовим органом вимоги до системи управління ризиками щодо діяльності компанії з управління активами та загрожують інтересам учасників Фонду, несуть цивільно-правову, адміністративну та кримінальну відповідальність.</w:t>
      </w:r>
    </w:p>
    <w:p w14:paraId="6937D52D"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6. Заінтересовані особи компанії з управління активами Фонду, дії або бездіяльність яких призвели до завдання Фонду або учасникам Фонду шкоди з вини зазначених заінтересованих осіб, несуть відповідальність всім своїм майном. Якщо внаслідок зазначених вище в цій частині дій або бездіяльності заінтересованої особи компанії з управління активами завдано шкоди, а інша заінтересована особа цієї компанії внаслідок таких дій або бездіяльності прямо або опосередковано отримала майнову вигоду, такі особи несуть солідарну відповідальність за завдану шкоду.</w:t>
      </w:r>
    </w:p>
    <w:p w14:paraId="1DFA04E1" w14:textId="77777777" w:rsidR="001856E2" w:rsidRPr="007D4412" w:rsidRDefault="001856E2" w:rsidP="001856E2">
      <w:pPr>
        <w:pStyle w:val="2"/>
        <w:spacing w:before="0" w:after="0" w:line="240" w:lineRule="auto"/>
        <w:rPr>
          <w:b w:val="0"/>
          <w:color w:val="auto"/>
          <w:sz w:val="28"/>
          <w:szCs w:val="28"/>
          <w:lang w:val="uk-UA"/>
        </w:rPr>
      </w:pPr>
    </w:p>
    <w:p w14:paraId="1B99E3F0" w14:textId="77777777" w:rsidR="001856E2" w:rsidRPr="007D4412" w:rsidRDefault="001856E2" w:rsidP="001856E2">
      <w:pPr>
        <w:pStyle w:val="2"/>
        <w:spacing w:before="0" w:after="0" w:line="240" w:lineRule="auto"/>
        <w:rPr>
          <w:b w:val="0"/>
          <w:color w:val="auto"/>
          <w:sz w:val="28"/>
          <w:szCs w:val="28"/>
          <w:lang w:val="uk-UA"/>
        </w:rPr>
      </w:pPr>
      <w:r w:rsidRPr="007D4412">
        <w:rPr>
          <w:b w:val="0"/>
          <w:color w:val="auto"/>
          <w:sz w:val="28"/>
          <w:szCs w:val="28"/>
          <w:lang w:val="uk-UA"/>
        </w:rPr>
        <w:t>Стаття 33. Зберігач Фонду</w:t>
      </w:r>
    </w:p>
    <w:p w14:paraId="79CA2A80"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p>
    <w:p w14:paraId="5BCD792B" w14:textId="5E1D7A52"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1. Зберігач надає свої послуги Фонду на підставі договору про обслуговування зберігачем, укладеного </w:t>
      </w:r>
      <w:r w:rsidR="008713C9">
        <w:rPr>
          <w:rFonts w:ascii="Times New Roman" w:eastAsia="Times New Roman" w:hAnsi="Times New Roman" w:cs="Times New Roman"/>
          <w:sz w:val="28"/>
          <w:szCs w:val="28"/>
          <w:lang w:val="uk-UA"/>
        </w:rPr>
        <w:t>у</w:t>
      </w:r>
      <w:r w:rsidRPr="007D4412">
        <w:rPr>
          <w:rFonts w:ascii="Times New Roman" w:eastAsia="Times New Roman" w:hAnsi="Times New Roman" w:cs="Times New Roman"/>
          <w:sz w:val="28"/>
          <w:szCs w:val="28"/>
          <w:lang w:val="uk-UA"/>
        </w:rPr>
        <w:t xml:space="preserve"> письмовій формі з Радою Фонду. </w:t>
      </w:r>
    </w:p>
    <w:p w14:paraId="74AE4C72"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Зберігачем Фонду може бути виключно державний банк. </w:t>
      </w:r>
    </w:p>
    <w:p w14:paraId="5DB7ABD8"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Вимоги до договору про обслуговування Фонду зберігачем встановлюються наглядовим органом.</w:t>
      </w:r>
    </w:p>
    <w:p w14:paraId="6A48762D"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2. Зберігач Фонду не може надавати Фонду інші професійні послуги на ринках капіталу, крім послуг зберігача.</w:t>
      </w:r>
    </w:p>
    <w:p w14:paraId="78EA8E16" w14:textId="77777777"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3. Усі операції з активами Фонду, здійснюються через зберігача Фонду. Поточні рахунки Фонду відкриваються у зберігача Фонду. Допускається відкриття та використання рахунку Фонду в іншому банку, до компетенції якого віднесено проведення грошових розрахунків за правочинами щодо цінних паперів та інших фінансових </w:t>
      </w:r>
      <w:r w:rsidRPr="00157A31">
        <w:rPr>
          <w:rFonts w:ascii="Times New Roman" w:eastAsia="Times New Roman" w:hAnsi="Times New Roman" w:cs="Times New Roman"/>
          <w:sz w:val="28"/>
          <w:szCs w:val="28"/>
          <w:lang w:val="uk-UA"/>
        </w:rPr>
        <w:t xml:space="preserve">інструментів, якщо розрахунки за ними здійснюються з дотриманням принципу </w:t>
      </w:r>
      <w:r w:rsidRPr="00157A31">
        <w:rPr>
          <w:rFonts w:ascii="Times New Roman" w:hAnsi="Times New Roman"/>
          <w:color w:val="000000"/>
          <w:sz w:val="28"/>
          <w:szCs w:val="28"/>
          <w:lang w:val="uk-UA"/>
        </w:rPr>
        <w:t>"</w:t>
      </w:r>
      <w:r w:rsidRPr="00157A31">
        <w:rPr>
          <w:rFonts w:ascii="Times New Roman" w:eastAsia="Times New Roman" w:hAnsi="Times New Roman" w:cs="Times New Roman"/>
          <w:sz w:val="28"/>
          <w:szCs w:val="28"/>
          <w:lang w:val="uk-UA"/>
        </w:rPr>
        <w:t>поставка проти платежу</w:t>
      </w:r>
      <w:r w:rsidRPr="00157A31">
        <w:rPr>
          <w:rFonts w:ascii="Times New Roman" w:hAnsi="Times New Roman"/>
          <w:color w:val="000000"/>
          <w:sz w:val="28"/>
          <w:szCs w:val="28"/>
          <w:lang w:val="uk-UA"/>
        </w:rPr>
        <w:t>"</w:t>
      </w:r>
      <w:r w:rsidRPr="00157A31">
        <w:rPr>
          <w:rFonts w:ascii="Times New Roman" w:eastAsia="Times New Roman" w:hAnsi="Times New Roman" w:cs="Times New Roman"/>
          <w:sz w:val="28"/>
          <w:szCs w:val="28"/>
          <w:lang w:val="uk-UA"/>
        </w:rPr>
        <w:t xml:space="preserve">, а також для операцій з безготівковими банківськими металами у банку, через який здійснюється купівля або продаж банківських металів, з обов’язковим </w:t>
      </w:r>
      <w:r w:rsidRPr="00157A31">
        <w:rPr>
          <w:rFonts w:ascii="Times New Roman" w:eastAsia="Times New Roman" w:hAnsi="Times New Roman" w:cs="Times New Roman"/>
          <w:sz w:val="28"/>
          <w:szCs w:val="28"/>
          <w:lang w:val="uk-UA"/>
        </w:rPr>
        <w:lastRenderedPageBreak/>
        <w:t>наданням зберігачу Фонду договору про відкриття таких рахунків та інформації про рух коштів по цих рахунках.</w:t>
      </w:r>
    </w:p>
    <w:p w14:paraId="5959D7DA" w14:textId="53C359B2"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 xml:space="preserve">Активи Фонду </w:t>
      </w:r>
      <w:r w:rsidR="008713C9">
        <w:rPr>
          <w:rFonts w:ascii="Times New Roman" w:eastAsia="Times New Roman" w:hAnsi="Times New Roman" w:cs="Times New Roman"/>
          <w:sz w:val="28"/>
          <w:szCs w:val="28"/>
          <w:lang w:val="uk-UA"/>
        </w:rPr>
        <w:t>у</w:t>
      </w:r>
      <w:r w:rsidRPr="00157A31">
        <w:rPr>
          <w:rFonts w:ascii="Times New Roman" w:eastAsia="Times New Roman" w:hAnsi="Times New Roman" w:cs="Times New Roman"/>
          <w:sz w:val="28"/>
          <w:szCs w:val="28"/>
          <w:lang w:val="uk-UA"/>
        </w:rPr>
        <w:t xml:space="preserve"> формі цінних паперів зберігаються/обліковуються у зберігача Фонду на рахунку в цінних паперах.</w:t>
      </w:r>
    </w:p>
    <w:p w14:paraId="66BABBC1" w14:textId="77777777"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4. Зберігач Фонду не може бути кредитором або власником істотної участі компанії з управління активами Фонду або адміністратора Фонду, які здійснюють обслуговування Фонду, зберігання активів якого здійснює такий зберігач.</w:t>
      </w:r>
    </w:p>
    <w:p w14:paraId="24C1DB18" w14:textId="0797B829"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8D5C3E">
        <w:rPr>
          <w:rFonts w:ascii="Times New Roman" w:eastAsia="Times New Roman" w:hAnsi="Times New Roman" w:cs="Times New Roman"/>
          <w:sz w:val="28"/>
          <w:szCs w:val="28"/>
          <w:lang w:val="uk-UA"/>
        </w:rPr>
        <w:t>5. Зберігач Фонду не може бути пов</w:t>
      </w:r>
      <w:r w:rsidR="00A76CBA" w:rsidRPr="008D5C3E">
        <w:rPr>
          <w:rFonts w:ascii="Times New Roman" w:hAnsi="Times New Roman" w:cs="Times New Roman"/>
          <w:sz w:val="28"/>
          <w:szCs w:val="28"/>
        </w:rPr>
        <w:t>'</w:t>
      </w:r>
      <w:r w:rsidRPr="008D5C3E">
        <w:rPr>
          <w:rFonts w:ascii="Times New Roman" w:eastAsia="Times New Roman" w:hAnsi="Times New Roman" w:cs="Times New Roman"/>
          <w:sz w:val="28"/>
          <w:szCs w:val="28"/>
          <w:lang w:val="uk-UA"/>
        </w:rPr>
        <w:t>язаною особою компанії з управління активами Фонду та члена Ради Фонду.</w:t>
      </w:r>
    </w:p>
    <w:p w14:paraId="3BFEE47C" w14:textId="7BA6EB1C"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6. Зберігач повинен відповідати іншим вимогам, встановленим цим Законом.</w:t>
      </w:r>
    </w:p>
    <w:p w14:paraId="3C904ECD" w14:textId="77777777" w:rsidR="001856E2" w:rsidRPr="007D4412" w:rsidRDefault="001856E2" w:rsidP="001856E2">
      <w:pPr>
        <w:pStyle w:val="2"/>
        <w:spacing w:before="0" w:after="0" w:line="240" w:lineRule="auto"/>
        <w:rPr>
          <w:b w:val="0"/>
          <w:color w:val="auto"/>
          <w:sz w:val="28"/>
          <w:szCs w:val="28"/>
          <w:lang w:val="uk-UA"/>
        </w:rPr>
      </w:pPr>
    </w:p>
    <w:p w14:paraId="072BDB94" w14:textId="77777777" w:rsidR="001856E2" w:rsidRPr="007D4412" w:rsidRDefault="001856E2" w:rsidP="001856E2">
      <w:pPr>
        <w:pStyle w:val="2"/>
        <w:spacing w:before="0" w:after="0" w:line="240" w:lineRule="auto"/>
        <w:rPr>
          <w:b w:val="0"/>
          <w:color w:val="auto"/>
          <w:sz w:val="28"/>
          <w:szCs w:val="28"/>
          <w:lang w:val="uk-UA"/>
        </w:rPr>
      </w:pPr>
      <w:r w:rsidRPr="007D4412">
        <w:rPr>
          <w:b w:val="0"/>
          <w:color w:val="auto"/>
          <w:sz w:val="28"/>
          <w:szCs w:val="28"/>
          <w:lang w:val="uk-UA"/>
        </w:rPr>
        <w:t>Стаття 34. Вимоги до капіталу зберігача Фонду</w:t>
      </w:r>
    </w:p>
    <w:p w14:paraId="38936CB8"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p>
    <w:p w14:paraId="0ABEB247" w14:textId="6F2E77F8" w:rsidR="001856E2" w:rsidRPr="00157A31"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1. Зберігач Фонду  повинен мати регулятивний капітал у розмірі не менш як 2 мільярди гривень.</w:t>
      </w:r>
    </w:p>
    <w:p w14:paraId="50CA02B1" w14:textId="7F7DD70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2. Зберігач</w:t>
      </w:r>
      <w:r w:rsidRPr="007D4412">
        <w:rPr>
          <w:rFonts w:ascii="Times New Roman" w:eastAsia="Times New Roman" w:hAnsi="Times New Roman" w:cs="Times New Roman"/>
          <w:sz w:val="28"/>
          <w:szCs w:val="28"/>
          <w:lang w:val="uk-UA"/>
        </w:rPr>
        <w:t xml:space="preserve"> Фонду зобов</w:t>
      </w:r>
      <w:r w:rsidR="00A76CBA">
        <w:rPr>
          <w:rFonts w:ascii="Times New Roman" w:hAnsi="Times New Roman" w:cs="Times New Roman"/>
          <w:sz w:val="28"/>
          <w:szCs w:val="28"/>
        </w:rPr>
        <w:t>'</w:t>
      </w:r>
      <w:r w:rsidRPr="007D4412">
        <w:rPr>
          <w:rFonts w:ascii="Times New Roman" w:eastAsia="Times New Roman" w:hAnsi="Times New Roman" w:cs="Times New Roman"/>
          <w:sz w:val="28"/>
          <w:szCs w:val="28"/>
          <w:lang w:val="uk-UA"/>
        </w:rPr>
        <w:t>язаний підтримувати розмір регулятивного капіталу на рівні, передбаченому частиною першою цієї статті.</w:t>
      </w:r>
    </w:p>
    <w:p w14:paraId="70D62347" w14:textId="019FCA1A"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3. У разі зменшення розміру регулятивного капіталу, визначеного частиною першою цієї статті, зберігач Фонду зобов</w:t>
      </w:r>
      <w:r w:rsidR="00A76CBA">
        <w:rPr>
          <w:rFonts w:ascii="Times New Roman" w:hAnsi="Times New Roman" w:cs="Times New Roman"/>
          <w:sz w:val="28"/>
          <w:szCs w:val="28"/>
        </w:rPr>
        <w:t>'</w:t>
      </w:r>
      <w:r w:rsidRPr="007D4412">
        <w:rPr>
          <w:rFonts w:ascii="Times New Roman" w:eastAsia="Times New Roman" w:hAnsi="Times New Roman" w:cs="Times New Roman"/>
          <w:sz w:val="28"/>
          <w:szCs w:val="28"/>
          <w:lang w:val="uk-UA"/>
        </w:rPr>
        <w:t>язаний:</w:t>
      </w:r>
    </w:p>
    <w:p w14:paraId="621458F8"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повідомити про це наглядовий орган протягом трьох робочих днів з дня виникнення такого зменшення;</w:t>
      </w:r>
    </w:p>
    <w:p w14:paraId="41A61DCD" w14:textId="606B3C90"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привести розмір регулятивного капіталу у відповідність </w:t>
      </w:r>
      <w:r w:rsidR="008713C9">
        <w:rPr>
          <w:rFonts w:ascii="Times New Roman" w:eastAsia="Times New Roman" w:hAnsi="Times New Roman" w:cs="Times New Roman"/>
          <w:sz w:val="28"/>
          <w:szCs w:val="28"/>
          <w:lang w:val="uk-UA"/>
        </w:rPr>
        <w:t>і</w:t>
      </w:r>
      <w:r w:rsidRPr="007D4412">
        <w:rPr>
          <w:rFonts w:ascii="Times New Roman" w:eastAsia="Times New Roman" w:hAnsi="Times New Roman" w:cs="Times New Roman"/>
          <w:sz w:val="28"/>
          <w:szCs w:val="28"/>
          <w:lang w:val="uk-UA"/>
        </w:rPr>
        <w:t>з обов’язковим розміром, передбаченим частиною першою цієї статті, протягом шести місяців з дня виникнення такої невідповідності та надати відповідні підтверджуючі документи наглядовому органу.</w:t>
      </w:r>
    </w:p>
    <w:p w14:paraId="1CD2170B"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Наглядовий орган має право прийняти рішення про продовження строку усунення невідповідності розміру регулятивного капіталу зберігача Фонду, вимогам частини першої цієї статті на строк не більш як три місяці.</w:t>
      </w:r>
    </w:p>
    <w:p w14:paraId="42CAC51B" w14:textId="4B6F1A08"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4. Оплата послуг зберігача Фонду провадиться в розмірах та </w:t>
      </w:r>
      <w:r w:rsidR="008713C9">
        <w:rPr>
          <w:rFonts w:ascii="Times New Roman" w:eastAsia="Times New Roman" w:hAnsi="Times New Roman" w:cs="Times New Roman"/>
          <w:sz w:val="28"/>
          <w:szCs w:val="28"/>
          <w:lang w:val="uk-UA"/>
        </w:rPr>
        <w:t>у</w:t>
      </w:r>
      <w:r w:rsidRPr="007D4412">
        <w:rPr>
          <w:rFonts w:ascii="Times New Roman" w:eastAsia="Times New Roman" w:hAnsi="Times New Roman" w:cs="Times New Roman"/>
          <w:sz w:val="28"/>
          <w:szCs w:val="28"/>
          <w:lang w:val="uk-UA"/>
        </w:rPr>
        <w:t xml:space="preserve"> порядку, встановлених у договорі, укладеному з Радою Фонду.</w:t>
      </w:r>
    </w:p>
    <w:p w14:paraId="77F87AEA" w14:textId="77777777" w:rsidR="001856E2" w:rsidRPr="007D4412" w:rsidRDefault="001856E2" w:rsidP="001856E2">
      <w:pPr>
        <w:pStyle w:val="2"/>
        <w:spacing w:before="0" w:after="0" w:line="240" w:lineRule="auto"/>
        <w:rPr>
          <w:b w:val="0"/>
          <w:color w:val="auto"/>
          <w:sz w:val="28"/>
          <w:szCs w:val="28"/>
          <w:lang w:val="uk-UA"/>
        </w:rPr>
      </w:pPr>
    </w:p>
    <w:p w14:paraId="1290689C" w14:textId="34BC3F3B" w:rsidR="001856E2" w:rsidRPr="007D4412" w:rsidRDefault="001856E2" w:rsidP="001856E2">
      <w:pPr>
        <w:pStyle w:val="2"/>
        <w:spacing w:before="0" w:after="0" w:line="240" w:lineRule="auto"/>
        <w:rPr>
          <w:b w:val="0"/>
          <w:color w:val="auto"/>
          <w:sz w:val="28"/>
          <w:szCs w:val="28"/>
          <w:lang w:val="uk-UA"/>
        </w:rPr>
      </w:pPr>
      <w:r w:rsidRPr="007D4412">
        <w:rPr>
          <w:b w:val="0"/>
          <w:color w:val="auto"/>
          <w:sz w:val="28"/>
          <w:szCs w:val="28"/>
          <w:lang w:val="uk-UA"/>
        </w:rPr>
        <w:t>Стаття 35. Обов'язк</w:t>
      </w:r>
      <w:r w:rsidR="008713C9">
        <w:rPr>
          <w:b w:val="0"/>
          <w:color w:val="auto"/>
          <w:sz w:val="28"/>
          <w:szCs w:val="28"/>
          <w:lang w:val="uk-UA"/>
        </w:rPr>
        <w:t>и</w:t>
      </w:r>
      <w:r w:rsidRPr="007D4412">
        <w:rPr>
          <w:b w:val="0"/>
          <w:color w:val="auto"/>
          <w:sz w:val="28"/>
          <w:szCs w:val="28"/>
          <w:lang w:val="uk-UA"/>
        </w:rPr>
        <w:t xml:space="preserve"> зберігача Фонду</w:t>
      </w:r>
    </w:p>
    <w:p w14:paraId="4909D70D"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p>
    <w:p w14:paraId="198BF846"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1. Обов'язками зберігача Фонду є:</w:t>
      </w:r>
    </w:p>
    <w:p w14:paraId="29C05425"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відкриття та ведення рахунків Фонду;</w:t>
      </w:r>
    </w:p>
    <w:p w14:paraId="5268EA8E"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lastRenderedPageBreak/>
        <w:t>приймання, передача (переведення), облік та забезпечення зберігання цінних паперів, а також документів, які підтверджують право власності на активи Фонду в інших формах, документів, пов'язаних з формуванням та використанням активів Фонду;</w:t>
      </w:r>
    </w:p>
    <w:p w14:paraId="1DFB1EA2"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перевірка підрахунку чистої вартості активів Фонду і чистої вартості одиниці активів Фонду, здійсненого адміністратором та особою (особами), що провадить (провадять) діяльність з управління активами Фонду;</w:t>
      </w:r>
    </w:p>
    <w:p w14:paraId="45D2E68C"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виконання відповідно до цього Закону розпоряджень адміністратора щодо перерахування коштів Фонду;</w:t>
      </w:r>
    </w:p>
    <w:p w14:paraId="46E35D74"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виконання розпоряджень адміністратора Фонду щодо перерахування грошових коштів для оплати послуг адміністратора Фонду, зберігача Фонду, винагороди особі, що провадить діяльність з управління активами Фонду, аудитора (аудиторської фірми), оплати послуг осіб, інвестиційних фірм та інших посередників, здійснення оплати витрат на перереєстрацію прав власності та сплати інших витрат, передбачених цим Законом;</w:t>
      </w:r>
    </w:p>
    <w:p w14:paraId="1B8507C1"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виконання розпоряджень особи, що здійснює управління активами Фонду, згідно з інвестиційною декларацією Фонду;</w:t>
      </w:r>
    </w:p>
    <w:p w14:paraId="59873E12"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зберігання копій розпоряджень щодо операцій з цінними паперами та іншими активами, наданих особами, що здійснюють управління активами Фонду, інвестиційним фірмам та іншим посередникам;</w:t>
      </w:r>
    </w:p>
    <w:p w14:paraId="346512E7"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подання звітності, передбаченої цим Законом та відповідними нормативно-правовими актами;</w:t>
      </w:r>
    </w:p>
    <w:p w14:paraId="24930402" w14:textId="0158FF19"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підтримувати розмір регулятивного капіталу на рівні, передбаченому частиною першою цієї статті</w:t>
      </w:r>
      <w:r w:rsidR="0012705B">
        <w:rPr>
          <w:rFonts w:ascii="Times New Roman" w:eastAsia="Times New Roman" w:hAnsi="Times New Roman" w:cs="Times New Roman"/>
          <w:sz w:val="28"/>
          <w:szCs w:val="28"/>
          <w:lang w:val="uk-UA"/>
        </w:rPr>
        <w:t>;</w:t>
      </w:r>
      <w:r w:rsidRPr="007D4412">
        <w:rPr>
          <w:rFonts w:ascii="Times New Roman" w:eastAsia="Times New Roman" w:hAnsi="Times New Roman" w:cs="Times New Roman"/>
          <w:sz w:val="28"/>
          <w:szCs w:val="28"/>
          <w:lang w:val="uk-UA"/>
        </w:rPr>
        <w:t xml:space="preserve"> </w:t>
      </w:r>
    </w:p>
    <w:p w14:paraId="370D7D45" w14:textId="23FF04A2"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виконання розпоряджень наглядового органу щодо припинення (блокування) виконання розпоряджень особи, що здійснює управління активами Фонду, на підставах, визначених законодавством</w:t>
      </w:r>
      <w:r w:rsidR="0012705B">
        <w:rPr>
          <w:rFonts w:ascii="Times New Roman" w:eastAsia="Times New Roman" w:hAnsi="Times New Roman" w:cs="Times New Roman"/>
          <w:sz w:val="28"/>
          <w:szCs w:val="28"/>
          <w:lang w:val="uk-UA"/>
        </w:rPr>
        <w:t>.</w:t>
      </w:r>
    </w:p>
    <w:p w14:paraId="1B8B90EB"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2. У разі виявлення порушень законодавства щодо провадження діяльності з управління активами Фонду, вчинених особою, яка здійснює управління активами Фонду, зберігач Фонду протягом одного робочого дня з моменту виявлення такого порушення:</w:t>
      </w:r>
    </w:p>
    <w:p w14:paraId="54433A79"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i/>
          <w:sz w:val="28"/>
          <w:szCs w:val="28"/>
          <w:lang w:val="uk-UA"/>
        </w:rPr>
      </w:pPr>
      <w:r w:rsidRPr="007D4412">
        <w:rPr>
          <w:rFonts w:ascii="Times New Roman" w:eastAsia="Times New Roman" w:hAnsi="Times New Roman" w:cs="Times New Roman"/>
          <w:sz w:val="28"/>
          <w:szCs w:val="28"/>
          <w:lang w:val="uk-UA"/>
        </w:rPr>
        <w:t>1) письмо</w:t>
      </w:r>
      <w:r>
        <w:rPr>
          <w:rFonts w:ascii="Times New Roman" w:eastAsia="Times New Roman" w:hAnsi="Times New Roman" w:cs="Times New Roman"/>
          <w:sz w:val="28"/>
          <w:szCs w:val="28"/>
          <w:lang w:val="uk-UA"/>
        </w:rPr>
        <w:t xml:space="preserve">во надає відповідну інформацію </w:t>
      </w:r>
      <w:r w:rsidRPr="00157A31">
        <w:rPr>
          <w:rFonts w:ascii="Times New Roman" w:eastAsia="Times New Roman" w:hAnsi="Times New Roman" w:cs="Times New Roman"/>
          <w:sz w:val="28"/>
          <w:szCs w:val="28"/>
          <w:lang w:val="uk-UA"/>
        </w:rPr>
        <w:t>Раді Фонду, адміністратору Фонду, наглядовому органу, а також особі, що вчинила</w:t>
      </w:r>
      <w:r w:rsidRPr="007D4412">
        <w:rPr>
          <w:rFonts w:ascii="Times New Roman" w:eastAsia="Times New Roman" w:hAnsi="Times New Roman" w:cs="Times New Roman"/>
          <w:sz w:val="28"/>
          <w:szCs w:val="28"/>
          <w:lang w:val="uk-UA"/>
        </w:rPr>
        <w:t xml:space="preserve"> це порушення;</w:t>
      </w:r>
    </w:p>
    <w:p w14:paraId="32270927" w14:textId="54202671"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2) припиняє (блокує) виконання розпоряджень особи, яка провадить діяльність з управління активами Фонду, щодо операцій з активами, що не відповідають вимогам законодавства </w:t>
      </w:r>
      <w:r w:rsidR="0012705B">
        <w:rPr>
          <w:rFonts w:ascii="Times New Roman" w:eastAsia="Times New Roman" w:hAnsi="Times New Roman" w:cs="Times New Roman"/>
          <w:sz w:val="28"/>
          <w:szCs w:val="28"/>
          <w:lang w:val="uk-UA"/>
        </w:rPr>
        <w:t>стосовно</w:t>
      </w:r>
      <w:r w:rsidRPr="007D4412">
        <w:rPr>
          <w:rFonts w:ascii="Times New Roman" w:eastAsia="Times New Roman" w:hAnsi="Times New Roman" w:cs="Times New Roman"/>
          <w:sz w:val="28"/>
          <w:szCs w:val="28"/>
          <w:lang w:val="uk-UA"/>
        </w:rPr>
        <w:t xml:space="preserve"> провадження діяльності з управління активами Фонду.</w:t>
      </w:r>
    </w:p>
    <w:p w14:paraId="1E96E4CD"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lastRenderedPageBreak/>
        <w:t>Зберігач Фонду виконує розпорядження наглядового органу щодо припинення (блокування) виконання розпоряджень компанії з управління активами в частині управління активами Фонду на підставах, визначених наглядовим органом.</w:t>
      </w:r>
    </w:p>
    <w:p w14:paraId="1DD458D4"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У разі невиконання вимог, визначених цією частиною, зберігач Фонду несе відповідальність за збитки, завдані Фонду внаслідок такого невиконання, відповідно до договору про обслуговування Фонду та законодавства.</w:t>
      </w:r>
    </w:p>
    <w:p w14:paraId="76607403" w14:textId="4B99809D"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3. У разі зменшення протягом року чистої вартості одиниці активів Фонду більше ніж на 10 відсотків зберігач Фонду повинен повідомити про це Раду Фонду, наглядовий орган.</w:t>
      </w:r>
    </w:p>
    <w:p w14:paraId="6D4F7D5D" w14:textId="080E4A48"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4. Зберігач Фонду не може надавати послуги інвестиційної фірми (посередника) Фонду протягом строку дії такого договору.</w:t>
      </w:r>
    </w:p>
    <w:p w14:paraId="1D8956BE" w14:textId="77777777" w:rsidR="001856E2" w:rsidRPr="00157A31" w:rsidRDefault="001856E2" w:rsidP="001856E2">
      <w:pPr>
        <w:pStyle w:val="2"/>
        <w:spacing w:before="0" w:after="0" w:line="240" w:lineRule="auto"/>
        <w:rPr>
          <w:b w:val="0"/>
          <w:color w:val="auto"/>
          <w:sz w:val="28"/>
          <w:szCs w:val="28"/>
          <w:lang w:val="uk-UA"/>
        </w:rPr>
      </w:pPr>
    </w:p>
    <w:p w14:paraId="38D1778A" w14:textId="77777777" w:rsidR="001856E2" w:rsidRPr="00157A31" w:rsidRDefault="001856E2" w:rsidP="001856E2">
      <w:pPr>
        <w:pStyle w:val="2"/>
        <w:spacing w:before="0" w:after="0" w:line="240" w:lineRule="auto"/>
        <w:rPr>
          <w:b w:val="0"/>
          <w:color w:val="auto"/>
          <w:sz w:val="28"/>
          <w:szCs w:val="28"/>
          <w:lang w:val="uk-UA"/>
        </w:rPr>
      </w:pPr>
      <w:r w:rsidRPr="00157A31">
        <w:rPr>
          <w:b w:val="0"/>
          <w:color w:val="auto"/>
          <w:sz w:val="28"/>
          <w:szCs w:val="28"/>
          <w:lang w:val="uk-UA"/>
        </w:rPr>
        <w:t>Стаття 36. Вимоги до договору про обслуговування Фонду зберігачем</w:t>
      </w:r>
    </w:p>
    <w:p w14:paraId="56E3ABAB" w14:textId="77777777" w:rsidR="001856E2" w:rsidRPr="00157A31"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p>
    <w:p w14:paraId="773DA459" w14:textId="3BC0DDF0" w:rsidR="001856E2" w:rsidRPr="00157A31"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 xml:space="preserve">1. Невід'ємною частиною договору є інвестиційна декларація Фонду, відомості про осіб, що здійснюють управління активами Фонду, та копії договорів про управління активами, укладених </w:t>
      </w:r>
      <w:r w:rsidR="0012705B">
        <w:rPr>
          <w:rFonts w:ascii="Times New Roman" w:eastAsia="Times New Roman" w:hAnsi="Times New Roman" w:cs="Times New Roman"/>
          <w:sz w:val="28"/>
          <w:szCs w:val="28"/>
          <w:lang w:val="uk-UA"/>
        </w:rPr>
        <w:t>і</w:t>
      </w:r>
      <w:r w:rsidRPr="00157A31">
        <w:rPr>
          <w:rFonts w:ascii="Times New Roman" w:eastAsia="Times New Roman" w:hAnsi="Times New Roman" w:cs="Times New Roman"/>
          <w:sz w:val="28"/>
          <w:szCs w:val="28"/>
          <w:lang w:val="uk-UA"/>
        </w:rPr>
        <w:t>з ними.</w:t>
      </w:r>
    </w:p>
    <w:p w14:paraId="12D6D362" w14:textId="2135A4BB"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2. Рада Фонду може замінювати зберігача Фонду з обов'язковим повідомленням про це наглядов</w:t>
      </w:r>
      <w:r w:rsidR="00A33A21" w:rsidRPr="00A33A21">
        <w:rPr>
          <w:rFonts w:ascii="Times New Roman" w:eastAsia="Times New Roman" w:hAnsi="Times New Roman" w:cs="Times New Roman"/>
          <w:sz w:val="28"/>
          <w:szCs w:val="28"/>
          <w:lang w:val="ru-RU"/>
        </w:rPr>
        <w:t>ого</w:t>
      </w:r>
      <w:r w:rsidRPr="00157A31">
        <w:rPr>
          <w:rFonts w:ascii="Times New Roman" w:eastAsia="Times New Roman" w:hAnsi="Times New Roman" w:cs="Times New Roman"/>
          <w:sz w:val="28"/>
          <w:szCs w:val="28"/>
          <w:lang w:val="uk-UA"/>
        </w:rPr>
        <w:t xml:space="preserve"> орган</w:t>
      </w:r>
      <w:r w:rsidR="00A33A21">
        <w:rPr>
          <w:rFonts w:ascii="Times New Roman" w:eastAsia="Times New Roman" w:hAnsi="Times New Roman" w:cs="Times New Roman"/>
          <w:sz w:val="28"/>
          <w:szCs w:val="28"/>
          <w:lang w:val="uk-UA"/>
        </w:rPr>
        <w:t>у</w:t>
      </w:r>
      <w:r w:rsidRPr="00157A31">
        <w:rPr>
          <w:rFonts w:ascii="Times New Roman" w:eastAsia="Times New Roman" w:hAnsi="Times New Roman" w:cs="Times New Roman"/>
          <w:sz w:val="28"/>
          <w:szCs w:val="28"/>
          <w:lang w:val="uk-UA"/>
        </w:rPr>
        <w:t>.</w:t>
      </w:r>
    </w:p>
    <w:p w14:paraId="5678238D" w14:textId="77777777"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Заміна зберігача Фонду може здійснюватися:</w:t>
      </w:r>
    </w:p>
    <w:p w14:paraId="59F8C6F7" w14:textId="77777777"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після закінчення строку дії відповідного договору про обслуговування Фонду зберігачем;</w:t>
      </w:r>
    </w:p>
    <w:p w14:paraId="37F5DD67"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у разі дострокового розірвання такого договору за ініціативою Ради Фонду;</w:t>
      </w:r>
    </w:p>
    <w:p w14:paraId="6E3B92EE"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у разі дострокового розірвання такого договору за ініціативою зберігача Фонду.</w:t>
      </w:r>
    </w:p>
    <w:p w14:paraId="7E809E7B" w14:textId="77777777"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3. Дострокове розірвання </w:t>
      </w:r>
      <w:r w:rsidRPr="00157A31">
        <w:rPr>
          <w:rFonts w:ascii="Times New Roman" w:eastAsia="Times New Roman" w:hAnsi="Times New Roman" w:cs="Times New Roman"/>
          <w:sz w:val="28"/>
          <w:szCs w:val="28"/>
          <w:lang w:val="uk-UA"/>
        </w:rPr>
        <w:t>договору про обслуговування Фонду зберігачем Фонду провадиться за ініціативою Ради Фонду у разі:</w:t>
      </w:r>
    </w:p>
    <w:p w14:paraId="274CD5C9" w14:textId="19452334"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1) анулювання наглядовим органом ліце</w:t>
      </w:r>
      <w:r w:rsidR="0000012F">
        <w:rPr>
          <w:rFonts w:ascii="Times New Roman" w:eastAsia="Times New Roman" w:hAnsi="Times New Roman" w:cs="Times New Roman"/>
          <w:sz w:val="28"/>
          <w:szCs w:val="28"/>
          <w:lang w:val="uk-UA"/>
        </w:rPr>
        <w:t xml:space="preserve">нзії на провадження діяльності </w:t>
      </w:r>
      <w:r w:rsidRPr="00157A31">
        <w:rPr>
          <w:rFonts w:ascii="Times New Roman" w:eastAsia="Times New Roman" w:hAnsi="Times New Roman" w:cs="Times New Roman"/>
          <w:sz w:val="28"/>
          <w:szCs w:val="28"/>
          <w:lang w:val="uk-UA"/>
        </w:rPr>
        <w:t>з</w:t>
      </w:r>
      <w:r w:rsidR="0000012F">
        <w:rPr>
          <w:rFonts w:ascii="Times New Roman" w:eastAsia="Times New Roman" w:hAnsi="Times New Roman" w:cs="Times New Roman"/>
          <w:sz w:val="28"/>
          <w:szCs w:val="28"/>
          <w:lang w:val="uk-UA"/>
        </w:rPr>
        <w:t>і</w:t>
      </w:r>
      <w:r w:rsidRPr="00157A31">
        <w:rPr>
          <w:rFonts w:ascii="Times New Roman" w:eastAsia="Times New Roman" w:hAnsi="Times New Roman" w:cs="Times New Roman"/>
          <w:sz w:val="28"/>
          <w:szCs w:val="28"/>
          <w:lang w:val="uk-UA"/>
        </w:rPr>
        <w:t xml:space="preserve"> зберігання активів;</w:t>
      </w:r>
    </w:p>
    <w:p w14:paraId="49B258A9" w14:textId="77777777"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2) повідомлення органів державної влади про порушення зберігачем Фонду законодавства;</w:t>
      </w:r>
    </w:p>
    <w:p w14:paraId="5A0020A9" w14:textId="77777777"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3) порушення зберігачем Фонду умов договору про обслуговування Фонду зберігачем;</w:t>
      </w:r>
    </w:p>
    <w:p w14:paraId="51F1E85B" w14:textId="77777777"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i/>
          <w:sz w:val="28"/>
          <w:szCs w:val="28"/>
          <w:lang w:val="uk-UA"/>
        </w:rPr>
      </w:pPr>
      <w:r w:rsidRPr="00157A31">
        <w:rPr>
          <w:rFonts w:ascii="Times New Roman" w:eastAsia="Times New Roman" w:hAnsi="Times New Roman" w:cs="Times New Roman"/>
          <w:sz w:val="28"/>
          <w:szCs w:val="28"/>
          <w:lang w:val="uk-UA"/>
        </w:rPr>
        <w:t>4) запровадження у зберігача Фонду тимчасової адміністрації, введення процедури санації зберігача, порушення справи про банкрутство зберігача Фонду, прийняття рішення про його ліквідацію.</w:t>
      </w:r>
    </w:p>
    <w:p w14:paraId="486BD9A7" w14:textId="3E837411"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lastRenderedPageBreak/>
        <w:t xml:space="preserve">4. Договір про обслуговування Фонду зберігачем може бути достроково розірваний за ініціативою зберігача Фонду у разі неспроможності зберігача виконувати свої функції відповідно до умов договору про обслуговування Фонду зберігачем, про що зберігач Фонду повинен письмово повідомити </w:t>
      </w:r>
      <w:r w:rsidR="00C123C8">
        <w:rPr>
          <w:rFonts w:ascii="Times New Roman" w:eastAsia="Times New Roman" w:hAnsi="Times New Roman" w:cs="Times New Roman"/>
          <w:sz w:val="28"/>
          <w:szCs w:val="28"/>
          <w:lang w:val="uk-UA"/>
        </w:rPr>
        <w:t>Р</w:t>
      </w:r>
      <w:r w:rsidRPr="00157A31">
        <w:rPr>
          <w:rFonts w:ascii="Times New Roman" w:eastAsia="Times New Roman" w:hAnsi="Times New Roman" w:cs="Times New Roman"/>
          <w:sz w:val="28"/>
          <w:szCs w:val="28"/>
          <w:lang w:val="uk-UA"/>
        </w:rPr>
        <w:t>аду Фонду із зазначенням причин, які перешкоджають виконанню ним такого договору.</w:t>
      </w:r>
    </w:p>
    <w:p w14:paraId="6C89B967"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5. У разі закінчення строку або розірвання договору про обслуговування Фонду зберігачем Рада Фонду зобов'язана</w:t>
      </w:r>
      <w:r w:rsidRPr="007D4412">
        <w:rPr>
          <w:rFonts w:ascii="Times New Roman" w:eastAsia="Times New Roman" w:hAnsi="Times New Roman" w:cs="Times New Roman"/>
          <w:sz w:val="28"/>
          <w:szCs w:val="28"/>
          <w:lang w:val="uk-UA"/>
        </w:rPr>
        <w:t>:</w:t>
      </w:r>
    </w:p>
    <w:p w14:paraId="7A9A872C"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i/>
          <w:sz w:val="28"/>
          <w:szCs w:val="28"/>
          <w:highlight w:val="white"/>
          <w:lang w:val="uk-UA"/>
        </w:rPr>
      </w:pPr>
      <w:r w:rsidRPr="007D4412">
        <w:rPr>
          <w:rFonts w:ascii="Times New Roman" w:eastAsia="Times New Roman" w:hAnsi="Times New Roman" w:cs="Times New Roman"/>
          <w:sz w:val="28"/>
          <w:szCs w:val="28"/>
          <w:lang w:val="uk-UA"/>
        </w:rPr>
        <w:t>1) письмово повідомити про це із зазначенням підстав розірвання договору наглядовий орган, зберігача Фонду, адміністратора Фонду, компанію з управління активами Фонду;</w:t>
      </w:r>
    </w:p>
    <w:p w14:paraId="15408C69" w14:textId="494AC123"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2) укласти договір про обслуговування Фонду зберігачем з іншим зберігачем у </w:t>
      </w:r>
      <w:r w:rsidR="00406F1E">
        <w:rPr>
          <w:rFonts w:ascii="Times New Roman" w:eastAsia="Times New Roman" w:hAnsi="Times New Roman" w:cs="Times New Roman"/>
          <w:sz w:val="28"/>
          <w:szCs w:val="28"/>
          <w:lang w:val="uk-UA"/>
        </w:rPr>
        <w:t>строк</w:t>
      </w:r>
      <w:r w:rsidRPr="007D4412">
        <w:rPr>
          <w:rFonts w:ascii="Times New Roman" w:eastAsia="Times New Roman" w:hAnsi="Times New Roman" w:cs="Times New Roman"/>
          <w:sz w:val="28"/>
          <w:szCs w:val="28"/>
          <w:lang w:val="uk-UA"/>
        </w:rPr>
        <w:t>, встановлений наглядовим органом.</w:t>
      </w:r>
    </w:p>
    <w:p w14:paraId="6857617F"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6. У разі обрання нового зберігача Фонду попередній зберігач, з яким розривається договір, зобов'язаний:</w:t>
      </w:r>
    </w:p>
    <w:p w14:paraId="7B443EAB" w14:textId="62B694F2"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1) забезпечити передачу всіх активів </w:t>
      </w:r>
      <w:r w:rsidR="000D3B16" w:rsidRPr="00157A31">
        <w:rPr>
          <w:rFonts w:ascii="Times New Roman" w:eastAsia="Times New Roman" w:hAnsi="Times New Roman" w:cs="Times New Roman"/>
          <w:sz w:val="28"/>
          <w:szCs w:val="28"/>
          <w:lang w:val="uk-UA"/>
        </w:rPr>
        <w:t>Ф</w:t>
      </w:r>
      <w:r w:rsidRPr="00157A31">
        <w:rPr>
          <w:rFonts w:ascii="Times New Roman" w:eastAsia="Times New Roman" w:hAnsi="Times New Roman" w:cs="Times New Roman"/>
          <w:sz w:val="28"/>
          <w:szCs w:val="28"/>
          <w:lang w:val="uk-UA"/>
        </w:rPr>
        <w:t>онду та належної документації новому зберігачу Фонду в зазначені у договорі строки;</w:t>
      </w:r>
    </w:p>
    <w:p w14:paraId="042517CB" w14:textId="77777777" w:rsidR="001856E2" w:rsidRPr="00157A31"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2) виконувати функції зберігача Фонду щодо активів Фонду, які залишатимуться у нього на зберіганні, до повної передачі всіх активів Фонду новому зберігачу Фонду;</w:t>
      </w:r>
    </w:p>
    <w:p w14:paraId="1E0E68FE"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157A31">
        <w:rPr>
          <w:rFonts w:ascii="Times New Roman" w:eastAsia="Times New Roman" w:hAnsi="Times New Roman" w:cs="Times New Roman"/>
          <w:sz w:val="28"/>
          <w:szCs w:val="28"/>
          <w:lang w:val="uk-UA"/>
        </w:rPr>
        <w:t>3) повністю завершити передачу активів Фонду та всієї належної документації до дати припинення дії договору, укладеного зберігачем з Радою Фонду.</w:t>
      </w:r>
    </w:p>
    <w:p w14:paraId="29DE8C20"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i/>
          <w:sz w:val="28"/>
          <w:szCs w:val="28"/>
          <w:highlight w:val="white"/>
          <w:lang w:val="uk-UA"/>
        </w:rPr>
      </w:pPr>
      <w:r w:rsidRPr="007D4412">
        <w:rPr>
          <w:rFonts w:ascii="Times New Roman" w:eastAsia="Times New Roman" w:hAnsi="Times New Roman" w:cs="Times New Roman"/>
          <w:sz w:val="28"/>
          <w:szCs w:val="28"/>
          <w:lang w:val="uk-UA"/>
        </w:rPr>
        <w:t>7. Оплата послуг зберігача Фонду провадиться за тарифами, встановленими у договорі. Порядок обчислення тарифів, їх граничний розмір встановлюються згідно із законодавством наглядовим органом.</w:t>
      </w:r>
    </w:p>
    <w:p w14:paraId="59B275C6" w14:textId="77777777" w:rsidR="001856E2" w:rsidRPr="007D4412" w:rsidRDefault="001856E2" w:rsidP="001856E2">
      <w:pPr>
        <w:pStyle w:val="2"/>
        <w:spacing w:before="0" w:after="0" w:line="240" w:lineRule="auto"/>
        <w:rPr>
          <w:b w:val="0"/>
          <w:color w:val="auto"/>
          <w:sz w:val="28"/>
          <w:szCs w:val="28"/>
          <w:lang w:val="uk-UA"/>
        </w:rPr>
      </w:pPr>
    </w:p>
    <w:p w14:paraId="2E5D1814" w14:textId="77777777" w:rsidR="001856E2" w:rsidRPr="007D4412" w:rsidRDefault="001856E2" w:rsidP="001856E2">
      <w:pPr>
        <w:pStyle w:val="2"/>
        <w:spacing w:before="0" w:after="0" w:line="240" w:lineRule="auto"/>
        <w:rPr>
          <w:b w:val="0"/>
          <w:color w:val="auto"/>
          <w:sz w:val="28"/>
          <w:szCs w:val="28"/>
          <w:lang w:val="uk-UA"/>
        </w:rPr>
      </w:pPr>
      <w:r w:rsidRPr="007D4412">
        <w:rPr>
          <w:b w:val="0"/>
          <w:color w:val="auto"/>
          <w:sz w:val="28"/>
          <w:szCs w:val="28"/>
          <w:lang w:val="uk-UA"/>
        </w:rPr>
        <w:t>Стаття 37. Відповідальність зберігача Фонду</w:t>
      </w:r>
    </w:p>
    <w:p w14:paraId="4471875D"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sz w:val="28"/>
          <w:szCs w:val="28"/>
          <w:lang w:val="uk-UA"/>
        </w:rPr>
      </w:pPr>
    </w:p>
    <w:p w14:paraId="5262DB4B" w14:textId="77777777" w:rsidR="001856E2" w:rsidRPr="007D4412" w:rsidRDefault="001856E2" w:rsidP="001856E2">
      <w:pPr>
        <w:shd w:val="clear" w:color="auto" w:fill="FFFFFF"/>
        <w:spacing w:line="240" w:lineRule="auto"/>
        <w:ind w:firstLine="700"/>
        <w:jc w:val="both"/>
        <w:rPr>
          <w:rFonts w:ascii="Times New Roman" w:eastAsia="Times New Roman" w:hAnsi="Times New Roman" w:cs="Times New Roman"/>
          <w:i/>
          <w:sz w:val="28"/>
          <w:szCs w:val="28"/>
          <w:highlight w:val="white"/>
          <w:lang w:val="uk-UA"/>
        </w:rPr>
      </w:pPr>
      <w:r w:rsidRPr="007D4412">
        <w:rPr>
          <w:rFonts w:ascii="Times New Roman" w:eastAsia="Times New Roman" w:hAnsi="Times New Roman" w:cs="Times New Roman"/>
          <w:sz w:val="28"/>
          <w:szCs w:val="28"/>
          <w:lang w:val="uk-UA"/>
        </w:rPr>
        <w:t>1. Зберігач Фонду несе майнову відповідальність за збитки, завдані ним Фонду внаслідок невиконання або неналежного виконання умов договору про обслуговування Фонду зберігачем, та відшкодовує їх відповідно до умов цього договору і в порядку, встановленому законодавством.</w:t>
      </w:r>
    </w:p>
    <w:p w14:paraId="3583A44A"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2. Зберігач Фонду не несе відповідальності за зобов'язаннями Фонду перед його учасниками, за зобов'язаннями осіб, що здійснюють управління активами Фонду, та адміністратора Фонду перед Фондом, крім випадків, передбачених законом.</w:t>
      </w:r>
    </w:p>
    <w:p w14:paraId="16426EC5" w14:textId="77777777" w:rsidR="001856E2" w:rsidRPr="007D4412" w:rsidRDefault="001856E2" w:rsidP="001856E2">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3. Зберігач Фонду несе відповідальність за </w:t>
      </w:r>
      <w:r w:rsidRPr="00C123C8">
        <w:rPr>
          <w:rFonts w:ascii="Times New Roman" w:eastAsia="Times New Roman" w:hAnsi="Times New Roman" w:cs="Times New Roman"/>
          <w:sz w:val="28"/>
          <w:szCs w:val="28"/>
          <w:lang w:val="uk-UA"/>
        </w:rPr>
        <w:t xml:space="preserve">неподання, несвоєчасне подання або подання завідомо недостовірної інформації Раді Фонду, його </w:t>
      </w:r>
      <w:r w:rsidRPr="00C123C8">
        <w:rPr>
          <w:rFonts w:ascii="Times New Roman" w:eastAsia="Times New Roman" w:hAnsi="Times New Roman" w:cs="Times New Roman"/>
          <w:sz w:val="28"/>
          <w:szCs w:val="28"/>
          <w:lang w:val="uk-UA"/>
        </w:rPr>
        <w:lastRenderedPageBreak/>
        <w:t>адміністратору та особі (особам), що провадить діяльність з управління активами Фонду, відповідно до законодавства та умов договору</w:t>
      </w:r>
      <w:r w:rsidRPr="007D4412">
        <w:rPr>
          <w:rFonts w:ascii="Times New Roman" w:eastAsia="Times New Roman" w:hAnsi="Times New Roman" w:cs="Times New Roman"/>
          <w:sz w:val="28"/>
          <w:szCs w:val="28"/>
          <w:lang w:val="uk-UA"/>
        </w:rPr>
        <w:t>, укладеного з таким Фондом, а також наглядовому органу відповідно до законодавства.</w:t>
      </w:r>
    </w:p>
    <w:p w14:paraId="0DA044C6" w14:textId="77777777" w:rsidR="001856E2" w:rsidRPr="007D4412" w:rsidRDefault="001856E2" w:rsidP="001856E2">
      <w:pPr>
        <w:pStyle w:val="2"/>
        <w:spacing w:before="0" w:after="0" w:line="240" w:lineRule="auto"/>
        <w:rPr>
          <w:b w:val="0"/>
          <w:color w:val="auto"/>
          <w:sz w:val="28"/>
          <w:szCs w:val="28"/>
          <w:lang w:val="uk-UA"/>
        </w:rPr>
      </w:pPr>
    </w:p>
    <w:p w14:paraId="587B252A" w14:textId="77777777" w:rsidR="001856E2" w:rsidRPr="007D4412" w:rsidRDefault="001856E2" w:rsidP="0012705B">
      <w:pPr>
        <w:pStyle w:val="2"/>
        <w:spacing w:before="0" w:after="0" w:line="240" w:lineRule="auto"/>
        <w:ind w:left="2268" w:hanging="1568"/>
        <w:rPr>
          <w:b w:val="0"/>
          <w:color w:val="auto"/>
          <w:sz w:val="28"/>
          <w:szCs w:val="28"/>
          <w:lang w:val="uk-UA"/>
        </w:rPr>
      </w:pPr>
      <w:r w:rsidRPr="007D4412">
        <w:rPr>
          <w:b w:val="0"/>
          <w:color w:val="auto"/>
          <w:sz w:val="28"/>
          <w:szCs w:val="28"/>
          <w:lang w:val="uk-UA"/>
        </w:rPr>
        <w:t>Стаття 38. Порядок проведення конкурсу для обрання компанії з управління активами та зберігача Фонду</w:t>
      </w:r>
    </w:p>
    <w:p w14:paraId="074D8FCF" w14:textId="77777777" w:rsidR="001856E2" w:rsidRPr="007D4412" w:rsidRDefault="001856E2" w:rsidP="001856E2">
      <w:pPr>
        <w:shd w:val="clear" w:color="auto" w:fill="FFFFFF"/>
        <w:spacing w:line="240" w:lineRule="auto"/>
        <w:ind w:firstLine="709"/>
        <w:jc w:val="both"/>
        <w:rPr>
          <w:rFonts w:ascii="Times New Roman" w:eastAsia="Times New Roman" w:hAnsi="Times New Roman" w:cs="Times New Roman"/>
          <w:sz w:val="28"/>
          <w:szCs w:val="28"/>
          <w:lang w:val="uk-UA"/>
        </w:rPr>
      </w:pPr>
    </w:p>
    <w:p w14:paraId="4592999E" w14:textId="77777777" w:rsidR="001856E2" w:rsidRPr="007D4412" w:rsidRDefault="001856E2" w:rsidP="001856E2">
      <w:pPr>
        <w:shd w:val="clear" w:color="auto" w:fill="FFFFFF"/>
        <w:spacing w:line="240" w:lineRule="auto"/>
        <w:ind w:firstLine="709"/>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1.Умови та порядок проведення конкурсу для обрання компанії з управління активами Фонду та зберігача Фонду встановлюються Кабінетом Міністрів України за поданням наглядового органу.</w:t>
      </w:r>
    </w:p>
    <w:p w14:paraId="241C1CB0" w14:textId="06DFBFA1" w:rsidR="001856E2" w:rsidRPr="007D4412" w:rsidRDefault="001856E2" w:rsidP="001856E2">
      <w:pPr>
        <w:shd w:val="clear" w:color="auto" w:fill="FFFFFF"/>
        <w:spacing w:before="120" w:line="240" w:lineRule="auto"/>
        <w:ind w:firstLine="709"/>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2. До участі в конкурсі до</w:t>
      </w:r>
      <w:r w:rsidR="00167D4D">
        <w:rPr>
          <w:rFonts w:ascii="Times New Roman" w:eastAsia="Times New Roman" w:hAnsi="Times New Roman" w:cs="Times New Roman"/>
          <w:sz w:val="28"/>
          <w:szCs w:val="28"/>
          <w:lang w:val="uk-UA"/>
        </w:rPr>
        <w:t xml:space="preserve">пускаються компанії з управління </w:t>
      </w:r>
      <w:r w:rsidRPr="007D4412">
        <w:rPr>
          <w:rFonts w:ascii="Times New Roman" w:eastAsia="Times New Roman" w:hAnsi="Times New Roman" w:cs="Times New Roman"/>
          <w:sz w:val="28"/>
          <w:szCs w:val="28"/>
          <w:lang w:val="uk-UA"/>
        </w:rPr>
        <w:t xml:space="preserve"> активами та зберігачі</w:t>
      </w:r>
      <w:r w:rsidR="00167D4D">
        <w:rPr>
          <w:rFonts w:ascii="Times New Roman" w:eastAsia="Times New Roman" w:hAnsi="Times New Roman" w:cs="Times New Roman"/>
          <w:sz w:val="28"/>
          <w:szCs w:val="28"/>
          <w:lang w:val="uk-UA"/>
        </w:rPr>
        <w:t>,</w:t>
      </w:r>
      <w:r w:rsidRPr="007D4412">
        <w:rPr>
          <w:rFonts w:ascii="Times New Roman" w:eastAsia="Times New Roman" w:hAnsi="Times New Roman" w:cs="Times New Roman"/>
          <w:sz w:val="28"/>
          <w:szCs w:val="28"/>
          <w:lang w:val="uk-UA"/>
        </w:rPr>
        <w:t xml:space="preserve"> які отримали відповідні ліцензії в наглядовому органі та відповідають вимогам щодо досвіду, ділової репутації та корпоративного управління, встановленим наглядовим органом. </w:t>
      </w:r>
    </w:p>
    <w:p w14:paraId="6585610E" w14:textId="3A28FD68" w:rsidR="001856E2" w:rsidRPr="007D4412" w:rsidRDefault="001856E2" w:rsidP="001856E2">
      <w:pPr>
        <w:shd w:val="clear" w:color="auto" w:fill="FFFFFF"/>
        <w:spacing w:before="120" w:line="240" w:lineRule="auto"/>
        <w:ind w:firstLine="709"/>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 xml:space="preserve">3. Рада Фонду проводить конкурс для обрання компанії з управління активами Фонду </w:t>
      </w:r>
      <w:r w:rsidR="00167D4D">
        <w:rPr>
          <w:rFonts w:ascii="Times New Roman" w:eastAsia="Times New Roman" w:hAnsi="Times New Roman" w:cs="Times New Roman"/>
          <w:sz w:val="28"/>
          <w:szCs w:val="28"/>
          <w:lang w:val="uk-UA"/>
        </w:rPr>
        <w:t>і</w:t>
      </w:r>
      <w:r w:rsidRPr="007D4412">
        <w:rPr>
          <w:rFonts w:ascii="Times New Roman" w:eastAsia="Times New Roman" w:hAnsi="Times New Roman" w:cs="Times New Roman"/>
          <w:sz w:val="28"/>
          <w:szCs w:val="28"/>
          <w:lang w:val="uk-UA"/>
        </w:rPr>
        <w:t xml:space="preserve"> зберігача Фонду та визначає переможців.</w:t>
      </w:r>
    </w:p>
    <w:p w14:paraId="48E93D1D" w14:textId="77777777" w:rsidR="001856E2" w:rsidRPr="007D4412" w:rsidRDefault="001856E2" w:rsidP="001856E2">
      <w:pPr>
        <w:shd w:val="clear" w:color="auto" w:fill="FFFFFF"/>
        <w:spacing w:before="120" w:line="240" w:lineRule="auto"/>
        <w:ind w:firstLine="709"/>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4. Переможцем конкурсу з обрання компанії з управління активами може бути більше, ніж одна компанія з управління активами.</w:t>
      </w:r>
    </w:p>
    <w:p w14:paraId="36DA5202"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5. Результати проведених конкурсів щодо обрання компанії з управління активами та зберігача Фонду підлягають затвердженню Кабінетом Міністрів України.</w:t>
      </w:r>
    </w:p>
    <w:p w14:paraId="7088F3B6" w14:textId="77777777" w:rsidR="001856E2" w:rsidRPr="007D4412" w:rsidRDefault="001856E2" w:rsidP="001856E2">
      <w:pPr>
        <w:shd w:val="clear" w:color="auto" w:fill="FFFFFF"/>
        <w:spacing w:before="120" w:line="240" w:lineRule="auto"/>
        <w:ind w:firstLine="700"/>
        <w:jc w:val="both"/>
        <w:rPr>
          <w:rFonts w:ascii="Times New Roman" w:eastAsia="Times New Roman" w:hAnsi="Times New Roman" w:cs="Times New Roman"/>
          <w:sz w:val="28"/>
          <w:szCs w:val="28"/>
          <w:lang w:val="uk-UA"/>
        </w:rPr>
      </w:pPr>
      <w:r w:rsidRPr="007D4412">
        <w:rPr>
          <w:rFonts w:ascii="Times New Roman" w:eastAsia="Times New Roman" w:hAnsi="Times New Roman" w:cs="Times New Roman"/>
          <w:sz w:val="28"/>
          <w:szCs w:val="28"/>
          <w:lang w:val="uk-UA"/>
        </w:rPr>
        <w:t>6. Договори з переможц</w:t>
      </w:r>
      <w:r>
        <w:rPr>
          <w:rFonts w:ascii="Times New Roman" w:eastAsia="Times New Roman" w:hAnsi="Times New Roman" w:cs="Times New Roman"/>
          <w:sz w:val="28"/>
          <w:szCs w:val="28"/>
          <w:lang w:val="uk-UA"/>
        </w:rPr>
        <w:t xml:space="preserve">ями конкурсу укладаються </w:t>
      </w:r>
      <w:r w:rsidRPr="00C123C8">
        <w:rPr>
          <w:rFonts w:ascii="Times New Roman" w:eastAsia="Times New Roman" w:hAnsi="Times New Roman" w:cs="Times New Roman"/>
          <w:sz w:val="28"/>
          <w:szCs w:val="28"/>
          <w:lang w:val="uk-UA"/>
        </w:rPr>
        <w:t>Радою Фонду відповідно до вимог цього Закону після затвердження результатів</w:t>
      </w:r>
      <w:r w:rsidRPr="007D4412">
        <w:rPr>
          <w:rFonts w:ascii="Times New Roman" w:eastAsia="Times New Roman" w:hAnsi="Times New Roman" w:cs="Times New Roman"/>
          <w:sz w:val="28"/>
          <w:szCs w:val="28"/>
          <w:lang w:val="uk-UA"/>
        </w:rPr>
        <w:t xml:space="preserve"> такого конкурсу Кабінетом Міністрів України.</w:t>
      </w:r>
    </w:p>
    <w:p w14:paraId="50FA76EA" w14:textId="77777777" w:rsidR="001856E2" w:rsidRPr="007D4412" w:rsidRDefault="001856E2" w:rsidP="001856E2">
      <w:pPr>
        <w:rPr>
          <w:rFonts w:ascii="Times New Roman" w:hAnsi="Times New Roman" w:cs="Times New Roman"/>
          <w:sz w:val="28"/>
          <w:szCs w:val="28"/>
          <w:lang w:val="uk-UA"/>
        </w:rPr>
      </w:pPr>
    </w:p>
    <w:p w14:paraId="21177AE4" w14:textId="77777777" w:rsidR="00750F46" w:rsidRPr="00624206" w:rsidRDefault="00750F46" w:rsidP="00C10AB3">
      <w:pPr>
        <w:pStyle w:val="1"/>
        <w:shd w:val="clear" w:color="auto" w:fill="FFFFFF"/>
        <w:spacing w:before="0" w:line="240" w:lineRule="auto"/>
        <w:ind w:right="460" w:firstLine="0"/>
        <w:jc w:val="center"/>
        <w:rPr>
          <w:b w:val="0"/>
          <w:sz w:val="28"/>
          <w:szCs w:val="28"/>
          <w:lang w:val="uk-UA"/>
        </w:rPr>
      </w:pPr>
      <w:bookmarkStart w:id="16" w:name="_f2cvs3a5exxa" w:colFirst="0" w:colLast="0"/>
      <w:bookmarkEnd w:id="16"/>
      <w:r w:rsidRPr="00624206">
        <w:rPr>
          <w:b w:val="0"/>
          <w:sz w:val="28"/>
          <w:szCs w:val="28"/>
          <w:lang w:val="uk-UA"/>
        </w:rPr>
        <w:t>Розділ IV</w:t>
      </w:r>
      <w:r w:rsidRPr="00CA4E2F">
        <w:rPr>
          <w:b w:val="0"/>
          <w:sz w:val="28"/>
          <w:szCs w:val="28"/>
          <w:lang w:val="uk-UA"/>
        </w:rPr>
        <w:t>.</w:t>
      </w:r>
      <w:r w:rsidRPr="00624206">
        <w:rPr>
          <w:b w:val="0"/>
          <w:sz w:val="28"/>
          <w:szCs w:val="28"/>
          <w:lang w:val="uk-UA"/>
        </w:rPr>
        <w:t xml:space="preserve"> АКТИВИ ФОНДУ</w:t>
      </w:r>
    </w:p>
    <w:p w14:paraId="1CD2357A" w14:textId="77777777" w:rsidR="00750F46" w:rsidRPr="00624206" w:rsidRDefault="00750F46" w:rsidP="00750F46">
      <w:pPr>
        <w:pStyle w:val="2"/>
        <w:spacing w:before="0" w:after="0" w:line="240" w:lineRule="auto"/>
        <w:ind w:firstLine="709"/>
        <w:rPr>
          <w:b w:val="0"/>
          <w:color w:val="auto"/>
          <w:sz w:val="28"/>
          <w:szCs w:val="28"/>
          <w:lang w:val="uk-UA"/>
        </w:rPr>
      </w:pPr>
    </w:p>
    <w:p w14:paraId="475A4916" w14:textId="77777777" w:rsidR="00750F46" w:rsidRPr="00624206" w:rsidRDefault="00750F46" w:rsidP="00750F46">
      <w:pPr>
        <w:pStyle w:val="2"/>
        <w:spacing w:before="0" w:after="0" w:line="240" w:lineRule="auto"/>
        <w:ind w:firstLine="709"/>
        <w:rPr>
          <w:b w:val="0"/>
          <w:color w:val="auto"/>
          <w:sz w:val="28"/>
          <w:szCs w:val="28"/>
          <w:lang w:val="uk-UA"/>
        </w:rPr>
      </w:pPr>
      <w:r w:rsidRPr="00624206">
        <w:rPr>
          <w:b w:val="0"/>
          <w:color w:val="auto"/>
          <w:sz w:val="28"/>
          <w:szCs w:val="28"/>
          <w:lang w:val="uk-UA"/>
        </w:rPr>
        <w:t>Стаття 39. Активи Фонду</w:t>
      </w:r>
    </w:p>
    <w:p w14:paraId="6DB29A92" w14:textId="77777777" w:rsidR="00750F46" w:rsidRPr="00624206" w:rsidRDefault="00750F46" w:rsidP="00750F46">
      <w:pPr>
        <w:shd w:val="clear" w:color="auto" w:fill="FFFFFF"/>
        <w:spacing w:line="240" w:lineRule="auto"/>
        <w:ind w:firstLine="709"/>
        <w:jc w:val="both"/>
        <w:rPr>
          <w:rFonts w:ascii="Times New Roman" w:eastAsia="Times New Roman" w:hAnsi="Times New Roman"/>
          <w:sz w:val="28"/>
          <w:szCs w:val="28"/>
        </w:rPr>
      </w:pPr>
    </w:p>
    <w:p w14:paraId="77E0BB1D" w14:textId="77777777" w:rsidR="00750F46" w:rsidRPr="00624206" w:rsidRDefault="00750F46" w:rsidP="00750F46">
      <w:pPr>
        <w:shd w:val="clear" w:color="auto" w:fill="FFFFFF"/>
        <w:spacing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1. Активи Фонду складаються з:</w:t>
      </w:r>
    </w:p>
    <w:p w14:paraId="03772CEB"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1) активів у грошових коштах;</w:t>
      </w:r>
    </w:p>
    <w:p w14:paraId="0E02DDB5"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2) активів у цінних паперах;</w:t>
      </w:r>
    </w:p>
    <w:p w14:paraId="1F003449"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3) інших активів, дозволених законодавством.</w:t>
      </w:r>
    </w:p>
    <w:p w14:paraId="65E28B97"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2. Активи у цінних паперах складаються з д</w:t>
      </w:r>
      <w:r w:rsidRPr="00624206">
        <w:rPr>
          <w:rFonts w:ascii="Times New Roman" w:eastAsia="Times New Roman" w:hAnsi="Times New Roman"/>
          <w:sz w:val="28"/>
          <w:szCs w:val="28"/>
          <w:highlight w:val="white"/>
        </w:rPr>
        <w:t>ержавних облігацій України</w:t>
      </w:r>
      <w:r>
        <w:rPr>
          <w:rFonts w:ascii="Times New Roman" w:eastAsia="Times New Roman" w:hAnsi="Times New Roman"/>
          <w:sz w:val="28"/>
          <w:szCs w:val="28"/>
        </w:rPr>
        <w:t>.</w:t>
      </w:r>
    </w:p>
    <w:p w14:paraId="328D71D7" w14:textId="406F18B4"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3. Активи Фонду можуть формуватися виключно у результаті проведення операцій, пов'язаних із здійсненням діяльності Фонду</w:t>
      </w:r>
      <w:r w:rsidR="00167D4D">
        <w:rPr>
          <w:rFonts w:ascii="Times New Roman" w:eastAsia="Times New Roman" w:hAnsi="Times New Roman"/>
          <w:sz w:val="28"/>
          <w:szCs w:val="28"/>
          <w:lang w:val="uk-UA"/>
        </w:rPr>
        <w:t>,</w:t>
      </w:r>
      <w:r w:rsidR="00CA4E2F">
        <w:rPr>
          <w:rFonts w:ascii="Times New Roman" w:eastAsia="Times New Roman" w:hAnsi="Times New Roman"/>
          <w:sz w:val="28"/>
          <w:szCs w:val="28"/>
          <w:lang w:val="uk-UA"/>
        </w:rPr>
        <w:t xml:space="preserve"> та інвестування активів Фонду</w:t>
      </w:r>
      <w:r w:rsidRPr="00624206">
        <w:rPr>
          <w:rFonts w:ascii="Times New Roman" w:eastAsia="Times New Roman" w:hAnsi="Times New Roman"/>
          <w:sz w:val="28"/>
          <w:szCs w:val="28"/>
        </w:rPr>
        <w:t xml:space="preserve"> відповідно до цього Закону.</w:t>
      </w:r>
    </w:p>
    <w:p w14:paraId="7755254F"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4. </w:t>
      </w:r>
      <w:r w:rsidRPr="00CA4E2F">
        <w:rPr>
          <w:rFonts w:ascii="Times New Roman" w:eastAsia="Times New Roman" w:hAnsi="Times New Roman"/>
          <w:sz w:val="28"/>
          <w:szCs w:val="28"/>
        </w:rPr>
        <w:t>Активи Фонду</w:t>
      </w:r>
      <w:r w:rsidRPr="00624206">
        <w:rPr>
          <w:rFonts w:ascii="Times New Roman" w:eastAsia="Times New Roman" w:hAnsi="Times New Roman"/>
          <w:sz w:val="28"/>
          <w:szCs w:val="28"/>
        </w:rPr>
        <w:t xml:space="preserve"> не можуть формуватися за рахунок коштів, отриманих на підставах, що суперечать законодавству.</w:t>
      </w:r>
    </w:p>
    <w:p w14:paraId="18855099"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lastRenderedPageBreak/>
        <w:t>5. Активи Фонду не можуть бути предметом застави. На такі активи забороняється накладення арешту та звернення стягнення або застосування конфіскації за зобов'язаннями компанії з управління активами Фонду, зберігача Фонду, адміністратора Фонду чи будь-якого іншого суб'єкта.</w:t>
      </w:r>
    </w:p>
    <w:p w14:paraId="4D71ABAA"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6. Вартість активів Фонду визначається відповідно до цього Закону у порядку, встановленому наглядовим органом.</w:t>
      </w:r>
    </w:p>
    <w:p w14:paraId="1CD3676F"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7. Активи Фонду у разі визнання банкрутом компанії з управління активами Фонду, зберігача Фонду, адміністратора Фонду, не можуть включатися до ліквідаційної маси зазначених осіб.</w:t>
      </w:r>
    </w:p>
    <w:p w14:paraId="7533DC85" w14:textId="77777777" w:rsidR="00750F46" w:rsidRPr="00624206" w:rsidRDefault="00750F46" w:rsidP="00750F46">
      <w:pPr>
        <w:shd w:val="clear" w:color="auto" w:fill="FFFFFF"/>
        <w:spacing w:line="240" w:lineRule="auto"/>
        <w:ind w:firstLine="709"/>
        <w:jc w:val="both"/>
        <w:rPr>
          <w:rFonts w:ascii="Times New Roman" w:hAnsi="Times New Roman"/>
          <w:sz w:val="28"/>
          <w:szCs w:val="28"/>
        </w:rPr>
      </w:pPr>
    </w:p>
    <w:p w14:paraId="619FDA4B" w14:textId="77777777" w:rsidR="00750F46" w:rsidRPr="00624206" w:rsidRDefault="00750F46" w:rsidP="00750F46">
      <w:pPr>
        <w:pStyle w:val="2"/>
        <w:spacing w:before="0" w:after="0" w:line="240" w:lineRule="auto"/>
        <w:ind w:firstLine="709"/>
        <w:rPr>
          <w:b w:val="0"/>
          <w:color w:val="auto"/>
          <w:sz w:val="28"/>
          <w:szCs w:val="28"/>
          <w:lang w:val="uk-UA"/>
        </w:rPr>
      </w:pPr>
      <w:r w:rsidRPr="00624206">
        <w:rPr>
          <w:b w:val="0"/>
          <w:color w:val="auto"/>
          <w:sz w:val="28"/>
          <w:szCs w:val="28"/>
          <w:lang w:val="uk-UA"/>
        </w:rPr>
        <w:t>Стаття 40. Обмеження інвестиційної діяльності з активами Фонду</w:t>
      </w:r>
    </w:p>
    <w:p w14:paraId="4C865260" w14:textId="77777777" w:rsidR="00750F46" w:rsidRPr="00624206" w:rsidRDefault="00750F46" w:rsidP="00750F46">
      <w:pPr>
        <w:shd w:val="clear" w:color="auto" w:fill="FFFFFF"/>
        <w:spacing w:line="240" w:lineRule="auto"/>
        <w:ind w:firstLine="709"/>
        <w:jc w:val="both"/>
        <w:rPr>
          <w:rFonts w:ascii="Times New Roman" w:eastAsia="Times New Roman" w:hAnsi="Times New Roman"/>
          <w:sz w:val="28"/>
          <w:szCs w:val="28"/>
        </w:rPr>
      </w:pPr>
    </w:p>
    <w:p w14:paraId="581312A0" w14:textId="77777777" w:rsidR="00750F46" w:rsidRPr="00624206" w:rsidRDefault="00750F46" w:rsidP="00750F46">
      <w:pPr>
        <w:shd w:val="clear" w:color="auto" w:fill="FFFFFF"/>
        <w:spacing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1. Під час провадження діяльності з управління активами Фонду забороняється:</w:t>
      </w:r>
    </w:p>
    <w:p w14:paraId="6EBE7796"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1) формувати активи за рахунок позикових (кредитних) коштів або будь-яких інших коштів, які не є коштами Фонду;</w:t>
      </w:r>
    </w:p>
    <w:p w14:paraId="1BFEB22D"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2) надавати майнові гарантії, забезпечені активами Фонду, або будь-які кредити (позики) за рахунок активів Фонду;</w:t>
      </w:r>
    </w:p>
    <w:p w14:paraId="1506256B" w14:textId="2907F90B"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3) укладати угоди купівлі-продажу або міни активів Фонду з обов'язковою умовою зворотного викупу в розмірі більшому ніж 5 відсотків вартості активів Фонду;</w:t>
      </w:r>
    </w:p>
    <w:p w14:paraId="27D62EC6" w14:textId="6AAAE89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 xml:space="preserve">4) зберігати на поточному рахунку, в тому числі </w:t>
      </w:r>
      <w:r w:rsidRPr="00CA4E2F">
        <w:rPr>
          <w:rFonts w:ascii="Times New Roman" w:eastAsia="Times New Roman" w:hAnsi="Times New Roman"/>
          <w:sz w:val="28"/>
          <w:szCs w:val="28"/>
        </w:rPr>
        <w:t>відкритому</w:t>
      </w:r>
      <w:r>
        <w:rPr>
          <w:rFonts w:ascii="Times New Roman" w:eastAsia="Times New Roman" w:hAnsi="Times New Roman"/>
          <w:sz w:val="28"/>
          <w:szCs w:val="28"/>
        </w:rPr>
        <w:t xml:space="preserve"> </w:t>
      </w:r>
      <w:r w:rsidRPr="00624206">
        <w:rPr>
          <w:rFonts w:ascii="Times New Roman" w:eastAsia="Times New Roman" w:hAnsi="Times New Roman"/>
          <w:sz w:val="28"/>
          <w:szCs w:val="28"/>
        </w:rPr>
        <w:t xml:space="preserve">для обліку операцій з банківськими металами, та на вкладних (депозитних) рахунках в банках, а також в зобов'язаннях одного банку, зокрема у вигляді ощадних (депозитних) сертифікатів, облігацій, емітентом яких є банк, більше ніж 10 відсотків загальної вартості активів Фонду </w:t>
      </w:r>
      <w:r w:rsidRPr="00CA4E2F">
        <w:rPr>
          <w:rFonts w:ascii="Times New Roman" w:eastAsia="Times New Roman" w:hAnsi="Times New Roman"/>
          <w:sz w:val="28"/>
          <w:szCs w:val="28"/>
        </w:rPr>
        <w:t>в</w:t>
      </w:r>
      <w:r>
        <w:rPr>
          <w:rFonts w:ascii="Times New Roman" w:eastAsia="Times New Roman" w:hAnsi="Times New Roman"/>
          <w:sz w:val="28"/>
          <w:szCs w:val="28"/>
        </w:rPr>
        <w:t xml:space="preserve"> </w:t>
      </w:r>
      <w:r w:rsidRPr="00624206">
        <w:rPr>
          <w:rFonts w:ascii="Times New Roman" w:eastAsia="Times New Roman" w:hAnsi="Times New Roman"/>
          <w:sz w:val="28"/>
          <w:szCs w:val="28"/>
        </w:rPr>
        <w:t>одному банку та його пов'язаних осіб (крім банків, власником яких є держава);</w:t>
      </w:r>
    </w:p>
    <w:p w14:paraId="7E19B8AC" w14:textId="3B4F0F51" w:rsidR="00750F46" w:rsidRPr="00624206" w:rsidRDefault="00CA4E2F" w:rsidP="00750F46">
      <w:pPr>
        <w:shd w:val="clear" w:color="auto" w:fill="FFFFFF"/>
        <w:spacing w:before="12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lang w:val="uk-UA"/>
        </w:rPr>
        <w:t>5</w:t>
      </w:r>
      <w:r w:rsidR="00750F46" w:rsidRPr="00624206">
        <w:rPr>
          <w:rFonts w:ascii="Times New Roman" w:eastAsia="Times New Roman" w:hAnsi="Times New Roman"/>
          <w:sz w:val="28"/>
          <w:szCs w:val="28"/>
        </w:rPr>
        <w:t xml:space="preserve">) здійснювати за власні кошти компанії з управління активами Фонду операції  </w:t>
      </w:r>
      <w:r w:rsidR="00750F46" w:rsidRPr="00CA4E2F">
        <w:rPr>
          <w:rFonts w:ascii="Times New Roman" w:eastAsia="Times New Roman" w:hAnsi="Times New Roman"/>
          <w:sz w:val="28"/>
          <w:szCs w:val="28"/>
        </w:rPr>
        <w:t>з</w:t>
      </w:r>
      <w:r w:rsidR="00750F46">
        <w:rPr>
          <w:rFonts w:ascii="Times New Roman" w:eastAsia="Times New Roman" w:hAnsi="Times New Roman"/>
          <w:sz w:val="28"/>
          <w:szCs w:val="28"/>
        </w:rPr>
        <w:t xml:space="preserve"> </w:t>
      </w:r>
      <w:r w:rsidR="00750F46" w:rsidRPr="00624206">
        <w:rPr>
          <w:rFonts w:ascii="Times New Roman" w:eastAsia="Times New Roman" w:hAnsi="Times New Roman"/>
          <w:sz w:val="28"/>
          <w:szCs w:val="28"/>
        </w:rPr>
        <w:t>цінними паперами, які є активами Фонду;</w:t>
      </w:r>
    </w:p>
    <w:p w14:paraId="3BCE9A31" w14:textId="413066FF" w:rsidR="00750F46" w:rsidRPr="00624206" w:rsidRDefault="00CA4E2F" w:rsidP="00750F46">
      <w:pPr>
        <w:shd w:val="clear" w:color="auto" w:fill="FFFFFF"/>
        <w:spacing w:before="12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lang w:val="uk-UA"/>
        </w:rPr>
        <w:t>6</w:t>
      </w:r>
      <w:r w:rsidR="00750F46" w:rsidRPr="00624206">
        <w:rPr>
          <w:rFonts w:ascii="Times New Roman" w:eastAsia="Times New Roman" w:hAnsi="Times New Roman"/>
          <w:sz w:val="28"/>
          <w:szCs w:val="28"/>
        </w:rPr>
        <w:t>) безоплатно відчужувати активи Фонду;</w:t>
      </w:r>
    </w:p>
    <w:p w14:paraId="7FFE1F71" w14:textId="5EF8F77C" w:rsidR="00750F46" w:rsidRPr="00624206" w:rsidRDefault="00DC2A95" w:rsidP="00750F46">
      <w:pPr>
        <w:shd w:val="clear" w:color="auto" w:fill="FFFFFF"/>
        <w:spacing w:before="12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lang w:val="uk-UA"/>
        </w:rPr>
        <w:t>7</w:t>
      </w:r>
      <w:r w:rsidR="00750F46" w:rsidRPr="00624206">
        <w:rPr>
          <w:rFonts w:ascii="Times New Roman" w:eastAsia="Times New Roman" w:hAnsi="Times New Roman"/>
          <w:sz w:val="28"/>
          <w:szCs w:val="28"/>
        </w:rPr>
        <w:t>) використовувати активи Фонду для забезпечення виконання зобов'язань, які не пов'язані з функціонуванням Фонду;</w:t>
      </w:r>
    </w:p>
    <w:p w14:paraId="5309237E" w14:textId="0BA2D103" w:rsidR="00750F46" w:rsidRPr="00624206" w:rsidRDefault="00DC2A95" w:rsidP="00750F46">
      <w:pPr>
        <w:shd w:val="clear" w:color="auto" w:fill="FFFFFF"/>
        <w:spacing w:before="12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lang w:val="uk-UA"/>
        </w:rPr>
        <w:t>8</w:t>
      </w:r>
      <w:r w:rsidR="00750F46" w:rsidRPr="00624206">
        <w:rPr>
          <w:rFonts w:ascii="Times New Roman" w:eastAsia="Times New Roman" w:hAnsi="Times New Roman"/>
          <w:sz w:val="28"/>
          <w:szCs w:val="28"/>
        </w:rPr>
        <w:t>) відчужувати майно, яке належить компанії з управління активами Фонду, до активів, які знаходяться в її управлінні;</w:t>
      </w:r>
    </w:p>
    <w:p w14:paraId="397C4231"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2. Вимоги та обмеження до складу та структури активів Фонду встановлюються наглядовим органом.</w:t>
      </w:r>
    </w:p>
    <w:p w14:paraId="6F041AB4"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lastRenderedPageBreak/>
        <w:t>3. Усі надходження на рахунок Фонду мають бути використані за цільовим призначенням відповідно до цього Закону протягом двох тижнів з дати зарахування цих коштів.</w:t>
      </w:r>
    </w:p>
    <w:p w14:paraId="0B81617B" w14:textId="77777777" w:rsidR="00750F46" w:rsidRPr="00624206" w:rsidRDefault="00750F46" w:rsidP="00750F46">
      <w:pPr>
        <w:pStyle w:val="2"/>
        <w:spacing w:before="0" w:after="0" w:line="240" w:lineRule="auto"/>
        <w:ind w:firstLine="709"/>
        <w:rPr>
          <w:b w:val="0"/>
          <w:color w:val="auto"/>
          <w:sz w:val="28"/>
          <w:szCs w:val="28"/>
          <w:lang w:val="uk-UA"/>
        </w:rPr>
      </w:pPr>
    </w:p>
    <w:p w14:paraId="7D856959" w14:textId="77777777" w:rsidR="00750F46" w:rsidRPr="00182E20" w:rsidRDefault="00750F46" w:rsidP="00750F46">
      <w:pPr>
        <w:pStyle w:val="2"/>
        <w:spacing w:before="0" w:after="0" w:line="240" w:lineRule="auto"/>
        <w:ind w:firstLine="709"/>
        <w:rPr>
          <w:b w:val="0"/>
          <w:color w:val="auto"/>
          <w:sz w:val="28"/>
          <w:szCs w:val="28"/>
          <w:lang w:val="uk-UA"/>
        </w:rPr>
      </w:pPr>
      <w:r w:rsidRPr="00182E20">
        <w:rPr>
          <w:b w:val="0"/>
          <w:color w:val="auto"/>
          <w:sz w:val="28"/>
          <w:szCs w:val="28"/>
          <w:lang w:val="uk-UA"/>
        </w:rPr>
        <w:t>Стаття 41. Державні внески до Фонду</w:t>
      </w:r>
    </w:p>
    <w:p w14:paraId="022767FB" w14:textId="77777777" w:rsidR="00750F46" w:rsidRPr="00C71D0E" w:rsidRDefault="00750F46" w:rsidP="00750F46">
      <w:pPr>
        <w:shd w:val="clear" w:color="auto" w:fill="FFFFFF"/>
        <w:spacing w:line="240" w:lineRule="auto"/>
        <w:ind w:firstLine="709"/>
        <w:jc w:val="both"/>
        <w:rPr>
          <w:rFonts w:ascii="Times New Roman" w:eastAsia="Times New Roman" w:hAnsi="Times New Roman"/>
          <w:sz w:val="28"/>
          <w:szCs w:val="28"/>
          <w:highlight w:val="green"/>
        </w:rPr>
      </w:pPr>
    </w:p>
    <w:p w14:paraId="60D277E4" w14:textId="6536B34C" w:rsidR="00182E20" w:rsidRPr="00F174B0" w:rsidRDefault="00182E20" w:rsidP="00182E20">
      <w:pPr>
        <w:shd w:val="clear" w:color="auto" w:fill="FFFFFF"/>
        <w:spacing w:line="240" w:lineRule="auto"/>
        <w:ind w:firstLine="709"/>
        <w:jc w:val="both"/>
        <w:rPr>
          <w:rFonts w:ascii="Times New Roman" w:eastAsia="Times New Roman" w:hAnsi="Times New Roman"/>
          <w:sz w:val="28"/>
          <w:szCs w:val="28"/>
        </w:rPr>
      </w:pPr>
      <w:r w:rsidRPr="00F174B0">
        <w:rPr>
          <w:rFonts w:ascii="Times New Roman" w:eastAsia="Times New Roman" w:hAnsi="Times New Roman"/>
          <w:sz w:val="28"/>
          <w:szCs w:val="28"/>
        </w:rPr>
        <w:t xml:space="preserve">1. Фонд майбутніх поколінь формується за рахунок державних внесків, що </w:t>
      </w:r>
      <w:r w:rsidRPr="00366C89">
        <w:rPr>
          <w:rFonts w:ascii="Times New Roman" w:eastAsia="Times New Roman" w:hAnsi="Times New Roman"/>
          <w:sz w:val="28"/>
          <w:szCs w:val="28"/>
          <w:lang w:val="uk-UA"/>
        </w:rPr>
        <w:t xml:space="preserve">здійснюються </w:t>
      </w:r>
      <w:r w:rsidRPr="00366C89">
        <w:rPr>
          <w:rFonts w:ascii="Times New Roman" w:eastAsia="Times New Roman" w:hAnsi="Times New Roman"/>
          <w:sz w:val="28"/>
          <w:szCs w:val="28"/>
        </w:rPr>
        <w:t>за рахунок коштів</w:t>
      </w:r>
      <w:r w:rsidRPr="00366C89">
        <w:rPr>
          <w:rFonts w:ascii="Times New Roman" w:eastAsia="Times New Roman" w:hAnsi="Times New Roman"/>
          <w:sz w:val="28"/>
          <w:szCs w:val="28"/>
          <w:lang w:val="uk-UA"/>
        </w:rPr>
        <w:t xml:space="preserve"> Державного бюджету України</w:t>
      </w:r>
      <w:r w:rsidRPr="00366C89">
        <w:rPr>
          <w:rFonts w:ascii="Times New Roman" w:eastAsia="Times New Roman" w:hAnsi="Times New Roman"/>
          <w:sz w:val="28"/>
          <w:szCs w:val="28"/>
        </w:rPr>
        <w:t>, що надійшли від сплати рентних платежів за користування надрами для видобування корисних копалин</w:t>
      </w:r>
      <w:r w:rsidRPr="00366C89">
        <w:rPr>
          <w:rFonts w:ascii="Times New Roman" w:eastAsia="Times New Roman" w:hAnsi="Times New Roman"/>
          <w:sz w:val="28"/>
          <w:szCs w:val="28"/>
          <w:lang w:val="uk-UA"/>
        </w:rPr>
        <w:t xml:space="preserve"> загальнодержавного значення до спеціального фонду Державного бюджету України</w:t>
      </w:r>
      <w:r w:rsidRPr="00366C89">
        <w:rPr>
          <w:rFonts w:ascii="Times New Roman" w:eastAsia="Times New Roman" w:hAnsi="Times New Roman"/>
          <w:i/>
          <w:sz w:val="28"/>
          <w:szCs w:val="28"/>
          <w:lang w:val="uk-UA"/>
        </w:rPr>
        <w:t xml:space="preserve"> </w:t>
      </w:r>
      <w:r w:rsidRPr="00366C89">
        <w:rPr>
          <w:rFonts w:ascii="Times New Roman" w:eastAsia="Times New Roman" w:hAnsi="Times New Roman"/>
          <w:sz w:val="28"/>
          <w:szCs w:val="28"/>
          <w:lang w:val="uk-UA"/>
        </w:rPr>
        <w:t>відповідно до Бюджетного кодексу України</w:t>
      </w:r>
      <w:r w:rsidRPr="00366C89">
        <w:rPr>
          <w:rFonts w:ascii="Times New Roman" w:eastAsia="Times New Roman" w:hAnsi="Times New Roman"/>
          <w:sz w:val="28"/>
          <w:szCs w:val="28"/>
        </w:rPr>
        <w:t>.</w:t>
      </w:r>
    </w:p>
    <w:p w14:paraId="054E5BD8" w14:textId="77777777" w:rsidR="00182E20" w:rsidRPr="00F174B0" w:rsidRDefault="00182E20" w:rsidP="00182E20">
      <w:pPr>
        <w:shd w:val="clear" w:color="auto" w:fill="FFFFFF"/>
        <w:spacing w:before="120" w:line="240" w:lineRule="auto"/>
        <w:ind w:firstLine="709"/>
        <w:jc w:val="both"/>
        <w:rPr>
          <w:rFonts w:ascii="Times New Roman" w:eastAsia="Times New Roman" w:hAnsi="Times New Roman"/>
          <w:sz w:val="28"/>
          <w:szCs w:val="28"/>
        </w:rPr>
      </w:pPr>
      <w:r w:rsidRPr="00366C89">
        <w:rPr>
          <w:rFonts w:ascii="Times New Roman" w:eastAsia="Times New Roman" w:hAnsi="Times New Roman"/>
          <w:sz w:val="28"/>
          <w:szCs w:val="28"/>
        </w:rPr>
        <w:t>2. Розмір щорічного державного внеску на одного учасника Фонду встановлюється у розмірі двох мінімальних заробітних плат, встановлен</w:t>
      </w:r>
      <w:r w:rsidRPr="00366C89">
        <w:rPr>
          <w:rFonts w:ascii="Times New Roman" w:eastAsia="Times New Roman" w:hAnsi="Times New Roman"/>
          <w:sz w:val="28"/>
          <w:szCs w:val="28"/>
          <w:lang w:val="uk-UA"/>
        </w:rPr>
        <w:t xml:space="preserve">их </w:t>
      </w:r>
      <w:r w:rsidRPr="00366C89">
        <w:rPr>
          <w:rFonts w:ascii="Times New Roman" w:eastAsia="Times New Roman" w:hAnsi="Times New Roman"/>
          <w:sz w:val="28"/>
          <w:szCs w:val="28"/>
        </w:rPr>
        <w:t xml:space="preserve">законом на 1 січня календарного року, в якому </w:t>
      </w:r>
      <w:r w:rsidRPr="00366C89">
        <w:rPr>
          <w:rFonts w:ascii="Times New Roman" w:eastAsia="Times New Roman" w:hAnsi="Times New Roman"/>
          <w:sz w:val="28"/>
          <w:szCs w:val="28"/>
          <w:lang w:val="uk-UA"/>
        </w:rPr>
        <w:t xml:space="preserve">здійснюється </w:t>
      </w:r>
      <w:r w:rsidRPr="00366C89">
        <w:rPr>
          <w:rFonts w:ascii="Times New Roman" w:eastAsia="Times New Roman" w:hAnsi="Times New Roman"/>
          <w:sz w:val="28"/>
          <w:szCs w:val="28"/>
        </w:rPr>
        <w:t>відповідний державний внесок.</w:t>
      </w:r>
    </w:p>
    <w:p w14:paraId="2A26242B" w14:textId="77777777" w:rsidR="00182E20" w:rsidRPr="00366C89" w:rsidRDefault="00182E20" w:rsidP="00182E20">
      <w:pPr>
        <w:shd w:val="clear" w:color="auto" w:fill="FFFFFF"/>
        <w:spacing w:before="120" w:line="240" w:lineRule="auto"/>
        <w:ind w:firstLine="709"/>
        <w:jc w:val="both"/>
        <w:rPr>
          <w:rFonts w:ascii="Times New Roman" w:eastAsia="Times New Roman" w:hAnsi="Times New Roman"/>
          <w:sz w:val="28"/>
          <w:szCs w:val="28"/>
        </w:rPr>
      </w:pPr>
      <w:r w:rsidRPr="00F174B0">
        <w:rPr>
          <w:rFonts w:ascii="Times New Roman" w:eastAsia="Times New Roman" w:hAnsi="Times New Roman"/>
          <w:sz w:val="28"/>
          <w:szCs w:val="28"/>
        </w:rPr>
        <w:t xml:space="preserve">Державні внески </w:t>
      </w:r>
      <w:r w:rsidRPr="00366C89">
        <w:rPr>
          <w:rFonts w:ascii="Times New Roman" w:eastAsia="Times New Roman" w:hAnsi="Times New Roman"/>
          <w:sz w:val="28"/>
          <w:szCs w:val="28"/>
          <w:lang w:val="uk-UA"/>
        </w:rPr>
        <w:t xml:space="preserve">здійснюються </w:t>
      </w:r>
      <w:r w:rsidRPr="00366C89">
        <w:rPr>
          <w:rFonts w:ascii="Times New Roman" w:eastAsia="Times New Roman" w:hAnsi="Times New Roman"/>
          <w:sz w:val="28"/>
          <w:szCs w:val="28"/>
        </w:rPr>
        <w:t>щороку на кожного учасника Фонду до досягнення ним 18 років.</w:t>
      </w:r>
    </w:p>
    <w:p w14:paraId="14465007" w14:textId="77777777" w:rsidR="00182E20" w:rsidRPr="00624206" w:rsidRDefault="00182E20" w:rsidP="00182E20">
      <w:pPr>
        <w:shd w:val="clear" w:color="auto" w:fill="FFFFFF"/>
        <w:spacing w:before="120" w:line="240" w:lineRule="auto"/>
        <w:ind w:firstLine="709"/>
        <w:jc w:val="both"/>
        <w:rPr>
          <w:rFonts w:ascii="Times New Roman" w:eastAsia="Times New Roman" w:hAnsi="Times New Roman"/>
          <w:sz w:val="28"/>
          <w:szCs w:val="28"/>
        </w:rPr>
      </w:pPr>
      <w:r w:rsidRPr="00366C89">
        <w:rPr>
          <w:rFonts w:ascii="Times New Roman" w:eastAsia="Times New Roman" w:hAnsi="Times New Roman"/>
          <w:sz w:val="28"/>
          <w:szCs w:val="28"/>
        </w:rPr>
        <w:t xml:space="preserve">3. Державні внески </w:t>
      </w:r>
      <w:r w:rsidRPr="00366C89">
        <w:rPr>
          <w:rFonts w:ascii="Times New Roman" w:eastAsia="Times New Roman" w:hAnsi="Times New Roman"/>
          <w:sz w:val="28"/>
          <w:szCs w:val="28"/>
          <w:lang w:val="uk-UA"/>
        </w:rPr>
        <w:t>здійснюються</w:t>
      </w:r>
      <w:r>
        <w:rPr>
          <w:rFonts w:ascii="Times New Roman" w:eastAsia="Times New Roman" w:hAnsi="Times New Roman"/>
          <w:sz w:val="28"/>
          <w:szCs w:val="28"/>
          <w:lang w:val="uk-UA"/>
        </w:rPr>
        <w:t xml:space="preserve"> </w:t>
      </w:r>
      <w:r w:rsidRPr="00F174B0">
        <w:rPr>
          <w:rFonts w:ascii="Times New Roman" w:eastAsia="Times New Roman" w:hAnsi="Times New Roman"/>
          <w:sz w:val="28"/>
          <w:szCs w:val="28"/>
        </w:rPr>
        <w:t>шляхом зарахування відповідних грошових сум на поточний рахунок Фонду у зберігача Фонду.</w:t>
      </w:r>
    </w:p>
    <w:p w14:paraId="6C7E4D75" w14:textId="77777777" w:rsidR="00182E20" w:rsidRDefault="00182E20" w:rsidP="00750F46">
      <w:pPr>
        <w:pStyle w:val="2"/>
        <w:spacing w:before="0" w:after="0" w:line="240" w:lineRule="auto"/>
        <w:ind w:firstLine="709"/>
        <w:rPr>
          <w:b w:val="0"/>
          <w:color w:val="auto"/>
          <w:sz w:val="28"/>
          <w:szCs w:val="28"/>
          <w:lang w:val="uk-UA"/>
        </w:rPr>
      </w:pPr>
    </w:p>
    <w:p w14:paraId="5966143E" w14:textId="248DBC52" w:rsidR="00750F46" w:rsidRPr="00624206" w:rsidRDefault="00750F46" w:rsidP="00750F46">
      <w:pPr>
        <w:pStyle w:val="2"/>
        <w:spacing w:before="0" w:after="0" w:line="240" w:lineRule="auto"/>
        <w:ind w:firstLine="709"/>
        <w:rPr>
          <w:b w:val="0"/>
          <w:color w:val="auto"/>
          <w:sz w:val="28"/>
          <w:szCs w:val="28"/>
          <w:lang w:val="uk-UA"/>
        </w:rPr>
      </w:pPr>
      <w:r w:rsidRPr="00624206">
        <w:rPr>
          <w:b w:val="0"/>
          <w:color w:val="auto"/>
          <w:sz w:val="28"/>
          <w:szCs w:val="28"/>
          <w:lang w:val="uk-UA"/>
        </w:rPr>
        <w:t>Стаття 42. Облік коштів учасників Фонду</w:t>
      </w:r>
    </w:p>
    <w:p w14:paraId="3C237A32" w14:textId="77777777" w:rsidR="00750F46" w:rsidRPr="00F05FDE" w:rsidRDefault="00750F46" w:rsidP="00750F46">
      <w:pPr>
        <w:shd w:val="clear" w:color="auto" w:fill="FFFFFF"/>
        <w:spacing w:line="240" w:lineRule="auto"/>
        <w:ind w:firstLine="709"/>
        <w:jc w:val="both"/>
        <w:rPr>
          <w:rFonts w:ascii="Times New Roman" w:eastAsia="Times New Roman" w:hAnsi="Times New Roman"/>
          <w:sz w:val="28"/>
          <w:szCs w:val="28"/>
          <w:lang w:val="uk-UA"/>
        </w:rPr>
      </w:pPr>
    </w:p>
    <w:p w14:paraId="3813AAAE" w14:textId="77777777" w:rsidR="00750F46" w:rsidRPr="00624206" w:rsidRDefault="00750F46" w:rsidP="00750F46">
      <w:pPr>
        <w:shd w:val="clear" w:color="auto" w:fill="FFFFFF"/>
        <w:spacing w:line="240" w:lineRule="auto"/>
        <w:ind w:firstLine="709"/>
        <w:jc w:val="both"/>
        <w:rPr>
          <w:rFonts w:ascii="Times New Roman" w:eastAsia="Times New Roman" w:hAnsi="Times New Roman"/>
          <w:sz w:val="28"/>
          <w:szCs w:val="28"/>
        </w:rPr>
      </w:pPr>
      <w:r w:rsidRPr="00C71D0E">
        <w:rPr>
          <w:rFonts w:ascii="Times New Roman" w:eastAsia="Times New Roman" w:hAnsi="Times New Roman"/>
          <w:sz w:val="28"/>
          <w:szCs w:val="28"/>
          <w:lang w:val="uk-UA"/>
        </w:rPr>
        <w:t>1.</w:t>
      </w:r>
      <w:r w:rsidRPr="00F05FDE">
        <w:rPr>
          <w:rFonts w:ascii="Times New Roman" w:eastAsia="Times New Roman" w:hAnsi="Times New Roman"/>
          <w:sz w:val="28"/>
          <w:szCs w:val="28"/>
          <w:lang w:val="uk-UA"/>
        </w:rPr>
        <w:t xml:space="preserve"> Сума коштів, що належить кожному учаснику </w:t>
      </w:r>
      <w:r w:rsidRPr="00C71D0E">
        <w:rPr>
          <w:rFonts w:ascii="Times New Roman" w:eastAsia="Times New Roman" w:hAnsi="Times New Roman"/>
          <w:sz w:val="28"/>
          <w:szCs w:val="28"/>
          <w:lang w:val="uk-UA"/>
        </w:rPr>
        <w:t>Ф</w:t>
      </w:r>
      <w:r w:rsidRPr="00F05FDE">
        <w:rPr>
          <w:rFonts w:ascii="Times New Roman" w:eastAsia="Times New Roman" w:hAnsi="Times New Roman"/>
          <w:sz w:val="28"/>
          <w:szCs w:val="28"/>
          <w:lang w:val="uk-UA"/>
        </w:rPr>
        <w:t xml:space="preserve">онду, визначається шляхом множення кількості одиниць активів Фонду, облікованих на індивідуальному рахунку учасника </w:t>
      </w:r>
      <w:r w:rsidRPr="00C71D0E">
        <w:rPr>
          <w:rFonts w:ascii="Times New Roman" w:eastAsia="Times New Roman" w:hAnsi="Times New Roman"/>
          <w:sz w:val="28"/>
          <w:szCs w:val="28"/>
          <w:lang w:val="uk-UA"/>
        </w:rPr>
        <w:t>Ф</w:t>
      </w:r>
      <w:r w:rsidRPr="00F05FDE">
        <w:rPr>
          <w:rFonts w:ascii="Times New Roman" w:eastAsia="Times New Roman" w:hAnsi="Times New Roman"/>
          <w:sz w:val="28"/>
          <w:szCs w:val="28"/>
          <w:lang w:val="uk-UA"/>
        </w:rPr>
        <w:t xml:space="preserve">онду, на чисту вартість одиниці активів Фонду та відображається на індивідуальному рахунку учасника Фонду. </w:t>
      </w:r>
      <w:r w:rsidRPr="00624206">
        <w:rPr>
          <w:rFonts w:ascii="Times New Roman" w:eastAsia="Times New Roman" w:hAnsi="Times New Roman"/>
          <w:sz w:val="28"/>
          <w:szCs w:val="28"/>
        </w:rPr>
        <w:t xml:space="preserve">Сума коштів усіх учасників Фонду дорівнює чистій вартості активів Фонду. Порядок визначення одиниці активів </w:t>
      </w:r>
      <w:r w:rsidRPr="00C71D0E">
        <w:rPr>
          <w:rFonts w:ascii="Times New Roman" w:eastAsia="Times New Roman" w:hAnsi="Times New Roman"/>
          <w:sz w:val="28"/>
          <w:szCs w:val="28"/>
        </w:rPr>
        <w:t>Ф</w:t>
      </w:r>
      <w:r w:rsidRPr="00624206">
        <w:rPr>
          <w:rFonts w:ascii="Times New Roman" w:eastAsia="Times New Roman" w:hAnsi="Times New Roman"/>
          <w:sz w:val="28"/>
          <w:szCs w:val="28"/>
        </w:rPr>
        <w:t>онду встановлюється наглядовим органом.</w:t>
      </w:r>
    </w:p>
    <w:p w14:paraId="658798DF"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2. Чиста вартість активів Фонду, кількість одиниць активів Фонду та чиста вартість одиниці активу Фонду визначаються кожного робочого дня.</w:t>
      </w:r>
    </w:p>
    <w:p w14:paraId="1E007DAD"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3. Використання активів Фонду для цілей, не передбачених цим Законом, забороняється.</w:t>
      </w:r>
    </w:p>
    <w:p w14:paraId="13E22773" w14:textId="3532AF90" w:rsidR="00750F46" w:rsidRDefault="00750F46" w:rsidP="00750F46">
      <w:pPr>
        <w:shd w:val="clear" w:color="auto" w:fill="FFFFFF"/>
        <w:spacing w:before="120" w:line="240" w:lineRule="auto"/>
        <w:ind w:firstLine="709"/>
        <w:jc w:val="both"/>
        <w:rPr>
          <w:rFonts w:ascii="Times New Roman" w:eastAsia="Times New Roman" w:hAnsi="Times New Roman"/>
          <w:sz w:val="28"/>
          <w:szCs w:val="28"/>
          <w:lang w:val="uk-UA"/>
        </w:rPr>
      </w:pPr>
      <w:r w:rsidRPr="00624206">
        <w:rPr>
          <w:rFonts w:ascii="Times New Roman" w:eastAsia="Times New Roman" w:hAnsi="Times New Roman"/>
          <w:sz w:val="28"/>
          <w:szCs w:val="28"/>
        </w:rPr>
        <w:t xml:space="preserve">4. </w:t>
      </w:r>
      <w:r w:rsidR="00C26995">
        <w:rPr>
          <w:rFonts w:ascii="Times New Roman" w:eastAsia="Times New Roman" w:hAnsi="Times New Roman"/>
          <w:sz w:val="28"/>
          <w:szCs w:val="28"/>
          <w:lang w:val="uk-UA"/>
        </w:rPr>
        <w:t xml:space="preserve">Рада Фонду зобов’язана </w:t>
      </w:r>
      <w:r w:rsidRPr="00624206">
        <w:rPr>
          <w:rFonts w:ascii="Times New Roman" w:eastAsia="Times New Roman" w:hAnsi="Times New Roman"/>
          <w:sz w:val="28"/>
          <w:szCs w:val="28"/>
        </w:rPr>
        <w:t xml:space="preserve">протягом </w:t>
      </w:r>
      <w:r w:rsidR="00C26995">
        <w:rPr>
          <w:rFonts w:ascii="Times New Roman" w:eastAsia="Times New Roman" w:hAnsi="Times New Roman"/>
          <w:sz w:val="28"/>
          <w:szCs w:val="28"/>
          <w:lang w:val="uk-UA"/>
        </w:rPr>
        <w:t xml:space="preserve">десяти робочих днів з дня отримання інформації про зменшення протягом </w:t>
      </w:r>
      <w:r w:rsidRPr="00624206">
        <w:rPr>
          <w:rFonts w:ascii="Times New Roman" w:eastAsia="Times New Roman" w:hAnsi="Times New Roman"/>
          <w:sz w:val="28"/>
          <w:szCs w:val="28"/>
        </w:rPr>
        <w:t>останніх 12 місяців чистої вартості одиниці активів Фонду більш як на 10 відсотків</w:t>
      </w:r>
      <w:r w:rsidR="00C26995">
        <w:rPr>
          <w:rFonts w:ascii="Times New Roman" w:eastAsia="Times New Roman" w:hAnsi="Times New Roman"/>
          <w:sz w:val="28"/>
          <w:szCs w:val="28"/>
          <w:lang w:val="uk-UA"/>
        </w:rPr>
        <w:t xml:space="preserve"> розглянути питання про внесення змін до інвестиційної декларації Фонду та прийняти рішення про:</w:t>
      </w:r>
    </w:p>
    <w:p w14:paraId="5B92B5DC" w14:textId="77777777" w:rsidR="00E30C67" w:rsidRDefault="00C26995" w:rsidP="00750F46">
      <w:pPr>
        <w:shd w:val="clear" w:color="auto" w:fill="FFFFFF"/>
        <w:spacing w:before="120" w:line="240" w:lineRule="auto"/>
        <w:ind w:firstLine="709"/>
        <w:jc w:val="both"/>
        <w:rPr>
          <w:rFonts w:ascii="Times New Roman" w:eastAsia="Times New Roman" w:hAnsi="Times New Roman"/>
          <w:sz w:val="28"/>
          <w:szCs w:val="28"/>
          <w:lang w:val="uk-UA"/>
        </w:rPr>
      </w:pPr>
      <w:r>
        <w:rPr>
          <w:rFonts w:ascii="Times New Roman" w:eastAsia="Times New Roman" w:hAnsi="Times New Roman"/>
          <w:sz w:val="28"/>
          <w:szCs w:val="28"/>
          <w:lang w:val="uk-UA"/>
        </w:rPr>
        <w:lastRenderedPageBreak/>
        <w:t>1) розірвання договору з компанією з управлінняя акивами Фонду, що здійснює управ</w:t>
      </w:r>
      <w:r w:rsidR="00E30C67">
        <w:rPr>
          <w:rFonts w:ascii="Times New Roman" w:eastAsia="Times New Roman" w:hAnsi="Times New Roman"/>
          <w:sz w:val="28"/>
          <w:szCs w:val="28"/>
          <w:lang w:val="uk-UA"/>
        </w:rPr>
        <w:t>ління активами Фонду, та про ін</w:t>
      </w:r>
      <w:r>
        <w:rPr>
          <w:rFonts w:ascii="Times New Roman" w:eastAsia="Times New Roman" w:hAnsi="Times New Roman"/>
          <w:sz w:val="28"/>
          <w:szCs w:val="28"/>
          <w:lang w:val="uk-UA"/>
        </w:rPr>
        <w:t>іціювання проведенння конкурсу щодо обрання компанії з управління активами Фонду;</w:t>
      </w:r>
      <w:r w:rsidR="00B266D3">
        <w:rPr>
          <w:rFonts w:ascii="Times New Roman" w:eastAsia="Times New Roman" w:hAnsi="Times New Roman"/>
          <w:sz w:val="28"/>
          <w:szCs w:val="28"/>
          <w:lang w:val="uk-UA"/>
        </w:rPr>
        <w:t xml:space="preserve"> </w:t>
      </w:r>
    </w:p>
    <w:p w14:paraId="7485F5D6" w14:textId="2AE984A7" w:rsidR="00C26995" w:rsidRDefault="00B266D3" w:rsidP="00750F46">
      <w:pPr>
        <w:shd w:val="clear" w:color="auto" w:fill="FFFFFF"/>
        <w:spacing w:before="120" w:line="240" w:lineRule="auto"/>
        <w:ind w:firstLine="709"/>
        <w:jc w:val="both"/>
        <w:rPr>
          <w:rFonts w:ascii="Times New Roman" w:eastAsia="Times New Roman" w:hAnsi="Times New Roman"/>
          <w:sz w:val="28"/>
          <w:szCs w:val="28"/>
          <w:lang w:val="uk-UA"/>
        </w:rPr>
      </w:pPr>
      <w:r>
        <w:rPr>
          <w:rFonts w:ascii="Times New Roman" w:eastAsia="Times New Roman" w:hAnsi="Times New Roman"/>
          <w:sz w:val="28"/>
          <w:szCs w:val="28"/>
          <w:lang w:val="uk-UA"/>
        </w:rPr>
        <w:t>або вжиття інших заходів.</w:t>
      </w:r>
    </w:p>
    <w:p w14:paraId="11AF6E17" w14:textId="3113862C" w:rsidR="00750F46" w:rsidRPr="00B266D3" w:rsidRDefault="00750F46" w:rsidP="00750F46">
      <w:pPr>
        <w:shd w:val="clear" w:color="auto" w:fill="FFFFFF"/>
        <w:spacing w:before="120" w:line="240" w:lineRule="auto"/>
        <w:ind w:firstLine="709"/>
        <w:jc w:val="both"/>
        <w:rPr>
          <w:rFonts w:ascii="Times New Roman" w:eastAsia="Times New Roman" w:hAnsi="Times New Roman"/>
          <w:sz w:val="28"/>
          <w:szCs w:val="28"/>
          <w:lang w:val="uk-UA"/>
        </w:rPr>
      </w:pPr>
      <w:r w:rsidRPr="00B266D3">
        <w:rPr>
          <w:rFonts w:ascii="Times New Roman" w:eastAsia="Times New Roman" w:hAnsi="Times New Roman"/>
          <w:sz w:val="28"/>
          <w:szCs w:val="28"/>
          <w:lang w:val="uk-UA"/>
        </w:rPr>
        <w:t>Рада Фонду зобов'язана поінформувати нагляд</w:t>
      </w:r>
      <w:r w:rsidR="00B266D3">
        <w:rPr>
          <w:rFonts w:ascii="Times New Roman" w:eastAsia="Times New Roman" w:hAnsi="Times New Roman"/>
          <w:sz w:val="28"/>
          <w:szCs w:val="28"/>
          <w:lang w:val="uk-UA"/>
        </w:rPr>
        <w:t>овий орган про прийняте рішення та про вжиття відповідних заходів протягом п</w:t>
      </w:r>
      <w:r w:rsidR="00A76CBA" w:rsidRPr="00D74359">
        <w:rPr>
          <w:rFonts w:ascii="Times New Roman" w:hAnsi="Times New Roman" w:cs="Times New Roman"/>
          <w:sz w:val="28"/>
          <w:szCs w:val="28"/>
          <w:lang w:val="uk-UA"/>
        </w:rPr>
        <w:t>'</w:t>
      </w:r>
      <w:r w:rsidR="00B266D3">
        <w:rPr>
          <w:rFonts w:ascii="Times New Roman" w:eastAsia="Times New Roman" w:hAnsi="Times New Roman"/>
          <w:sz w:val="28"/>
          <w:szCs w:val="28"/>
          <w:lang w:val="uk-UA"/>
        </w:rPr>
        <w:t>яти робочих днів.</w:t>
      </w:r>
    </w:p>
    <w:p w14:paraId="121F33BD" w14:textId="77777777" w:rsidR="00750F46" w:rsidRPr="00624206" w:rsidRDefault="00750F46" w:rsidP="00750F46">
      <w:pPr>
        <w:pStyle w:val="2"/>
        <w:spacing w:before="0" w:after="0" w:line="240" w:lineRule="auto"/>
        <w:ind w:firstLine="709"/>
        <w:rPr>
          <w:b w:val="0"/>
          <w:color w:val="auto"/>
          <w:sz w:val="28"/>
          <w:szCs w:val="28"/>
          <w:lang w:val="uk-UA"/>
        </w:rPr>
      </w:pPr>
    </w:p>
    <w:p w14:paraId="521082CC" w14:textId="0F11EDF5" w:rsidR="00750F46" w:rsidRPr="00624206" w:rsidRDefault="00750F46" w:rsidP="00750F46">
      <w:pPr>
        <w:pStyle w:val="2"/>
        <w:spacing w:before="0" w:after="0" w:line="240" w:lineRule="auto"/>
        <w:ind w:firstLine="709"/>
        <w:rPr>
          <w:b w:val="0"/>
          <w:color w:val="auto"/>
          <w:sz w:val="28"/>
          <w:szCs w:val="28"/>
          <w:lang w:val="uk-UA"/>
        </w:rPr>
      </w:pPr>
      <w:r w:rsidRPr="00624206">
        <w:rPr>
          <w:b w:val="0"/>
          <w:color w:val="auto"/>
          <w:sz w:val="28"/>
          <w:szCs w:val="28"/>
          <w:lang w:val="uk-UA"/>
        </w:rPr>
        <w:t xml:space="preserve">Стаття 43. Звітність у сфері </w:t>
      </w:r>
      <w:r w:rsidR="00AC343B">
        <w:rPr>
          <w:b w:val="0"/>
          <w:color w:val="auto"/>
          <w:sz w:val="28"/>
          <w:szCs w:val="28"/>
          <w:lang w:val="uk-UA"/>
        </w:rPr>
        <w:t>системи економічного паспорта</w:t>
      </w:r>
    </w:p>
    <w:p w14:paraId="5E769B3B" w14:textId="77777777" w:rsidR="00750F46" w:rsidRPr="00624206" w:rsidRDefault="00750F46" w:rsidP="00750F46">
      <w:pPr>
        <w:shd w:val="clear" w:color="auto" w:fill="FFFFFF"/>
        <w:spacing w:line="240" w:lineRule="auto"/>
        <w:ind w:firstLine="709"/>
        <w:jc w:val="both"/>
        <w:rPr>
          <w:rFonts w:ascii="Times New Roman" w:eastAsia="Times New Roman" w:hAnsi="Times New Roman"/>
          <w:sz w:val="28"/>
          <w:szCs w:val="28"/>
        </w:rPr>
      </w:pPr>
    </w:p>
    <w:p w14:paraId="072E1F72" w14:textId="4CCB3FFB" w:rsidR="00750F46" w:rsidRPr="00624206" w:rsidRDefault="00750F46" w:rsidP="00750F46">
      <w:pPr>
        <w:shd w:val="clear" w:color="auto" w:fill="FFFFFF"/>
        <w:spacing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1. Адміністратор Фонду щоквартал</w:t>
      </w:r>
      <w:r w:rsidR="00B266D3">
        <w:rPr>
          <w:rFonts w:ascii="Times New Roman" w:eastAsia="Times New Roman" w:hAnsi="Times New Roman"/>
          <w:sz w:val="28"/>
          <w:szCs w:val="28"/>
          <w:lang w:val="uk-UA"/>
        </w:rPr>
        <w:t>у</w:t>
      </w:r>
      <w:r w:rsidRPr="00624206">
        <w:rPr>
          <w:rFonts w:ascii="Times New Roman" w:eastAsia="Times New Roman" w:hAnsi="Times New Roman"/>
          <w:sz w:val="28"/>
          <w:szCs w:val="28"/>
        </w:rPr>
        <w:t xml:space="preserve"> подає звітність щодо діяльності Фонду:</w:t>
      </w:r>
    </w:p>
    <w:p w14:paraId="0F79194E"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наглядовому органу;</w:t>
      </w:r>
    </w:p>
    <w:p w14:paraId="33CC845A"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B266D3">
        <w:rPr>
          <w:rFonts w:ascii="Times New Roman" w:eastAsia="Times New Roman" w:hAnsi="Times New Roman"/>
          <w:sz w:val="28"/>
          <w:szCs w:val="28"/>
        </w:rPr>
        <w:t>Р</w:t>
      </w:r>
      <w:r w:rsidRPr="00624206">
        <w:rPr>
          <w:rFonts w:ascii="Times New Roman" w:eastAsia="Times New Roman" w:hAnsi="Times New Roman"/>
          <w:sz w:val="28"/>
          <w:szCs w:val="28"/>
        </w:rPr>
        <w:t>аді Фонду.</w:t>
      </w:r>
    </w:p>
    <w:p w14:paraId="47FE4151" w14:textId="587A1644"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Щоро</w:t>
      </w:r>
      <w:r w:rsidR="00C82417">
        <w:rPr>
          <w:rFonts w:ascii="Times New Roman" w:eastAsia="Times New Roman" w:hAnsi="Times New Roman"/>
          <w:sz w:val="28"/>
          <w:szCs w:val="28"/>
          <w:lang w:val="uk-UA"/>
        </w:rPr>
        <w:t>ку</w:t>
      </w:r>
      <w:r w:rsidRPr="00624206">
        <w:rPr>
          <w:rFonts w:ascii="Times New Roman" w:eastAsia="Times New Roman" w:hAnsi="Times New Roman"/>
          <w:sz w:val="28"/>
          <w:szCs w:val="28"/>
        </w:rPr>
        <w:t xml:space="preserve"> адміністратор Фонду подає наглядовому органу зведений звіт </w:t>
      </w:r>
      <w:r w:rsidR="00E30C67">
        <w:rPr>
          <w:rFonts w:ascii="Times New Roman" w:eastAsia="Times New Roman" w:hAnsi="Times New Roman"/>
          <w:sz w:val="28"/>
          <w:szCs w:val="28"/>
          <w:lang w:val="uk-UA"/>
        </w:rPr>
        <w:t>щодо</w:t>
      </w:r>
      <w:r w:rsidRPr="00624206">
        <w:rPr>
          <w:rFonts w:ascii="Times New Roman" w:eastAsia="Times New Roman" w:hAnsi="Times New Roman"/>
          <w:sz w:val="28"/>
          <w:szCs w:val="28"/>
        </w:rPr>
        <w:t xml:space="preserve"> Фонду, який містить інформацію про Фонд, а також дані звітів про здійснення ним адміністрування такого Фонду та звітів, наданих протягом звітного року адміністратору Фонду особами, які здійснюють управління активами Фонду, та зберігачем Фонду.</w:t>
      </w:r>
    </w:p>
    <w:p w14:paraId="001CAB5A"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Порядок подання адміністратором звітності особам, визначеним цією частиною, та вимоги до змісту такої звітності встановлюються наглядовим органом.</w:t>
      </w:r>
    </w:p>
    <w:p w14:paraId="66E656E3"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У разі погіршення фінансового стану Фонду наглядовий орган може встановлювати іншу періодичність подання звітності адміністратором, але не частіше одного разу на тиждень. Критерії оцінки фінансового стану Фонду встановлюються наглядовим органом.</w:t>
      </w:r>
    </w:p>
    <w:p w14:paraId="2DA02F57"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2. Особи, що здійснюють управління активами Фонду, подають звітність про управління активами:</w:t>
      </w:r>
    </w:p>
    <w:p w14:paraId="7544DB8B"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наглядовому органу;</w:t>
      </w:r>
    </w:p>
    <w:p w14:paraId="6DA75383"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C82417">
        <w:rPr>
          <w:rFonts w:ascii="Times New Roman" w:eastAsia="Times New Roman" w:hAnsi="Times New Roman"/>
          <w:sz w:val="28"/>
          <w:szCs w:val="28"/>
        </w:rPr>
        <w:t>Р</w:t>
      </w:r>
      <w:r w:rsidRPr="00624206">
        <w:rPr>
          <w:rFonts w:ascii="Times New Roman" w:eastAsia="Times New Roman" w:hAnsi="Times New Roman"/>
          <w:sz w:val="28"/>
          <w:szCs w:val="28"/>
        </w:rPr>
        <w:t>аді Фонду;</w:t>
      </w:r>
    </w:p>
    <w:p w14:paraId="473BB7B5"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адміністратору Фонду.</w:t>
      </w:r>
    </w:p>
    <w:p w14:paraId="590382FA"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Порядок подання звітності про управління активами Фонду особам, визначеним цією частиною, та вимоги до змісту такої звітності встановлюються наглядовим органом.</w:t>
      </w:r>
    </w:p>
    <w:p w14:paraId="76C4A40F"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3. Зберігач Фонду подає звітність:</w:t>
      </w:r>
    </w:p>
    <w:p w14:paraId="70D6BB39"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наглядовому органу;</w:t>
      </w:r>
    </w:p>
    <w:p w14:paraId="78D96992"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C82417">
        <w:rPr>
          <w:rFonts w:ascii="Times New Roman" w:eastAsia="Times New Roman" w:hAnsi="Times New Roman"/>
          <w:sz w:val="28"/>
          <w:szCs w:val="28"/>
        </w:rPr>
        <w:t>Ра</w:t>
      </w:r>
      <w:r>
        <w:rPr>
          <w:rFonts w:ascii="Times New Roman" w:eastAsia="Times New Roman" w:hAnsi="Times New Roman"/>
          <w:sz w:val="28"/>
          <w:szCs w:val="28"/>
        </w:rPr>
        <w:t>ді Фонду;</w:t>
      </w:r>
    </w:p>
    <w:p w14:paraId="47B40D96"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адміністратору Фонду.</w:t>
      </w:r>
    </w:p>
    <w:p w14:paraId="6179FD98"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lastRenderedPageBreak/>
        <w:t>Порядок подання звітності зберігачем Фонду про обслуговування Фонду особам, визначеним цією частиною, та вимоги до такої звітності встановлюються наглядовим органом.</w:t>
      </w:r>
    </w:p>
    <w:p w14:paraId="2002A2B6"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i/>
          <w:sz w:val="28"/>
          <w:szCs w:val="28"/>
          <w:highlight w:val="white"/>
        </w:rPr>
      </w:pPr>
      <w:r>
        <w:rPr>
          <w:rFonts w:ascii="Times New Roman" w:eastAsia="Times New Roman" w:hAnsi="Times New Roman"/>
          <w:sz w:val="28"/>
          <w:szCs w:val="28"/>
        </w:rPr>
        <w:t xml:space="preserve">4. Договорами, укладеними </w:t>
      </w:r>
      <w:r w:rsidRPr="00C82417">
        <w:rPr>
          <w:rFonts w:ascii="Times New Roman" w:eastAsia="Times New Roman" w:hAnsi="Times New Roman"/>
          <w:sz w:val="28"/>
          <w:szCs w:val="28"/>
        </w:rPr>
        <w:t>Р</w:t>
      </w:r>
      <w:r w:rsidRPr="00624206">
        <w:rPr>
          <w:rFonts w:ascii="Times New Roman" w:eastAsia="Times New Roman" w:hAnsi="Times New Roman"/>
          <w:sz w:val="28"/>
          <w:szCs w:val="28"/>
        </w:rPr>
        <w:t>адою Фонду з адміністратором Фонду, особами, які здійснюють управління активами Фонду, та зберігачем Фонду, може передбачатися надання додаткової інформації, крім тієї, яка визначена цією статтею.</w:t>
      </w:r>
    </w:p>
    <w:p w14:paraId="2028E893" w14:textId="77777777" w:rsidR="00750F46" w:rsidRPr="00624206" w:rsidRDefault="00750F46" w:rsidP="00750F46">
      <w:pPr>
        <w:pStyle w:val="2"/>
        <w:spacing w:before="0" w:after="0" w:line="240" w:lineRule="auto"/>
        <w:ind w:firstLine="709"/>
        <w:rPr>
          <w:b w:val="0"/>
          <w:color w:val="auto"/>
          <w:sz w:val="28"/>
          <w:szCs w:val="28"/>
          <w:lang w:val="uk-UA"/>
        </w:rPr>
      </w:pPr>
    </w:p>
    <w:p w14:paraId="2D85B89B" w14:textId="0BF680AC" w:rsidR="00750F46" w:rsidRPr="00BC1A83" w:rsidRDefault="00750F46" w:rsidP="00C82417">
      <w:pPr>
        <w:pStyle w:val="2"/>
        <w:spacing w:before="0" w:after="0" w:line="240" w:lineRule="auto"/>
        <w:ind w:firstLine="709"/>
        <w:rPr>
          <w:b w:val="0"/>
          <w:strike/>
          <w:color w:val="auto"/>
          <w:sz w:val="28"/>
          <w:szCs w:val="28"/>
          <w:lang w:val="uk-UA"/>
        </w:rPr>
      </w:pPr>
      <w:r w:rsidRPr="00624206">
        <w:rPr>
          <w:b w:val="0"/>
          <w:color w:val="auto"/>
          <w:sz w:val="28"/>
          <w:szCs w:val="28"/>
          <w:lang w:val="uk-UA"/>
        </w:rPr>
        <w:t xml:space="preserve">Стаття 44. Оприлюднення інформації </w:t>
      </w:r>
    </w:p>
    <w:p w14:paraId="7E07D657" w14:textId="77777777" w:rsidR="00750F46" w:rsidRPr="00F05FDE" w:rsidRDefault="00750F46" w:rsidP="00750F46">
      <w:pPr>
        <w:shd w:val="clear" w:color="auto" w:fill="FFFFFF"/>
        <w:spacing w:line="240" w:lineRule="auto"/>
        <w:ind w:firstLine="709"/>
        <w:jc w:val="both"/>
        <w:rPr>
          <w:rFonts w:ascii="Times New Roman" w:eastAsia="Times New Roman" w:hAnsi="Times New Roman"/>
          <w:sz w:val="28"/>
          <w:szCs w:val="28"/>
          <w:lang w:val="uk-UA"/>
        </w:rPr>
      </w:pPr>
    </w:p>
    <w:p w14:paraId="0DB6C51D" w14:textId="77777777" w:rsidR="00750F46" w:rsidRPr="00F05FDE" w:rsidRDefault="00750F46" w:rsidP="00750F46">
      <w:pPr>
        <w:shd w:val="clear" w:color="auto" w:fill="FFFFFF"/>
        <w:spacing w:line="240" w:lineRule="auto"/>
        <w:ind w:firstLine="709"/>
        <w:jc w:val="both"/>
        <w:rPr>
          <w:rFonts w:ascii="Times New Roman" w:eastAsia="Times New Roman" w:hAnsi="Times New Roman"/>
          <w:sz w:val="28"/>
          <w:szCs w:val="28"/>
          <w:lang w:val="uk-UA"/>
        </w:rPr>
      </w:pPr>
      <w:r w:rsidRPr="00F05FDE">
        <w:rPr>
          <w:rFonts w:ascii="Times New Roman" w:eastAsia="Times New Roman" w:hAnsi="Times New Roman"/>
          <w:sz w:val="28"/>
          <w:szCs w:val="28"/>
          <w:lang w:val="uk-UA"/>
        </w:rPr>
        <w:t>1. Фонд, особи, що провадять діяльність з управління активами Фонду, адміністратор Фонду, зберігач Фонду інформують громадськість про свою діяльність з обслуговування Фонду.</w:t>
      </w:r>
    </w:p>
    <w:p w14:paraId="37B4A69A" w14:textId="77777777" w:rsidR="00750F46" w:rsidRPr="005810EE" w:rsidRDefault="00750F46" w:rsidP="00750F46">
      <w:pPr>
        <w:shd w:val="clear" w:color="auto" w:fill="FFFFFF"/>
        <w:spacing w:before="120" w:line="240" w:lineRule="auto"/>
        <w:ind w:firstLine="709"/>
        <w:jc w:val="both"/>
        <w:rPr>
          <w:rFonts w:ascii="Times New Roman" w:eastAsia="Times New Roman" w:hAnsi="Times New Roman"/>
          <w:sz w:val="28"/>
          <w:szCs w:val="28"/>
          <w:lang w:val="uk-UA"/>
        </w:rPr>
      </w:pPr>
      <w:r w:rsidRPr="005810EE">
        <w:rPr>
          <w:rFonts w:ascii="Times New Roman" w:eastAsia="Times New Roman" w:hAnsi="Times New Roman"/>
          <w:sz w:val="28"/>
          <w:szCs w:val="28"/>
          <w:lang w:val="uk-UA"/>
        </w:rPr>
        <w:t>Вимоги до складу інформації, яка підлягає оприлюдненню, та періодичності її оприлюднення встановлює наглядовий орган.</w:t>
      </w:r>
    </w:p>
    <w:p w14:paraId="28683D36" w14:textId="77777777" w:rsidR="00750F46" w:rsidRPr="005810EE" w:rsidRDefault="00750F46" w:rsidP="00750F46">
      <w:pPr>
        <w:shd w:val="clear" w:color="auto" w:fill="FFFFFF"/>
        <w:spacing w:before="120" w:line="240" w:lineRule="auto"/>
        <w:ind w:firstLine="709"/>
        <w:jc w:val="both"/>
        <w:rPr>
          <w:rFonts w:ascii="Times New Roman" w:eastAsia="Times New Roman" w:hAnsi="Times New Roman"/>
          <w:sz w:val="28"/>
          <w:szCs w:val="28"/>
          <w:lang w:val="uk-UA"/>
        </w:rPr>
      </w:pPr>
      <w:r w:rsidRPr="005810EE">
        <w:rPr>
          <w:rFonts w:ascii="Times New Roman" w:eastAsia="Times New Roman" w:hAnsi="Times New Roman"/>
          <w:sz w:val="28"/>
          <w:szCs w:val="28"/>
          <w:lang w:val="uk-UA"/>
        </w:rPr>
        <w:t>Інформація, що оприлюднюється Фондом, обов'язково повинна містити дані про зміни чистої вартості активів Фонду та чистої вартості одиниці активів фонду.</w:t>
      </w:r>
    </w:p>
    <w:p w14:paraId="4200FD3C" w14:textId="397130BA" w:rsidR="00750F46" w:rsidRPr="00BC1A83" w:rsidRDefault="00750F46" w:rsidP="00750F46">
      <w:pPr>
        <w:shd w:val="clear" w:color="auto" w:fill="FFFFFF"/>
        <w:spacing w:before="120" w:line="240" w:lineRule="auto"/>
        <w:ind w:firstLine="709"/>
        <w:jc w:val="both"/>
        <w:rPr>
          <w:rFonts w:ascii="Times New Roman" w:eastAsia="Times New Roman" w:hAnsi="Times New Roman"/>
          <w:strike/>
          <w:sz w:val="28"/>
          <w:szCs w:val="28"/>
        </w:rPr>
      </w:pPr>
      <w:r w:rsidRPr="00624206">
        <w:rPr>
          <w:rFonts w:ascii="Times New Roman" w:eastAsia="Times New Roman" w:hAnsi="Times New Roman"/>
          <w:sz w:val="28"/>
          <w:szCs w:val="28"/>
        </w:rPr>
        <w:t xml:space="preserve">2. Оприлюднення інформації здійснюється шляхом опублікування в порядку, встановленому наглядовим органом. </w:t>
      </w:r>
    </w:p>
    <w:p w14:paraId="3AFFBE9D" w14:textId="04D96654" w:rsidR="00750F46" w:rsidRPr="00BC1A83" w:rsidRDefault="00750F46" w:rsidP="00750F46">
      <w:pPr>
        <w:shd w:val="clear" w:color="auto" w:fill="FFFFFF"/>
        <w:spacing w:before="120" w:line="240" w:lineRule="auto"/>
        <w:ind w:firstLine="709"/>
        <w:jc w:val="both"/>
        <w:rPr>
          <w:rFonts w:ascii="Times New Roman" w:eastAsia="Times New Roman" w:hAnsi="Times New Roman"/>
          <w:sz w:val="28"/>
          <w:szCs w:val="28"/>
          <w:lang w:val="uk-UA"/>
        </w:rPr>
      </w:pPr>
      <w:r w:rsidRPr="00624206">
        <w:rPr>
          <w:rFonts w:ascii="Times New Roman" w:eastAsia="Times New Roman" w:hAnsi="Times New Roman"/>
          <w:sz w:val="28"/>
          <w:szCs w:val="28"/>
        </w:rPr>
        <w:t>3. Крім випадків, установлених законом, не підлягає розголошенню та оприлюдненню (є конфіденційною) інформація про виплати та суму коштів, що обліковуються на індивідуальному рахунку учасника Фонду</w:t>
      </w:r>
      <w:r w:rsidR="00BC1A83">
        <w:rPr>
          <w:rFonts w:ascii="Times New Roman" w:eastAsia="Times New Roman" w:hAnsi="Times New Roman"/>
          <w:sz w:val="28"/>
          <w:szCs w:val="28"/>
          <w:lang w:val="uk-UA"/>
        </w:rPr>
        <w:t>.</w:t>
      </w:r>
    </w:p>
    <w:p w14:paraId="6D9F6F00" w14:textId="33238210" w:rsidR="00750F46" w:rsidRPr="00624206" w:rsidRDefault="00BC1A83" w:rsidP="00750F46">
      <w:pPr>
        <w:shd w:val="clear" w:color="auto" w:fill="FFFFFF"/>
        <w:spacing w:before="120" w:line="240" w:lineRule="auto"/>
        <w:ind w:firstLine="709"/>
        <w:jc w:val="both"/>
        <w:rPr>
          <w:rFonts w:ascii="Times New Roman" w:eastAsia="Times New Roman" w:hAnsi="Times New Roman"/>
          <w:sz w:val="28"/>
          <w:szCs w:val="28"/>
        </w:rPr>
      </w:pPr>
      <w:r w:rsidRPr="000062ED">
        <w:rPr>
          <w:rFonts w:ascii="Times New Roman" w:eastAsia="Times New Roman" w:hAnsi="Times New Roman"/>
          <w:sz w:val="28"/>
          <w:szCs w:val="28"/>
          <w:lang w:val="uk-UA"/>
        </w:rPr>
        <w:t>4</w:t>
      </w:r>
      <w:r w:rsidR="00750F46" w:rsidRPr="000062ED">
        <w:rPr>
          <w:rFonts w:ascii="Times New Roman" w:eastAsia="Times New Roman" w:hAnsi="Times New Roman"/>
          <w:sz w:val="28"/>
          <w:szCs w:val="28"/>
        </w:rPr>
        <w:t>.</w:t>
      </w:r>
      <w:r w:rsidR="00750F46" w:rsidRPr="00624206">
        <w:rPr>
          <w:rFonts w:ascii="Times New Roman" w:eastAsia="Times New Roman" w:hAnsi="Times New Roman"/>
          <w:sz w:val="28"/>
          <w:szCs w:val="28"/>
        </w:rPr>
        <w:t xml:space="preserve"> У разі порушення вимог цієї статті наглядовий орган має право застосовувати до винних осіб заходи впливу відповідно до законодавства.</w:t>
      </w:r>
    </w:p>
    <w:p w14:paraId="187231F0" w14:textId="77777777" w:rsidR="00750F46" w:rsidRPr="00624206" w:rsidRDefault="00750F46" w:rsidP="00750F46">
      <w:pPr>
        <w:pStyle w:val="1"/>
        <w:shd w:val="clear" w:color="auto" w:fill="FFFFFF"/>
        <w:spacing w:before="0" w:line="240" w:lineRule="auto"/>
        <w:ind w:firstLine="709"/>
        <w:rPr>
          <w:b w:val="0"/>
          <w:sz w:val="28"/>
          <w:szCs w:val="28"/>
          <w:lang w:val="uk-UA"/>
        </w:rPr>
      </w:pPr>
    </w:p>
    <w:p w14:paraId="6FF27D0E" w14:textId="7EEA9D46" w:rsidR="00750F46" w:rsidRPr="00624206" w:rsidRDefault="00750F46" w:rsidP="00750F46">
      <w:pPr>
        <w:pStyle w:val="1"/>
        <w:shd w:val="clear" w:color="auto" w:fill="FFFFFF"/>
        <w:spacing w:before="0" w:line="240" w:lineRule="auto"/>
        <w:ind w:firstLine="709"/>
        <w:rPr>
          <w:b w:val="0"/>
          <w:strike/>
          <w:sz w:val="28"/>
          <w:szCs w:val="28"/>
          <w:lang w:val="uk-UA"/>
        </w:rPr>
      </w:pPr>
      <w:r w:rsidRPr="00624206">
        <w:rPr>
          <w:b w:val="0"/>
          <w:sz w:val="28"/>
          <w:szCs w:val="28"/>
          <w:lang w:val="uk-UA"/>
        </w:rPr>
        <w:t>Розділ V</w:t>
      </w:r>
      <w:r w:rsidR="00182E20">
        <w:rPr>
          <w:b w:val="0"/>
          <w:sz w:val="28"/>
          <w:szCs w:val="28"/>
          <w:lang w:val="uk-UA"/>
        </w:rPr>
        <w:t>.</w:t>
      </w:r>
      <w:r w:rsidRPr="00624206">
        <w:rPr>
          <w:b w:val="0"/>
          <w:sz w:val="28"/>
          <w:szCs w:val="28"/>
          <w:lang w:val="uk-UA"/>
        </w:rPr>
        <w:t xml:space="preserve"> ВИПЛАТИ СИСТЕМИ ЕКОНОМІЧНОГО ПАСПОРТА </w:t>
      </w:r>
    </w:p>
    <w:p w14:paraId="44B47D1E" w14:textId="77777777" w:rsidR="00750F46" w:rsidRPr="00624206" w:rsidRDefault="00750F46" w:rsidP="00750F46">
      <w:pPr>
        <w:pStyle w:val="2"/>
        <w:spacing w:before="0" w:after="0" w:line="240" w:lineRule="auto"/>
        <w:ind w:firstLine="709"/>
        <w:rPr>
          <w:b w:val="0"/>
          <w:color w:val="auto"/>
          <w:sz w:val="28"/>
          <w:szCs w:val="28"/>
          <w:lang w:val="uk-UA"/>
        </w:rPr>
      </w:pPr>
    </w:p>
    <w:p w14:paraId="5B30CBA0" w14:textId="67CD399E" w:rsidR="00750F46" w:rsidRPr="00624206" w:rsidRDefault="00750F46" w:rsidP="00750F46">
      <w:pPr>
        <w:pStyle w:val="2"/>
        <w:spacing w:before="0" w:after="0" w:line="240" w:lineRule="auto"/>
        <w:ind w:firstLine="709"/>
        <w:rPr>
          <w:b w:val="0"/>
          <w:color w:val="auto"/>
          <w:sz w:val="28"/>
          <w:szCs w:val="28"/>
          <w:lang w:val="uk-UA"/>
        </w:rPr>
      </w:pPr>
      <w:r w:rsidRPr="00624206">
        <w:rPr>
          <w:b w:val="0"/>
          <w:color w:val="auto"/>
          <w:sz w:val="28"/>
          <w:szCs w:val="28"/>
          <w:lang w:val="uk-UA"/>
        </w:rPr>
        <w:t xml:space="preserve">Стаття 45. Виплати системи економічного паспорта </w:t>
      </w:r>
    </w:p>
    <w:p w14:paraId="7A00B042" w14:textId="77777777" w:rsidR="00750F46" w:rsidRPr="00624206" w:rsidRDefault="00750F46" w:rsidP="00750F46">
      <w:pPr>
        <w:shd w:val="clear" w:color="auto" w:fill="FFFFFF"/>
        <w:spacing w:line="240" w:lineRule="auto"/>
        <w:ind w:firstLine="709"/>
        <w:jc w:val="both"/>
        <w:rPr>
          <w:rFonts w:ascii="Times New Roman" w:eastAsia="Times New Roman" w:hAnsi="Times New Roman"/>
          <w:sz w:val="28"/>
          <w:szCs w:val="28"/>
        </w:rPr>
      </w:pPr>
    </w:p>
    <w:p w14:paraId="0776CCD7" w14:textId="77777777" w:rsidR="00750F46" w:rsidRPr="00624206" w:rsidRDefault="00750F46" w:rsidP="00750F46">
      <w:pPr>
        <w:shd w:val="clear" w:color="auto" w:fill="FFFFFF"/>
        <w:spacing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1. Розміри виплат визначаються виходячи з сум коштів, що обліковуються на індивідуальному рахунку учасника Фонду.</w:t>
      </w:r>
    </w:p>
    <w:p w14:paraId="739D0721"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2. Виплати здійснюються у грошовій формі в національній валюті України.</w:t>
      </w:r>
    </w:p>
    <w:p w14:paraId="6A277193"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3. Адміністратор Фонду планує обсяг грошових коштів, необхідних для здійснення виплат учасникам Фонду відповідно до цього Закону, та надає відповідну інформацію особам, що здійснюють управління активами Фонду в порядку, визначеному договором про управління активами Фонду.</w:t>
      </w:r>
    </w:p>
    <w:p w14:paraId="063D0686" w14:textId="77777777" w:rsidR="00750F46" w:rsidRPr="00624206" w:rsidRDefault="00750F46" w:rsidP="00750F46">
      <w:pPr>
        <w:pStyle w:val="2"/>
        <w:spacing w:before="0" w:after="0" w:line="240" w:lineRule="auto"/>
        <w:ind w:firstLine="709"/>
        <w:rPr>
          <w:b w:val="0"/>
          <w:color w:val="auto"/>
          <w:sz w:val="28"/>
          <w:szCs w:val="28"/>
          <w:lang w:val="uk-UA"/>
        </w:rPr>
      </w:pPr>
    </w:p>
    <w:p w14:paraId="6E2FE84B" w14:textId="77777777" w:rsidR="00750F46" w:rsidRPr="00624206" w:rsidRDefault="00750F46" w:rsidP="00750F46">
      <w:pPr>
        <w:pStyle w:val="2"/>
        <w:spacing w:before="0" w:after="0" w:line="240" w:lineRule="auto"/>
        <w:ind w:firstLine="709"/>
        <w:rPr>
          <w:b w:val="0"/>
          <w:color w:val="auto"/>
          <w:sz w:val="28"/>
          <w:szCs w:val="28"/>
          <w:lang w:val="uk-UA"/>
        </w:rPr>
      </w:pPr>
      <w:r w:rsidRPr="00624206">
        <w:rPr>
          <w:b w:val="0"/>
          <w:color w:val="auto"/>
          <w:sz w:val="28"/>
          <w:szCs w:val="28"/>
          <w:lang w:val="uk-UA"/>
        </w:rPr>
        <w:t>Стаття 46. Умови та строки здійснення виплат Фондом</w:t>
      </w:r>
    </w:p>
    <w:p w14:paraId="3EEF6621" w14:textId="77777777" w:rsidR="00750F46" w:rsidRPr="00624206" w:rsidRDefault="00750F46" w:rsidP="00750F46">
      <w:pPr>
        <w:shd w:val="clear" w:color="auto" w:fill="FFFFFF"/>
        <w:spacing w:line="240" w:lineRule="auto"/>
        <w:ind w:firstLine="709"/>
        <w:jc w:val="both"/>
        <w:rPr>
          <w:rFonts w:ascii="Times New Roman" w:eastAsia="Times New Roman" w:hAnsi="Times New Roman"/>
          <w:sz w:val="28"/>
          <w:szCs w:val="28"/>
        </w:rPr>
      </w:pPr>
    </w:p>
    <w:p w14:paraId="012DD496" w14:textId="77777777" w:rsidR="00750F46" w:rsidRPr="00624206" w:rsidRDefault="00750F46" w:rsidP="00750F46">
      <w:pPr>
        <w:shd w:val="clear" w:color="auto" w:fill="FFFFFF"/>
        <w:spacing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1. Право на отримання виплат за рахунок коштів Фонду мають його учасники та/або їх вигодонабувачі/спадкоємці на умовах, визначених цим Законом.</w:t>
      </w:r>
    </w:p>
    <w:p w14:paraId="564134BD"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2. Учасник Фонду набуває право на отримання виплат за рахунок коштів, що обліковуються на його індивідуальному рахунку в Фонді, на умовах, визначених цим Законом, у таких випадках:</w:t>
      </w:r>
    </w:p>
    <w:p w14:paraId="1E9123FC"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 xml:space="preserve">1) </w:t>
      </w:r>
      <w:r>
        <w:rPr>
          <w:rFonts w:ascii="Times New Roman" w:eastAsia="Times New Roman" w:hAnsi="Times New Roman"/>
          <w:sz w:val="28"/>
          <w:szCs w:val="28"/>
        </w:rPr>
        <w:t>досягнення ним 18-річного віку;</w:t>
      </w:r>
    </w:p>
    <w:p w14:paraId="411E3A03" w14:textId="373D37F5" w:rsidR="00750F46" w:rsidRPr="00A06965" w:rsidRDefault="00750F46" w:rsidP="00750F46">
      <w:pPr>
        <w:shd w:val="clear" w:color="auto" w:fill="FFFFFF"/>
        <w:spacing w:before="120" w:line="240" w:lineRule="auto"/>
        <w:ind w:firstLine="709"/>
        <w:jc w:val="both"/>
        <w:rPr>
          <w:rFonts w:ascii="Times New Roman" w:eastAsia="Times New Roman" w:hAnsi="Times New Roman"/>
          <w:sz w:val="28"/>
          <w:szCs w:val="28"/>
          <w:lang w:val="uk-UA"/>
        </w:rPr>
      </w:pPr>
      <w:r w:rsidRPr="00624206">
        <w:rPr>
          <w:rFonts w:ascii="Times New Roman" w:eastAsia="Times New Roman" w:hAnsi="Times New Roman"/>
          <w:sz w:val="28"/>
          <w:szCs w:val="28"/>
        </w:rPr>
        <w:t>2) до досягнення ним 18-річного</w:t>
      </w:r>
      <w:r w:rsidRPr="00624206">
        <w:rPr>
          <w:rFonts w:ascii="Times New Roman" w:eastAsia="Roboto" w:hAnsi="Times New Roman"/>
          <w:sz w:val="28"/>
          <w:szCs w:val="28"/>
          <w:highlight w:val="white"/>
        </w:rPr>
        <w:t xml:space="preserve"> віку у разі </w:t>
      </w:r>
      <w:r w:rsidRPr="00624206">
        <w:rPr>
          <w:rFonts w:ascii="Times New Roman" w:eastAsia="Times New Roman" w:hAnsi="Times New Roman"/>
          <w:sz w:val="28"/>
          <w:szCs w:val="28"/>
        </w:rPr>
        <w:t xml:space="preserve">виникнення в нього підстав для лікування тяжких (критичних) захворювань/станів здоров'я </w:t>
      </w:r>
      <w:r w:rsidRPr="008863B8">
        <w:rPr>
          <w:rFonts w:ascii="Times New Roman" w:eastAsia="Times New Roman" w:hAnsi="Times New Roman"/>
          <w:sz w:val="28"/>
          <w:szCs w:val="28"/>
        </w:rPr>
        <w:t>(рак,</w:t>
      </w:r>
      <w:r w:rsidRPr="00624206">
        <w:rPr>
          <w:rFonts w:ascii="Times New Roman" w:eastAsia="Times New Roman" w:hAnsi="Times New Roman"/>
          <w:sz w:val="28"/>
          <w:szCs w:val="28"/>
        </w:rPr>
        <w:t xml:space="preserve"> інфаркт міокарда, інсульт, коронарне шунтування, ниркова недостатність, трансплантація життєво важливих органів та інші критичні захворювання/стани здоров'я, визначені лікарсько-консультативною комісією)</w:t>
      </w:r>
      <w:r w:rsidR="00A06965">
        <w:rPr>
          <w:rFonts w:ascii="Times New Roman" w:eastAsia="Times New Roman" w:hAnsi="Times New Roman"/>
          <w:sz w:val="28"/>
          <w:szCs w:val="28"/>
          <w:lang w:val="uk-UA"/>
        </w:rPr>
        <w:t>.</w:t>
      </w:r>
    </w:p>
    <w:p w14:paraId="3FA45929" w14:textId="5176A7BA"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3. У разі смерті учасника Фонду право на отримання виплат, що обліковуються на його індивідуальному рахунку в Фонді</w:t>
      </w:r>
      <w:r w:rsidR="003504DC">
        <w:rPr>
          <w:rFonts w:ascii="Times New Roman" w:eastAsia="Times New Roman" w:hAnsi="Times New Roman"/>
          <w:sz w:val="28"/>
          <w:szCs w:val="28"/>
          <w:lang w:val="uk-UA"/>
        </w:rPr>
        <w:t>,</w:t>
      </w:r>
      <w:r w:rsidRPr="00624206">
        <w:rPr>
          <w:rFonts w:ascii="Times New Roman" w:eastAsia="Times New Roman" w:hAnsi="Times New Roman"/>
          <w:sz w:val="28"/>
          <w:szCs w:val="28"/>
        </w:rPr>
        <w:t xml:space="preserve"> набувають його вигодонабувачі/спадкоємці.</w:t>
      </w:r>
    </w:p>
    <w:p w14:paraId="1EFD4C18" w14:textId="1903D1FA"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8D5C3E">
        <w:rPr>
          <w:rFonts w:ascii="Times New Roman" w:eastAsia="Times New Roman" w:hAnsi="Times New Roman"/>
          <w:sz w:val="28"/>
          <w:szCs w:val="28"/>
        </w:rPr>
        <w:t xml:space="preserve">4. </w:t>
      </w:r>
      <w:r w:rsidR="003504DC" w:rsidRPr="008D5C3E">
        <w:rPr>
          <w:rFonts w:ascii="Times New Roman" w:eastAsia="Times New Roman" w:hAnsi="Times New Roman"/>
          <w:sz w:val="28"/>
          <w:szCs w:val="28"/>
          <w:lang w:val="uk-UA"/>
        </w:rPr>
        <w:t>Учасник Фонду який досяг 18 річного віку д</w:t>
      </w:r>
      <w:r w:rsidRPr="008D5C3E">
        <w:rPr>
          <w:rFonts w:ascii="Times New Roman" w:eastAsia="Times New Roman" w:hAnsi="Times New Roman"/>
          <w:sz w:val="28"/>
          <w:szCs w:val="28"/>
        </w:rPr>
        <w:t xml:space="preserve">ля отримання виплати </w:t>
      </w:r>
      <w:r w:rsidR="003504DC" w:rsidRPr="008D5C3E">
        <w:rPr>
          <w:rFonts w:ascii="Times New Roman" w:eastAsia="Times New Roman" w:hAnsi="Times New Roman"/>
          <w:sz w:val="28"/>
          <w:szCs w:val="28"/>
          <w:lang w:val="uk-UA"/>
        </w:rPr>
        <w:t xml:space="preserve">із </w:t>
      </w:r>
      <w:r w:rsidRPr="008D5C3E">
        <w:rPr>
          <w:rFonts w:ascii="Times New Roman" w:eastAsia="Times New Roman" w:hAnsi="Times New Roman"/>
          <w:sz w:val="28"/>
          <w:szCs w:val="28"/>
        </w:rPr>
        <w:t xml:space="preserve">системи економічного паспорта повинен відповідати </w:t>
      </w:r>
      <w:r w:rsidR="00A06965" w:rsidRPr="008D5C3E">
        <w:rPr>
          <w:rFonts w:ascii="Times New Roman" w:eastAsia="Times New Roman" w:hAnsi="Times New Roman"/>
          <w:sz w:val="28"/>
          <w:szCs w:val="28"/>
          <w:lang w:val="uk-UA"/>
        </w:rPr>
        <w:t>так</w:t>
      </w:r>
      <w:r w:rsidRPr="008D5C3E">
        <w:rPr>
          <w:rFonts w:ascii="Times New Roman" w:eastAsia="Times New Roman" w:hAnsi="Times New Roman"/>
          <w:sz w:val="28"/>
          <w:szCs w:val="28"/>
        </w:rPr>
        <w:t>им критеріям:</w:t>
      </w:r>
    </w:p>
    <w:p w14:paraId="765CF228"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1) бути громадянином України;</w:t>
      </w:r>
    </w:p>
    <w:p w14:paraId="66C2E6A2" w14:textId="77777777" w:rsidR="00750F46" w:rsidRPr="00624206" w:rsidRDefault="00750F46" w:rsidP="00750F46">
      <w:pPr>
        <w:shd w:val="clear" w:color="auto" w:fill="FFFFFF"/>
        <w:spacing w:before="120" w:line="240" w:lineRule="auto"/>
        <w:ind w:firstLine="709"/>
        <w:jc w:val="both"/>
        <w:rPr>
          <w:rFonts w:ascii="Times New Roman" w:eastAsia="Roboto" w:hAnsi="Times New Roman"/>
          <w:sz w:val="28"/>
          <w:szCs w:val="28"/>
          <w:highlight w:val="white"/>
        </w:rPr>
      </w:pPr>
      <w:r w:rsidRPr="00624206">
        <w:rPr>
          <w:rFonts w:ascii="Times New Roman" w:eastAsia="Times New Roman" w:hAnsi="Times New Roman"/>
          <w:sz w:val="28"/>
          <w:szCs w:val="28"/>
        </w:rPr>
        <w:t>2) безперервно проживати на території України протягом останніх п'яти років. Безперервне проживання на території Україн</w:t>
      </w:r>
      <w:r>
        <w:rPr>
          <w:rFonts w:ascii="Times New Roman" w:eastAsia="Times New Roman" w:hAnsi="Times New Roman"/>
          <w:sz w:val="28"/>
          <w:szCs w:val="28"/>
        </w:rPr>
        <w:t>и визначається Законом України "</w:t>
      </w:r>
      <w:r w:rsidRPr="00624206">
        <w:rPr>
          <w:rFonts w:ascii="Times New Roman" w:eastAsia="Times New Roman" w:hAnsi="Times New Roman"/>
          <w:sz w:val="28"/>
          <w:szCs w:val="28"/>
        </w:rPr>
        <w:t>Про громадянство України</w:t>
      </w:r>
      <w:r>
        <w:rPr>
          <w:rFonts w:ascii="Times New Roman" w:eastAsia="Times New Roman" w:hAnsi="Times New Roman"/>
          <w:sz w:val="28"/>
          <w:szCs w:val="28"/>
        </w:rPr>
        <w:t>"</w:t>
      </w:r>
      <w:r w:rsidRPr="00624206">
        <w:rPr>
          <w:rFonts w:ascii="Times New Roman" w:eastAsia="Times New Roman" w:hAnsi="Times New Roman"/>
          <w:sz w:val="28"/>
          <w:szCs w:val="28"/>
        </w:rPr>
        <w:t>.</w:t>
      </w:r>
    </w:p>
    <w:p w14:paraId="5E16C9AA" w14:textId="102188BD"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 xml:space="preserve">5. Виплати </w:t>
      </w:r>
      <w:r w:rsidR="003504DC">
        <w:rPr>
          <w:rFonts w:ascii="Times New Roman" w:eastAsia="Times New Roman" w:hAnsi="Times New Roman"/>
          <w:sz w:val="28"/>
          <w:szCs w:val="28"/>
          <w:lang w:val="uk-UA"/>
        </w:rPr>
        <w:t>і</w:t>
      </w:r>
      <w:r w:rsidRPr="00624206">
        <w:rPr>
          <w:rFonts w:ascii="Times New Roman" w:eastAsia="Times New Roman" w:hAnsi="Times New Roman"/>
          <w:sz w:val="28"/>
          <w:szCs w:val="28"/>
        </w:rPr>
        <w:t xml:space="preserve">з системи економічного паспорта </w:t>
      </w:r>
      <w:r>
        <w:rPr>
          <w:rFonts w:ascii="Times New Roman" w:eastAsia="Times New Roman" w:hAnsi="Times New Roman"/>
          <w:sz w:val="28"/>
          <w:szCs w:val="28"/>
        </w:rPr>
        <w:t>можуть здійснюватися</w:t>
      </w:r>
      <w:r w:rsidRPr="00624206">
        <w:rPr>
          <w:rFonts w:ascii="Times New Roman" w:eastAsia="Times New Roman" w:hAnsi="Times New Roman"/>
          <w:sz w:val="28"/>
          <w:szCs w:val="28"/>
        </w:rPr>
        <w:t xml:space="preserve"> на </w:t>
      </w:r>
      <w:r w:rsidR="008C2D5B">
        <w:rPr>
          <w:rFonts w:ascii="Times New Roman" w:eastAsia="Times New Roman" w:hAnsi="Times New Roman"/>
          <w:sz w:val="28"/>
          <w:szCs w:val="28"/>
          <w:lang w:val="uk-UA"/>
        </w:rPr>
        <w:t>так</w:t>
      </w:r>
      <w:r w:rsidRPr="00624206">
        <w:rPr>
          <w:rFonts w:ascii="Times New Roman" w:eastAsia="Times New Roman" w:hAnsi="Times New Roman"/>
          <w:sz w:val="28"/>
          <w:szCs w:val="28"/>
        </w:rPr>
        <w:t>і цілі:</w:t>
      </w:r>
    </w:p>
    <w:p w14:paraId="2B435F6B" w14:textId="5393578D"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 xml:space="preserve">1) навчання, а саме отримання у закладах </w:t>
      </w:r>
      <w:r w:rsidRPr="008C2D5B">
        <w:rPr>
          <w:rFonts w:ascii="Times New Roman" w:eastAsia="Times New Roman" w:hAnsi="Times New Roman"/>
          <w:sz w:val="28"/>
          <w:szCs w:val="28"/>
        </w:rPr>
        <w:t>освіти</w:t>
      </w:r>
      <w:r>
        <w:rPr>
          <w:rFonts w:ascii="Times New Roman" w:eastAsia="Times New Roman" w:hAnsi="Times New Roman"/>
          <w:sz w:val="28"/>
          <w:szCs w:val="28"/>
        </w:rPr>
        <w:t xml:space="preserve"> </w:t>
      </w:r>
      <w:r w:rsidRPr="00624206">
        <w:rPr>
          <w:rFonts w:ascii="Times New Roman" w:eastAsia="Times New Roman" w:hAnsi="Times New Roman"/>
          <w:sz w:val="28"/>
          <w:szCs w:val="28"/>
        </w:rPr>
        <w:t>України рівнів професійної (професійно-технічної), фахової передвищої, вищої освіти;</w:t>
      </w:r>
    </w:p>
    <w:p w14:paraId="52B04B7C" w14:textId="4FCC6641"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2) </w:t>
      </w:r>
      <w:r w:rsidRPr="00684650">
        <w:rPr>
          <w:rFonts w:ascii="Times New Roman" w:eastAsia="Times New Roman" w:hAnsi="Times New Roman"/>
          <w:sz w:val="28"/>
          <w:szCs w:val="28"/>
        </w:rPr>
        <w:t>купівл</w:t>
      </w:r>
      <w:r w:rsidR="003504DC">
        <w:rPr>
          <w:rFonts w:ascii="Times New Roman" w:eastAsia="Times New Roman" w:hAnsi="Times New Roman"/>
          <w:sz w:val="28"/>
          <w:szCs w:val="28"/>
          <w:lang w:val="uk-UA"/>
        </w:rPr>
        <w:t>я</w:t>
      </w:r>
      <w:r w:rsidRPr="00684650">
        <w:rPr>
          <w:rFonts w:ascii="Times New Roman" w:eastAsia="Times New Roman" w:hAnsi="Times New Roman"/>
          <w:sz w:val="28"/>
          <w:szCs w:val="28"/>
        </w:rPr>
        <w:t xml:space="preserve"> власного</w:t>
      </w:r>
      <w:r w:rsidRPr="00624206">
        <w:rPr>
          <w:rFonts w:ascii="Times New Roman" w:eastAsia="Times New Roman" w:hAnsi="Times New Roman"/>
          <w:sz w:val="28"/>
          <w:szCs w:val="28"/>
        </w:rPr>
        <w:t xml:space="preserve"> житла на території України;</w:t>
      </w:r>
    </w:p>
    <w:p w14:paraId="504CB60D" w14:textId="5715F1D6" w:rsidR="00750F46" w:rsidRPr="007F255E" w:rsidRDefault="00750F46" w:rsidP="00750F46">
      <w:pPr>
        <w:shd w:val="clear" w:color="auto" w:fill="FFFFFF"/>
        <w:spacing w:before="120" w:line="240" w:lineRule="auto"/>
        <w:ind w:firstLine="709"/>
        <w:jc w:val="both"/>
        <w:rPr>
          <w:rFonts w:ascii="Times New Roman" w:eastAsia="Times New Roman" w:hAnsi="Times New Roman"/>
          <w:sz w:val="28"/>
          <w:szCs w:val="28"/>
          <w:lang w:val="uk-UA"/>
        </w:rPr>
      </w:pPr>
      <w:r w:rsidRPr="00624206">
        <w:rPr>
          <w:rFonts w:ascii="Times New Roman" w:eastAsia="Times New Roman" w:hAnsi="Times New Roman"/>
          <w:sz w:val="28"/>
          <w:szCs w:val="28"/>
        </w:rPr>
        <w:t xml:space="preserve">3) переведення коштів на власний рахунок </w:t>
      </w:r>
      <w:r w:rsidR="003504DC">
        <w:rPr>
          <w:rFonts w:ascii="Times New Roman" w:eastAsia="Times New Roman" w:hAnsi="Times New Roman"/>
          <w:sz w:val="28"/>
          <w:szCs w:val="28"/>
          <w:lang w:val="uk-UA"/>
        </w:rPr>
        <w:t>у</w:t>
      </w:r>
      <w:r w:rsidRPr="00624206">
        <w:rPr>
          <w:rFonts w:ascii="Times New Roman" w:eastAsia="Times New Roman" w:hAnsi="Times New Roman"/>
          <w:sz w:val="28"/>
          <w:szCs w:val="28"/>
        </w:rPr>
        <w:t xml:space="preserve"> системі недержавного пенсійного забезпечення</w:t>
      </w:r>
      <w:r w:rsidR="007F255E">
        <w:rPr>
          <w:rFonts w:ascii="Times New Roman" w:eastAsia="Times New Roman" w:hAnsi="Times New Roman"/>
          <w:sz w:val="28"/>
          <w:szCs w:val="28"/>
          <w:lang w:val="uk-UA"/>
        </w:rPr>
        <w:t>;</w:t>
      </w:r>
    </w:p>
    <w:p w14:paraId="29F1010B" w14:textId="335F34F4"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 xml:space="preserve">4) лікування у випадках, передбачених пунктом 2 частини </w:t>
      </w:r>
      <w:r w:rsidRPr="007F255E">
        <w:rPr>
          <w:rFonts w:ascii="Times New Roman" w:eastAsia="Times New Roman" w:hAnsi="Times New Roman"/>
          <w:sz w:val="28"/>
          <w:szCs w:val="28"/>
        </w:rPr>
        <w:t>другої</w:t>
      </w:r>
      <w:r>
        <w:rPr>
          <w:rFonts w:ascii="Times New Roman" w:eastAsia="Times New Roman" w:hAnsi="Times New Roman"/>
          <w:sz w:val="28"/>
          <w:szCs w:val="28"/>
        </w:rPr>
        <w:t xml:space="preserve"> </w:t>
      </w:r>
      <w:r w:rsidRPr="00624206">
        <w:rPr>
          <w:rFonts w:ascii="Times New Roman" w:eastAsia="Times New Roman" w:hAnsi="Times New Roman"/>
          <w:sz w:val="28"/>
          <w:szCs w:val="28"/>
        </w:rPr>
        <w:t>цієї статті.</w:t>
      </w:r>
    </w:p>
    <w:p w14:paraId="1DC1C130" w14:textId="0D022701"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 xml:space="preserve">6. Для отримання виплати учасник Фонду або його законний представник має подати адміністратору Фонду заяву на виплату та підтверджуючі документи для здійснення витрат за цілями, передбаченими частиною </w:t>
      </w:r>
      <w:r w:rsidRPr="007F255E">
        <w:rPr>
          <w:rFonts w:ascii="Times New Roman" w:eastAsia="Times New Roman" w:hAnsi="Times New Roman"/>
          <w:sz w:val="28"/>
          <w:szCs w:val="28"/>
        </w:rPr>
        <w:t>п'ятою</w:t>
      </w:r>
      <w:r>
        <w:rPr>
          <w:rFonts w:ascii="Times New Roman" w:eastAsia="Times New Roman" w:hAnsi="Times New Roman"/>
          <w:sz w:val="28"/>
          <w:szCs w:val="28"/>
        </w:rPr>
        <w:t xml:space="preserve"> </w:t>
      </w:r>
      <w:r w:rsidRPr="00624206">
        <w:rPr>
          <w:rFonts w:ascii="Times New Roman" w:eastAsia="Times New Roman" w:hAnsi="Times New Roman"/>
          <w:sz w:val="28"/>
          <w:szCs w:val="28"/>
        </w:rPr>
        <w:t xml:space="preserve">цієї статті. Перелік підтверджуючих документів </w:t>
      </w:r>
      <w:r w:rsidRPr="00624206">
        <w:rPr>
          <w:rFonts w:ascii="Times New Roman" w:eastAsia="Times New Roman" w:hAnsi="Times New Roman"/>
          <w:sz w:val="28"/>
          <w:szCs w:val="28"/>
        </w:rPr>
        <w:lastRenderedPageBreak/>
        <w:t>встановлюється наглядовим органом. У разі невідповідності наданих підтверджуючих документів адміністратор Фонду має право відмовити у здійсненні виплат</w:t>
      </w:r>
      <w:r w:rsidR="00B25A19">
        <w:rPr>
          <w:rFonts w:ascii="Times New Roman" w:eastAsia="Times New Roman" w:hAnsi="Times New Roman"/>
          <w:sz w:val="28"/>
          <w:szCs w:val="28"/>
          <w:lang w:val="uk-UA"/>
        </w:rPr>
        <w:t>и</w:t>
      </w:r>
      <w:r w:rsidRPr="00624206">
        <w:rPr>
          <w:rFonts w:ascii="Times New Roman" w:eastAsia="Times New Roman" w:hAnsi="Times New Roman"/>
          <w:sz w:val="28"/>
          <w:szCs w:val="28"/>
        </w:rPr>
        <w:t xml:space="preserve"> учаснику </w:t>
      </w:r>
      <w:r w:rsidR="00B25A19">
        <w:rPr>
          <w:rFonts w:ascii="Times New Roman" w:eastAsia="Times New Roman" w:hAnsi="Times New Roman"/>
          <w:sz w:val="28"/>
          <w:szCs w:val="28"/>
          <w:lang w:val="uk-UA"/>
        </w:rPr>
        <w:t xml:space="preserve">Фонду </w:t>
      </w:r>
      <w:r w:rsidRPr="00624206">
        <w:rPr>
          <w:rFonts w:ascii="Times New Roman" w:eastAsia="Times New Roman" w:hAnsi="Times New Roman"/>
          <w:sz w:val="28"/>
          <w:szCs w:val="28"/>
        </w:rPr>
        <w:t>з одночасним повідомленням про причини такої відмови та з наданням можливості надати додаткові документи.</w:t>
      </w:r>
    </w:p>
    <w:p w14:paraId="2D1D1F23"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7. Адміністратор Фонду зобов'язаний забезпечити можливість подання документів учасниками Фонду шляхом використання засоб</w:t>
      </w:r>
      <w:r>
        <w:rPr>
          <w:rFonts w:ascii="Times New Roman" w:eastAsia="Times New Roman" w:hAnsi="Times New Roman"/>
          <w:sz w:val="28"/>
          <w:szCs w:val="28"/>
        </w:rPr>
        <w:t>ів телекомунікаційного зв'язку.</w:t>
      </w:r>
    </w:p>
    <w:p w14:paraId="51404D3E" w14:textId="2A57BF70"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8. Виплата здійснюється в безготівков</w:t>
      </w:r>
      <w:r w:rsidR="007F255E">
        <w:rPr>
          <w:rFonts w:ascii="Times New Roman" w:eastAsia="Times New Roman" w:hAnsi="Times New Roman"/>
          <w:sz w:val="28"/>
          <w:szCs w:val="28"/>
          <w:lang w:val="uk-UA"/>
        </w:rPr>
        <w:t>ій</w:t>
      </w:r>
      <w:r w:rsidRPr="00624206">
        <w:rPr>
          <w:rFonts w:ascii="Times New Roman" w:eastAsia="Times New Roman" w:hAnsi="Times New Roman"/>
          <w:sz w:val="28"/>
          <w:szCs w:val="28"/>
        </w:rPr>
        <w:t xml:space="preserve"> формі шляхом перерахунку коштів на витрати, визначені учасником Фонду та щодо яких надані відповідні підтверджуючі документи.</w:t>
      </w:r>
    </w:p>
    <w:p w14:paraId="2AE020F6" w14:textId="54C7E338"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 xml:space="preserve">9. Відомості про здійснені виплати </w:t>
      </w:r>
      <w:r w:rsidRPr="007F255E">
        <w:rPr>
          <w:rFonts w:ascii="Times New Roman" w:eastAsia="Times New Roman" w:hAnsi="Times New Roman"/>
          <w:sz w:val="28"/>
          <w:szCs w:val="28"/>
        </w:rPr>
        <w:t>у системі</w:t>
      </w:r>
      <w:r>
        <w:rPr>
          <w:rFonts w:ascii="Times New Roman" w:eastAsia="Times New Roman" w:hAnsi="Times New Roman"/>
          <w:sz w:val="28"/>
          <w:szCs w:val="28"/>
        </w:rPr>
        <w:t xml:space="preserve"> </w:t>
      </w:r>
      <w:r w:rsidRPr="00624206">
        <w:rPr>
          <w:rFonts w:ascii="Times New Roman" w:eastAsia="Times New Roman" w:hAnsi="Times New Roman"/>
          <w:sz w:val="28"/>
          <w:szCs w:val="28"/>
        </w:rPr>
        <w:t>економічного паспорта, які є складовою системи персоніфікованого обліку Фонду, вносяться до системи персоніфікованого обліку адміністратора Єдиного соціального реєстру в порядку інформаційного обміну.</w:t>
      </w:r>
    </w:p>
    <w:p w14:paraId="735D443F" w14:textId="4D14C1E1"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 xml:space="preserve">10. Адміністратор Єдиного соціального реєстру, адміністратор Фонду зобов'язані інформувати учасників Фонду про можливі види виплат, що фінансуються за рахунок коштів Фонду, шляхом розміщення інформації на своїх офіційних вебсайтах та надсилання такої інформації учаснику заздалегідь у паперовому </w:t>
      </w:r>
      <w:r w:rsidRPr="007F255E">
        <w:rPr>
          <w:rFonts w:ascii="Times New Roman" w:eastAsia="Times New Roman" w:hAnsi="Times New Roman"/>
          <w:sz w:val="28"/>
          <w:szCs w:val="28"/>
        </w:rPr>
        <w:t>чи</w:t>
      </w:r>
      <w:r>
        <w:rPr>
          <w:rFonts w:ascii="Times New Roman" w:eastAsia="Times New Roman" w:hAnsi="Times New Roman"/>
          <w:sz w:val="28"/>
          <w:szCs w:val="28"/>
        </w:rPr>
        <w:t xml:space="preserve"> </w:t>
      </w:r>
      <w:r w:rsidRPr="00624206">
        <w:rPr>
          <w:rFonts w:ascii="Times New Roman" w:eastAsia="Times New Roman" w:hAnsi="Times New Roman"/>
          <w:sz w:val="28"/>
          <w:szCs w:val="28"/>
        </w:rPr>
        <w:t>електронному вигляді або надання під час його особистого звернення. За бажанням учасника така інформація може бути надана на належному йому електронному носії.</w:t>
      </w:r>
    </w:p>
    <w:p w14:paraId="5C101EA5" w14:textId="05EDD4FF"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11. Виплати за рахунок коштів системи економічного паспорта здійснюються відповідно до цього Закону та незалежно від отримання інших пенсійних чи соціальних виплат, передбачених законодавством.</w:t>
      </w:r>
    </w:p>
    <w:p w14:paraId="71748039" w14:textId="5CDA72D5"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 xml:space="preserve">12. Виплата учаснику Фонду провадиться протягом п'яти робочих днів після отримання заяви на виплату та необхідних підтверджуючих документів. У разі порушення строку, визначеного цією частиною, адміністратор за власний рахунок сплачує отримувачу виплати пеню в розмірі подвійної облікової ставки Національного банку України в розрахунку на </w:t>
      </w:r>
      <w:r w:rsidRPr="007F255E">
        <w:rPr>
          <w:rFonts w:ascii="Times New Roman" w:eastAsia="Times New Roman" w:hAnsi="Times New Roman"/>
          <w:sz w:val="28"/>
          <w:szCs w:val="28"/>
        </w:rPr>
        <w:t>один</w:t>
      </w:r>
      <w:r>
        <w:rPr>
          <w:rFonts w:ascii="Times New Roman" w:eastAsia="Times New Roman" w:hAnsi="Times New Roman"/>
          <w:sz w:val="28"/>
          <w:szCs w:val="28"/>
        </w:rPr>
        <w:t xml:space="preserve"> </w:t>
      </w:r>
      <w:r w:rsidRPr="00624206">
        <w:rPr>
          <w:rFonts w:ascii="Times New Roman" w:eastAsia="Times New Roman" w:hAnsi="Times New Roman"/>
          <w:sz w:val="28"/>
          <w:szCs w:val="28"/>
        </w:rPr>
        <w:t>день від суми, що підлягає виплаті, за кожний день прострочення платежу у порядку, визначеному наглядовим органом.</w:t>
      </w:r>
    </w:p>
    <w:p w14:paraId="1D67F435" w14:textId="77777777" w:rsidR="00750F46" w:rsidRPr="00624206" w:rsidRDefault="00750F46" w:rsidP="00750F46">
      <w:pPr>
        <w:shd w:val="clear" w:color="auto" w:fill="FFFFFF"/>
        <w:spacing w:line="240" w:lineRule="auto"/>
        <w:ind w:firstLine="709"/>
        <w:jc w:val="both"/>
        <w:rPr>
          <w:rFonts w:ascii="Times New Roman" w:hAnsi="Times New Roman"/>
          <w:sz w:val="28"/>
          <w:szCs w:val="28"/>
        </w:rPr>
      </w:pPr>
    </w:p>
    <w:p w14:paraId="38106581" w14:textId="77777777" w:rsidR="00750F46" w:rsidRPr="00624206" w:rsidRDefault="00750F46" w:rsidP="00750F46">
      <w:pPr>
        <w:shd w:val="clear" w:color="auto" w:fill="FFFFFF"/>
        <w:spacing w:line="240" w:lineRule="auto"/>
        <w:ind w:firstLine="709"/>
        <w:jc w:val="both"/>
        <w:rPr>
          <w:rFonts w:ascii="Times New Roman" w:hAnsi="Times New Roman"/>
          <w:sz w:val="28"/>
          <w:szCs w:val="28"/>
        </w:rPr>
      </w:pPr>
      <w:r w:rsidRPr="00624206">
        <w:rPr>
          <w:rFonts w:ascii="Times New Roman" w:hAnsi="Times New Roman"/>
          <w:sz w:val="28"/>
          <w:szCs w:val="28"/>
        </w:rPr>
        <w:t>Стаття 47. Спадкування коштів</w:t>
      </w:r>
    </w:p>
    <w:p w14:paraId="6812CDF1" w14:textId="77777777" w:rsidR="00750F46" w:rsidRPr="00624206" w:rsidRDefault="00750F46" w:rsidP="00750F46">
      <w:pPr>
        <w:shd w:val="clear" w:color="auto" w:fill="FFFFFF"/>
        <w:spacing w:line="240" w:lineRule="auto"/>
        <w:ind w:firstLine="709"/>
        <w:jc w:val="both"/>
        <w:rPr>
          <w:rFonts w:ascii="Times New Roman" w:hAnsi="Times New Roman"/>
          <w:sz w:val="28"/>
          <w:szCs w:val="28"/>
        </w:rPr>
      </w:pPr>
    </w:p>
    <w:p w14:paraId="34738CB7" w14:textId="3E292330" w:rsidR="00750F46" w:rsidRPr="00624206" w:rsidRDefault="00750F46" w:rsidP="00750F46">
      <w:pPr>
        <w:shd w:val="clear" w:color="auto" w:fill="FFFFFF"/>
        <w:spacing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 xml:space="preserve">1. Кошти учасника </w:t>
      </w:r>
      <w:r w:rsidRPr="003E1995">
        <w:rPr>
          <w:rFonts w:ascii="Times New Roman" w:eastAsia="Times New Roman" w:hAnsi="Times New Roman"/>
          <w:sz w:val="28"/>
          <w:szCs w:val="28"/>
        </w:rPr>
        <w:t xml:space="preserve">Фонду, що обліковуються на його індивідуальному рахунку </w:t>
      </w:r>
      <w:r w:rsidR="00B25A19">
        <w:rPr>
          <w:rFonts w:ascii="Times New Roman" w:eastAsia="Times New Roman" w:hAnsi="Times New Roman"/>
          <w:sz w:val="28"/>
          <w:szCs w:val="28"/>
          <w:lang w:val="uk-UA"/>
        </w:rPr>
        <w:t>у</w:t>
      </w:r>
      <w:r w:rsidRPr="003E1995">
        <w:rPr>
          <w:rFonts w:ascii="Times New Roman" w:eastAsia="Times New Roman" w:hAnsi="Times New Roman"/>
          <w:sz w:val="28"/>
          <w:szCs w:val="28"/>
        </w:rPr>
        <w:t xml:space="preserve"> Фонді,</w:t>
      </w:r>
      <w:r w:rsidRPr="00624206">
        <w:rPr>
          <w:rFonts w:ascii="Times New Roman" w:eastAsia="Times New Roman" w:hAnsi="Times New Roman"/>
          <w:sz w:val="28"/>
          <w:szCs w:val="28"/>
        </w:rPr>
        <w:t xml:space="preserve"> успадковуються згідно з цивільним законодавством України.</w:t>
      </w:r>
    </w:p>
    <w:p w14:paraId="4FEA0D1D" w14:textId="22AD76E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 xml:space="preserve">2. Спадкоємець, який прийняв спадщину, зобов'язаний подати адміністратору Фонду </w:t>
      </w:r>
      <w:r w:rsidR="005B7D08">
        <w:rPr>
          <w:rFonts w:ascii="Times New Roman" w:eastAsia="Times New Roman" w:hAnsi="Times New Roman"/>
          <w:sz w:val="28"/>
          <w:szCs w:val="28"/>
          <w:lang w:val="uk-UA"/>
        </w:rPr>
        <w:t>документ</w:t>
      </w:r>
      <w:r w:rsidRPr="00624206">
        <w:rPr>
          <w:rFonts w:ascii="Times New Roman" w:eastAsia="Times New Roman" w:hAnsi="Times New Roman"/>
          <w:sz w:val="28"/>
          <w:szCs w:val="28"/>
        </w:rPr>
        <w:t xml:space="preserve"> про прав</w:t>
      </w:r>
      <w:r w:rsidR="005B7D08">
        <w:rPr>
          <w:rFonts w:ascii="Times New Roman" w:eastAsia="Times New Roman" w:hAnsi="Times New Roman"/>
          <w:sz w:val="28"/>
          <w:szCs w:val="28"/>
          <w:lang w:val="uk-UA"/>
        </w:rPr>
        <w:t>о</w:t>
      </w:r>
      <w:r w:rsidRPr="00624206">
        <w:rPr>
          <w:rFonts w:ascii="Times New Roman" w:eastAsia="Times New Roman" w:hAnsi="Times New Roman"/>
          <w:sz w:val="28"/>
          <w:szCs w:val="28"/>
        </w:rPr>
        <w:t xml:space="preserve"> на спадщину.</w:t>
      </w:r>
    </w:p>
    <w:p w14:paraId="6105FA0F"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lastRenderedPageBreak/>
        <w:t>3. Успадковані кошти виплачуються спадкоємцям як одноразова виплата в грошових коштах на банківські рахунки спадкоємців. Сума до виплати складає суму, яка підлягає виплаті на де</w:t>
      </w:r>
      <w:r>
        <w:rPr>
          <w:rFonts w:ascii="Times New Roman" w:eastAsia="Times New Roman" w:hAnsi="Times New Roman"/>
          <w:sz w:val="28"/>
          <w:szCs w:val="28"/>
        </w:rPr>
        <w:t>нь смерті учасника Фонду.</w:t>
      </w:r>
    </w:p>
    <w:p w14:paraId="3D56FA33" w14:textId="53FD8EBB"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 xml:space="preserve">4. Адміністратор Фонду здійснює одноразову виплату спадкоємцям у строки, визначені в </w:t>
      </w:r>
      <w:r w:rsidRPr="00196FF8">
        <w:rPr>
          <w:rFonts w:ascii="Times New Roman" w:eastAsia="Times New Roman" w:hAnsi="Times New Roman"/>
          <w:sz w:val="28"/>
          <w:szCs w:val="28"/>
        </w:rPr>
        <w:t>статті 46</w:t>
      </w:r>
      <w:r>
        <w:rPr>
          <w:rFonts w:ascii="Times New Roman" w:eastAsia="Times New Roman" w:hAnsi="Times New Roman"/>
          <w:sz w:val="28"/>
          <w:szCs w:val="28"/>
        </w:rPr>
        <w:t xml:space="preserve"> </w:t>
      </w:r>
      <w:r w:rsidRPr="00624206">
        <w:rPr>
          <w:rFonts w:ascii="Times New Roman" w:eastAsia="Times New Roman" w:hAnsi="Times New Roman"/>
          <w:sz w:val="28"/>
          <w:szCs w:val="28"/>
        </w:rPr>
        <w:t xml:space="preserve">цього Закону, якщо протягом цього строку не було накладено заборону на здійснення виплати </w:t>
      </w:r>
      <w:r w:rsidR="00B25A19">
        <w:rPr>
          <w:rFonts w:ascii="Times New Roman" w:eastAsia="Times New Roman" w:hAnsi="Times New Roman"/>
          <w:sz w:val="28"/>
          <w:szCs w:val="28"/>
          <w:lang w:val="uk-UA"/>
        </w:rPr>
        <w:t>в</w:t>
      </w:r>
      <w:r w:rsidRPr="00624206">
        <w:rPr>
          <w:rFonts w:ascii="Times New Roman" w:eastAsia="Times New Roman" w:hAnsi="Times New Roman"/>
          <w:sz w:val="28"/>
          <w:szCs w:val="28"/>
        </w:rPr>
        <w:t xml:space="preserve"> судовому порядку.</w:t>
      </w:r>
    </w:p>
    <w:p w14:paraId="4CC94DD1" w14:textId="77777777" w:rsidR="00750F46" w:rsidRPr="00624206" w:rsidRDefault="00750F46" w:rsidP="00750F46">
      <w:pPr>
        <w:pStyle w:val="1"/>
        <w:shd w:val="clear" w:color="auto" w:fill="FFFFFF"/>
        <w:spacing w:before="0" w:line="240" w:lineRule="auto"/>
        <w:ind w:firstLine="709"/>
        <w:rPr>
          <w:b w:val="0"/>
          <w:sz w:val="28"/>
          <w:szCs w:val="28"/>
          <w:lang w:val="uk-UA"/>
        </w:rPr>
      </w:pPr>
    </w:p>
    <w:p w14:paraId="61BB3C37" w14:textId="23A655D2" w:rsidR="00750F46" w:rsidRPr="00624206" w:rsidRDefault="00750F46" w:rsidP="00C10AB3">
      <w:pPr>
        <w:pStyle w:val="1"/>
        <w:shd w:val="clear" w:color="auto" w:fill="FFFFFF"/>
        <w:spacing w:before="0" w:line="240" w:lineRule="auto"/>
        <w:ind w:firstLine="0"/>
        <w:jc w:val="center"/>
        <w:rPr>
          <w:b w:val="0"/>
          <w:sz w:val="28"/>
          <w:szCs w:val="28"/>
          <w:lang w:val="uk-UA"/>
        </w:rPr>
      </w:pPr>
      <w:r w:rsidRPr="00624206">
        <w:rPr>
          <w:b w:val="0"/>
          <w:sz w:val="28"/>
          <w:szCs w:val="28"/>
          <w:lang w:val="uk-UA"/>
        </w:rPr>
        <w:t>Розділ VI</w:t>
      </w:r>
      <w:r w:rsidR="00182E20">
        <w:rPr>
          <w:b w:val="0"/>
          <w:sz w:val="28"/>
          <w:szCs w:val="28"/>
          <w:lang w:val="uk-UA"/>
        </w:rPr>
        <w:t>.</w:t>
      </w:r>
      <w:r w:rsidRPr="00624206">
        <w:rPr>
          <w:b w:val="0"/>
          <w:sz w:val="28"/>
          <w:szCs w:val="28"/>
          <w:lang w:val="uk-UA"/>
        </w:rPr>
        <w:t xml:space="preserve"> ДЕРЖАВНЕ РЕГУЛЮВАННЯ І НАГЛЯД</w:t>
      </w:r>
    </w:p>
    <w:p w14:paraId="6701FC65" w14:textId="77777777" w:rsidR="00750F46" w:rsidRPr="00624206" w:rsidRDefault="00750F46" w:rsidP="00750F46">
      <w:pPr>
        <w:pStyle w:val="2"/>
        <w:spacing w:before="0" w:after="0" w:line="240" w:lineRule="auto"/>
        <w:ind w:firstLine="709"/>
        <w:rPr>
          <w:b w:val="0"/>
          <w:color w:val="auto"/>
          <w:sz w:val="28"/>
          <w:szCs w:val="28"/>
          <w:lang w:val="uk-UA"/>
        </w:rPr>
      </w:pPr>
    </w:p>
    <w:p w14:paraId="523C968B" w14:textId="6ADED72D" w:rsidR="00750F46" w:rsidRPr="00624206" w:rsidRDefault="00750F46" w:rsidP="00750F46">
      <w:pPr>
        <w:pStyle w:val="2"/>
        <w:spacing w:before="0" w:after="0" w:line="240" w:lineRule="auto"/>
        <w:ind w:firstLine="709"/>
        <w:rPr>
          <w:b w:val="0"/>
          <w:color w:val="auto"/>
          <w:sz w:val="28"/>
          <w:szCs w:val="28"/>
          <w:lang w:val="uk-UA"/>
        </w:rPr>
      </w:pPr>
      <w:r w:rsidRPr="00624206">
        <w:rPr>
          <w:b w:val="0"/>
          <w:color w:val="auto"/>
          <w:sz w:val="28"/>
          <w:szCs w:val="28"/>
          <w:lang w:val="uk-UA"/>
        </w:rPr>
        <w:t xml:space="preserve">Стаття 48. Державне регулювання </w:t>
      </w:r>
      <w:r w:rsidR="008D5C3E">
        <w:rPr>
          <w:b w:val="0"/>
          <w:color w:val="auto"/>
          <w:sz w:val="28"/>
          <w:szCs w:val="28"/>
          <w:lang w:val="uk-UA"/>
        </w:rPr>
        <w:t xml:space="preserve">і </w:t>
      </w:r>
      <w:r w:rsidRPr="00624206">
        <w:rPr>
          <w:b w:val="0"/>
          <w:color w:val="auto"/>
          <w:sz w:val="28"/>
          <w:szCs w:val="28"/>
          <w:lang w:val="uk-UA"/>
        </w:rPr>
        <w:t xml:space="preserve">нагляд у системі економічного </w:t>
      </w:r>
    </w:p>
    <w:p w14:paraId="796822E4" w14:textId="0E7409FF" w:rsidR="00750F46" w:rsidRPr="00624206" w:rsidRDefault="00AC343B" w:rsidP="00750F46">
      <w:pPr>
        <w:pStyle w:val="2"/>
        <w:spacing w:before="0" w:after="0" w:line="240" w:lineRule="auto"/>
        <w:ind w:firstLine="709"/>
        <w:rPr>
          <w:b w:val="0"/>
          <w:color w:val="auto"/>
          <w:sz w:val="28"/>
          <w:szCs w:val="28"/>
          <w:lang w:val="uk-UA"/>
        </w:rPr>
      </w:pPr>
      <w:r>
        <w:rPr>
          <w:b w:val="0"/>
          <w:color w:val="auto"/>
          <w:sz w:val="28"/>
          <w:szCs w:val="28"/>
          <w:lang w:val="uk-UA"/>
        </w:rPr>
        <w:t xml:space="preserve">                   паспорт</w:t>
      </w:r>
      <w:r w:rsidR="00196FF8">
        <w:rPr>
          <w:b w:val="0"/>
          <w:color w:val="auto"/>
          <w:sz w:val="28"/>
          <w:szCs w:val="28"/>
          <w:lang w:val="uk-UA"/>
        </w:rPr>
        <w:t>а</w:t>
      </w:r>
    </w:p>
    <w:p w14:paraId="2B0F8136" w14:textId="77777777" w:rsidR="00750F46" w:rsidRPr="00624206" w:rsidRDefault="00750F46" w:rsidP="00750F46">
      <w:pPr>
        <w:shd w:val="clear" w:color="auto" w:fill="FFFFFF"/>
        <w:spacing w:line="240" w:lineRule="auto"/>
        <w:ind w:firstLine="709"/>
        <w:jc w:val="both"/>
        <w:rPr>
          <w:rFonts w:ascii="Times New Roman" w:eastAsia="Times New Roman" w:hAnsi="Times New Roman"/>
          <w:sz w:val="28"/>
          <w:szCs w:val="28"/>
        </w:rPr>
      </w:pPr>
    </w:p>
    <w:p w14:paraId="0CDCBC2D" w14:textId="77777777" w:rsidR="00750F46" w:rsidRPr="00624206" w:rsidRDefault="00750F46" w:rsidP="00750F46">
      <w:pPr>
        <w:shd w:val="clear" w:color="auto" w:fill="FFFFFF"/>
        <w:spacing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 xml:space="preserve">1. Державне регулювання та нагляд у системі економічного паспорта здійснюється наглядовим органом відповідно до Закону України </w:t>
      </w:r>
      <w:r>
        <w:rPr>
          <w:rFonts w:ascii="Times New Roman" w:eastAsia="Times New Roman" w:hAnsi="Times New Roman"/>
          <w:sz w:val="28"/>
          <w:szCs w:val="28"/>
        </w:rPr>
        <w:t>"</w:t>
      </w:r>
      <w:r w:rsidRPr="00624206">
        <w:rPr>
          <w:rFonts w:ascii="Times New Roman" w:eastAsia="Times New Roman" w:hAnsi="Times New Roman"/>
          <w:sz w:val="28"/>
          <w:szCs w:val="28"/>
        </w:rPr>
        <w:t>Про державне регулювання ринків капіталу та організованих товарних ринків</w:t>
      </w:r>
      <w:r>
        <w:rPr>
          <w:rFonts w:ascii="Times New Roman" w:eastAsia="Times New Roman" w:hAnsi="Times New Roman"/>
          <w:sz w:val="28"/>
          <w:szCs w:val="28"/>
        </w:rPr>
        <w:t>"</w:t>
      </w:r>
      <w:r w:rsidRPr="00624206">
        <w:rPr>
          <w:rFonts w:ascii="Times New Roman" w:eastAsia="Times New Roman" w:hAnsi="Times New Roman"/>
          <w:sz w:val="28"/>
          <w:szCs w:val="28"/>
        </w:rPr>
        <w:t>, цього Закону та інших актів законодавства.</w:t>
      </w:r>
    </w:p>
    <w:p w14:paraId="0B2BCFBC"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2. Наглядовий орган відповідно до покладених на нього завдань здійснює:</w:t>
      </w:r>
    </w:p>
    <w:p w14:paraId="2ACD1A6B" w14:textId="0BFD33E4"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1) нагляд та контроль за діяльністю суб'єктів</w:t>
      </w:r>
      <w:r w:rsidR="002B5B38">
        <w:rPr>
          <w:rFonts w:ascii="Times New Roman" w:eastAsia="Times New Roman" w:hAnsi="Times New Roman"/>
          <w:sz w:val="28"/>
          <w:szCs w:val="28"/>
          <w:lang w:val="uk-UA"/>
        </w:rPr>
        <w:t xml:space="preserve"> системи економічного паспорта</w:t>
      </w:r>
      <w:r w:rsidRPr="00624206">
        <w:rPr>
          <w:rFonts w:ascii="Times New Roman" w:eastAsia="Times New Roman" w:hAnsi="Times New Roman"/>
          <w:sz w:val="28"/>
          <w:szCs w:val="28"/>
        </w:rPr>
        <w:t>;</w:t>
      </w:r>
    </w:p>
    <w:p w14:paraId="197B3A6A"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2) визначення вимог до облікової політики Фонду;</w:t>
      </w:r>
    </w:p>
    <w:p w14:paraId="277CA92F"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3) реєстрацію інвестиційної декларації</w:t>
      </w:r>
      <w:r>
        <w:rPr>
          <w:rFonts w:ascii="Times New Roman" w:eastAsia="Times New Roman" w:hAnsi="Times New Roman"/>
          <w:sz w:val="28"/>
          <w:szCs w:val="28"/>
        </w:rPr>
        <w:t xml:space="preserve"> </w:t>
      </w:r>
      <w:r w:rsidRPr="002B5B38">
        <w:rPr>
          <w:rFonts w:ascii="Times New Roman" w:eastAsia="Times New Roman" w:hAnsi="Times New Roman"/>
          <w:sz w:val="28"/>
          <w:szCs w:val="28"/>
        </w:rPr>
        <w:t>(декларацій) та змін до неї (них);</w:t>
      </w:r>
    </w:p>
    <w:p w14:paraId="74733E26" w14:textId="537DC6D5"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4) перевірку і контроль наявності кон</w:t>
      </w:r>
      <w:r w:rsidR="003C59C8">
        <w:rPr>
          <w:rFonts w:ascii="Times New Roman" w:eastAsia="Times New Roman" w:hAnsi="Times New Roman"/>
          <w:sz w:val="28"/>
          <w:szCs w:val="28"/>
        </w:rPr>
        <w:t>флікту інтересів між зберігачем та</w:t>
      </w:r>
      <w:r w:rsidRPr="00624206">
        <w:rPr>
          <w:rFonts w:ascii="Times New Roman" w:eastAsia="Times New Roman" w:hAnsi="Times New Roman"/>
          <w:sz w:val="28"/>
          <w:szCs w:val="28"/>
        </w:rPr>
        <w:t xml:space="preserve"> </w:t>
      </w:r>
      <w:r w:rsidR="003C59C8">
        <w:rPr>
          <w:rFonts w:ascii="Times New Roman" w:eastAsia="Times New Roman" w:hAnsi="Times New Roman"/>
          <w:sz w:val="28"/>
          <w:szCs w:val="28"/>
        </w:rPr>
        <w:t>компанією з управління активами</w:t>
      </w:r>
      <w:r w:rsidRPr="00624206">
        <w:rPr>
          <w:rFonts w:ascii="Times New Roman" w:eastAsia="Times New Roman" w:hAnsi="Times New Roman"/>
          <w:sz w:val="28"/>
          <w:szCs w:val="28"/>
        </w:rPr>
        <w:t xml:space="preserve"> у порядку, встановленому наглядовим органом;</w:t>
      </w:r>
    </w:p>
    <w:p w14:paraId="04241BFD" w14:textId="369C5A78"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5) перевірку і контроль за виконанням ключових функцій суб'єктами системи</w:t>
      </w:r>
      <w:r w:rsidR="003C59C8">
        <w:rPr>
          <w:rFonts w:ascii="Times New Roman" w:eastAsia="Times New Roman" w:hAnsi="Times New Roman"/>
          <w:sz w:val="28"/>
          <w:szCs w:val="28"/>
          <w:lang w:val="uk-UA"/>
        </w:rPr>
        <w:t xml:space="preserve">  економічного паспорта</w:t>
      </w:r>
      <w:r w:rsidRPr="00624206">
        <w:rPr>
          <w:rFonts w:ascii="Times New Roman" w:eastAsia="Times New Roman" w:hAnsi="Times New Roman"/>
          <w:sz w:val="28"/>
          <w:szCs w:val="28"/>
        </w:rPr>
        <w:t>;</w:t>
      </w:r>
    </w:p>
    <w:p w14:paraId="785266D7"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6) перевірку і контроль за дотриманням вимог щодо обмеження пов'язаності, встановлених цим Законом;</w:t>
      </w:r>
    </w:p>
    <w:p w14:paraId="0C402D36"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7) встановлення вимог до складу та структури активів Фонду та контроль за їх дотриманням;</w:t>
      </w:r>
    </w:p>
    <w:p w14:paraId="151321B3"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8) встановлення пруденційних нормативів діяльності компаній з управління активами та адміністратора Фонду, контроль за їх дотриманням;</w:t>
      </w:r>
    </w:p>
    <w:p w14:paraId="1A008288"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9) виконання інших завдань, передбачених законодавством.</w:t>
      </w:r>
    </w:p>
    <w:p w14:paraId="209C5F38"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3. Наглядовий орган має право:</w:t>
      </w:r>
    </w:p>
    <w:p w14:paraId="29FDA995" w14:textId="33A4D956" w:rsidR="00750F46" w:rsidRPr="00624206" w:rsidRDefault="00B25A19" w:rsidP="00750F46">
      <w:pPr>
        <w:shd w:val="clear" w:color="auto" w:fill="FFFFFF"/>
        <w:spacing w:before="12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1) вимагати заміну</w:t>
      </w:r>
      <w:r w:rsidR="00750F46" w:rsidRPr="00624206">
        <w:rPr>
          <w:rFonts w:ascii="Times New Roman" w:eastAsia="Times New Roman" w:hAnsi="Times New Roman"/>
          <w:sz w:val="28"/>
          <w:szCs w:val="28"/>
        </w:rPr>
        <w:t xml:space="preserve"> та відсторон</w:t>
      </w:r>
      <w:r w:rsidR="003C59C8">
        <w:rPr>
          <w:rFonts w:ascii="Times New Roman" w:eastAsia="Times New Roman" w:hAnsi="Times New Roman"/>
          <w:sz w:val="28"/>
          <w:szCs w:val="28"/>
          <w:lang w:val="uk-UA"/>
        </w:rPr>
        <w:t>ення</w:t>
      </w:r>
      <w:r w:rsidR="00750F46" w:rsidRPr="00624206">
        <w:rPr>
          <w:rFonts w:ascii="Times New Roman" w:eastAsia="Times New Roman" w:hAnsi="Times New Roman"/>
          <w:sz w:val="28"/>
          <w:szCs w:val="28"/>
        </w:rPr>
        <w:t xml:space="preserve"> з посад осіб, які здійснюють управлінські та ключові функції в суб'єктах системи економічного паспорта, у </w:t>
      </w:r>
      <w:r w:rsidR="00750F46" w:rsidRPr="00624206">
        <w:rPr>
          <w:rFonts w:ascii="Times New Roman" w:eastAsia="Times New Roman" w:hAnsi="Times New Roman"/>
          <w:sz w:val="28"/>
          <w:szCs w:val="28"/>
        </w:rPr>
        <w:lastRenderedPageBreak/>
        <w:t>порядку та випадках, встановлених наглядо</w:t>
      </w:r>
      <w:r w:rsidR="00750F46">
        <w:rPr>
          <w:rFonts w:ascii="Times New Roman" w:eastAsia="Times New Roman" w:hAnsi="Times New Roman"/>
          <w:sz w:val="28"/>
          <w:szCs w:val="28"/>
        </w:rPr>
        <w:t>вим органом, а щодо зберігачів –</w:t>
      </w:r>
      <w:r w:rsidR="00750F46" w:rsidRPr="00624206">
        <w:rPr>
          <w:rFonts w:ascii="Times New Roman" w:eastAsia="Times New Roman" w:hAnsi="Times New Roman"/>
          <w:sz w:val="28"/>
          <w:szCs w:val="28"/>
        </w:rPr>
        <w:t xml:space="preserve"> у порядку та випадках, встановлених Національним банком України;</w:t>
      </w:r>
    </w:p>
    <w:p w14:paraId="035F827D"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2) призначати тимчасового керівника компанії з управління активами у випадках, передбачених цим Законом;</w:t>
      </w:r>
    </w:p>
    <w:p w14:paraId="021DA239" w14:textId="42D0DC51"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3) накладати санкції та застосовувати інші заходи впливу за порушення у системі економічного паспорта, передбачені законодавством.</w:t>
      </w:r>
    </w:p>
    <w:p w14:paraId="45E509A6" w14:textId="49D5BCD9"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 xml:space="preserve">4. У випадку вчинення зберігачем порушення, застосування заходу впливу за яке не віднесено законом до компетенції наглядового органу, наглядовий орган передає документи </w:t>
      </w:r>
      <w:r w:rsidR="003C59C8">
        <w:rPr>
          <w:rFonts w:ascii="Times New Roman" w:eastAsia="Times New Roman" w:hAnsi="Times New Roman"/>
          <w:sz w:val="28"/>
          <w:szCs w:val="28"/>
          <w:lang w:val="uk-UA"/>
        </w:rPr>
        <w:t>та</w:t>
      </w:r>
      <w:r w:rsidRPr="00624206">
        <w:rPr>
          <w:rFonts w:ascii="Times New Roman" w:eastAsia="Times New Roman" w:hAnsi="Times New Roman"/>
          <w:sz w:val="28"/>
          <w:szCs w:val="28"/>
        </w:rPr>
        <w:t xml:space="preserve"> інформацію про вчинене порушення Національному банку України. Протягом </w:t>
      </w:r>
      <w:r w:rsidRPr="003C59C8">
        <w:rPr>
          <w:rFonts w:ascii="Times New Roman" w:eastAsia="Times New Roman" w:hAnsi="Times New Roman"/>
          <w:sz w:val="28"/>
          <w:szCs w:val="28"/>
        </w:rPr>
        <w:t>30</w:t>
      </w:r>
      <w:r>
        <w:rPr>
          <w:rFonts w:ascii="Times New Roman" w:eastAsia="Times New Roman" w:hAnsi="Times New Roman"/>
          <w:sz w:val="28"/>
          <w:szCs w:val="28"/>
        </w:rPr>
        <w:t xml:space="preserve"> </w:t>
      </w:r>
      <w:r w:rsidRPr="00624206">
        <w:rPr>
          <w:rFonts w:ascii="Times New Roman" w:eastAsia="Times New Roman" w:hAnsi="Times New Roman"/>
          <w:sz w:val="28"/>
          <w:szCs w:val="28"/>
        </w:rPr>
        <w:t>календарних днів з дати отримання інформації Національний банк України інформує наглядовий орган про прийняте Національним банком України рішення та/або про заходи впливу, вжиті Національним банком України на підставі отриманої інформації.</w:t>
      </w:r>
    </w:p>
    <w:p w14:paraId="7EAFEDD6" w14:textId="7B7822F4"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5. Рішення наглядового органу є обов'язковими для виконання суб'єктам</w:t>
      </w:r>
      <w:r w:rsidR="0049255B">
        <w:rPr>
          <w:rFonts w:ascii="Times New Roman" w:eastAsia="Times New Roman" w:hAnsi="Times New Roman"/>
          <w:sz w:val="28"/>
          <w:szCs w:val="28"/>
        </w:rPr>
        <w:t>и системи економічного паспорта</w:t>
      </w:r>
      <w:r w:rsidRPr="00624206">
        <w:rPr>
          <w:rFonts w:ascii="Times New Roman" w:eastAsia="Times New Roman" w:hAnsi="Times New Roman"/>
          <w:sz w:val="28"/>
          <w:szCs w:val="28"/>
        </w:rPr>
        <w:t>. Дії наглядового органу можуть бути оскаржені у порядку, встановленому законом, у тому числі в судовому порядку.</w:t>
      </w:r>
    </w:p>
    <w:p w14:paraId="3E4414FE" w14:textId="77777777" w:rsidR="00750F46" w:rsidRPr="00624206" w:rsidRDefault="00750F46" w:rsidP="00750F46">
      <w:pPr>
        <w:pStyle w:val="2"/>
        <w:spacing w:before="0" w:after="0" w:line="240" w:lineRule="auto"/>
        <w:ind w:firstLine="709"/>
        <w:rPr>
          <w:b w:val="0"/>
          <w:color w:val="auto"/>
          <w:sz w:val="28"/>
          <w:szCs w:val="28"/>
          <w:lang w:val="uk-UA"/>
        </w:rPr>
      </w:pPr>
    </w:p>
    <w:p w14:paraId="54E61DA1" w14:textId="77777777" w:rsidR="00750F46" w:rsidRPr="00624206" w:rsidRDefault="00750F46" w:rsidP="00750F46">
      <w:pPr>
        <w:pStyle w:val="2"/>
        <w:spacing w:before="0" w:after="0" w:line="240" w:lineRule="auto"/>
        <w:ind w:firstLine="709"/>
        <w:rPr>
          <w:b w:val="0"/>
          <w:color w:val="auto"/>
          <w:sz w:val="28"/>
          <w:szCs w:val="28"/>
          <w:lang w:val="uk-UA"/>
        </w:rPr>
      </w:pPr>
      <w:r w:rsidRPr="00624206">
        <w:rPr>
          <w:b w:val="0"/>
          <w:color w:val="auto"/>
          <w:sz w:val="28"/>
          <w:szCs w:val="28"/>
          <w:lang w:val="uk-UA"/>
        </w:rPr>
        <w:t>Стаття 49. Призначення тимчасового керівника</w:t>
      </w:r>
    </w:p>
    <w:p w14:paraId="1B0B7CA9" w14:textId="77777777" w:rsidR="00750F46" w:rsidRPr="00624206" w:rsidRDefault="00750F46" w:rsidP="00750F46">
      <w:pPr>
        <w:shd w:val="clear" w:color="auto" w:fill="FFFFFF"/>
        <w:spacing w:line="240" w:lineRule="auto"/>
        <w:ind w:firstLine="709"/>
        <w:jc w:val="both"/>
        <w:rPr>
          <w:rFonts w:ascii="Times New Roman" w:eastAsia="Times New Roman" w:hAnsi="Times New Roman"/>
          <w:sz w:val="28"/>
          <w:szCs w:val="28"/>
        </w:rPr>
      </w:pPr>
    </w:p>
    <w:p w14:paraId="22BA2AB3" w14:textId="2E350CA6" w:rsidR="00750F46" w:rsidRPr="00624206" w:rsidRDefault="00750F46" w:rsidP="00750F46">
      <w:pPr>
        <w:shd w:val="clear" w:color="auto" w:fill="FFFFFF"/>
        <w:spacing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1. Наглядовий орган має право прийняти рішення про призначення тимчасового керівника компанії з управління активами Фонду за умови настання або можливості настання негативних наслідків для учасників Фонду, що спричинено:</w:t>
      </w:r>
    </w:p>
    <w:p w14:paraId="5B04DD8E"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1) наявністю публічного корпоративного конфлікту у компанії з управління активами Фонду;</w:t>
      </w:r>
    </w:p>
    <w:p w14:paraId="64B48A31" w14:textId="4BC1E164"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2) арештом або набранням законної сили обвинувальним вироком щодо керівника компанії з управління активами Фонду, що робить неможливим виконання ним своїх посадових обов'язків</w:t>
      </w:r>
      <w:r w:rsidR="00B25A19">
        <w:rPr>
          <w:rFonts w:ascii="Times New Roman" w:eastAsia="Times New Roman" w:hAnsi="Times New Roman"/>
          <w:sz w:val="28"/>
          <w:szCs w:val="28"/>
          <w:lang w:val="uk-UA"/>
        </w:rPr>
        <w:t>,</w:t>
      </w:r>
      <w:r w:rsidRPr="00624206">
        <w:rPr>
          <w:rFonts w:ascii="Times New Roman" w:eastAsia="Times New Roman" w:hAnsi="Times New Roman"/>
          <w:sz w:val="28"/>
          <w:szCs w:val="28"/>
        </w:rPr>
        <w:t xml:space="preserve"> у випадку не призначення нового керівника протягом одного місяця;</w:t>
      </w:r>
    </w:p>
    <w:p w14:paraId="7D26726F"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3) порушення порядку передачі активів Фонду та відповідної документації та/або системи персоніфікованого обліку коштів учасників Фонду та відповідної документації при анулюванні ліцензії компанії з управління активами Фонду відповідно до вимог цього Закону.</w:t>
      </w:r>
    </w:p>
    <w:p w14:paraId="4700F719" w14:textId="502D5DE8"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 xml:space="preserve">2. Тимчасовий керівник компанії з управління активами Фонду залежно від підстав його призначення повинен виконувати </w:t>
      </w:r>
      <w:r w:rsidRPr="00FA1C4C">
        <w:rPr>
          <w:rFonts w:ascii="Times New Roman" w:eastAsia="Times New Roman" w:hAnsi="Times New Roman"/>
          <w:sz w:val="28"/>
          <w:szCs w:val="28"/>
        </w:rPr>
        <w:t>такі</w:t>
      </w:r>
      <w:r>
        <w:rPr>
          <w:rFonts w:ascii="Times New Roman" w:eastAsia="Times New Roman" w:hAnsi="Times New Roman"/>
          <w:sz w:val="28"/>
          <w:szCs w:val="28"/>
        </w:rPr>
        <w:t xml:space="preserve"> </w:t>
      </w:r>
      <w:r w:rsidRPr="00624206">
        <w:rPr>
          <w:rFonts w:ascii="Times New Roman" w:eastAsia="Times New Roman" w:hAnsi="Times New Roman"/>
          <w:sz w:val="28"/>
          <w:szCs w:val="28"/>
        </w:rPr>
        <w:t>завдання:</w:t>
      </w:r>
    </w:p>
    <w:p w14:paraId="0B144DC8" w14:textId="42F7EE9B"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 xml:space="preserve">1) у випадках, визначених </w:t>
      </w:r>
      <w:r w:rsidRPr="00FA1C4C">
        <w:rPr>
          <w:rFonts w:ascii="Times New Roman" w:eastAsia="Times New Roman" w:hAnsi="Times New Roman"/>
          <w:sz w:val="28"/>
          <w:szCs w:val="28"/>
        </w:rPr>
        <w:t>пунктами</w:t>
      </w:r>
      <w:r>
        <w:rPr>
          <w:rFonts w:ascii="Times New Roman" w:eastAsia="Times New Roman" w:hAnsi="Times New Roman"/>
          <w:sz w:val="28"/>
          <w:szCs w:val="28"/>
        </w:rPr>
        <w:t xml:space="preserve"> </w:t>
      </w:r>
      <w:r w:rsidRPr="00624206">
        <w:rPr>
          <w:rFonts w:ascii="Times New Roman" w:eastAsia="Times New Roman" w:hAnsi="Times New Roman"/>
          <w:sz w:val="28"/>
          <w:szCs w:val="28"/>
        </w:rPr>
        <w:t xml:space="preserve">1 та 2 частини першої цієї статті, забезпечувати виконання чинних зобов'язань компанії з управління активами </w:t>
      </w:r>
      <w:r w:rsidRPr="00624206">
        <w:rPr>
          <w:rFonts w:ascii="Times New Roman" w:eastAsia="Times New Roman" w:hAnsi="Times New Roman"/>
          <w:sz w:val="28"/>
          <w:szCs w:val="28"/>
        </w:rPr>
        <w:lastRenderedPageBreak/>
        <w:t>Фонду перед учасниками Фонду з метою недопущення порушення їх прав без можливості взяття нових зобов'язань;</w:t>
      </w:r>
    </w:p>
    <w:p w14:paraId="24F8A103" w14:textId="5DAC1F21"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 xml:space="preserve">2) у випадках, визначених </w:t>
      </w:r>
      <w:r w:rsidRPr="00FA1C4C">
        <w:rPr>
          <w:rFonts w:ascii="Times New Roman" w:eastAsia="Times New Roman" w:hAnsi="Times New Roman"/>
          <w:sz w:val="28"/>
          <w:szCs w:val="28"/>
        </w:rPr>
        <w:t>пунктом</w:t>
      </w:r>
      <w:r>
        <w:rPr>
          <w:rFonts w:ascii="Times New Roman" w:eastAsia="Times New Roman" w:hAnsi="Times New Roman"/>
          <w:sz w:val="28"/>
          <w:szCs w:val="28"/>
        </w:rPr>
        <w:t xml:space="preserve"> </w:t>
      </w:r>
      <w:r w:rsidRPr="00624206">
        <w:rPr>
          <w:rFonts w:ascii="Times New Roman" w:eastAsia="Times New Roman" w:hAnsi="Times New Roman"/>
          <w:sz w:val="28"/>
          <w:szCs w:val="28"/>
        </w:rPr>
        <w:t>3 частини першої цієї статті, забезпечувати припинення провадження діяльності у системі економічного паспорта відповідно до вимог, визначених законодавством.</w:t>
      </w:r>
    </w:p>
    <w:p w14:paraId="7145C222"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3. Тимчасовий керівник компанії з управління активами Фонду може бути призначений на строк до шести місяців. Зазначений строк може бути продовжений, але не більш як на шість місяців.</w:t>
      </w:r>
    </w:p>
    <w:p w14:paraId="1C358E96"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Порядок призначення тимчасового керівника компанії з управління активами Фонду, умови та порядок діяльності тимчасового керівника встановлюється наглядовим органом.</w:t>
      </w:r>
    </w:p>
    <w:p w14:paraId="4DABCA43" w14:textId="77737AAB"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4. Інформація про призначення тимчасового керівника розміщується у день його призначення на офіційному вебсайті наглядового органу та на офіційному вебсайті компанії з управління активами Фонду не пізніше наступного робочого дня.</w:t>
      </w:r>
    </w:p>
    <w:p w14:paraId="527B47E7" w14:textId="77777777" w:rsidR="00750F46" w:rsidRPr="00624206" w:rsidRDefault="00750F46" w:rsidP="00750F46">
      <w:pPr>
        <w:pStyle w:val="2"/>
        <w:spacing w:before="0" w:after="0" w:line="240" w:lineRule="auto"/>
        <w:ind w:firstLine="709"/>
        <w:rPr>
          <w:b w:val="0"/>
          <w:color w:val="auto"/>
          <w:sz w:val="28"/>
          <w:szCs w:val="28"/>
          <w:lang w:val="uk-UA"/>
        </w:rPr>
      </w:pPr>
    </w:p>
    <w:p w14:paraId="5E824168" w14:textId="77777777" w:rsidR="00750F46" w:rsidRPr="00624206" w:rsidRDefault="00750F46" w:rsidP="00750F46">
      <w:pPr>
        <w:pStyle w:val="2"/>
        <w:spacing w:before="0" w:after="0" w:line="240" w:lineRule="auto"/>
        <w:ind w:firstLine="709"/>
        <w:rPr>
          <w:b w:val="0"/>
          <w:color w:val="auto"/>
          <w:sz w:val="28"/>
          <w:szCs w:val="28"/>
          <w:lang w:val="uk-UA"/>
        </w:rPr>
      </w:pPr>
      <w:r w:rsidRPr="00624206">
        <w:rPr>
          <w:b w:val="0"/>
          <w:color w:val="auto"/>
          <w:sz w:val="28"/>
          <w:szCs w:val="28"/>
          <w:lang w:val="uk-UA"/>
        </w:rPr>
        <w:t>Стаття 50. Тимчасовий керівник компанії з управління активами Фонду</w:t>
      </w:r>
    </w:p>
    <w:p w14:paraId="4614207A" w14:textId="77777777" w:rsidR="00750F46" w:rsidRPr="00624206" w:rsidRDefault="00750F46" w:rsidP="00750F46">
      <w:pPr>
        <w:shd w:val="clear" w:color="auto" w:fill="FFFFFF"/>
        <w:spacing w:line="240" w:lineRule="auto"/>
        <w:ind w:firstLine="709"/>
        <w:jc w:val="both"/>
        <w:rPr>
          <w:rFonts w:ascii="Times New Roman" w:eastAsia="Times New Roman" w:hAnsi="Times New Roman"/>
          <w:sz w:val="28"/>
          <w:szCs w:val="28"/>
        </w:rPr>
      </w:pPr>
    </w:p>
    <w:p w14:paraId="0D2EBF2A" w14:textId="556EC6E5" w:rsidR="00750F46" w:rsidRPr="00624206" w:rsidRDefault="00750F46" w:rsidP="00750F46">
      <w:pPr>
        <w:shd w:val="clear" w:color="auto" w:fill="FFFFFF"/>
        <w:spacing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1. Тимчасовим керівником компанії з управління активами Фонду може бути:</w:t>
      </w:r>
    </w:p>
    <w:p w14:paraId="556875BD"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незалежний експерт (за договором);</w:t>
      </w:r>
    </w:p>
    <w:p w14:paraId="2379B871"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особа, запропонована саморегулівною організацією професійних учасників ринків капіталу з відповідного виду професійної діяльності, за умови відповідності такої особи вимогам, встановленим наглядовим органом.</w:t>
      </w:r>
    </w:p>
    <w:p w14:paraId="0FA5864B" w14:textId="7996D6FD"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Тимчасовим керівником може бути лише особа, яка має високі професійні та моральні якості, бездоганну ділову репутацію, вищу економічну чи юридичну освіту, відповідний сертифікат на право здійснення дій, пов'язаних з безпосереднім провадженням професійної діяльності на ринк</w:t>
      </w:r>
      <w:r w:rsidR="00FA1C4C">
        <w:rPr>
          <w:rFonts w:ascii="Times New Roman" w:eastAsia="Times New Roman" w:hAnsi="Times New Roman"/>
          <w:sz w:val="28"/>
          <w:szCs w:val="28"/>
          <w:lang w:val="uk-UA"/>
        </w:rPr>
        <w:t>ах капіталу та організованих товарних ринках,</w:t>
      </w:r>
      <w:r w:rsidRPr="00624206">
        <w:rPr>
          <w:rFonts w:ascii="Times New Roman" w:eastAsia="Times New Roman" w:hAnsi="Times New Roman"/>
          <w:sz w:val="28"/>
          <w:szCs w:val="28"/>
        </w:rPr>
        <w:t xml:space="preserve"> </w:t>
      </w:r>
      <w:r w:rsidR="00B25A19">
        <w:rPr>
          <w:rFonts w:ascii="Times New Roman" w:eastAsia="Times New Roman" w:hAnsi="Times New Roman"/>
          <w:sz w:val="28"/>
          <w:szCs w:val="28"/>
          <w:lang w:val="uk-UA"/>
        </w:rPr>
        <w:t>і</w:t>
      </w:r>
      <w:r w:rsidRPr="00624206">
        <w:rPr>
          <w:rFonts w:ascii="Times New Roman" w:eastAsia="Times New Roman" w:hAnsi="Times New Roman"/>
          <w:sz w:val="28"/>
          <w:szCs w:val="28"/>
        </w:rPr>
        <w:t xml:space="preserve"> досвід роботи, необхідний для виконання функцій тимчасового керівника, відповідно до вимог, установлених наглядовим органом.</w:t>
      </w:r>
    </w:p>
    <w:p w14:paraId="5C1DAA69"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Наглядовий орган має право у будь-який момент усунути тимчасового керівника від виконання обов'язків у разі невідповідності його діяльності встановленим вимогам.</w:t>
      </w:r>
    </w:p>
    <w:p w14:paraId="791F5CB3" w14:textId="2DBB827B"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 xml:space="preserve">Відносини, пов'язані з виконанням функцій тимчасового керівника компанії з управління активами Фонду, не підпадають під дію законодавства про працю та здійснюються на підставі договору, укладеного між тимчасовим керівником та наглядовим органом, </w:t>
      </w:r>
      <w:r w:rsidRPr="00B0644C">
        <w:rPr>
          <w:rFonts w:ascii="Times New Roman" w:eastAsia="Times New Roman" w:hAnsi="Times New Roman"/>
          <w:sz w:val="28"/>
          <w:szCs w:val="28"/>
        </w:rPr>
        <w:t>у</w:t>
      </w:r>
      <w:r>
        <w:rPr>
          <w:rFonts w:ascii="Times New Roman" w:eastAsia="Times New Roman" w:hAnsi="Times New Roman"/>
          <w:sz w:val="28"/>
          <w:szCs w:val="28"/>
        </w:rPr>
        <w:t xml:space="preserve"> </w:t>
      </w:r>
      <w:r w:rsidRPr="00624206">
        <w:rPr>
          <w:rFonts w:ascii="Times New Roman" w:eastAsia="Times New Roman" w:hAnsi="Times New Roman"/>
          <w:sz w:val="28"/>
          <w:szCs w:val="28"/>
        </w:rPr>
        <w:t>тому числі щодо оплати праці тимчасового керівника.</w:t>
      </w:r>
    </w:p>
    <w:p w14:paraId="43344812"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lastRenderedPageBreak/>
        <w:t>2. Тимчасовим керівником не може бути особа, яка:</w:t>
      </w:r>
    </w:p>
    <w:p w14:paraId="47BDBCEB" w14:textId="7519F00D"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1) є кредитором, пов'язаною особою або акціонером (учасником) компанії з управління активами Фонду або адміністратора Фонду;</w:t>
      </w:r>
    </w:p>
    <w:p w14:paraId="5505702A"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2) використовує або дозволяє використовувати майно, яке тимчасовий керівник має право контролювати у зв'язку з виконанням функцій тимчасового керівника, у своїх інтересах або в інтересах третіх осіб.</w:t>
      </w:r>
    </w:p>
    <w:p w14:paraId="4CACF192" w14:textId="2E361548"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3. Невиконання або неналежне виконання тимчасовим керівником своїх повноважень, що завдало збитків компанії з управління активами Фонду</w:t>
      </w:r>
      <w:r w:rsidR="00B25A19">
        <w:rPr>
          <w:rFonts w:ascii="Times New Roman" w:eastAsia="Times New Roman" w:hAnsi="Times New Roman"/>
          <w:sz w:val="28"/>
          <w:szCs w:val="28"/>
          <w:lang w:val="uk-UA"/>
        </w:rPr>
        <w:t>,</w:t>
      </w:r>
      <w:r w:rsidRPr="00624206">
        <w:rPr>
          <w:rFonts w:ascii="Times New Roman" w:eastAsia="Times New Roman" w:hAnsi="Times New Roman"/>
          <w:sz w:val="28"/>
          <w:szCs w:val="28"/>
        </w:rPr>
        <w:t xml:space="preserve"> є підставою для припинення виконання ним обов'язків та відшкодування за його рахунок у повному обсязі завданих збитків.</w:t>
      </w:r>
    </w:p>
    <w:p w14:paraId="21BC409D"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4. З дати прийняття наглядовим органом рішення про призначення тимчасового керівника повноваження виконавчих органів управління компанії з управління активами Фонду переходять до тимчасового керівника.</w:t>
      </w:r>
    </w:p>
    <w:p w14:paraId="4E0780F4"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З дати прийняття наглядовим органом рішення про припинення повноважень тимчасового керівника компанії з управління активами Фонду поновлюються повноваження їх органів управління.</w:t>
      </w:r>
    </w:p>
    <w:p w14:paraId="10EAFA25"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 xml:space="preserve">Вчинені особою, яка здійснює управлінські функції в компанії з управління активами </w:t>
      </w:r>
      <w:r w:rsidRPr="00B0644C">
        <w:rPr>
          <w:rFonts w:ascii="Times New Roman" w:eastAsia="Times New Roman" w:hAnsi="Times New Roman"/>
          <w:sz w:val="28"/>
          <w:szCs w:val="28"/>
        </w:rPr>
        <w:t>Фонду,</w:t>
      </w:r>
      <w:r w:rsidRPr="00624206">
        <w:rPr>
          <w:rFonts w:ascii="Times New Roman" w:eastAsia="Times New Roman" w:hAnsi="Times New Roman"/>
          <w:sz w:val="28"/>
          <w:szCs w:val="28"/>
        </w:rPr>
        <w:t xml:space="preserve"> після призначення тимчасового керівника правочини від імені або в інтересах зазначених суб'єктів є нікчемними.</w:t>
      </w:r>
    </w:p>
    <w:p w14:paraId="218B0754"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5. Тимчасовий керівник припиняє свою діяльність з дня прийняття наглядовим органом рішення про його усунення від виконання обов'язків.</w:t>
      </w:r>
    </w:p>
    <w:p w14:paraId="6DA4E998"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6. Порядок призначення та оплати праці тимчасового керівника встановлюється наглядовим органом.</w:t>
      </w:r>
    </w:p>
    <w:p w14:paraId="6AA26261" w14:textId="77777777" w:rsidR="00750F46" w:rsidRPr="00624206" w:rsidRDefault="00750F46" w:rsidP="00750F46">
      <w:pPr>
        <w:pStyle w:val="2"/>
        <w:spacing w:before="0" w:after="0" w:line="240" w:lineRule="auto"/>
        <w:ind w:firstLine="709"/>
        <w:rPr>
          <w:b w:val="0"/>
          <w:color w:val="auto"/>
          <w:sz w:val="28"/>
          <w:szCs w:val="28"/>
          <w:lang w:val="uk-UA"/>
        </w:rPr>
      </w:pPr>
    </w:p>
    <w:p w14:paraId="72A50E4F" w14:textId="77777777" w:rsidR="00750F46" w:rsidRPr="00624206" w:rsidRDefault="00750F46" w:rsidP="00750F46">
      <w:pPr>
        <w:pStyle w:val="2"/>
        <w:spacing w:before="0" w:after="0" w:line="240" w:lineRule="auto"/>
        <w:ind w:firstLine="709"/>
        <w:rPr>
          <w:b w:val="0"/>
          <w:color w:val="auto"/>
          <w:sz w:val="28"/>
          <w:szCs w:val="28"/>
          <w:lang w:val="uk-UA"/>
        </w:rPr>
      </w:pPr>
      <w:r w:rsidRPr="00624206">
        <w:rPr>
          <w:b w:val="0"/>
          <w:color w:val="auto"/>
          <w:sz w:val="28"/>
          <w:szCs w:val="28"/>
          <w:lang w:val="uk-UA"/>
        </w:rPr>
        <w:t>Стаття 51. Заходи впливу</w:t>
      </w:r>
    </w:p>
    <w:p w14:paraId="4122DC31" w14:textId="77777777" w:rsidR="00750F46" w:rsidRPr="00624206" w:rsidRDefault="00750F46" w:rsidP="00750F46">
      <w:pPr>
        <w:shd w:val="clear" w:color="auto" w:fill="FFFFFF"/>
        <w:spacing w:line="240" w:lineRule="auto"/>
        <w:ind w:firstLine="709"/>
        <w:jc w:val="both"/>
        <w:rPr>
          <w:rFonts w:ascii="Times New Roman" w:eastAsia="Times New Roman" w:hAnsi="Times New Roman"/>
          <w:sz w:val="28"/>
          <w:szCs w:val="28"/>
        </w:rPr>
      </w:pPr>
    </w:p>
    <w:p w14:paraId="7166286D" w14:textId="3228E8D5" w:rsidR="00750F46" w:rsidRPr="00624206" w:rsidRDefault="00750F46" w:rsidP="00750F46">
      <w:pPr>
        <w:shd w:val="clear" w:color="auto" w:fill="FFFFFF"/>
        <w:spacing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1. До суб'єктів системи економічного паспорта наглядовим органом можуть застосовуватис</w:t>
      </w:r>
      <w:r w:rsidR="00B25A19">
        <w:rPr>
          <w:rFonts w:ascii="Times New Roman" w:eastAsia="Times New Roman" w:hAnsi="Times New Roman"/>
          <w:sz w:val="28"/>
          <w:szCs w:val="28"/>
          <w:lang w:val="uk-UA"/>
        </w:rPr>
        <w:t>я</w:t>
      </w:r>
      <w:r w:rsidRPr="00624206">
        <w:rPr>
          <w:rFonts w:ascii="Times New Roman" w:eastAsia="Times New Roman" w:hAnsi="Times New Roman"/>
          <w:sz w:val="28"/>
          <w:szCs w:val="28"/>
        </w:rPr>
        <w:t xml:space="preserve"> фінансові санкції у вигляді штрафу згідно із законодавством про державне регулювання ринків</w:t>
      </w:r>
      <w:r w:rsidR="00B0644C">
        <w:rPr>
          <w:rFonts w:ascii="Times New Roman" w:eastAsia="Times New Roman" w:hAnsi="Times New Roman"/>
          <w:sz w:val="28"/>
          <w:szCs w:val="28"/>
          <w:lang w:val="uk-UA"/>
        </w:rPr>
        <w:t xml:space="preserve"> капіталу</w:t>
      </w:r>
      <w:r w:rsidRPr="00624206">
        <w:rPr>
          <w:rFonts w:ascii="Times New Roman" w:eastAsia="Times New Roman" w:hAnsi="Times New Roman"/>
          <w:sz w:val="28"/>
          <w:szCs w:val="28"/>
        </w:rPr>
        <w:t>.</w:t>
      </w:r>
    </w:p>
    <w:p w14:paraId="7729DBA0" w14:textId="532793B1"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2. Крім застосування фінансових санкцій</w:t>
      </w:r>
      <w:r w:rsidR="00B0644C">
        <w:rPr>
          <w:rFonts w:ascii="Times New Roman" w:eastAsia="Times New Roman" w:hAnsi="Times New Roman"/>
          <w:sz w:val="28"/>
          <w:szCs w:val="28"/>
          <w:lang w:val="uk-UA"/>
        </w:rPr>
        <w:t>,</w:t>
      </w:r>
      <w:r w:rsidRPr="00624206">
        <w:rPr>
          <w:rFonts w:ascii="Times New Roman" w:eastAsia="Times New Roman" w:hAnsi="Times New Roman"/>
          <w:sz w:val="28"/>
          <w:szCs w:val="28"/>
        </w:rPr>
        <w:t xml:space="preserve"> наглядовий орган у встановленому </w:t>
      </w:r>
      <w:r>
        <w:rPr>
          <w:rFonts w:ascii="Times New Roman" w:eastAsia="Times New Roman" w:hAnsi="Times New Roman"/>
          <w:sz w:val="28"/>
          <w:szCs w:val="28"/>
        </w:rPr>
        <w:t xml:space="preserve">ним </w:t>
      </w:r>
      <w:r w:rsidRPr="00624206">
        <w:rPr>
          <w:rFonts w:ascii="Times New Roman" w:eastAsia="Times New Roman" w:hAnsi="Times New Roman"/>
          <w:sz w:val="28"/>
          <w:szCs w:val="28"/>
        </w:rPr>
        <w:t xml:space="preserve">порядку може також застосовувати </w:t>
      </w:r>
      <w:r w:rsidR="00B0644C">
        <w:rPr>
          <w:rFonts w:ascii="Times New Roman" w:eastAsia="Times New Roman" w:hAnsi="Times New Roman"/>
          <w:sz w:val="28"/>
          <w:szCs w:val="28"/>
          <w:lang w:val="uk-UA"/>
        </w:rPr>
        <w:t>так</w:t>
      </w:r>
      <w:r w:rsidRPr="00624206">
        <w:rPr>
          <w:rFonts w:ascii="Times New Roman" w:eastAsia="Times New Roman" w:hAnsi="Times New Roman"/>
          <w:sz w:val="28"/>
          <w:szCs w:val="28"/>
        </w:rPr>
        <w:t>і заходи впливу:</w:t>
      </w:r>
    </w:p>
    <w:p w14:paraId="1BDB770C"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1) попередження із зазначенням особи правопорушника та характеру правопорушення;</w:t>
      </w:r>
    </w:p>
    <w:p w14:paraId="4D72CCD1" w14:textId="777777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2) розпорядження про усунення правопорушення;</w:t>
      </w:r>
    </w:p>
    <w:p w14:paraId="48285660" w14:textId="0F4FB277" w:rsidR="00750F46" w:rsidRPr="00624206" w:rsidRDefault="00750F46" w:rsidP="00750F46">
      <w:pPr>
        <w:shd w:val="clear" w:color="auto" w:fill="FFFFFF"/>
        <w:spacing w:before="120" w:line="240" w:lineRule="auto"/>
        <w:ind w:firstLine="709"/>
        <w:jc w:val="both"/>
        <w:rPr>
          <w:rFonts w:ascii="Times New Roman" w:eastAsia="Times New Roman" w:hAnsi="Times New Roman"/>
          <w:sz w:val="28"/>
          <w:szCs w:val="28"/>
        </w:rPr>
      </w:pPr>
      <w:r w:rsidRPr="00624206">
        <w:rPr>
          <w:rFonts w:ascii="Times New Roman" w:eastAsia="Times New Roman" w:hAnsi="Times New Roman"/>
          <w:sz w:val="28"/>
          <w:szCs w:val="28"/>
        </w:rPr>
        <w:t xml:space="preserve">3) відсторонення </w:t>
      </w:r>
      <w:r w:rsidR="00D74359">
        <w:rPr>
          <w:rFonts w:ascii="Times New Roman" w:eastAsia="Times New Roman" w:hAnsi="Times New Roman"/>
          <w:sz w:val="28"/>
          <w:szCs w:val="28"/>
          <w:lang w:val="uk-UA"/>
        </w:rPr>
        <w:t>від</w:t>
      </w:r>
      <w:r w:rsidRPr="00624206">
        <w:rPr>
          <w:rFonts w:ascii="Times New Roman" w:eastAsia="Times New Roman" w:hAnsi="Times New Roman"/>
          <w:sz w:val="28"/>
          <w:szCs w:val="28"/>
        </w:rPr>
        <w:t xml:space="preserve"> посад осіб, які здійснюють управлінські функції </w:t>
      </w:r>
      <w:r w:rsidR="00B0644C">
        <w:rPr>
          <w:rFonts w:ascii="Times New Roman" w:eastAsia="Times New Roman" w:hAnsi="Times New Roman"/>
          <w:sz w:val="28"/>
          <w:szCs w:val="28"/>
          <w:lang w:val="uk-UA"/>
        </w:rPr>
        <w:t xml:space="preserve">та ключові функції </w:t>
      </w:r>
      <w:r w:rsidRPr="00624206">
        <w:rPr>
          <w:rFonts w:ascii="Times New Roman" w:eastAsia="Times New Roman" w:hAnsi="Times New Roman"/>
          <w:sz w:val="28"/>
          <w:szCs w:val="28"/>
        </w:rPr>
        <w:t xml:space="preserve">в </w:t>
      </w:r>
      <w:r w:rsidR="00B0644C">
        <w:rPr>
          <w:rFonts w:ascii="Times New Roman" w:eastAsia="Times New Roman" w:hAnsi="Times New Roman"/>
          <w:sz w:val="28"/>
          <w:szCs w:val="28"/>
          <w:lang w:val="uk-UA"/>
        </w:rPr>
        <w:t>суб</w:t>
      </w:r>
      <w:r w:rsidR="00624EC5" w:rsidRPr="00624206">
        <w:rPr>
          <w:rFonts w:ascii="Times New Roman" w:eastAsia="Times New Roman" w:hAnsi="Times New Roman"/>
          <w:sz w:val="28"/>
          <w:szCs w:val="28"/>
        </w:rPr>
        <w:t>'</w:t>
      </w:r>
      <w:r w:rsidR="00B0644C">
        <w:rPr>
          <w:rFonts w:ascii="Times New Roman" w:eastAsia="Times New Roman" w:hAnsi="Times New Roman"/>
          <w:sz w:val="28"/>
          <w:szCs w:val="28"/>
          <w:lang w:val="uk-UA"/>
        </w:rPr>
        <w:t>єктах системи економічного п</w:t>
      </w:r>
      <w:r w:rsidR="00B25A19">
        <w:rPr>
          <w:rFonts w:ascii="Times New Roman" w:eastAsia="Times New Roman" w:hAnsi="Times New Roman"/>
          <w:sz w:val="28"/>
          <w:szCs w:val="28"/>
          <w:lang w:val="uk-UA"/>
        </w:rPr>
        <w:t>а</w:t>
      </w:r>
      <w:r w:rsidR="00B0644C">
        <w:rPr>
          <w:rFonts w:ascii="Times New Roman" w:eastAsia="Times New Roman" w:hAnsi="Times New Roman"/>
          <w:sz w:val="28"/>
          <w:szCs w:val="28"/>
          <w:lang w:val="uk-UA"/>
        </w:rPr>
        <w:t>спорта</w:t>
      </w:r>
      <w:r w:rsidR="00B25A19">
        <w:rPr>
          <w:rFonts w:ascii="Times New Roman" w:eastAsia="Times New Roman" w:hAnsi="Times New Roman"/>
          <w:sz w:val="28"/>
          <w:szCs w:val="28"/>
          <w:lang w:val="uk-UA"/>
        </w:rPr>
        <w:t>,</w:t>
      </w:r>
      <w:r w:rsidRPr="00624206">
        <w:rPr>
          <w:rFonts w:ascii="Times New Roman" w:eastAsia="Times New Roman" w:hAnsi="Times New Roman"/>
          <w:sz w:val="28"/>
          <w:szCs w:val="28"/>
        </w:rPr>
        <w:t xml:space="preserve"> у випадках, встановлени</w:t>
      </w:r>
      <w:r w:rsidR="00F613EA">
        <w:rPr>
          <w:rFonts w:ascii="Times New Roman" w:eastAsia="Times New Roman" w:hAnsi="Times New Roman"/>
          <w:sz w:val="28"/>
          <w:szCs w:val="28"/>
          <w:lang w:val="uk-UA"/>
        </w:rPr>
        <w:t>х</w:t>
      </w:r>
      <w:bookmarkStart w:id="17" w:name="_GoBack"/>
      <w:bookmarkEnd w:id="17"/>
      <w:r w:rsidRPr="00624206">
        <w:rPr>
          <w:rFonts w:ascii="Times New Roman" w:eastAsia="Times New Roman" w:hAnsi="Times New Roman"/>
          <w:sz w:val="28"/>
          <w:szCs w:val="28"/>
        </w:rPr>
        <w:t xml:space="preserve"> </w:t>
      </w:r>
      <w:r w:rsidR="00F613EA">
        <w:rPr>
          <w:rFonts w:ascii="Times New Roman" w:eastAsia="Times New Roman" w:hAnsi="Times New Roman"/>
          <w:sz w:val="28"/>
          <w:szCs w:val="28"/>
          <w:lang w:val="uk-UA"/>
        </w:rPr>
        <w:t>з</w:t>
      </w:r>
      <w:r w:rsidRPr="00624206">
        <w:rPr>
          <w:rFonts w:ascii="Times New Roman" w:eastAsia="Times New Roman" w:hAnsi="Times New Roman"/>
          <w:sz w:val="28"/>
          <w:szCs w:val="28"/>
        </w:rPr>
        <w:t>аконом</w:t>
      </w:r>
      <w:r w:rsidR="00D74359">
        <w:rPr>
          <w:rFonts w:ascii="Times New Roman" w:eastAsia="Times New Roman" w:hAnsi="Times New Roman"/>
          <w:sz w:val="28"/>
          <w:szCs w:val="28"/>
          <w:lang w:val="uk-UA"/>
        </w:rPr>
        <w:t>.</w:t>
      </w:r>
    </w:p>
    <w:p w14:paraId="2654447E" w14:textId="4739AE77" w:rsidR="00750F46" w:rsidRPr="00731AEF" w:rsidRDefault="00D74359" w:rsidP="00750F46">
      <w:pPr>
        <w:shd w:val="clear" w:color="auto" w:fill="FFFFFF"/>
        <w:spacing w:before="120" w:line="240" w:lineRule="auto"/>
        <w:ind w:firstLine="709"/>
        <w:jc w:val="both"/>
        <w:rPr>
          <w:rFonts w:ascii="Times New Roman" w:eastAsia="Times New Roman" w:hAnsi="Times New Roman"/>
          <w:sz w:val="28"/>
          <w:szCs w:val="28"/>
          <w:lang w:val="uk-UA"/>
        </w:rPr>
      </w:pPr>
      <w:r>
        <w:rPr>
          <w:rFonts w:ascii="Times New Roman" w:eastAsia="Times New Roman" w:hAnsi="Times New Roman"/>
          <w:sz w:val="28"/>
          <w:szCs w:val="28"/>
          <w:lang w:val="uk-UA"/>
        </w:rPr>
        <w:lastRenderedPageBreak/>
        <w:t>3</w:t>
      </w:r>
      <w:r w:rsidR="00750F46" w:rsidRPr="00731AEF">
        <w:rPr>
          <w:rFonts w:ascii="Times New Roman" w:eastAsia="Times New Roman" w:hAnsi="Times New Roman"/>
          <w:sz w:val="28"/>
          <w:szCs w:val="28"/>
          <w:lang w:val="uk-UA"/>
        </w:rPr>
        <w:t xml:space="preserve">. Рішення </w:t>
      </w:r>
      <w:r>
        <w:rPr>
          <w:rFonts w:ascii="Times New Roman" w:eastAsia="Times New Roman" w:hAnsi="Times New Roman"/>
          <w:sz w:val="28"/>
          <w:szCs w:val="28"/>
          <w:lang w:val="uk-UA"/>
        </w:rPr>
        <w:t>про застосування заходів впливу</w:t>
      </w:r>
      <w:r w:rsidR="00750F46" w:rsidRPr="00731AEF">
        <w:rPr>
          <w:rFonts w:ascii="Times New Roman" w:eastAsia="Times New Roman" w:hAnsi="Times New Roman"/>
          <w:sz w:val="28"/>
          <w:szCs w:val="28"/>
          <w:lang w:val="uk-UA"/>
        </w:rPr>
        <w:t>, оприлюднюються на офіційному вебсайті наглядового органу.</w:t>
      </w:r>
    </w:p>
    <w:p w14:paraId="09D45145" w14:textId="564C7FC6" w:rsidR="00750F46" w:rsidRPr="00D74359" w:rsidRDefault="00D74359" w:rsidP="00750F46">
      <w:pPr>
        <w:shd w:val="clear" w:color="auto" w:fill="FFFFFF"/>
        <w:spacing w:before="120" w:line="240" w:lineRule="auto"/>
        <w:ind w:firstLine="709"/>
        <w:jc w:val="both"/>
        <w:rPr>
          <w:rFonts w:ascii="Times New Roman" w:eastAsia="Times New Roman" w:hAnsi="Times New Roman"/>
          <w:sz w:val="28"/>
          <w:szCs w:val="28"/>
          <w:lang w:val="uk-UA"/>
        </w:rPr>
      </w:pPr>
      <w:r>
        <w:rPr>
          <w:rFonts w:ascii="Times New Roman" w:eastAsia="Times New Roman" w:hAnsi="Times New Roman"/>
          <w:sz w:val="28"/>
          <w:szCs w:val="28"/>
          <w:lang w:val="uk-UA"/>
        </w:rPr>
        <w:t>4</w:t>
      </w:r>
      <w:r w:rsidR="00750F46" w:rsidRPr="00D74359">
        <w:rPr>
          <w:rFonts w:ascii="Times New Roman" w:eastAsia="Times New Roman" w:hAnsi="Times New Roman"/>
          <w:sz w:val="28"/>
          <w:szCs w:val="28"/>
          <w:lang w:val="uk-UA"/>
        </w:rPr>
        <w:t>. Наглядовий орган протягом трьох робочих днів інформує Національний банк України про застосування до зберігачів фінансових санкцій у вигляді штрафу та інших заходів впливу.</w:t>
      </w:r>
    </w:p>
    <w:p w14:paraId="26481B74" w14:textId="77777777" w:rsidR="00987A52" w:rsidRPr="00D74359" w:rsidRDefault="00987A52" w:rsidP="00FE0BCE">
      <w:pPr>
        <w:pStyle w:val="1"/>
        <w:shd w:val="clear" w:color="auto" w:fill="FFFFFF"/>
        <w:spacing w:before="0" w:line="240" w:lineRule="auto"/>
        <w:ind w:right="460"/>
        <w:rPr>
          <w:b w:val="0"/>
          <w:sz w:val="28"/>
          <w:szCs w:val="28"/>
          <w:lang w:val="uk-UA"/>
        </w:rPr>
      </w:pPr>
    </w:p>
    <w:p w14:paraId="0000029C" w14:textId="78FADB6E" w:rsidR="009D341E" w:rsidRPr="00D74359" w:rsidRDefault="0015761C" w:rsidP="00FE0BCE">
      <w:pPr>
        <w:pStyle w:val="1"/>
        <w:shd w:val="clear" w:color="auto" w:fill="FFFFFF"/>
        <w:spacing w:before="0" w:line="240" w:lineRule="auto"/>
        <w:jc w:val="center"/>
        <w:rPr>
          <w:rFonts w:eastAsia="Arial"/>
          <w:b w:val="0"/>
          <w:sz w:val="28"/>
          <w:szCs w:val="28"/>
          <w:lang w:val="uk-UA"/>
        </w:rPr>
      </w:pPr>
      <w:bookmarkStart w:id="18" w:name="_sn9xjf7v2q4p" w:colFirst="0" w:colLast="0"/>
      <w:bookmarkEnd w:id="18"/>
      <w:r>
        <w:rPr>
          <w:b w:val="0"/>
          <w:sz w:val="28"/>
          <w:szCs w:val="28"/>
          <w:lang w:val="uk-UA"/>
        </w:rPr>
        <w:t xml:space="preserve">Розділ </w:t>
      </w:r>
      <w:r>
        <w:rPr>
          <w:b w:val="0"/>
          <w:sz w:val="28"/>
          <w:szCs w:val="28"/>
          <w:lang w:val="en-US"/>
        </w:rPr>
        <w:t>VII</w:t>
      </w:r>
      <w:r w:rsidR="00182E20">
        <w:rPr>
          <w:b w:val="0"/>
          <w:sz w:val="28"/>
          <w:szCs w:val="28"/>
          <w:lang w:val="uk-UA"/>
        </w:rPr>
        <w:t>.</w:t>
      </w:r>
      <w:r w:rsidR="009E4419" w:rsidRPr="00D74359">
        <w:rPr>
          <w:b w:val="0"/>
          <w:sz w:val="28"/>
          <w:szCs w:val="28"/>
          <w:lang w:val="uk-UA"/>
        </w:rPr>
        <w:t xml:space="preserve"> </w:t>
      </w:r>
      <w:r w:rsidR="00EE569B" w:rsidRPr="00D74359">
        <w:rPr>
          <w:b w:val="0"/>
          <w:sz w:val="28"/>
          <w:szCs w:val="28"/>
          <w:lang w:val="uk-UA"/>
        </w:rPr>
        <w:t xml:space="preserve">ПРИКІНЦЕВІ ПОЛОЖЕННЯ </w:t>
      </w:r>
    </w:p>
    <w:p w14:paraId="2CD3D084" w14:textId="77777777" w:rsidR="00943E9B" w:rsidRPr="00D74359" w:rsidRDefault="00943E9B" w:rsidP="00943E9B">
      <w:pPr>
        <w:shd w:val="clear" w:color="auto" w:fill="FFFFFF"/>
        <w:spacing w:line="240" w:lineRule="auto"/>
        <w:ind w:firstLine="709"/>
        <w:jc w:val="both"/>
        <w:rPr>
          <w:rFonts w:ascii="Times New Roman" w:eastAsia="Times New Roman" w:hAnsi="Times New Roman" w:cs="Times New Roman"/>
          <w:sz w:val="28"/>
          <w:szCs w:val="28"/>
          <w:lang w:val="uk-UA"/>
        </w:rPr>
      </w:pPr>
    </w:p>
    <w:p w14:paraId="6E4DEB1E" w14:textId="4162728E" w:rsidR="00BF6D5B" w:rsidRPr="007E50A1" w:rsidRDefault="00943E9B" w:rsidP="00943E9B">
      <w:pPr>
        <w:shd w:val="clear" w:color="auto" w:fill="FFFFFF"/>
        <w:spacing w:line="240" w:lineRule="auto"/>
        <w:ind w:firstLine="709"/>
        <w:jc w:val="both"/>
        <w:rPr>
          <w:rFonts w:ascii="Times New Roman" w:eastAsia="Times New Roman" w:hAnsi="Times New Roman" w:cs="Times New Roman"/>
          <w:sz w:val="28"/>
          <w:szCs w:val="28"/>
          <w:lang w:val="uk-UA"/>
        </w:rPr>
      </w:pPr>
      <w:r w:rsidRPr="007E50A1">
        <w:rPr>
          <w:rFonts w:ascii="Times New Roman" w:eastAsia="Times New Roman" w:hAnsi="Times New Roman" w:cs="Times New Roman"/>
          <w:sz w:val="28"/>
          <w:szCs w:val="28"/>
          <w:lang w:val="uk-UA"/>
        </w:rPr>
        <w:t xml:space="preserve">1. </w:t>
      </w:r>
      <w:r w:rsidR="00BF6D5B" w:rsidRPr="007E50A1">
        <w:rPr>
          <w:rFonts w:ascii="Times New Roman" w:eastAsia="Times New Roman" w:hAnsi="Times New Roman" w:cs="Times New Roman"/>
          <w:sz w:val="28"/>
          <w:szCs w:val="28"/>
          <w:lang w:val="uk-UA"/>
        </w:rPr>
        <w:t xml:space="preserve">Цей Закон набирає чинності з дня, наступного за днем його опублікування, та вводиться в дію </w:t>
      </w:r>
      <w:r w:rsidR="00BF6D5B" w:rsidRPr="00D74359">
        <w:rPr>
          <w:rFonts w:ascii="Times New Roman" w:eastAsia="Times New Roman" w:hAnsi="Times New Roman" w:cs="Times New Roman"/>
          <w:sz w:val="28"/>
          <w:szCs w:val="28"/>
          <w:lang w:val="uk-UA"/>
        </w:rPr>
        <w:t xml:space="preserve">через рік з дня </w:t>
      </w:r>
      <w:r w:rsidR="00C259BE" w:rsidRPr="007E50A1">
        <w:rPr>
          <w:rFonts w:ascii="Times New Roman" w:eastAsia="Times New Roman" w:hAnsi="Times New Roman" w:cs="Times New Roman"/>
          <w:sz w:val="28"/>
          <w:szCs w:val="28"/>
          <w:lang w:val="uk-UA"/>
        </w:rPr>
        <w:t>набрання ним чинності</w:t>
      </w:r>
      <w:r w:rsidR="00BF6D5B" w:rsidRPr="007E50A1">
        <w:rPr>
          <w:rFonts w:ascii="Times New Roman" w:eastAsia="Times New Roman" w:hAnsi="Times New Roman" w:cs="Times New Roman"/>
          <w:sz w:val="28"/>
          <w:szCs w:val="28"/>
          <w:lang w:val="uk-UA"/>
        </w:rPr>
        <w:t>, крім пунктів 3 та 4 цього розділу, які вводяться в дію</w:t>
      </w:r>
      <w:r w:rsidR="00C259BE" w:rsidRPr="007E50A1">
        <w:rPr>
          <w:rFonts w:ascii="Times New Roman" w:eastAsia="Times New Roman" w:hAnsi="Times New Roman" w:cs="Times New Roman"/>
          <w:sz w:val="28"/>
          <w:szCs w:val="28"/>
          <w:lang w:val="uk-UA"/>
        </w:rPr>
        <w:t xml:space="preserve"> одночасно з набранням чинності цим </w:t>
      </w:r>
      <w:r w:rsidR="00BF6D5B" w:rsidRPr="007E50A1">
        <w:rPr>
          <w:rFonts w:ascii="Times New Roman" w:eastAsia="Times New Roman" w:hAnsi="Times New Roman" w:cs="Times New Roman"/>
          <w:sz w:val="28"/>
          <w:szCs w:val="28"/>
          <w:lang w:val="uk-UA"/>
        </w:rPr>
        <w:t>Закон</w:t>
      </w:r>
      <w:r w:rsidR="00C259BE" w:rsidRPr="007E50A1">
        <w:rPr>
          <w:rFonts w:ascii="Times New Roman" w:eastAsia="Times New Roman" w:hAnsi="Times New Roman" w:cs="Times New Roman"/>
          <w:sz w:val="28"/>
          <w:szCs w:val="28"/>
          <w:lang w:val="uk-UA"/>
        </w:rPr>
        <w:t>ом</w:t>
      </w:r>
      <w:r w:rsidR="00BF6D5B" w:rsidRPr="007E50A1">
        <w:rPr>
          <w:rFonts w:ascii="Times New Roman" w:eastAsia="Times New Roman" w:hAnsi="Times New Roman" w:cs="Times New Roman"/>
          <w:sz w:val="28"/>
          <w:szCs w:val="28"/>
          <w:lang w:val="uk-UA"/>
        </w:rPr>
        <w:t>.</w:t>
      </w:r>
    </w:p>
    <w:p w14:paraId="000002B5" w14:textId="0D0396A0" w:rsidR="009D341E" w:rsidRPr="007E50A1" w:rsidRDefault="00EE569B" w:rsidP="00943E9B">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E50A1">
        <w:rPr>
          <w:rFonts w:ascii="Times New Roman" w:eastAsia="Times New Roman" w:hAnsi="Times New Roman" w:cs="Times New Roman"/>
          <w:sz w:val="28"/>
          <w:szCs w:val="28"/>
          <w:lang w:val="uk-UA"/>
        </w:rPr>
        <w:t xml:space="preserve">2. </w:t>
      </w:r>
      <w:r w:rsidR="00C07A10" w:rsidRPr="007E50A1">
        <w:rPr>
          <w:rFonts w:ascii="Times New Roman" w:eastAsia="Times New Roman" w:hAnsi="Times New Roman" w:cs="Times New Roman"/>
          <w:sz w:val="28"/>
          <w:szCs w:val="28"/>
          <w:lang w:val="uk-UA"/>
        </w:rPr>
        <w:t xml:space="preserve">Частину другу статті 4 </w:t>
      </w:r>
      <w:r w:rsidRPr="007E50A1">
        <w:rPr>
          <w:rFonts w:ascii="Times New Roman" w:eastAsia="Times New Roman" w:hAnsi="Times New Roman" w:cs="Times New Roman"/>
          <w:sz w:val="28"/>
          <w:szCs w:val="28"/>
          <w:lang w:val="uk-UA"/>
        </w:rPr>
        <w:t xml:space="preserve">Закону України </w:t>
      </w:r>
      <w:r w:rsidR="000C2C12" w:rsidRPr="007E50A1">
        <w:rPr>
          <w:rFonts w:ascii="Times New Roman" w:hAnsi="Times New Roman" w:cs="Times New Roman"/>
          <w:bCs/>
          <w:spacing w:val="-4"/>
          <w:sz w:val="28"/>
          <w:szCs w:val="28"/>
          <w:lang w:val="uk-UA"/>
        </w:rPr>
        <w:t>"</w:t>
      </w:r>
      <w:r w:rsidRPr="007E50A1">
        <w:rPr>
          <w:rFonts w:ascii="Times New Roman" w:eastAsia="Times New Roman" w:hAnsi="Times New Roman" w:cs="Times New Roman"/>
          <w:sz w:val="28"/>
          <w:szCs w:val="28"/>
          <w:lang w:val="uk-UA"/>
        </w:rPr>
        <w:t>Про ринки капітал</w:t>
      </w:r>
      <w:r w:rsidR="000C2C12" w:rsidRPr="007E50A1">
        <w:rPr>
          <w:rFonts w:ascii="Times New Roman" w:eastAsia="Times New Roman" w:hAnsi="Times New Roman" w:cs="Times New Roman"/>
          <w:sz w:val="28"/>
          <w:szCs w:val="28"/>
          <w:lang w:val="uk-UA"/>
        </w:rPr>
        <w:t>у та організовані товарні ринки</w:t>
      </w:r>
      <w:r w:rsidR="000C2C12" w:rsidRPr="007E50A1">
        <w:rPr>
          <w:rFonts w:ascii="Times New Roman" w:hAnsi="Times New Roman" w:cs="Times New Roman"/>
          <w:bCs/>
          <w:spacing w:val="-4"/>
          <w:sz w:val="28"/>
          <w:szCs w:val="28"/>
          <w:lang w:val="uk-UA"/>
        </w:rPr>
        <w:t>"</w:t>
      </w:r>
      <w:r w:rsidR="000C2C12" w:rsidRPr="007E50A1">
        <w:rPr>
          <w:rFonts w:ascii="Times New Roman" w:eastAsia="Times New Roman" w:hAnsi="Times New Roman" w:cs="Times New Roman"/>
          <w:sz w:val="28"/>
          <w:szCs w:val="28"/>
          <w:lang w:val="uk-UA"/>
        </w:rPr>
        <w:t xml:space="preserve"> (Відомості Верховної Ради України, 2006 р., № 31, ст.</w:t>
      </w:r>
      <w:r w:rsidR="00B76E7E">
        <w:rPr>
          <w:rFonts w:ascii="Times New Roman" w:eastAsia="Times New Roman" w:hAnsi="Times New Roman" w:cs="Times New Roman"/>
          <w:sz w:val="28"/>
          <w:szCs w:val="28"/>
          <w:lang w:val="uk-UA"/>
        </w:rPr>
        <w:t xml:space="preserve"> </w:t>
      </w:r>
      <w:r w:rsidR="000C2C12" w:rsidRPr="007E50A1">
        <w:rPr>
          <w:rFonts w:ascii="Times New Roman" w:eastAsia="Times New Roman" w:hAnsi="Times New Roman" w:cs="Times New Roman"/>
          <w:sz w:val="28"/>
          <w:szCs w:val="28"/>
          <w:lang w:val="uk-UA"/>
        </w:rPr>
        <w:t>268)</w:t>
      </w:r>
      <w:r w:rsidR="00C07A10" w:rsidRPr="007E50A1">
        <w:rPr>
          <w:rFonts w:ascii="Times New Roman" w:eastAsia="Times New Roman" w:hAnsi="Times New Roman" w:cs="Times New Roman"/>
          <w:sz w:val="28"/>
          <w:szCs w:val="28"/>
          <w:lang w:val="uk-UA"/>
        </w:rPr>
        <w:t xml:space="preserve"> </w:t>
      </w:r>
      <w:r w:rsidRPr="007E50A1">
        <w:rPr>
          <w:rFonts w:ascii="Times New Roman" w:eastAsia="Times New Roman" w:hAnsi="Times New Roman" w:cs="Times New Roman"/>
          <w:sz w:val="28"/>
          <w:szCs w:val="28"/>
          <w:lang w:val="uk-UA"/>
        </w:rPr>
        <w:t>після абзацу десятого доповнити новим абзацом такого змісту:</w:t>
      </w:r>
    </w:p>
    <w:p w14:paraId="000002B6" w14:textId="2096A270" w:rsidR="009D341E" w:rsidRPr="007E50A1" w:rsidRDefault="000C2C12" w:rsidP="00943E9B">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E50A1">
        <w:rPr>
          <w:rFonts w:ascii="Times New Roman" w:hAnsi="Times New Roman" w:cs="Times New Roman"/>
          <w:bCs/>
          <w:spacing w:val="-4"/>
          <w:sz w:val="28"/>
          <w:szCs w:val="28"/>
        </w:rPr>
        <w:t>"</w:t>
      </w:r>
      <w:r w:rsidR="00EE569B" w:rsidRPr="007E50A1">
        <w:rPr>
          <w:rFonts w:ascii="Times New Roman" w:eastAsia="Times New Roman" w:hAnsi="Times New Roman" w:cs="Times New Roman"/>
          <w:sz w:val="28"/>
          <w:szCs w:val="28"/>
        </w:rPr>
        <w:t xml:space="preserve">До інституційних інвесторів також належить Фонд майбутніх поколінь, створений відповідно до Закону України </w:t>
      </w:r>
      <w:r w:rsidRPr="007E50A1">
        <w:rPr>
          <w:rFonts w:ascii="Times New Roman" w:hAnsi="Times New Roman" w:cs="Times New Roman"/>
          <w:bCs/>
          <w:spacing w:val="-4"/>
          <w:sz w:val="28"/>
          <w:szCs w:val="28"/>
        </w:rPr>
        <w:t>"</w:t>
      </w:r>
      <w:r w:rsidRPr="007E50A1">
        <w:rPr>
          <w:rFonts w:ascii="Times New Roman" w:eastAsia="Times New Roman" w:hAnsi="Times New Roman" w:cs="Times New Roman"/>
          <w:sz w:val="28"/>
          <w:szCs w:val="28"/>
        </w:rPr>
        <w:t>Про економічний паспорт</w:t>
      </w:r>
      <w:r w:rsidRPr="007E50A1">
        <w:rPr>
          <w:rFonts w:ascii="Times New Roman" w:hAnsi="Times New Roman" w:cs="Times New Roman"/>
          <w:bCs/>
          <w:spacing w:val="-4"/>
          <w:sz w:val="28"/>
          <w:szCs w:val="28"/>
        </w:rPr>
        <w:t>"</w:t>
      </w:r>
      <w:r w:rsidR="00943E9B" w:rsidRPr="007E50A1">
        <w:rPr>
          <w:rFonts w:ascii="Times New Roman" w:eastAsia="Times New Roman" w:hAnsi="Times New Roman" w:cs="Times New Roman"/>
          <w:sz w:val="28"/>
          <w:szCs w:val="28"/>
          <w:lang w:val="uk-UA"/>
        </w:rPr>
        <w:t>.</w:t>
      </w:r>
    </w:p>
    <w:p w14:paraId="4DE25B08" w14:textId="0B383CAA" w:rsidR="00712C4D" w:rsidRPr="007E50A1" w:rsidRDefault="00712C4D" w:rsidP="00943E9B">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E50A1">
        <w:rPr>
          <w:rFonts w:ascii="Times New Roman" w:eastAsia="Times New Roman" w:hAnsi="Times New Roman" w:cs="Times New Roman"/>
          <w:sz w:val="28"/>
          <w:szCs w:val="28"/>
          <w:lang w:val="uk-UA"/>
        </w:rPr>
        <w:t xml:space="preserve">У зв’язку з цим абзаци </w:t>
      </w:r>
      <w:r w:rsidR="00C10560" w:rsidRPr="007E50A1">
        <w:rPr>
          <w:rFonts w:ascii="Times New Roman" w:eastAsia="Times New Roman" w:hAnsi="Times New Roman" w:cs="Times New Roman"/>
          <w:sz w:val="28"/>
          <w:szCs w:val="28"/>
          <w:lang w:val="uk-UA"/>
        </w:rPr>
        <w:t>одинадцятий – двадцять перший вважати відповідно абзацами дванадцятим – двадцять другим.</w:t>
      </w:r>
    </w:p>
    <w:p w14:paraId="000002B7" w14:textId="77777777" w:rsidR="009D341E" w:rsidRPr="007E50A1" w:rsidRDefault="00EE569B" w:rsidP="00943E9B">
      <w:pPr>
        <w:shd w:val="clear" w:color="auto" w:fill="FFFFFF"/>
        <w:spacing w:before="120" w:line="240" w:lineRule="auto"/>
        <w:ind w:firstLine="697"/>
        <w:jc w:val="both"/>
        <w:rPr>
          <w:rFonts w:ascii="Times New Roman" w:eastAsia="Times New Roman" w:hAnsi="Times New Roman" w:cs="Times New Roman"/>
          <w:sz w:val="28"/>
          <w:szCs w:val="28"/>
        </w:rPr>
      </w:pPr>
      <w:r w:rsidRPr="007E50A1">
        <w:rPr>
          <w:rFonts w:ascii="Times New Roman" w:eastAsia="Times New Roman" w:hAnsi="Times New Roman" w:cs="Times New Roman"/>
          <w:sz w:val="28"/>
          <w:szCs w:val="28"/>
        </w:rPr>
        <w:t>3. Кабінету Міністрів України:</w:t>
      </w:r>
    </w:p>
    <w:p w14:paraId="000002B8" w14:textId="32431C08" w:rsidR="009D341E" w:rsidRPr="007E50A1" w:rsidRDefault="00EE569B" w:rsidP="00943E9B">
      <w:pPr>
        <w:shd w:val="clear" w:color="auto" w:fill="FFFFFF"/>
        <w:spacing w:before="120" w:line="240" w:lineRule="auto"/>
        <w:ind w:firstLine="697"/>
        <w:jc w:val="both"/>
        <w:rPr>
          <w:rFonts w:ascii="Times New Roman" w:eastAsia="Times New Roman" w:hAnsi="Times New Roman" w:cs="Times New Roman"/>
          <w:sz w:val="28"/>
          <w:szCs w:val="28"/>
          <w:lang w:val="uk-UA"/>
        </w:rPr>
      </w:pPr>
      <w:r w:rsidRPr="007E50A1">
        <w:rPr>
          <w:rFonts w:ascii="Times New Roman" w:eastAsia="Times New Roman" w:hAnsi="Times New Roman" w:cs="Times New Roman"/>
          <w:sz w:val="28"/>
          <w:szCs w:val="28"/>
        </w:rPr>
        <w:t>у тримісячний строк з дня</w:t>
      </w:r>
      <w:r w:rsidR="000C2C12" w:rsidRPr="007E50A1">
        <w:rPr>
          <w:rFonts w:ascii="Times New Roman" w:eastAsia="Times New Roman" w:hAnsi="Times New Roman" w:cs="Times New Roman"/>
          <w:sz w:val="28"/>
          <w:szCs w:val="28"/>
        </w:rPr>
        <w:t xml:space="preserve"> набрання чинності цим Законом </w:t>
      </w:r>
      <w:r w:rsidRPr="007E50A1">
        <w:rPr>
          <w:rFonts w:ascii="Times New Roman" w:eastAsia="Times New Roman" w:hAnsi="Times New Roman" w:cs="Times New Roman"/>
          <w:sz w:val="28"/>
          <w:szCs w:val="28"/>
        </w:rPr>
        <w:t>подати до Верховної Ради України</w:t>
      </w:r>
      <w:r w:rsidR="007E50A1" w:rsidRPr="007E50A1">
        <w:rPr>
          <w:rFonts w:ascii="Times New Roman" w:eastAsia="Times New Roman" w:hAnsi="Times New Roman" w:cs="Times New Roman"/>
          <w:sz w:val="28"/>
          <w:szCs w:val="28"/>
          <w:lang w:val="uk-UA"/>
        </w:rPr>
        <w:t xml:space="preserve"> </w:t>
      </w:r>
      <w:r w:rsidRPr="007E50A1">
        <w:rPr>
          <w:rFonts w:ascii="Times New Roman" w:eastAsia="Times New Roman" w:hAnsi="Times New Roman" w:cs="Times New Roman"/>
          <w:sz w:val="28"/>
          <w:szCs w:val="28"/>
        </w:rPr>
        <w:t xml:space="preserve">пропозиції про внесення змін до законодавчих актів </w:t>
      </w:r>
      <w:r w:rsidR="00712C4D" w:rsidRPr="007E50A1">
        <w:rPr>
          <w:rFonts w:ascii="Times New Roman" w:eastAsia="Times New Roman" w:hAnsi="Times New Roman" w:cs="Times New Roman"/>
          <w:sz w:val="28"/>
          <w:szCs w:val="28"/>
          <w:lang w:val="uk-UA"/>
        </w:rPr>
        <w:t xml:space="preserve">щодо </w:t>
      </w:r>
      <w:r w:rsidRPr="007E50A1">
        <w:rPr>
          <w:rFonts w:ascii="Times New Roman" w:eastAsia="Times New Roman" w:hAnsi="Times New Roman" w:cs="Times New Roman"/>
          <w:sz w:val="28"/>
          <w:szCs w:val="28"/>
        </w:rPr>
        <w:t>забезпечення ефективного функціонування системи економічного паспорта;</w:t>
      </w:r>
    </w:p>
    <w:p w14:paraId="000002B9" w14:textId="1D04EFDC" w:rsidR="009D341E" w:rsidRPr="007E50A1" w:rsidRDefault="00EE569B" w:rsidP="00943E9B">
      <w:pPr>
        <w:shd w:val="clear" w:color="auto" w:fill="FFFFFF"/>
        <w:spacing w:before="120" w:line="240" w:lineRule="auto"/>
        <w:ind w:firstLine="697"/>
        <w:jc w:val="both"/>
        <w:rPr>
          <w:rFonts w:ascii="Times New Roman" w:eastAsia="Times New Roman" w:hAnsi="Times New Roman" w:cs="Times New Roman"/>
          <w:sz w:val="28"/>
          <w:szCs w:val="28"/>
        </w:rPr>
      </w:pPr>
      <w:r w:rsidRPr="007E50A1">
        <w:rPr>
          <w:rFonts w:ascii="Times New Roman" w:eastAsia="Times New Roman" w:hAnsi="Times New Roman" w:cs="Times New Roman"/>
          <w:sz w:val="28"/>
          <w:szCs w:val="28"/>
        </w:rPr>
        <w:t>у</w:t>
      </w:r>
      <w:r w:rsidR="007E50A1" w:rsidRPr="007E50A1">
        <w:rPr>
          <w:rFonts w:ascii="Times New Roman" w:eastAsia="Times New Roman" w:hAnsi="Times New Roman" w:cs="Times New Roman"/>
          <w:sz w:val="28"/>
          <w:szCs w:val="28"/>
          <w:lang w:val="uk-UA"/>
        </w:rPr>
        <w:t xml:space="preserve"> шестимісячний строк</w:t>
      </w:r>
      <w:r w:rsidRPr="007E50A1">
        <w:rPr>
          <w:rFonts w:ascii="Times New Roman" w:eastAsia="Times New Roman" w:hAnsi="Times New Roman" w:cs="Times New Roman"/>
          <w:sz w:val="28"/>
          <w:szCs w:val="28"/>
        </w:rPr>
        <w:t xml:space="preserve"> з дня набрання чинності цим Законом здійснити заходи щодо створення Фонду майбутніх поколінь та обрання Ради Фонду майбутніх поколінь.</w:t>
      </w:r>
    </w:p>
    <w:p w14:paraId="000002BB" w14:textId="772EA475" w:rsidR="009D341E" w:rsidRPr="007E50A1" w:rsidRDefault="00EE569B" w:rsidP="00943E9B">
      <w:pPr>
        <w:shd w:val="clear" w:color="auto" w:fill="FFFFFF"/>
        <w:spacing w:before="120" w:line="240" w:lineRule="auto"/>
        <w:ind w:firstLine="697"/>
        <w:jc w:val="both"/>
        <w:rPr>
          <w:rFonts w:ascii="Times New Roman" w:eastAsia="Times New Roman" w:hAnsi="Times New Roman" w:cs="Times New Roman"/>
          <w:sz w:val="28"/>
          <w:szCs w:val="28"/>
        </w:rPr>
      </w:pPr>
      <w:r w:rsidRPr="007E50A1">
        <w:rPr>
          <w:rFonts w:ascii="Times New Roman" w:eastAsia="Times New Roman" w:hAnsi="Times New Roman" w:cs="Times New Roman"/>
          <w:sz w:val="28"/>
          <w:szCs w:val="28"/>
        </w:rPr>
        <w:t>4</w:t>
      </w:r>
      <w:r w:rsidR="00B76E7E">
        <w:rPr>
          <w:rFonts w:ascii="Times New Roman" w:eastAsia="Times New Roman" w:hAnsi="Times New Roman" w:cs="Times New Roman"/>
          <w:sz w:val="28"/>
          <w:szCs w:val="28"/>
          <w:lang w:val="uk-UA"/>
        </w:rPr>
        <w:t>.</w:t>
      </w:r>
      <w:r w:rsidRPr="007E50A1">
        <w:rPr>
          <w:rFonts w:ascii="Times New Roman" w:eastAsia="Times New Roman" w:hAnsi="Times New Roman" w:cs="Times New Roman"/>
          <w:sz w:val="28"/>
          <w:szCs w:val="28"/>
        </w:rPr>
        <w:t xml:space="preserve"> Національній комісії з цінних паперів та фондового ринку протягом одного року з дня набрання чинності цим Законом забезпечити розроблення та затвердження нормативно-правових актів, необхідних для реалізації цього Закону.</w:t>
      </w:r>
    </w:p>
    <w:p w14:paraId="47096980" w14:textId="77777777" w:rsidR="00943E9B" w:rsidRPr="007E50A1" w:rsidRDefault="00943E9B" w:rsidP="00943E9B">
      <w:pPr>
        <w:shd w:val="clear" w:color="auto" w:fill="FFFFFF"/>
        <w:spacing w:line="240" w:lineRule="auto"/>
        <w:jc w:val="center"/>
        <w:rPr>
          <w:rFonts w:ascii="Times New Roman" w:eastAsia="Times New Roman" w:hAnsi="Times New Roman" w:cs="Times New Roman"/>
          <w:b/>
          <w:sz w:val="28"/>
          <w:szCs w:val="28"/>
          <w:lang w:val="uk-UA"/>
        </w:rPr>
      </w:pPr>
    </w:p>
    <w:p w14:paraId="410234DD" w14:textId="77777777" w:rsidR="00943E9B" w:rsidRPr="007E50A1" w:rsidRDefault="00943E9B" w:rsidP="00943E9B">
      <w:pPr>
        <w:shd w:val="clear" w:color="auto" w:fill="FFFFFF"/>
        <w:spacing w:line="240" w:lineRule="auto"/>
        <w:jc w:val="center"/>
        <w:rPr>
          <w:rFonts w:ascii="Times New Roman" w:eastAsia="Times New Roman" w:hAnsi="Times New Roman" w:cs="Times New Roman"/>
          <w:b/>
          <w:sz w:val="28"/>
          <w:szCs w:val="28"/>
          <w:lang w:val="uk-UA"/>
        </w:rPr>
      </w:pPr>
    </w:p>
    <w:p w14:paraId="0FBEFC34" w14:textId="3FF8A5EC" w:rsidR="00943E9B" w:rsidRPr="007E50A1" w:rsidRDefault="00943E9B" w:rsidP="00943E9B">
      <w:pPr>
        <w:shd w:val="clear" w:color="auto" w:fill="FFFFFF"/>
        <w:spacing w:line="240" w:lineRule="auto"/>
        <w:jc w:val="center"/>
        <w:rPr>
          <w:rFonts w:ascii="Times New Roman" w:eastAsia="Times New Roman" w:hAnsi="Times New Roman" w:cs="Times New Roman"/>
          <w:b/>
          <w:sz w:val="28"/>
          <w:szCs w:val="28"/>
          <w:lang w:val="uk-UA"/>
        </w:rPr>
      </w:pPr>
      <w:r w:rsidRPr="007E50A1">
        <w:rPr>
          <w:rFonts w:ascii="Times New Roman" w:eastAsia="Times New Roman" w:hAnsi="Times New Roman" w:cs="Times New Roman"/>
          <w:b/>
          <w:sz w:val="28"/>
          <w:szCs w:val="28"/>
          <w:lang w:val="uk-UA"/>
        </w:rPr>
        <w:t>Голова</w:t>
      </w:r>
    </w:p>
    <w:p w14:paraId="72F4E469" w14:textId="2D201300" w:rsidR="00943E9B" w:rsidRPr="00943E9B" w:rsidRDefault="00943E9B" w:rsidP="00943E9B">
      <w:pPr>
        <w:shd w:val="clear" w:color="auto" w:fill="FFFFFF"/>
        <w:spacing w:line="240" w:lineRule="auto"/>
        <w:jc w:val="center"/>
        <w:rPr>
          <w:rFonts w:ascii="Times New Roman" w:eastAsia="Times New Roman" w:hAnsi="Times New Roman" w:cs="Times New Roman"/>
          <w:b/>
          <w:sz w:val="28"/>
          <w:szCs w:val="28"/>
          <w:lang w:val="uk-UA"/>
        </w:rPr>
      </w:pPr>
      <w:r w:rsidRPr="007E50A1">
        <w:rPr>
          <w:rFonts w:ascii="Times New Roman" w:eastAsia="Times New Roman" w:hAnsi="Times New Roman" w:cs="Times New Roman"/>
          <w:b/>
          <w:sz w:val="28"/>
          <w:szCs w:val="28"/>
          <w:lang w:val="uk-UA"/>
        </w:rPr>
        <w:t>Верховної Ради України</w:t>
      </w:r>
    </w:p>
    <w:sectPr w:rsidR="00943E9B" w:rsidRPr="00943E9B" w:rsidSect="001F2ABC">
      <w:headerReference w:type="default" r:id="rId8"/>
      <w:footerReference w:type="default" r:id="rId9"/>
      <w:pgSz w:w="11909" w:h="16834"/>
      <w:pgMar w:top="1134" w:right="851" w:bottom="1134" w:left="1701"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9AE2DB" w14:textId="77777777" w:rsidR="0080698F" w:rsidRDefault="0080698F">
      <w:pPr>
        <w:spacing w:line="240" w:lineRule="auto"/>
      </w:pPr>
      <w:r>
        <w:separator/>
      </w:r>
    </w:p>
  </w:endnote>
  <w:endnote w:type="continuationSeparator" w:id="0">
    <w:p w14:paraId="0798BE86" w14:textId="77777777" w:rsidR="0080698F" w:rsidRDefault="008069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Roboto">
    <w:altName w:val="Times New Roman"/>
    <w:charset w:val="00"/>
    <w:family w:val="auto"/>
    <w:pitch w:val="default"/>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BD" w14:textId="77777777" w:rsidR="0080698F" w:rsidRDefault="0080698F">
    <w:pPr>
      <w:shd w:val="clear" w:color="auto" w:fill="FFFFFF"/>
      <w:spacing w:after="160"/>
      <w:ind w:firstLine="460"/>
      <w:jc w:val="both"/>
      <w:rPr>
        <w:rFonts w:ascii="Times New Roman" w:eastAsia="Times New Roman" w:hAnsi="Times New Roman" w:cs="Times New Roman"/>
        <w:color w:val="333333"/>
        <w:sz w:val="24"/>
        <w:szCs w:val="24"/>
      </w:rPr>
    </w:pPr>
  </w:p>
  <w:p w14:paraId="000002BE" w14:textId="77777777" w:rsidR="0080698F" w:rsidRDefault="0080698F">
    <w:pPr>
      <w:rPr>
        <w:rFonts w:ascii="Times New Roman" w:eastAsia="Times New Roman" w:hAnsi="Times New Roman" w:cs="Times New Roman"/>
        <w:b/>
        <w:color w:val="333333"/>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16C9AD" w14:textId="77777777" w:rsidR="0080698F" w:rsidRDefault="0080698F">
      <w:pPr>
        <w:spacing w:line="240" w:lineRule="auto"/>
      </w:pPr>
      <w:r>
        <w:separator/>
      </w:r>
    </w:p>
  </w:footnote>
  <w:footnote w:type="continuationSeparator" w:id="0">
    <w:p w14:paraId="2CF47A35" w14:textId="77777777" w:rsidR="0080698F" w:rsidRDefault="0080698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9229042"/>
      <w:docPartObj>
        <w:docPartGallery w:val="Page Numbers (Top of Page)"/>
        <w:docPartUnique/>
      </w:docPartObj>
    </w:sdtPr>
    <w:sdtEndPr>
      <w:rPr>
        <w:rFonts w:ascii="Times New Roman" w:hAnsi="Times New Roman" w:cs="Times New Roman"/>
        <w:sz w:val="28"/>
        <w:szCs w:val="28"/>
      </w:rPr>
    </w:sdtEndPr>
    <w:sdtContent>
      <w:p w14:paraId="7CCB8364" w14:textId="5555B889" w:rsidR="0080698F" w:rsidRPr="001F2ABC" w:rsidRDefault="0080698F">
        <w:pPr>
          <w:pStyle w:val="a5"/>
          <w:jc w:val="center"/>
          <w:rPr>
            <w:rFonts w:ascii="Times New Roman" w:hAnsi="Times New Roman" w:cs="Times New Roman"/>
            <w:sz w:val="28"/>
            <w:szCs w:val="28"/>
          </w:rPr>
        </w:pPr>
        <w:r w:rsidRPr="001F2ABC">
          <w:rPr>
            <w:rFonts w:ascii="Times New Roman" w:hAnsi="Times New Roman" w:cs="Times New Roman"/>
            <w:sz w:val="28"/>
            <w:szCs w:val="28"/>
          </w:rPr>
          <w:fldChar w:fldCharType="begin"/>
        </w:r>
        <w:r w:rsidRPr="001F2ABC">
          <w:rPr>
            <w:rFonts w:ascii="Times New Roman" w:hAnsi="Times New Roman" w:cs="Times New Roman"/>
            <w:sz w:val="28"/>
            <w:szCs w:val="28"/>
          </w:rPr>
          <w:instrText>PAGE   \* MERGEFORMAT</w:instrText>
        </w:r>
        <w:r w:rsidRPr="001F2ABC">
          <w:rPr>
            <w:rFonts w:ascii="Times New Roman" w:hAnsi="Times New Roman" w:cs="Times New Roman"/>
            <w:sz w:val="28"/>
            <w:szCs w:val="28"/>
          </w:rPr>
          <w:fldChar w:fldCharType="separate"/>
        </w:r>
        <w:r w:rsidR="00F613EA" w:rsidRPr="00F613EA">
          <w:rPr>
            <w:rFonts w:ascii="Times New Roman" w:hAnsi="Times New Roman" w:cs="Times New Roman"/>
            <w:noProof/>
            <w:sz w:val="28"/>
            <w:szCs w:val="28"/>
            <w:lang w:val="uk-UA"/>
          </w:rPr>
          <w:t>51</w:t>
        </w:r>
        <w:r w:rsidRPr="001F2ABC">
          <w:rPr>
            <w:rFonts w:ascii="Times New Roman" w:hAnsi="Times New Roman" w:cs="Times New Roman"/>
            <w:sz w:val="28"/>
            <w:szCs w:val="28"/>
          </w:rPr>
          <w:fldChar w:fldCharType="end"/>
        </w:r>
      </w:p>
    </w:sdtContent>
  </w:sdt>
  <w:p w14:paraId="000002BC" w14:textId="77777777" w:rsidR="0080698F" w:rsidRDefault="0080698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22437"/>
    <w:multiLevelType w:val="multilevel"/>
    <w:tmpl w:val="00BEE1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8D61129"/>
    <w:multiLevelType w:val="multilevel"/>
    <w:tmpl w:val="0882A962"/>
    <w:lvl w:ilvl="0">
      <w:start w:val="1"/>
      <w:numFmt w:val="decimal"/>
      <w:lvlText w:val="%1."/>
      <w:lvlJc w:val="left"/>
      <w:pPr>
        <w:ind w:left="720" w:hanging="11"/>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9FB3FFF"/>
    <w:multiLevelType w:val="multilevel"/>
    <w:tmpl w:val="A224D1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655E0A86"/>
    <w:multiLevelType w:val="multilevel"/>
    <w:tmpl w:val="AC605ED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removePersonalInformation/>
  <w:removeDateAndTime/>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41E"/>
    <w:rsid w:val="0000012F"/>
    <w:rsid w:val="00000245"/>
    <w:rsid w:val="0000576F"/>
    <w:rsid w:val="000062ED"/>
    <w:rsid w:val="00015733"/>
    <w:rsid w:val="00017168"/>
    <w:rsid w:val="00023066"/>
    <w:rsid w:val="00025E4E"/>
    <w:rsid w:val="00043E48"/>
    <w:rsid w:val="0005648F"/>
    <w:rsid w:val="000566B9"/>
    <w:rsid w:val="00063217"/>
    <w:rsid w:val="00082D20"/>
    <w:rsid w:val="000905C9"/>
    <w:rsid w:val="00093741"/>
    <w:rsid w:val="000A55E2"/>
    <w:rsid w:val="000C2C12"/>
    <w:rsid w:val="000C4648"/>
    <w:rsid w:val="000C7AE7"/>
    <w:rsid w:val="000D179E"/>
    <w:rsid w:val="000D3B16"/>
    <w:rsid w:val="000D5DA4"/>
    <w:rsid w:val="000F2B1A"/>
    <w:rsid w:val="000F7BA0"/>
    <w:rsid w:val="00107BA8"/>
    <w:rsid w:val="0012705B"/>
    <w:rsid w:val="00142CF6"/>
    <w:rsid w:val="0015761C"/>
    <w:rsid w:val="00157A31"/>
    <w:rsid w:val="00167D4D"/>
    <w:rsid w:val="00175B87"/>
    <w:rsid w:val="00176C85"/>
    <w:rsid w:val="0018137E"/>
    <w:rsid w:val="00182E20"/>
    <w:rsid w:val="001856E2"/>
    <w:rsid w:val="001919CB"/>
    <w:rsid w:val="00194807"/>
    <w:rsid w:val="00196FF8"/>
    <w:rsid w:val="001C59BE"/>
    <w:rsid w:val="001C78A6"/>
    <w:rsid w:val="001E4700"/>
    <w:rsid w:val="001E57F3"/>
    <w:rsid w:val="001F2ABC"/>
    <w:rsid w:val="002006D2"/>
    <w:rsid w:val="00200B57"/>
    <w:rsid w:val="00277D3A"/>
    <w:rsid w:val="002B5B38"/>
    <w:rsid w:val="002C489B"/>
    <w:rsid w:val="002D35AF"/>
    <w:rsid w:val="002F65BE"/>
    <w:rsid w:val="003504DC"/>
    <w:rsid w:val="00371B20"/>
    <w:rsid w:val="003800DE"/>
    <w:rsid w:val="00395718"/>
    <w:rsid w:val="003B7E1A"/>
    <w:rsid w:val="003C59C8"/>
    <w:rsid w:val="003D3339"/>
    <w:rsid w:val="003E1995"/>
    <w:rsid w:val="003F2967"/>
    <w:rsid w:val="003F57A6"/>
    <w:rsid w:val="00406F1E"/>
    <w:rsid w:val="00415931"/>
    <w:rsid w:val="00420EE0"/>
    <w:rsid w:val="0043433B"/>
    <w:rsid w:val="004437C5"/>
    <w:rsid w:val="00450C32"/>
    <w:rsid w:val="00456C7A"/>
    <w:rsid w:val="00486B0D"/>
    <w:rsid w:val="0049255B"/>
    <w:rsid w:val="004E3401"/>
    <w:rsid w:val="004F0F55"/>
    <w:rsid w:val="004F15A2"/>
    <w:rsid w:val="004F2208"/>
    <w:rsid w:val="005237DA"/>
    <w:rsid w:val="0052777C"/>
    <w:rsid w:val="00527EE7"/>
    <w:rsid w:val="0054001C"/>
    <w:rsid w:val="0054215A"/>
    <w:rsid w:val="00545675"/>
    <w:rsid w:val="00562C6C"/>
    <w:rsid w:val="005761F4"/>
    <w:rsid w:val="005810EE"/>
    <w:rsid w:val="00593CF5"/>
    <w:rsid w:val="005A76FA"/>
    <w:rsid w:val="005B2001"/>
    <w:rsid w:val="005B64E0"/>
    <w:rsid w:val="005B7D08"/>
    <w:rsid w:val="005C20A1"/>
    <w:rsid w:val="005E2460"/>
    <w:rsid w:val="00624EC5"/>
    <w:rsid w:val="00636932"/>
    <w:rsid w:val="0065504A"/>
    <w:rsid w:val="006853B2"/>
    <w:rsid w:val="006A25C9"/>
    <w:rsid w:val="006A5EA8"/>
    <w:rsid w:val="006B3849"/>
    <w:rsid w:val="006B3ED5"/>
    <w:rsid w:val="006B6B87"/>
    <w:rsid w:val="006F6B64"/>
    <w:rsid w:val="006F7B88"/>
    <w:rsid w:val="007033D7"/>
    <w:rsid w:val="00711560"/>
    <w:rsid w:val="00712C4D"/>
    <w:rsid w:val="0071594B"/>
    <w:rsid w:val="00731AEF"/>
    <w:rsid w:val="00750F46"/>
    <w:rsid w:val="00753D80"/>
    <w:rsid w:val="00767D99"/>
    <w:rsid w:val="007755DB"/>
    <w:rsid w:val="00794EC1"/>
    <w:rsid w:val="007A7C00"/>
    <w:rsid w:val="007C531C"/>
    <w:rsid w:val="007D2727"/>
    <w:rsid w:val="007D5CB9"/>
    <w:rsid w:val="007E1152"/>
    <w:rsid w:val="007E50A1"/>
    <w:rsid w:val="007F0BE6"/>
    <w:rsid w:val="007F255E"/>
    <w:rsid w:val="00800ABD"/>
    <w:rsid w:val="00803A21"/>
    <w:rsid w:val="0080698F"/>
    <w:rsid w:val="008119D3"/>
    <w:rsid w:val="00820309"/>
    <w:rsid w:val="00824AAC"/>
    <w:rsid w:val="0082559F"/>
    <w:rsid w:val="008464C5"/>
    <w:rsid w:val="008527B3"/>
    <w:rsid w:val="008713C9"/>
    <w:rsid w:val="00880025"/>
    <w:rsid w:val="008861FC"/>
    <w:rsid w:val="00891956"/>
    <w:rsid w:val="00891B5D"/>
    <w:rsid w:val="008B4583"/>
    <w:rsid w:val="008C2D5B"/>
    <w:rsid w:val="008C6AE4"/>
    <w:rsid w:val="008D5C3E"/>
    <w:rsid w:val="008D6198"/>
    <w:rsid w:val="008D6B73"/>
    <w:rsid w:val="008E3B62"/>
    <w:rsid w:val="00910744"/>
    <w:rsid w:val="0091372F"/>
    <w:rsid w:val="00943E9B"/>
    <w:rsid w:val="00964E0E"/>
    <w:rsid w:val="009729C9"/>
    <w:rsid w:val="009757AE"/>
    <w:rsid w:val="0098530D"/>
    <w:rsid w:val="00987A52"/>
    <w:rsid w:val="009927C4"/>
    <w:rsid w:val="009B3FA5"/>
    <w:rsid w:val="009D341E"/>
    <w:rsid w:val="009E4419"/>
    <w:rsid w:val="00A0328B"/>
    <w:rsid w:val="00A06965"/>
    <w:rsid w:val="00A216DD"/>
    <w:rsid w:val="00A33A21"/>
    <w:rsid w:val="00A355D2"/>
    <w:rsid w:val="00A53618"/>
    <w:rsid w:val="00A72A60"/>
    <w:rsid w:val="00A76CBA"/>
    <w:rsid w:val="00A953F4"/>
    <w:rsid w:val="00AA5790"/>
    <w:rsid w:val="00AA7B8C"/>
    <w:rsid w:val="00AB3679"/>
    <w:rsid w:val="00AB65C3"/>
    <w:rsid w:val="00AC343B"/>
    <w:rsid w:val="00AD1BC3"/>
    <w:rsid w:val="00AD3A53"/>
    <w:rsid w:val="00AD5EB2"/>
    <w:rsid w:val="00AF3EC4"/>
    <w:rsid w:val="00B00153"/>
    <w:rsid w:val="00B02A2C"/>
    <w:rsid w:val="00B0644C"/>
    <w:rsid w:val="00B067E9"/>
    <w:rsid w:val="00B07315"/>
    <w:rsid w:val="00B25A19"/>
    <w:rsid w:val="00B266D3"/>
    <w:rsid w:val="00B320BE"/>
    <w:rsid w:val="00B36FA8"/>
    <w:rsid w:val="00B51098"/>
    <w:rsid w:val="00B533BE"/>
    <w:rsid w:val="00B63BEF"/>
    <w:rsid w:val="00B76E7E"/>
    <w:rsid w:val="00B93751"/>
    <w:rsid w:val="00BB5C94"/>
    <w:rsid w:val="00BC1A83"/>
    <w:rsid w:val="00BC55C7"/>
    <w:rsid w:val="00BF6D5B"/>
    <w:rsid w:val="00BF7607"/>
    <w:rsid w:val="00C0172E"/>
    <w:rsid w:val="00C07A10"/>
    <w:rsid w:val="00C10560"/>
    <w:rsid w:val="00C10AB3"/>
    <w:rsid w:val="00C123C8"/>
    <w:rsid w:val="00C20B0B"/>
    <w:rsid w:val="00C2151F"/>
    <w:rsid w:val="00C259BE"/>
    <w:rsid w:val="00C26995"/>
    <w:rsid w:val="00C323F1"/>
    <w:rsid w:val="00C4328B"/>
    <w:rsid w:val="00C71D0E"/>
    <w:rsid w:val="00C82417"/>
    <w:rsid w:val="00C9708D"/>
    <w:rsid w:val="00CA4E2F"/>
    <w:rsid w:val="00CA6E63"/>
    <w:rsid w:val="00CB2890"/>
    <w:rsid w:val="00CC7DAB"/>
    <w:rsid w:val="00CF6D83"/>
    <w:rsid w:val="00D2408D"/>
    <w:rsid w:val="00D26B21"/>
    <w:rsid w:val="00D55C4A"/>
    <w:rsid w:val="00D63FA7"/>
    <w:rsid w:val="00D74359"/>
    <w:rsid w:val="00D85543"/>
    <w:rsid w:val="00DB4384"/>
    <w:rsid w:val="00DB782B"/>
    <w:rsid w:val="00DC2A95"/>
    <w:rsid w:val="00DD676A"/>
    <w:rsid w:val="00DE34D0"/>
    <w:rsid w:val="00E255B2"/>
    <w:rsid w:val="00E30C67"/>
    <w:rsid w:val="00E61F89"/>
    <w:rsid w:val="00E6732A"/>
    <w:rsid w:val="00EA42E5"/>
    <w:rsid w:val="00ED2BBE"/>
    <w:rsid w:val="00EE569B"/>
    <w:rsid w:val="00F05FDE"/>
    <w:rsid w:val="00F53A66"/>
    <w:rsid w:val="00F57CC9"/>
    <w:rsid w:val="00F613EA"/>
    <w:rsid w:val="00F732C7"/>
    <w:rsid w:val="00F92D54"/>
    <w:rsid w:val="00FA1C4C"/>
    <w:rsid w:val="00FB1D4E"/>
    <w:rsid w:val="00FC29DC"/>
    <w:rsid w:val="00FC5F18"/>
    <w:rsid w:val="00FD2140"/>
    <w:rsid w:val="00FD3857"/>
    <w:rsid w:val="00FE0BCE"/>
    <w:rsid w:val="00FE48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CB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240"/>
      <w:ind w:firstLine="700"/>
      <w:jc w:val="both"/>
      <w:outlineLvl w:val="0"/>
    </w:pPr>
    <w:rPr>
      <w:rFonts w:ascii="Times New Roman" w:eastAsia="Times New Roman" w:hAnsi="Times New Roman" w:cs="Times New Roman"/>
      <w:b/>
      <w:sz w:val="24"/>
      <w:szCs w:val="24"/>
    </w:rPr>
  </w:style>
  <w:style w:type="paragraph" w:styleId="2">
    <w:name w:val="heading 2"/>
    <w:basedOn w:val="a"/>
    <w:next w:val="a"/>
    <w:pPr>
      <w:keepNext/>
      <w:keepLines/>
      <w:shd w:val="clear" w:color="auto" w:fill="FFFFFF"/>
      <w:spacing w:before="240" w:after="80"/>
      <w:ind w:firstLine="700"/>
      <w:jc w:val="both"/>
      <w:outlineLvl w:val="1"/>
    </w:pPr>
    <w:rPr>
      <w:rFonts w:ascii="Times New Roman" w:eastAsia="Times New Roman" w:hAnsi="Times New Roman" w:cs="Times New Roman"/>
      <w:b/>
      <w:color w:val="333333"/>
      <w:sz w:val="24"/>
      <w:szCs w:val="24"/>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before="240" w:after="80"/>
      <w:ind w:firstLine="708"/>
      <w:jc w:val="both"/>
    </w:pPr>
    <w:rPr>
      <w:rFonts w:ascii="Times New Roman" w:eastAsia="Times New Roman" w:hAnsi="Times New Roman" w:cs="Times New Roman"/>
      <w:b/>
      <w:sz w:val="24"/>
      <w:szCs w:val="24"/>
    </w:rPr>
  </w:style>
  <w:style w:type="paragraph" w:styleId="a5">
    <w:name w:val="header"/>
    <w:basedOn w:val="a"/>
    <w:link w:val="a6"/>
    <w:uiPriority w:val="99"/>
    <w:unhideWhenUsed/>
    <w:rsid w:val="001F2ABC"/>
    <w:pPr>
      <w:tabs>
        <w:tab w:val="center" w:pos="4819"/>
        <w:tab w:val="right" w:pos="9639"/>
      </w:tabs>
      <w:spacing w:line="240" w:lineRule="auto"/>
    </w:pPr>
  </w:style>
  <w:style w:type="character" w:customStyle="1" w:styleId="a6">
    <w:name w:val="Верхній колонтитул Знак"/>
    <w:basedOn w:val="a0"/>
    <w:link w:val="a5"/>
    <w:uiPriority w:val="99"/>
    <w:rsid w:val="001F2ABC"/>
  </w:style>
  <w:style w:type="paragraph" w:styleId="a7">
    <w:name w:val="footer"/>
    <w:basedOn w:val="a"/>
    <w:link w:val="a8"/>
    <w:uiPriority w:val="99"/>
    <w:unhideWhenUsed/>
    <w:rsid w:val="001F2ABC"/>
    <w:pPr>
      <w:tabs>
        <w:tab w:val="center" w:pos="4819"/>
        <w:tab w:val="right" w:pos="9639"/>
      </w:tabs>
      <w:spacing w:line="240" w:lineRule="auto"/>
    </w:pPr>
  </w:style>
  <w:style w:type="character" w:customStyle="1" w:styleId="a8">
    <w:name w:val="Нижній колонтитул Знак"/>
    <w:basedOn w:val="a0"/>
    <w:link w:val="a7"/>
    <w:uiPriority w:val="99"/>
    <w:rsid w:val="001F2ABC"/>
  </w:style>
  <w:style w:type="paragraph" w:styleId="a9">
    <w:name w:val="List Paragraph"/>
    <w:basedOn w:val="a"/>
    <w:uiPriority w:val="34"/>
    <w:qFormat/>
    <w:rsid w:val="000C7AE7"/>
    <w:pPr>
      <w:ind w:left="720"/>
      <w:contextualSpacing/>
    </w:pPr>
  </w:style>
  <w:style w:type="paragraph" w:styleId="aa">
    <w:name w:val="Balloon Text"/>
    <w:basedOn w:val="a"/>
    <w:link w:val="ab"/>
    <w:uiPriority w:val="99"/>
    <w:semiHidden/>
    <w:unhideWhenUsed/>
    <w:rsid w:val="00C9708D"/>
    <w:pPr>
      <w:spacing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C970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3846F-0EE5-43DB-99D1-1F1DFC8F5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67843</Words>
  <Characters>38672</Characters>
  <Application>Microsoft Office Word</Application>
  <DocSecurity>0</DocSecurity>
  <Lines>322</Lines>
  <Paragraphs>212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2021-11-30T17:45:00Z</dcterms:created>
  <dcterms:modified xsi:type="dcterms:W3CDTF">2021-11-30T17:56:00Z</dcterms:modified>
</cp:coreProperties>
</file>