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28D" w:rsidRPr="003A2C8A" w:rsidRDefault="00303C61" w:rsidP="00FE19EF">
      <w:pPr>
        <w:pStyle w:val="a3"/>
        <w:spacing w:line="288" w:lineRule="auto"/>
      </w:pPr>
      <w:bookmarkStart w:id="0" w:name="_GoBack"/>
      <w:bookmarkEnd w:id="0"/>
      <w:r w:rsidRPr="003A2C8A">
        <w:t xml:space="preserve">ПОЯСНЮВАЛЬНА </w:t>
      </w:r>
      <w:r w:rsidR="0028728D" w:rsidRPr="003A2C8A">
        <w:t>ЗАПИСКА</w:t>
      </w:r>
    </w:p>
    <w:p w:rsidR="00924018" w:rsidRPr="003A2C8A" w:rsidRDefault="009720CA" w:rsidP="00FE19EF">
      <w:pPr>
        <w:spacing w:line="288" w:lineRule="auto"/>
        <w:jc w:val="center"/>
        <w:rPr>
          <w:b/>
          <w:bCs/>
          <w:sz w:val="28"/>
          <w:szCs w:val="28"/>
        </w:rPr>
      </w:pPr>
      <w:r w:rsidRPr="003A2C8A">
        <w:rPr>
          <w:b/>
          <w:bCs/>
          <w:sz w:val="28"/>
          <w:szCs w:val="28"/>
        </w:rPr>
        <w:t xml:space="preserve">до проекту </w:t>
      </w:r>
      <w:r w:rsidR="00B2358F" w:rsidRPr="003A2C8A">
        <w:rPr>
          <w:b/>
          <w:bCs/>
          <w:sz w:val="28"/>
          <w:szCs w:val="28"/>
        </w:rPr>
        <w:t>Закону</w:t>
      </w:r>
      <w:r w:rsidR="00591D0D" w:rsidRPr="003A2C8A">
        <w:rPr>
          <w:b/>
          <w:bCs/>
          <w:sz w:val="28"/>
          <w:szCs w:val="28"/>
        </w:rPr>
        <w:t xml:space="preserve"> України</w:t>
      </w:r>
      <w:r w:rsidR="00600A86" w:rsidRPr="00600A86">
        <w:rPr>
          <w:b/>
          <w:bCs/>
          <w:sz w:val="28"/>
          <w:szCs w:val="28"/>
          <w:lang w:val="ru-RU"/>
        </w:rPr>
        <w:t xml:space="preserve"> </w:t>
      </w:r>
      <w:r w:rsidR="003A2C8A" w:rsidRPr="003A2C8A">
        <w:rPr>
          <w:b/>
          <w:bCs/>
          <w:sz w:val="28"/>
          <w:szCs w:val="28"/>
        </w:rPr>
        <w:t>«</w:t>
      </w:r>
      <w:r w:rsidR="008D61EC" w:rsidRPr="008D61EC">
        <w:rPr>
          <w:b/>
          <w:bCs/>
          <w:sz w:val="28"/>
          <w:szCs w:val="28"/>
        </w:rPr>
        <w:t>Про внесення змін до Закону України «Про статус народного депутата України» та до Регламенту Верховної Ради України щодо виплат, пов’язаних з виконанням депутатських повноважень</w:t>
      </w:r>
      <w:r w:rsidR="003A2C8A" w:rsidRPr="003A2C8A">
        <w:rPr>
          <w:b/>
          <w:bCs/>
          <w:sz w:val="28"/>
          <w:szCs w:val="28"/>
        </w:rPr>
        <w:t>»</w:t>
      </w:r>
    </w:p>
    <w:p w:rsidR="00860806" w:rsidRPr="003A2C8A" w:rsidRDefault="00860806" w:rsidP="00FE19EF">
      <w:pPr>
        <w:pStyle w:val="2"/>
        <w:spacing w:line="288" w:lineRule="auto"/>
        <w:jc w:val="both"/>
      </w:pPr>
    </w:p>
    <w:p w:rsidR="00551C86" w:rsidRPr="003A2C8A" w:rsidRDefault="00551C86" w:rsidP="00FE19EF">
      <w:pPr>
        <w:pStyle w:val="af0"/>
        <w:widowControl w:val="0"/>
        <w:numPr>
          <w:ilvl w:val="0"/>
          <w:numId w:val="6"/>
        </w:numPr>
        <w:tabs>
          <w:tab w:val="clear" w:pos="1069"/>
          <w:tab w:val="num" w:pos="709"/>
        </w:tabs>
        <w:spacing w:before="0" w:line="288" w:lineRule="auto"/>
        <w:ind w:left="0" w:firstLine="709"/>
        <w:jc w:val="both"/>
        <w:rPr>
          <w:rFonts w:ascii="Times New Roman" w:hAnsi="Times New Roman" w:cs="Times New Roman"/>
          <w:b/>
          <w:bCs/>
          <w:color w:val="000000"/>
          <w:sz w:val="28"/>
          <w:szCs w:val="28"/>
        </w:rPr>
      </w:pPr>
      <w:r w:rsidRPr="003A2C8A">
        <w:rPr>
          <w:rFonts w:ascii="Times New Roman" w:hAnsi="Times New Roman" w:cs="Times New Roman"/>
          <w:b/>
          <w:bCs/>
          <w:color w:val="000000"/>
          <w:sz w:val="28"/>
          <w:szCs w:val="28"/>
        </w:rPr>
        <w:t xml:space="preserve">Обґрунтування необхідності прийняття </w:t>
      </w:r>
      <w:r w:rsidR="009F551E">
        <w:rPr>
          <w:rFonts w:ascii="Times New Roman" w:hAnsi="Times New Roman" w:cs="Times New Roman"/>
          <w:b/>
          <w:bCs/>
          <w:color w:val="000000"/>
          <w:sz w:val="28"/>
          <w:szCs w:val="28"/>
        </w:rPr>
        <w:t xml:space="preserve">проекту Закону </w:t>
      </w:r>
    </w:p>
    <w:p w:rsidR="004F2572" w:rsidRDefault="0069477D" w:rsidP="0081628D">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 xml:space="preserve">Відповідно до </w:t>
      </w:r>
      <w:r w:rsidR="0081628D">
        <w:rPr>
          <w:rStyle w:val="rvts0"/>
          <w:rFonts w:ascii="Times New Roman" w:hAnsi="Times New Roman"/>
          <w:sz w:val="28"/>
          <w:szCs w:val="28"/>
        </w:rPr>
        <w:t>а</w:t>
      </w:r>
      <w:r w:rsidR="0081628D" w:rsidRPr="0081628D">
        <w:rPr>
          <w:rStyle w:val="rvts0"/>
          <w:rFonts w:ascii="Times New Roman" w:hAnsi="Times New Roman"/>
          <w:sz w:val="28"/>
          <w:szCs w:val="28"/>
        </w:rPr>
        <w:t>бзац</w:t>
      </w:r>
      <w:r w:rsidR="0081628D">
        <w:rPr>
          <w:rStyle w:val="rvts0"/>
          <w:rFonts w:ascii="Times New Roman" w:hAnsi="Times New Roman"/>
          <w:sz w:val="28"/>
          <w:szCs w:val="28"/>
        </w:rPr>
        <w:t>у</w:t>
      </w:r>
      <w:r w:rsidR="0081628D" w:rsidRPr="0081628D">
        <w:rPr>
          <w:rStyle w:val="rvts0"/>
          <w:rFonts w:ascii="Times New Roman" w:hAnsi="Times New Roman"/>
          <w:sz w:val="28"/>
          <w:szCs w:val="28"/>
        </w:rPr>
        <w:t xml:space="preserve"> </w:t>
      </w:r>
      <w:r w:rsidR="0081628D">
        <w:rPr>
          <w:rStyle w:val="rvts0"/>
          <w:rFonts w:ascii="Times New Roman" w:hAnsi="Times New Roman"/>
          <w:sz w:val="28"/>
          <w:szCs w:val="28"/>
        </w:rPr>
        <w:t>другого</w:t>
      </w:r>
      <w:r w:rsidR="0081628D" w:rsidRPr="0081628D">
        <w:rPr>
          <w:rStyle w:val="rvts0"/>
          <w:rFonts w:ascii="Times New Roman" w:hAnsi="Times New Roman"/>
          <w:sz w:val="28"/>
          <w:szCs w:val="28"/>
        </w:rPr>
        <w:t xml:space="preserve"> частини п'ятої статті 33 Закону України «Про статус народного депутата України» </w:t>
      </w:r>
      <w:r w:rsidR="0081628D">
        <w:rPr>
          <w:rStyle w:val="rvts0"/>
          <w:rFonts w:ascii="Times New Roman" w:hAnsi="Times New Roman"/>
          <w:sz w:val="28"/>
          <w:szCs w:val="28"/>
        </w:rPr>
        <w:t>встановлено, що я</w:t>
      </w:r>
      <w:r w:rsidR="0081628D" w:rsidRPr="0081628D">
        <w:rPr>
          <w:rStyle w:val="rvts0"/>
          <w:rFonts w:ascii="Times New Roman" w:hAnsi="Times New Roman"/>
          <w:sz w:val="28"/>
          <w:szCs w:val="28"/>
        </w:rPr>
        <w:t>кщо народний депутат протягом календарного місяця упродовж однієї чергової сесії Верховної Ради України без поважних причин, визначених частиною третьою статті 26 Регламенту Верховної Ради України,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 до складу якого його обрано, такому народному депутату не відшкодовуються витрати, пов’язані з виконанням депутатських повноважень, за відповідний календарний місяць. Припинення відшкодування народному депутату витрат, пов’язаних з виконанням депутатських повноважень, здійснюється за розпорядженням Голови Верховної Ради України, яке видається на підставі рішення комітету, до компетенції якого належать питання депутатської етики, що приймається на основі відомостей щодо обліку робочого часу народних депутатів, наданих Апаратом Верховної Ради України.</w:t>
      </w:r>
    </w:p>
    <w:p w:rsidR="0081628D" w:rsidRDefault="0081628D" w:rsidP="0081628D">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 xml:space="preserve">Водночас, представницький характер мандата народного депутата передбачає не лише виконання депутатських повноважень під час </w:t>
      </w:r>
      <w:r w:rsidRPr="0081628D">
        <w:rPr>
          <w:rStyle w:val="rvts0"/>
          <w:rFonts w:ascii="Times New Roman" w:hAnsi="Times New Roman"/>
          <w:sz w:val="28"/>
          <w:szCs w:val="28"/>
        </w:rPr>
        <w:t xml:space="preserve">голосувань при прийнятті рішень Верховної Ради України на пленарних засіданнях або </w:t>
      </w:r>
      <w:r>
        <w:rPr>
          <w:rStyle w:val="rvts0"/>
          <w:rFonts w:ascii="Times New Roman" w:hAnsi="Times New Roman"/>
          <w:sz w:val="28"/>
          <w:szCs w:val="28"/>
        </w:rPr>
        <w:t xml:space="preserve">участі у </w:t>
      </w:r>
      <w:r w:rsidRPr="0081628D">
        <w:rPr>
          <w:rStyle w:val="rvts0"/>
          <w:rFonts w:ascii="Times New Roman" w:hAnsi="Times New Roman"/>
          <w:sz w:val="28"/>
          <w:szCs w:val="28"/>
        </w:rPr>
        <w:t>засідан</w:t>
      </w:r>
      <w:r>
        <w:rPr>
          <w:rStyle w:val="rvts0"/>
          <w:rFonts w:ascii="Times New Roman" w:hAnsi="Times New Roman"/>
          <w:sz w:val="28"/>
          <w:szCs w:val="28"/>
        </w:rPr>
        <w:t>нях</w:t>
      </w:r>
      <w:r w:rsidRPr="0081628D">
        <w:rPr>
          <w:rStyle w:val="rvts0"/>
          <w:rFonts w:ascii="Times New Roman" w:hAnsi="Times New Roman"/>
          <w:sz w:val="28"/>
          <w:szCs w:val="28"/>
        </w:rPr>
        <w:t xml:space="preserve"> комітету Верховної Ради України, до складу якого його обрано</w:t>
      </w:r>
      <w:r>
        <w:rPr>
          <w:rStyle w:val="rvts0"/>
          <w:rFonts w:ascii="Times New Roman" w:hAnsi="Times New Roman"/>
          <w:sz w:val="28"/>
          <w:szCs w:val="28"/>
        </w:rPr>
        <w:t>.</w:t>
      </w:r>
    </w:p>
    <w:p w:rsidR="0081628D" w:rsidRDefault="0081628D" w:rsidP="0081628D">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 xml:space="preserve">Відшкодування витрат, </w:t>
      </w:r>
      <w:r w:rsidRPr="0081628D">
        <w:rPr>
          <w:rStyle w:val="rvts0"/>
          <w:rFonts w:ascii="Times New Roman" w:hAnsi="Times New Roman"/>
          <w:sz w:val="28"/>
          <w:szCs w:val="28"/>
        </w:rPr>
        <w:t>пов’язаних з виконанням депутатських повноважень</w:t>
      </w:r>
      <w:r>
        <w:rPr>
          <w:rStyle w:val="rvts0"/>
          <w:rFonts w:ascii="Times New Roman" w:hAnsi="Times New Roman"/>
          <w:sz w:val="28"/>
          <w:szCs w:val="28"/>
        </w:rPr>
        <w:t xml:space="preserve">, за своєю сутністю передбачає спрямування цих </w:t>
      </w:r>
      <w:r w:rsidRPr="0081628D">
        <w:rPr>
          <w:rStyle w:val="rvts0"/>
          <w:rFonts w:ascii="Times New Roman" w:hAnsi="Times New Roman"/>
          <w:sz w:val="28"/>
          <w:szCs w:val="28"/>
        </w:rPr>
        <w:t>кошт</w:t>
      </w:r>
      <w:r>
        <w:rPr>
          <w:rStyle w:val="rvts0"/>
          <w:rFonts w:ascii="Times New Roman" w:hAnsi="Times New Roman"/>
          <w:sz w:val="28"/>
          <w:szCs w:val="28"/>
        </w:rPr>
        <w:t>ів</w:t>
      </w:r>
      <w:r w:rsidRPr="0081628D">
        <w:rPr>
          <w:rStyle w:val="rvts0"/>
          <w:rFonts w:ascii="Times New Roman" w:hAnsi="Times New Roman"/>
          <w:sz w:val="28"/>
          <w:szCs w:val="28"/>
        </w:rPr>
        <w:t xml:space="preserve"> </w:t>
      </w:r>
      <w:r>
        <w:rPr>
          <w:rStyle w:val="rvts0"/>
          <w:rFonts w:ascii="Times New Roman" w:hAnsi="Times New Roman"/>
          <w:sz w:val="28"/>
          <w:szCs w:val="28"/>
        </w:rPr>
        <w:t>на</w:t>
      </w:r>
      <w:r w:rsidRPr="0081628D">
        <w:rPr>
          <w:rStyle w:val="rvts0"/>
          <w:rFonts w:ascii="Times New Roman" w:hAnsi="Times New Roman"/>
          <w:sz w:val="28"/>
          <w:szCs w:val="28"/>
        </w:rPr>
        <w:t xml:space="preserve"> утримання депутатських приймалень,</w:t>
      </w:r>
      <w:r>
        <w:rPr>
          <w:rStyle w:val="rvts0"/>
          <w:rFonts w:ascii="Times New Roman" w:hAnsi="Times New Roman"/>
          <w:sz w:val="28"/>
          <w:szCs w:val="28"/>
        </w:rPr>
        <w:t xml:space="preserve"> проведення заходів по захисту прав та інтересів виборців, </w:t>
      </w:r>
      <w:r w:rsidRPr="0081628D">
        <w:rPr>
          <w:rStyle w:val="rvts0"/>
          <w:rFonts w:ascii="Times New Roman" w:hAnsi="Times New Roman"/>
          <w:sz w:val="28"/>
          <w:szCs w:val="28"/>
        </w:rPr>
        <w:t xml:space="preserve">правову, а іноді й фінансову допомогу громадянам, </w:t>
      </w:r>
      <w:r>
        <w:rPr>
          <w:rStyle w:val="rvts0"/>
          <w:rFonts w:ascii="Times New Roman" w:hAnsi="Times New Roman"/>
          <w:sz w:val="28"/>
          <w:szCs w:val="28"/>
        </w:rPr>
        <w:t xml:space="preserve">комунікаційні заходи із виборцями, </w:t>
      </w:r>
      <w:r w:rsidR="00603A28">
        <w:rPr>
          <w:rStyle w:val="rvts0"/>
          <w:rFonts w:ascii="Times New Roman" w:hAnsi="Times New Roman"/>
          <w:sz w:val="28"/>
          <w:szCs w:val="28"/>
        </w:rPr>
        <w:t>аналітичну та прое</w:t>
      </w:r>
      <w:r>
        <w:rPr>
          <w:rStyle w:val="rvts0"/>
          <w:rFonts w:ascii="Times New Roman" w:hAnsi="Times New Roman"/>
          <w:sz w:val="28"/>
          <w:szCs w:val="28"/>
        </w:rPr>
        <w:t>ктну роботи.</w:t>
      </w:r>
    </w:p>
    <w:p w:rsidR="00603A28" w:rsidRDefault="00603A28" w:rsidP="0081628D">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Отже, п</w:t>
      </w:r>
      <w:r w:rsidR="0081628D">
        <w:rPr>
          <w:rStyle w:val="rvts0"/>
          <w:rFonts w:ascii="Times New Roman" w:hAnsi="Times New Roman"/>
          <w:sz w:val="28"/>
          <w:szCs w:val="28"/>
        </w:rPr>
        <w:t>озбавлення права окремих народних депутатів на відшкодування</w:t>
      </w:r>
      <w:r w:rsidR="0081628D" w:rsidRPr="0081628D">
        <w:rPr>
          <w:rStyle w:val="rvts0"/>
          <w:rFonts w:ascii="Times New Roman" w:hAnsi="Times New Roman"/>
          <w:sz w:val="28"/>
          <w:szCs w:val="28"/>
        </w:rPr>
        <w:t xml:space="preserve"> </w:t>
      </w:r>
      <w:r w:rsidRPr="00603A28">
        <w:rPr>
          <w:rStyle w:val="rvts0"/>
          <w:rFonts w:ascii="Times New Roman" w:hAnsi="Times New Roman"/>
          <w:sz w:val="28"/>
          <w:szCs w:val="28"/>
        </w:rPr>
        <w:t>витрат, пов’язаних з виконанням депутатських повноважень,</w:t>
      </w:r>
      <w:r>
        <w:rPr>
          <w:rStyle w:val="rvts0"/>
          <w:rFonts w:ascii="Times New Roman" w:hAnsi="Times New Roman"/>
          <w:sz w:val="28"/>
          <w:szCs w:val="28"/>
        </w:rPr>
        <w:t xml:space="preserve"> призводить до зменшення ефективності реалізації представницького мандата, що </w:t>
      </w:r>
      <w:r w:rsidRPr="00603A28">
        <w:rPr>
          <w:rStyle w:val="rvts0"/>
          <w:rFonts w:ascii="Times New Roman" w:hAnsi="Times New Roman"/>
          <w:sz w:val="28"/>
          <w:szCs w:val="28"/>
        </w:rPr>
        <w:t>полягає, насамперед, в опосередкованій участі громадян у прийнятті рішень державного значення через своїх представників, покликаних виступати від імені виборців, виражати та захищати інтереси всьо</w:t>
      </w:r>
      <w:r>
        <w:rPr>
          <w:rStyle w:val="rvts0"/>
          <w:rFonts w:ascii="Times New Roman" w:hAnsi="Times New Roman"/>
          <w:sz w:val="28"/>
          <w:szCs w:val="28"/>
        </w:rPr>
        <w:t>го народу.</w:t>
      </w:r>
    </w:p>
    <w:p w:rsidR="0081628D" w:rsidRDefault="00603A28" w:rsidP="0081628D">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lastRenderedPageBreak/>
        <w:t xml:space="preserve">Враховуючи зазначене, пропонується народним депутатам залишити відшкодування </w:t>
      </w:r>
      <w:r w:rsidRPr="00603A28">
        <w:rPr>
          <w:rStyle w:val="rvts0"/>
          <w:rFonts w:ascii="Times New Roman" w:hAnsi="Times New Roman"/>
          <w:sz w:val="28"/>
          <w:szCs w:val="28"/>
        </w:rPr>
        <w:t>витрат, пов’язаних з виконанням депутатських повноважень,</w:t>
      </w:r>
      <w:r>
        <w:rPr>
          <w:rStyle w:val="rvts0"/>
          <w:rFonts w:ascii="Times New Roman" w:hAnsi="Times New Roman"/>
          <w:sz w:val="28"/>
          <w:szCs w:val="28"/>
        </w:rPr>
        <w:t xml:space="preserve"> зберігши фінансові санкції у вигляді позбавлення їх заробітної плати у разі неучасті без поважних причин у не менш ніж 70 відсотків голосувань </w:t>
      </w:r>
      <w:r w:rsidRPr="00603A28">
        <w:rPr>
          <w:rStyle w:val="rvts0"/>
          <w:rFonts w:ascii="Times New Roman" w:hAnsi="Times New Roman"/>
          <w:sz w:val="28"/>
          <w:szCs w:val="28"/>
        </w:rPr>
        <w:t>при прийнятті рішень Верховної Ради на кожному пленарному засіданні</w:t>
      </w:r>
      <w:r>
        <w:rPr>
          <w:rStyle w:val="rvts0"/>
          <w:rFonts w:ascii="Times New Roman" w:hAnsi="Times New Roman"/>
          <w:sz w:val="28"/>
          <w:szCs w:val="28"/>
        </w:rPr>
        <w:t>.</w:t>
      </w:r>
    </w:p>
    <w:p w:rsidR="00C45563" w:rsidRDefault="00C45563" w:rsidP="00FE19EF">
      <w:pPr>
        <w:pStyle w:val="af0"/>
        <w:widowControl w:val="0"/>
        <w:tabs>
          <w:tab w:val="num" w:pos="709"/>
        </w:tabs>
        <w:spacing w:before="0" w:line="288" w:lineRule="auto"/>
        <w:ind w:firstLine="709"/>
        <w:jc w:val="both"/>
        <w:rPr>
          <w:rStyle w:val="rvts0"/>
          <w:rFonts w:ascii="Times New Roman" w:hAnsi="Times New Roman"/>
          <w:sz w:val="28"/>
          <w:szCs w:val="28"/>
        </w:rPr>
      </w:pPr>
    </w:p>
    <w:p w:rsidR="00862AF4" w:rsidRPr="00E00457" w:rsidRDefault="00862AF4" w:rsidP="00FE19EF">
      <w:pPr>
        <w:tabs>
          <w:tab w:val="num" w:pos="709"/>
        </w:tabs>
        <w:spacing w:line="288" w:lineRule="auto"/>
        <w:ind w:firstLine="709"/>
        <w:jc w:val="both"/>
        <w:rPr>
          <w:sz w:val="28"/>
          <w:szCs w:val="28"/>
        </w:rPr>
      </w:pPr>
      <w:r w:rsidRPr="00E00457">
        <w:rPr>
          <w:b/>
          <w:bCs/>
          <w:sz w:val="28"/>
          <w:szCs w:val="28"/>
        </w:rPr>
        <w:t>2. Цілі та завдання проекту Закону</w:t>
      </w:r>
    </w:p>
    <w:p w:rsidR="00862AF4" w:rsidRDefault="00862AF4" w:rsidP="00FE19EF">
      <w:pPr>
        <w:pStyle w:val="af0"/>
        <w:widowControl w:val="0"/>
        <w:tabs>
          <w:tab w:val="num" w:pos="709"/>
        </w:tabs>
        <w:spacing w:before="0" w:line="288" w:lineRule="auto"/>
        <w:ind w:firstLine="709"/>
        <w:jc w:val="both"/>
        <w:rPr>
          <w:rStyle w:val="rvts0"/>
          <w:rFonts w:ascii="Times New Roman" w:hAnsi="Times New Roman"/>
          <w:sz w:val="28"/>
          <w:szCs w:val="28"/>
        </w:rPr>
      </w:pPr>
      <w:r w:rsidRPr="00862AF4">
        <w:rPr>
          <w:rStyle w:val="rvts0"/>
          <w:rFonts w:ascii="Times New Roman" w:hAnsi="Times New Roman"/>
          <w:sz w:val="28"/>
          <w:szCs w:val="28"/>
        </w:rPr>
        <w:t xml:space="preserve">Проект розроблено з метою </w:t>
      </w:r>
      <w:r w:rsidR="00603A28">
        <w:rPr>
          <w:rStyle w:val="rvts0"/>
          <w:rFonts w:ascii="Times New Roman" w:hAnsi="Times New Roman"/>
          <w:sz w:val="28"/>
          <w:szCs w:val="28"/>
        </w:rPr>
        <w:t>належної</w:t>
      </w:r>
      <w:r w:rsidR="005322B8">
        <w:rPr>
          <w:rStyle w:val="rvts0"/>
          <w:rFonts w:ascii="Times New Roman" w:hAnsi="Times New Roman"/>
          <w:sz w:val="28"/>
          <w:szCs w:val="28"/>
        </w:rPr>
        <w:t xml:space="preserve"> </w:t>
      </w:r>
      <w:r w:rsidR="00603A28" w:rsidRPr="00603A28">
        <w:rPr>
          <w:rStyle w:val="rvts0"/>
          <w:rFonts w:ascii="Times New Roman" w:hAnsi="Times New Roman"/>
          <w:sz w:val="28"/>
          <w:szCs w:val="28"/>
        </w:rPr>
        <w:t>реалізації</w:t>
      </w:r>
      <w:r w:rsidR="00603A28">
        <w:rPr>
          <w:rStyle w:val="rvts0"/>
          <w:rFonts w:ascii="Times New Roman" w:hAnsi="Times New Roman"/>
          <w:sz w:val="28"/>
          <w:szCs w:val="28"/>
        </w:rPr>
        <w:t xml:space="preserve"> народними депутатами України </w:t>
      </w:r>
      <w:r w:rsidR="00603A28" w:rsidRPr="00603A28">
        <w:rPr>
          <w:rStyle w:val="rvts0"/>
          <w:rFonts w:ascii="Times New Roman" w:hAnsi="Times New Roman"/>
          <w:sz w:val="28"/>
          <w:szCs w:val="28"/>
        </w:rPr>
        <w:t>представницького мандата</w:t>
      </w:r>
      <w:r>
        <w:rPr>
          <w:rStyle w:val="rvts0"/>
          <w:rFonts w:ascii="Times New Roman" w:hAnsi="Times New Roman"/>
          <w:sz w:val="28"/>
          <w:szCs w:val="28"/>
        </w:rPr>
        <w:t>.</w:t>
      </w:r>
    </w:p>
    <w:p w:rsidR="005322B8" w:rsidRPr="005322B8" w:rsidRDefault="005322B8" w:rsidP="00FE19EF">
      <w:pPr>
        <w:pStyle w:val="af0"/>
        <w:widowControl w:val="0"/>
        <w:tabs>
          <w:tab w:val="num" w:pos="709"/>
        </w:tabs>
        <w:spacing w:before="0" w:line="288" w:lineRule="auto"/>
        <w:ind w:firstLine="709"/>
        <w:jc w:val="both"/>
        <w:rPr>
          <w:rStyle w:val="rvts0"/>
          <w:rFonts w:asciiTheme="minorHAnsi" w:hAnsiTheme="minorHAnsi"/>
        </w:rPr>
      </w:pPr>
    </w:p>
    <w:p w:rsidR="00862AF4" w:rsidRPr="00E00457" w:rsidRDefault="00862AF4" w:rsidP="00FE19EF">
      <w:pPr>
        <w:tabs>
          <w:tab w:val="num" w:pos="709"/>
        </w:tabs>
        <w:spacing w:line="288" w:lineRule="auto"/>
        <w:ind w:firstLine="709"/>
        <w:jc w:val="both"/>
        <w:rPr>
          <w:sz w:val="28"/>
          <w:szCs w:val="28"/>
        </w:rPr>
      </w:pPr>
      <w:r w:rsidRPr="00E00457">
        <w:rPr>
          <w:b/>
          <w:bCs/>
          <w:sz w:val="28"/>
          <w:szCs w:val="28"/>
        </w:rPr>
        <w:t>3. Загальна характеристика і основні положення проекту Закону</w:t>
      </w:r>
    </w:p>
    <w:p w:rsidR="00C32A24" w:rsidRDefault="00862AF4" w:rsidP="00D05FD5">
      <w:pPr>
        <w:tabs>
          <w:tab w:val="num" w:pos="709"/>
        </w:tabs>
        <w:spacing w:line="288" w:lineRule="auto"/>
        <w:ind w:firstLine="709"/>
        <w:jc w:val="both"/>
        <w:rPr>
          <w:sz w:val="28"/>
          <w:szCs w:val="28"/>
        </w:rPr>
      </w:pPr>
      <w:r w:rsidRPr="00E00457">
        <w:rPr>
          <w:sz w:val="28"/>
          <w:szCs w:val="28"/>
        </w:rPr>
        <w:t xml:space="preserve">Проектом Закону </w:t>
      </w:r>
      <w:r w:rsidR="00C32A24">
        <w:rPr>
          <w:sz w:val="28"/>
          <w:szCs w:val="28"/>
        </w:rPr>
        <w:t>запропоновано</w:t>
      </w:r>
      <w:r w:rsidRPr="00E00457">
        <w:rPr>
          <w:sz w:val="28"/>
          <w:szCs w:val="28"/>
        </w:rPr>
        <w:t xml:space="preserve"> </w:t>
      </w:r>
      <w:r w:rsidR="00D05FD5">
        <w:rPr>
          <w:sz w:val="28"/>
          <w:szCs w:val="28"/>
        </w:rPr>
        <w:t xml:space="preserve">виключити абзац другий частини п’ятої </w:t>
      </w:r>
      <w:r w:rsidR="00D05FD5" w:rsidRPr="00D05FD5">
        <w:rPr>
          <w:sz w:val="28"/>
          <w:szCs w:val="28"/>
        </w:rPr>
        <w:t>статті 33 Закону України «Про статус народного депутата України»</w:t>
      </w:r>
      <w:r w:rsidR="00D05FD5">
        <w:rPr>
          <w:sz w:val="28"/>
          <w:szCs w:val="28"/>
        </w:rPr>
        <w:t xml:space="preserve">, а також доповнити частину першу </w:t>
      </w:r>
      <w:r w:rsidR="00D05FD5" w:rsidRPr="00D05FD5">
        <w:rPr>
          <w:sz w:val="28"/>
          <w:szCs w:val="28"/>
        </w:rPr>
        <w:t xml:space="preserve">статті 26 Регламенту Верховної Ради України, </w:t>
      </w:r>
      <w:r w:rsidR="00D05FD5">
        <w:rPr>
          <w:sz w:val="28"/>
          <w:szCs w:val="28"/>
        </w:rPr>
        <w:t>положенням, що р</w:t>
      </w:r>
      <w:r w:rsidR="00D05FD5" w:rsidRPr="00D05FD5">
        <w:rPr>
          <w:sz w:val="28"/>
          <w:szCs w:val="28"/>
        </w:rPr>
        <w:t>еєстрація на пленарному засіданні не є підставою для виплати заробітної плати народному депутату України</w:t>
      </w:r>
      <w:r w:rsidR="00C32A24">
        <w:rPr>
          <w:sz w:val="28"/>
          <w:szCs w:val="28"/>
        </w:rPr>
        <w:t>.</w:t>
      </w:r>
    </w:p>
    <w:p w:rsidR="005322B8" w:rsidRDefault="005322B8" w:rsidP="00FE19EF">
      <w:pPr>
        <w:tabs>
          <w:tab w:val="num" w:pos="709"/>
        </w:tabs>
        <w:spacing w:line="288" w:lineRule="auto"/>
        <w:ind w:firstLine="709"/>
        <w:jc w:val="both"/>
        <w:rPr>
          <w:sz w:val="28"/>
          <w:szCs w:val="28"/>
        </w:rPr>
      </w:pPr>
    </w:p>
    <w:p w:rsidR="00862AF4" w:rsidRPr="00E00457" w:rsidRDefault="00862AF4" w:rsidP="00FE19EF">
      <w:pPr>
        <w:tabs>
          <w:tab w:val="num" w:pos="709"/>
        </w:tabs>
        <w:spacing w:line="288" w:lineRule="auto"/>
        <w:ind w:firstLine="709"/>
        <w:jc w:val="both"/>
        <w:rPr>
          <w:sz w:val="28"/>
          <w:szCs w:val="28"/>
        </w:rPr>
      </w:pPr>
      <w:r w:rsidRPr="00E00457">
        <w:rPr>
          <w:b/>
          <w:bCs/>
          <w:sz w:val="28"/>
          <w:szCs w:val="28"/>
        </w:rPr>
        <w:t>4. Стан нормативно-правової базі у даній сфері правового регулювання</w:t>
      </w:r>
    </w:p>
    <w:p w:rsidR="00862AF4" w:rsidRDefault="00862AF4" w:rsidP="00FE19EF">
      <w:pPr>
        <w:tabs>
          <w:tab w:val="num" w:pos="709"/>
        </w:tabs>
        <w:spacing w:line="288" w:lineRule="auto"/>
        <w:ind w:firstLine="709"/>
        <w:jc w:val="both"/>
        <w:rPr>
          <w:sz w:val="28"/>
          <w:szCs w:val="28"/>
        </w:rPr>
      </w:pPr>
      <w:r w:rsidRPr="00E00457">
        <w:rPr>
          <w:sz w:val="28"/>
          <w:szCs w:val="28"/>
        </w:rPr>
        <w:t>У даній сфері правового регулювання діють Конституція України</w:t>
      </w:r>
      <w:r w:rsidR="008B20C1">
        <w:rPr>
          <w:sz w:val="28"/>
          <w:szCs w:val="28"/>
        </w:rPr>
        <w:t>, Регламент Верховної Ради України, затверджений Законом України від 10 лютого 2010 року №</w:t>
      </w:r>
      <w:r w:rsidR="002160E4">
        <w:rPr>
          <w:sz w:val="28"/>
          <w:szCs w:val="28"/>
        </w:rPr>
        <w:t xml:space="preserve"> 1861</w:t>
      </w:r>
      <w:r w:rsidR="008B20C1">
        <w:rPr>
          <w:sz w:val="28"/>
          <w:szCs w:val="28"/>
        </w:rPr>
        <w:t>-</w:t>
      </w:r>
      <w:r w:rsidR="008B20C1">
        <w:rPr>
          <w:sz w:val="28"/>
          <w:szCs w:val="28"/>
          <w:lang w:val="en-US"/>
        </w:rPr>
        <w:t>VI</w:t>
      </w:r>
      <w:r w:rsidR="008B20C1">
        <w:rPr>
          <w:sz w:val="28"/>
          <w:szCs w:val="28"/>
        </w:rPr>
        <w:t xml:space="preserve"> «Про Регламент Верховної Ради України»</w:t>
      </w:r>
      <w:r w:rsidR="002160E4">
        <w:rPr>
          <w:sz w:val="28"/>
          <w:szCs w:val="28"/>
        </w:rPr>
        <w:t xml:space="preserve"> (із наступними змінами)</w:t>
      </w:r>
      <w:r w:rsidR="008B20C1">
        <w:rPr>
          <w:sz w:val="28"/>
          <w:szCs w:val="28"/>
        </w:rPr>
        <w:t xml:space="preserve">, </w:t>
      </w:r>
      <w:r w:rsidR="002160E4">
        <w:rPr>
          <w:sz w:val="28"/>
          <w:szCs w:val="28"/>
        </w:rPr>
        <w:t xml:space="preserve">а також </w:t>
      </w:r>
      <w:r w:rsidR="008B20C1">
        <w:rPr>
          <w:sz w:val="28"/>
          <w:szCs w:val="28"/>
        </w:rPr>
        <w:t>закони України «Про статус народного депутата України»</w:t>
      </w:r>
      <w:r w:rsidRPr="00E00457">
        <w:rPr>
          <w:sz w:val="28"/>
          <w:szCs w:val="28"/>
        </w:rPr>
        <w:t xml:space="preserve"> та </w:t>
      </w:r>
      <w:r w:rsidR="008B20C1">
        <w:rPr>
          <w:sz w:val="28"/>
          <w:szCs w:val="28"/>
        </w:rPr>
        <w:t>«Про комітети Верховної Ради України».</w:t>
      </w:r>
    </w:p>
    <w:p w:rsidR="005322B8" w:rsidRPr="00E00457" w:rsidRDefault="005322B8" w:rsidP="00FE19EF">
      <w:pPr>
        <w:tabs>
          <w:tab w:val="num" w:pos="709"/>
        </w:tabs>
        <w:spacing w:line="288" w:lineRule="auto"/>
        <w:ind w:firstLine="709"/>
        <w:jc w:val="both"/>
        <w:rPr>
          <w:sz w:val="28"/>
          <w:szCs w:val="28"/>
        </w:rPr>
      </w:pPr>
    </w:p>
    <w:p w:rsidR="00862AF4" w:rsidRPr="00E00457" w:rsidRDefault="00862AF4" w:rsidP="00FE19EF">
      <w:pPr>
        <w:tabs>
          <w:tab w:val="num" w:pos="709"/>
        </w:tabs>
        <w:spacing w:line="288" w:lineRule="auto"/>
        <w:ind w:firstLine="709"/>
        <w:jc w:val="both"/>
        <w:rPr>
          <w:sz w:val="28"/>
          <w:szCs w:val="28"/>
        </w:rPr>
      </w:pPr>
      <w:r w:rsidRPr="00E00457">
        <w:rPr>
          <w:b/>
          <w:bCs/>
          <w:sz w:val="28"/>
          <w:szCs w:val="28"/>
        </w:rPr>
        <w:t>5. Фінансово-економічне обґрунтування проекту Закону</w:t>
      </w:r>
    </w:p>
    <w:p w:rsidR="00862AF4" w:rsidRDefault="00862AF4" w:rsidP="00FE19EF">
      <w:pPr>
        <w:tabs>
          <w:tab w:val="num" w:pos="709"/>
        </w:tabs>
        <w:spacing w:line="288" w:lineRule="auto"/>
        <w:ind w:firstLine="709"/>
        <w:jc w:val="both"/>
        <w:rPr>
          <w:sz w:val="28"/>
          <w:szCs w:val="28"/>
        </w:rPr>
      </w:pPr>
      <w:r w:rsidRPr="00E00457">
        <w:rPr>
          <w:sz w:val="28"/>
          <w:szCs w:val="28"/>
        </w:rPr>
        <w:t>Реалізація законопроекту не потребуватиме додаткових витрат з Державного бюджету України.</w:t>
      </w:r>
    </w:p>
    <w:p w:rsidR="005322B8" w:rsidRPr="00E00457" w:rsidRDefault="005322B8" w:rsidP="00FE19EF">
      <w:pPr>
        <w:tabs>
          <w:tab w:val="num" w:pos="709"/>
        </w:tabs>
        <w:spacing w:line="288" w:lineRule="auto"/>
        <w:ind w:firstLine="709"/>
        <w:jc w:val="both"/>
        <w:rPr>
          <w:sz w:val="28"/>
          <w:szCs w:val="28"/>
        </w:rPr>
      </w:pPr>
    </w:p>
    <w:p w:rsidR="00862AF4" w:rsidRPr="00E00457" w:rsidRDefault="00862AF4" w:rsidP="00FE19EF">
      <w:pPr>
        <w:tabs>
          <w:tab w:val="num" w:pos="709"/>
        </w:tabs>
        <w:spacing w:line="288" w:lineRule="auto"/>
        <w:ind w:firstLine="709"/>
        <w:jc w:val="both"/>
        <w:rPr>
          <w:sz w:val="28"/>
          <w:szCs w:val="28"/>
        </w:rPr>
      </w:pPr>
      <w:r w:rsidRPr="00E00457">
        <w:rPr>
          <w:b/>
          <w:bCs/>
          <w:sz w:val="28"/>
          <w:szCs w:val="28"/>
        </w:rPr>
        <w:t>6. Прогноз соціально-економічних та інших наслідків прийняття проекту Закону</w:t>
      </w:r>
    </w:p>
    <w:p w:rsidR="007A1257" w:rsidRDefault="00862AF4" w:rsidP="00FE19EF">
      <w:pPr>
        <w:tabs>
          <w:tab w:val="num" w:pos="709"/>
        </w:tabs>
        <w:spacing w:line="288" w:lineRule="auto"/>
        <w:ind w:firstLine="709"/>
        <w:jc w:val="both"/>
        <w:rPr>
          <w:sz w:val="28"/>
          <w:szCs w:val="28"/>
        </w:rPr>
      </w:pPr>
      <w:r w:rsidRPr="00E00457">
        <w:rPr>
          <w:sz w:val="28"/>
          <w:szCs w:val="28"/>
        </w:rPr>
        <w:t>Прийняття даного проекту Закону сприятиме</w:t>
      </w:r>
      <w:r w:rsidR="00C67297">
        <w:rPr>
          <w:sz w:val="28"/>
          <w:szCs w:val="28"/>
        </w:rPr>
        <w:t xml:space="preserve"> більш ефективн</w:t>
      </w:r>
      <w:r w:rsidR="00D05FD5">
        <w:rPr>
          <w:sz w:val="28"/>
          <w:szCs w:val="28"/>
        </w:rPr>
        <w:t>ій</w:t>
      </w:r>
      <w:r w:rsidR="00C67297">
        <w:rPr>
          <w:sz w:val="28"/>
          <w:szCs w:val="28"/>
        </w:rPr>
        <w:t xml:space="preserve"> </w:t>
      </w:r>
      <w:r w:rsidR="00D05FD5" w:rsidRPr="00D05FD5">
        <w:rPr>
          <w:sz w:val="28"/>
          <w:szCs w:val="28"/>
        </w:rPr>
        <w:t>реалізації народними депутатами України представницького мандата</w:t>
      </w:r>
      <w:r w:rsidR="00C67297">
        <w:rPr>
          <w:sz w:val="28"/>
          <w:szCs w:val="28"/>
        </w:rPr>
        <w:t>.</w:t>
      </w:r>
    </w:p>
    <w:p w:rsidR="00862AF4" w:rsidRDefault="00862AF4" w:rsidP="00FE19EF">
      <w:pPr>
        <w:shd w:val="clear" w:color="auto" w:fill="FFFFFF"/>
        <w:tabs>
          <w:tab w:val="num" w:pos="709"/>
          <w:tab w:val="left" w:pos="1973"/>
          <w:tab w:val="left" w:pos="3768"/>
          <w:tab w:val="left" w:pos="5573"/>
          <w:tab w:val="left" w:pos="6773"/>
          <w:tab w:val="left" w:pos="8842"/>
        </w:tabs>
        <w:spacing w:line="288" w:lineRule="auto"/>
        <w:ind w:firstLine="709"/>
        <w:jc w:val="both"/>
        <w:rPr>
          <w:b/>
          <w:bCs/>
          <w:spacing w:val="-2"/>
          <w:sz w:val="28"/>
          <w:szCs w:val="28"/>
        </w:rPr>
      </w:pPr>
    </w:p>
    <w:p w:rsidR="00AB2AAA" w:rsidRPr="003A2C8A" w:rsidRDefault="00862AF4" w:rsidP="00FE19EF">
      <w:pPr>
        <w:spacing w:line="288" w:lineRule="auto"/>
        <w:ind w:firstLine="709"/>
        <w:jc w:val="both"/>
      </w:pPr>
      <w:r w:rsidRPr="00E00457">
        <w:rPr>
          <w:b/>
          <w:bCs/>
          <w:spacing w:val="-2"/>
          <w:sz w:val="28"/>
          <w:szCs w:val="28"/>
        </w:rPr>
        <w:t>Народн</w:t>
      </w:r>
      <w:r w:rsidR="00557A49">
        <w:rPr>
          <w:b/>
          <w:bCs/>
          <w:spacing w:val="-2"/>
          <w:sz w:val="28"/>
          <w:szCs w:val="28"/>
        </w:rPr>
        <w:t>і</w:t>
      </w:r>
      <w:r w:rsidRPr="00E00457">
        <w:rPr>
          <w:b/>
          <w:bCs/>
          <w:spacing w:val="-2"/>
          <w:sz w:val="28"/>
          <w:szCs w:val="28"/>
        </w:rPr>
        <w:t xml:space="preserve"> депутат</w:t>
      </w:r>
      <w:r w:rsidR="00557A49">
        <w:rPr>
          <w:b/>
          <w:bCs/>
          <w:spacing w:val="-2"/>
          <w:sz w:val="28"/>
          <w:szCs w:val="28"/>
        </w:rPr>
        <w:t>и</w:t>
      </w:r>
      <w:r w:rsidR="00FE19EF">
        <w:rPr>
          <w:b/>
          <w:bCs/>
          <w:spacing w:val="-2"/>
          <w:sz w:val="28"/>
          <w:szCs w:val="28"/>
        </w:rPr>
        <w:t xml:space="preserve"> України</w:t>
      </w:r>
    </w:p>
    <w:sectPr w:rsidR="00AB2AAA" w:rsidRPr="003A2C8A" w:rsidSect="00D05FD5">
      <w:headerReference w:type="even" r:id="rId10"/>
      <w:headerReference w:type="default" r:id="rId11"/>
      <w:footerReference w:type="default" r:id="rId12"/>
      <w:pgSz w:w="11906" w:h="16838"/>
      <w:pgMar w:top="1135" w:right="851" w:bottom="993" w:left="1134" w:header="510" w:footer="510"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524" w:rsidRDefault="00931524">
      <w:pPr>
        <w:rPr>
          <w:sz w:val="28"/>
          <w:szCs w:val="28"/>
        </w:rPr>
      </w:pPr>
      <w:r>
        <w:rPr>
          <w:sz w:val="28"/>
          <w:szCs w:val="28"/>
        </w:rPr>
        <w:separator/>
      </w:r>
    </w:p>
  </w:endnote>
  <w:endnote w:type="continuationSeparator" w:id="0">
    <w:p w:rsidR="00931524" w:rsidRDefault="00931524">
      <w:pPr>
        <w:rPr>
          <w:sz w:val="28"/>
          <w:szCs w:val="28"/>
        </w:rPr>
      </w:pPr>
      <w:r>
        <w:rPr>
          <w:sz w:val="28"/>
          <w:szCs w:val="2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CC"/>
    <w:family w:val="roman"/>
    <w:notTrueType/>
    <w:pitch w:val="variable"/>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Arial Narrow"/>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34" w:rsidRDefault="004B1134">
    <w:pPr>
      <w:pStyle w:val="a5"/>
      <w:framePr w:wrap="auto" w:vAnchor="text" w:hAnchor="margin" w:xAlign="center" w:y="1"/>
      <w:rPr>
        <w:rStyle w:val="a7"/>
        <w:lang w:val="en-US"/>
      </w:rPr>
    </w:pPr>
  </w:p>
  <w:p w:rsidR="004B1134" w:rsidRDefault="004B1134">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524" w:rsidRDefault="00931524">
      <w:pPr>
        <w:rPr>
          <w:sz w:val="28"/>
          <w:szCs w:val="28"/>
        </w:rPr>
      </w:pPr>
      <w:r>
        <w:rPr>
          <w:sz w:val="28"/>
          <w:szCs w:val="28"/>
        </w:rPr>
        <w:separator/>
      </w:r>
    </w:p>
  </w:footnote>
  <w:footnote w:type="continuationSeparator" w:id="0">
    <w:p w:rsidR="00931524" w:rsidRDefault="00931524">
      <w:pPr>
        <w:rPr>
          <w:sz w:val="28"/>
          <w:szCs w:val="28"/>
        </w:rPr>
      </w:pPr>
      <w:r>
        <w:rPr>
          <w:sz w:val="28"/>
          <w:szCs w:val="2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34" w:rsidRDefault="004B1134" w:rsidP="00F33CAD">
    <w:pPr>
      <w:pStyle w:val="ab"/>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B1134" w:rsidRDefault="004B1134">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34" w:rsidRDefault="004B1134" w:rsidP="009A501D">
    <w:pPr>
      <w:pStyle w:val="ab"/>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8134BE">
      <w:rPr>
        <w:rStyle w:val="a7"/>
        <w:noProof/>
      </w:rPr>
      <w:t>2</w:t>
    </w:r>
    <w:r>
      <w:rPr>
        <w:rStyle w:val="a7"/>
      </w:rPr>
      <w:fldChar w:fldCharType="end"/>
    </w:r>
  </w:p>
  <w:p w:rsidR="004B1134" w:rsidRDefault="004B1134">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4DB8"/>
    <w:multiLevelType w:val="hybridMultilevel"/>
    <w:tmpl w:val="C9FA227C"/>
    <w:lvl w:ilvl="0" w:tplc="03DA43EA">
      <w:start w:val="1"/>
      <w:numFmt w:val="decimal"/>
      <w:lvlText w:val="%1."/>
      <w:lvlJc w:val="left"/>
      <w:pPr>
        <w:tabs>
          <w:tab w:val="num" w:pos="1069"/>
        </w:tabs>
        <w:ind w:left="1069" w:hanging="36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1E6F48A6"/>
    <w:multiLevelType w:val="hybridMultilevel"/>
    <w:tmpl w:val="9E0A664E"/>
    <w:lvl w:ilvl="0" w:tplc="C248B912">
      <w:start w:val="3"/>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45C84964"/>
    <w:multiLevelType w:val="hybridMultilevel"/>
    <w:tmpl w:val="A118817E"/>
    <w:lvl w:ilvl="0" w:tplc="5912663C">
      <w:start w:val="3"/>
      <w:numFmt w:val="bullet"/>
      <w:lvlText w:val="-"/>
      <w:lvlJc w:val="left"/>
      <w:pPr>
        <w:ind w:left="1609" w:hanging="900"/>
      </w:pPr>
      <w:rPr>
        <w:rFonts w:ascii="Times New Roman" w:eastAsia="Times New Roman" w:hAnsi="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4FEC612A"/>
    <w:multiLevelType w:val="hybridMultilevel"/>
    <w:tmpl w:val="65E80ACE"/>
    <w:lvl w:ilvl="0" w:tplc="47E23BA4">
      <w:start w:val="4"/>
      <w:numFmt w:val="decimal"/>
      <w:lvlText w:val="%1."/>
      <w:lvlJc w:val="left"/>
      <w:pPr>
        <w:tabs>
          <w:tab w:val="num" w:pos="927"/>
        </w:tabs>
        <w:ind w:left="927" w:hanging="360"/>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4" w15:restartNumberingAfterBreak="0">
    <w:nsid w:val="60E27990"/>
    <w:multiLevelType w:val="hybridMultilevel"/>
    <w:tmpl w:val="A0CEA220"/>
    <w:lvl w:ilvl="0" w:tplc="DAD85206">
      <w:start w:val="1"/>
      <w:numFmt w:val="bullet"/>
      <w:lvlText w:val="-"/>
      <w:lvlJc w:val="left"/>
      <w:pPr>
        <w:tabs>
          <w:tab w:val="num" w:pos="967"/>
        </w:tabs>
        <w:ind w:left="1137" w:hanging="170"/>
      </w:pPr>
      <w:rPr>
        <w:rFonts w:ascii="Times" w:hAnsi="Times" w:hint="default"/>
      </w:rPr>
    </w:lvl>
    <w:lvl w:ilvl="1" w:tplc="04190003">
      <w:start w:val="1"/>
      <w:numFmt w:val="bullet"/>
      <w:lvlText w:val="o"/>
      <w:lvlJc w:val="left"/>
      <w:pPr>
        <w:tabs>
          <w:tab w:val="num" w:pos="2237"/>
        </w:tabs>
        <w:ind w:left="2237" w:hanging="360"/>
      </w:pPr>
      <w:rPr>
        <w:rFonts w:ascii="Courier New" w:hAnsi="Courier New" w:hint="default"/>
      </w:rPr>
    </w:lvl>
    <w:lvl w:ilvl="2" w:tplc="04190005">
      <w:start w:val="1"/>
      <w:numFmt w:val="bullet"/>
      <w:lvlText w:val=""/>
      <w:lvlJc w:val="left"/>
      <w:pPr>
        <w:tabs>
          <w:tab w:val="num" w:pos="2957"/>
        </w:tabs>
        <w:ind w:left="2957" w:hanging="360"/>
      </w:pPr>
      <w:rPr>
        <w:rFonts w:ascii="Wingdings" w:hAnsi="Wingdings" w:hint="default"/>
      </w:rPr>
    </w:lvl>
    <w:lvl w:ilvl="3" w:tplc="04190001">
      <w:start w:val="1"/>
      <w:numFmt w:val="bullet"/>
      <w:lvlText w:val=""/>
      <w:lvlJc w:val="left"/>
      <w:pPr>
        <w:tabs>
          <w:tab w:val="num" w:pos="3677"/>
        </w:tabs>
        <w:ind w:left="3677" w:hanging="360"/>
      </w:pPr>
      <w:rPr>
        <w:rFonts w:ascii="Symbol" w:hAnsi="Symbol" w:hint="default"/>
      </w:rPr>
    </w:lvl>
    <w:lvl w:ilvl="4" w:tplc="04190003">
      <w:start w:val="1"/>
      <w:numFmt w:val="bullet"/>
      <w:lvlText w:val="o"/>
      <w:lvlJc w:val="left"/>
      <w:pPr>
        <w:tabs>
          <w:tab w:val="num" w:pos="4397"/>
        </w:tabs>
        <w:ind w:left="4397" w:hanging="360"/>
      </w:pPr>
      <w:rPr>
        <w:rFonts w:ascii="Courier New" w:hAnsi="Courier New" w:hint="default"/>
      </w:rPr>
    </w:lvl>
    <w:lvl w:ilvl="5" w:tplc="04190005">
      <w:start w:val="1"/>
      <w:numFmt w:val="bullet"/>
      <w:lvlText w:val=""/>
      <w:lvlJc w:val="left"/>
      <w:pPr>
        <w:tabs>
          <w:tab w:val="num" w:pos="5117"/>
        </w:tabs>
        <w:ind w:left="5117" w:hanging="360"/>
      </w:pPr>
      <w:rPr>
        <w:rFonts w:ascii="Wingdings" w:hAnsi="Wingdings" w:hint="default"/>
      </w:rPr>
    </w:lvl>
    <w:lvl w:ilvl="6" w:tplc="04190001">
      <w:start w:val="1"/>
      <w:numFmt w:val="bullet"/>
      <w:lvlText w:val=""/>
      <w:lvlJc w:val="left"/>
      <w:pPr>
        <w:tabs>
          <w:tab w:val="num" w:pos="5837"/>
        </w:tabs>
        <w:ind w:left="5837" w:hanging="360"/>
      </w:pPr>
      <w:rPr>
        <w:rFonts w:ascii="Symbol" w:hAnsi="Symbol" w:hint="default"/>
      </w:rPr>
    </w:lvl>
    <w:lvl w:ilvl="7" w:tplc="04190003">
      <w:start w:val="1"/>
      <w:numFmt w:val="bullet"/>
      <w:lvlText w:val="o"/>
      <w:lvlJc w:val="left"/>
      <w:pPr>
        <w:tabs>
          <w:tab w:val="num" w:pos="6557"/>
        </w:tabs>
        <w:ind w:left="6557" w:hanging="360"/>
      </w:pPr>
      <w:rPr>
        <w:rFonts w:ascii="Courier New" w:hAnsi="Courier New" w:hint="default"/>
      </w:rPr>
    </w:lvl>
    <w:lvl w:ilvl="8" w:tplc="04190005">
      <w:start w:val="1"/>
      <w:numFmt w:val="bullet"/>
      <w:lvlText w:val=""/>
      <w:lvlJc w:val="left"/>
      <w:pPr>
        <w:tabs>
          <w:tab w:val="num" w:pos="7277"/>
        </w:tabs>
        <w:ind w:left="7277" w:hanging="360"/>
      </w:pPr>
      <w:rPr>
        <w:rFonts w:ascii="Wingdings" w:hAnsi="Wingdings" w:hint="default"/>
      </w:rPr>
    </w:lvl>
  </w:abstractNum>
  <w:abstractNum w:abstractNumId="5" w15:restartNumberingAfterBreak="0">
    <w:nsid w:val="729512F7"/>
    <w:multiLevelType w:val="hybridMultilevel"/>
    <w:tmpl w:val="270C8460"/>
    <w:lvl w:ilvl="0" w:tplc="EAC04764">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3F7596"/>
    <w:multiLevelType w:val="singleLevel"/>
    <w:tmpl w:val="36F01A1C"/>
    <w:lvl w:ilvl="0">
      <w:start w:val="1"/>
      <w:numFmt w:val="bullet"/>
      <w:lvlText w:val=""/>
      <w:lvlJc w:val="left"/>
      <w:pPr>
        <w:tabs>
          <w:tab w:val="num" w:pos="360"/>
        </w:tabs>
        <w:ind w:left="360" w:hanging="360"/>
      </w:pPr>
      <w:rPr>
        <w:rFonts w:ascii="Symbol" w:hAnsi="Symbol" w:hint="default"/>
        <w:sz w:val="16"/>
      </w:rPr>
    </w:lvl>
  </w:abstractNum>
  <w:abstractNum w:abstractNumId="7" w15:restartNumberingAfterBreak="0">
    <w:nsid w:val="77596C3C"/>
    <w:multiLevelType w:val="singleLevel"/>
    <w:tmpl w:val="3342ED3E"/>
    <w:lvl w:ilvl="0">
      <w:start w:val="1"/>
      <w:numFmt w:val="decimal"/>
      <w:lvlText w:val="%1."/>
      <w:lvlJc w:val="left"/>
      <w:pPr>
        <w:tabs>
          <w:tab w:val="num" w:pos="786"/>
        </w:tabs>
        <w:ind w:left="786" w:hanging="360"/>
      </w:pPr>
      <w:rPr>
        <w:rFonts w:cs="Times New Roman"/>
        <w:b/>
        <w:bCs/>
      </w:rPr>
    </w:lvl>
  </w:abstractNum>
  <w:num w:numId="1">
    <w:abstractNumId w:val="6"/>
  </w:num>
  <w:num w:numId="2">
    <w:abstractNumId w:val="7"/>
  </w:num>
  <w:num w:numId="3">
    <w:abstractNumId w:val="4"/>
  </w:num>
  <w:num w:numId="4">
    <w:abstractNumId w:val="5"/>
  </w:num>
  <w:num w:numId="5">
    <w:abstractNumId w:val="2"/>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3EA"/>
    <w:rsid w:val="00004B09"/>
    <w:rsid w:val="00017654"/>
    <w:rsid w:val="00020829"/>
    <w:rsid w:val="00025B2F"/>
    <w:rsid w:val="000275EC"/>
    <w:rsid w:val="00037440"/>
    <w:rsid w:val="0004164C"/>
    <w:rsid w:val="00042354"/>
    <w:rsid w:val="00043381"/>
    <w:rsid w:val="00047657"/>
    <w:rsid w:val="00052548"/>
    <w:rsid w:val="00052580"/>
    <w:rsid w:val="00060F91"/>
    <w:rsid w:val="0006161A"/>
    <w:rsid w:val="0006665D"/>
    <w:rsid w:val="00071C85"/>
    <w:rsid w:val="00072C48"/>
    <w:rsid w:val="00075D9E"/>
    <w:rsid w:val="00081E60"/>
    <w:rsid w:val="00083572"/>
    <w:rsid w:val="00091033"/>
    <w:rsid w:val="00091746"/>
    <w:rsid w:val="000945FD"/>
    <w:rsid w:val="0009624C"/>
    <w:rsid w:val="000B42F0"/>
    <w:rsid w:val="000B48DA"/>
    <w:rsid w:val="000C6042"/>
    <w:rsid w:val="000C7EE7"/>
    <w:rsid w:val="000D0B9B"/>
    <w:rsid w:val="000D4B5D"/>
    <w:rsid w:val="000E07B5"/>
    <w:rsid w:val="000F7648"/>
    <w:rsid w:val="001061B9"/>
    <w:rsid w:val="00126AF5"/>
    <w:rsid w:val="00137EFC"/>
    <w:rsid w:val="001419FD"/>
    <w:rsid w:val="00144DF9"/>
    <w:rsid w:val="001520BB"/>
    <w:rsid w:val="00152331"/>
    <w:rsid w:val="00164135"/>
    <w:rsid w:val="00164B98"/>
    <w:rsid w:val="00167E2D"/>
    <w:rsid w:val="0017034F"/>
    <w:rsid w:val="00183492"/>
    <w:rsid w:val="00183B7B"/>
    <w:rsid w:val="001929A3"/>
    <w:rsid w:val="001C14E7"/>
    <w:rsid w:val="001C302D"/>
    <w:rsid w:val="001C4244"/>
    <w:rsid w:val="0021338E"/>
    <w:rsid w:val="002160E4"/>
    <w:rsid w:val="00231918"/>
    <w:rsid w:val="00234C29"/>
    <w:rsid w:val="002358E0"/>
    <w:rsid w:val="002475FF"/>
    <w:rsid w:val="00250397"/>
    <w:rsid w:val="0026202E"/>
    <w:rsid w:val="00265750"/>
    <w:rsid w:val="0027480C"/>
    <w:rsid w:val="002757E6"/>
    <w:rsid w:val="00276F03"/>
    <w:rsid w:val="002871FB"/>
    <w:rsid w:val="0028728D"/>
    <w:rsid w:val="002A3576"/>
    <w:rsid w:val="002B466D"/>
    <w:rsid w:val="002B69BA"/>
    <w:rsid w:val="002B6B29"/>
    <w:rsid w:val="002C1DDF"/>
    <w:rsid w:val="002C4E82"/>
    <w:rsid w:val="002D1E67"/>
    <w:rsid w:val="002D509F"/>
    <w:rsid w:val="002D759B"/>
    <w:rsid w:val="002E4CF2"/>
    <w:rsid w:val="002F185C"/>
    <w:rsid w:val="002F4937"/>
    <w:rsid w:val="00303C61"/>
    <w:rsid w:val="00306F4F"/>
    <w:rsid w:val="00321711"/>
    <w:rsid w:val="003277F3"/>
    <w:rsid w:val="00341993"/>
    <w:rsid w:val="003753D9"/>
    <w:rsid w:val="003A0E24"/>
    <w:rsid w:val="003A2C8A"/>
    <w:rsid w:val="003C0338"/>
    <w:rsid w:val="003E1C9C"/>
    <w:rsid w:val="003E2DC1"/>
    <w:rsid w:val="003E40EC"/>
    <w:rsid w:val="0040435E"/>
    <w:rsid w:val="004112C9"/>
    <w:rsid w:val="00411304"/>
    <w:rsid w:val="00413321"/>
    <w:rsid w:val="00420280"/>
    <w:rsid w:val="004208B9"/>
    <w:rsid w:val="00424C48"/>
    <w:rsid w:val="004332A6"/>
    <w:rsid w:val="00440AE6"/>
    <w:rsid w:val="00446FFF"/>
    <w:rsid w:val="00453A81"/>
    <w:rsid w:val="004562E9"/>
    <w:rsid w:val="0048083C"/>
    <w:rsid w:val="00482AD1"/>
    <w:rsid w:val="00483DEF"/>
    <w:rsid w:val="00491155"/>
    <w:rsid w:val="0049353B"/>
    <w:rsid w:val="00493808"/>
    <w:rsid w:val="004A6598"/>
    <w:rsid w:val="004B1134"/>
    <w:rsid w:val="004B325F"/>
    <w:rsid w:val="004B5ABE"/>
    <w:rsid w:val="004B6372"/>
    <w:rsid w:val="004B6A02"/>
    <w:rsid w:val="004C453E"/>
    <w:rsid w:val="004C5C5B"/>
    <w:rsid w:val="004D0B65"/>
    <w:rsid w:val="004D186C"/>
    <w:rsid w:val="004D25A7"/>
    <w:rsid w:val="004E1E4B"/>
    <w:rsid w:val="004F0467"/>
    <w:rsid w:val="004F18F3"/>
    <w:rsid w:val="004F2572"/>
    <w:rsid w:val="004F34BF"/>
    <w:rsid w:val="00506D97"/>
    <w:rsid w:val="00507364"/>
    <w:rsid w:val="00514470"/>
    <w:rsid w:val="00520013"/>
    <w:rsid w:val="005234F9"/>
    <w:rsid w:val="005322B8"/>
    <w:rsid w:val="0054187F"/>
    <w:rsid w:val="00546BD1"/>
    <w:rsid w:val="00550C72"/>
    <w:rsid w:val="0055194D"/>
    <w:rsid w:val="00551C86"/>
    <w:rsid w:val="00557A49"/>
    <w:rsid w:val="00564D3C"/>
    <w:rsid w:val="005650E2"/>
    <w:rsid w:val="00591D0D"/>
    <w:rsid w:val="00594D73"/>
    <w:rsid w:val="00597348"/>
    <w:rsid w:val="005A01B6"/>
    <w:rsid w:val="005A1B1D"/>
    <w:rsid w:val="005A4F4B"/>
    <w:rsid w:val="005B4B9D"/>
    <w:rsid w:val="005B5376"/>
    <w:rsid w:val="005C0CC9"/>
    <w:rsid w:val="005D3163"/>
    <w:rsid w:val="005E1610"/>
    <w:rsid w:val="005E6B68"/>
    <w:rsid w:val="005F108F"/>
    <w:rsid w:val="00600A86"/>
    <w:rsid w:val="00603A28"/>
    <w:rsid w:val="00615FEB"/>
    <w:rsid w:val="006270DC"/>
    <w:rsid w:val="00640958"/>
    <w:rsid w:val="00650826"/>
    <w:rsid w:val="0065590E"/>
    <w:rsid w:val="0069477D"/>
    <w:rsid w:val="006A1C0F"/>
    <w:rsid w:val="006A3347"/>
    <w:rsid w:val="006B25A0"/>
    <w:rsid w:val="006B3E4B"/>
    <w:rsid w:val="006B4C44"/>
    <w:rsid w:val="006C0ACD"/>
    <w:rsid w:val="006C2677"/>
    <w:rsid w:val="006C36D9"/>
    <w:rsid w:val="006D37C4"/>
    <w:rsid w:val="006D6BF7"/>
    <w:rsid w:val="006E429F"/>
    <w:rsid w:val="006E5015"/>
    <w:rsid w:val="006F0AB8"/>
    <w:rsid w:val="006F3775"/>
    <w:rsid w:val="006F5C1E"/>
    <w:rsid w:val="007045BD"/>
    <w:rsid w:val="0072221F"/>
    <w:rsid w:val="00736993"/>
    <w:rsid w:val="00740E32"/>
    <w:rsid w:val="00747E79"/>
    <w:rsid w:val="007559BF"/>
    <w:rsid w:val="00761F81"/>
    <w:rsid w:val="0076440A"/>
    <w:rsid w:val="00766EEA"/>
    <w:rsid w:val="00772859"/>
    <w:rsid w:val="007748A0"/>
    <w:rsid w:val="007775C9"/>
    <w:rsid w:val="007826B7"/>
    <w:rsid w:val="00785056"/>
    <w:rsid w:val="0078588C"/>
    <w:rsid w:val="00786199"/>
    <w:rsid w:val="007922A0"/>
    <w:rsid w:val="007A1257"/>
    <w:rsid w:val="007A6975"/>
    <w:rsid w:val="007B0507"/>
    <w:rsid w:val="007C0FED"/>
    <w:rsid w:val="007D687A"/>
    <w:rsid w:val="007E696F"/>
    <w:rsid w:val="007F41CE"/>
    <w:rsid w:val="007F5C01"/>
    <w:rsid w:val="008010F6"/>
    <w:rsid w:val="008034F4"/>
    <w:rsid w:val="00806733"/>
    <w:rsid w:val="00811963"/>
    <w:rsid w:val="0081263B"/>
    <w:rsid w:val="008134BE"/>
    <w:rsid w:val="0081628D"/>
    <w:rsid w:val="00821E4E"/>
    <w:rsid w:val="00822467"/>
    <w:rsid w:val="00833CF4"/>
    <w:rsid w:val="008348D8"/>
    <w:rsid w:val="00835519"/>
    <w:rsid w:val="00836797"/>
    <w:rsid w:val="008408BA"/>
    <w:rsid w:val="008538CE"/>
    <w:rsid w:val="00860806"/>
    <w:rsid w:val="00862AF4"/>
    <w:rsid w:val="008853CB"/>
    <w:rsid w:val="0089290C"/>
    <w:rsid w:val="008A3872"/>
    <w:rsid w:val="008A4D4B"/>
    <w:rsid w:val="008A55D1"/>
    <w:rsid w:val="008B0187"/>
    <w:rsid w:val="008B20C1"/>
    <w:rsid w:val="008B2562"/>
    <w:rsid w:val="008B2918"/>
    <w:rsid w:val="008B5ACC"/>
    <w:rsid w:val="008D61EC"/>
    <w:rsid w:val="008D7B3E"/>
    <w:rsid w:val="008E61D5"/>
    <w:rsid w:val="008F7181"/>
    <w:rsid w:val="0090189B"/>
    <w:rsid w:val="0090384F"/>
    <w:rsid w:val="00906255"/>
    <w:rsid w:val="00906966"/>
    <w:rsid w:val="0092261F"/>
    <w:rsid w:val="00923174"/>
    <w:rsid w:val="00924018"/>
    <w:rsid w:val="00931524"/>
    <w:rsid w:val="009371E0"/>
    <w:rsid w:val="009378B1"/>
    <w:rsid w:val="009402C2"/>
    <w:rsid w:val="00955CAE"/>
    <w:rsid w:val="00955EBC"/>
    <w:rsid w:val="0096499E"/>
    <w:rsid w:val="00967DA3"/>
    <w:rsid w:val="009720CA"/>
    <w:rsid w:val="009755AC"/>
    <w:rsid w:val="00993B94"/>
    <w:rsid w:val="00995A5F"/>
    <w:rsid w:val="009A501D"/>
    <w:rsid w:val="009B7CE2"/>
    <w:rsid w:val="009C0978"/>
    <w:rsid w:val="009C4B6E"/>
    <w:rsid w:val="009D2CE0"/>
    <w:rsid w:val="009D4526"/>
    <w:rsid w:val="009F551E"/>
    <w:rsid w:val="00A10243"/>
    <w:rsid w:val="00A126D0"/>
    <w:rsid w:val="00A34379"/>
    <w:rsid w:val="00A433D3"/>
    <w:rsid w:val="00A52C9A"/>
    <w:rsid w:val="00A56FB1"/>
    <w:rsid w:val="00A60387"/>
    <w:rsid w:val="00A6118D"/>
    <w:rsid w:val="00A87CD4"/>
    <w:rsid w:val="00A917C5"/>
    <w:rsid w:val="00A9385F"/>
    <w:rsid w:val="00A93A43"/>
    <w:rsid w:val="00AA14C1"/>
    <w:rsid w:val="00AA507D"/>
    <w:rsid w:val="00AB0A90"/>
    <w:rsid w:val="00AB2AAA"/>
    <w:rsid w:val="00AB55BF"/>
    <w:rsid w:val="00AC3396"/>
    <w:rsid w:val="00AD001A"/>
    <w:rsid w:val="00AE7D99"/>
    <w:rsid w:val="00AF3D77"/>
    <w:rsid w:val="00AF59AF"/>
    <w:rsid w:val="00AF6B02"/>
    <w:rsid w:val="00AF7825"/>
    <w:rsid w:val="00B2358F"/>
    <w:rsid w:val="00B24B63"/>
    <w:rsid w:val="00B26509"/>
    <w:rsid w:val="00B41371"/>
    <w:rsid w:val="00B41979"/>
    <w:rsid w:val="00B52D16"/>
    <w:rsid w:val="00B62DBB"/>
    <w:rsid w:val="00B65170"/>
    <w:rsid w:val="00B71D76"/>
    <w:rsid w:val="00B7657F"/>
    <w:rsid w:val="00B80EFC"/>
    <w:rsid w:val="00BA5A82"/>
    <w:rsid w:val="00BB307D"/>
    <w:rsid w:val="00BC050B"/>
    <w:rsid w:val="00BC1ECD"/>
    <w:rsid w:val="00BC3953"/>
    <w:rsid w:val="00BC40E3"/>
    <w:rsid w:val="00BD20CF"/>
    <w:rsid w:val="00BE4E47"/>
    <w:rsid w:val="00BF7E4B"/>
    <w:rsid w:val="00C02E98"/>
    <w:rsid w:val="00C151B0"/>
    <w:rsid w:val="00C164E0"/>
    <w:rsid w:val="00C25E3A"/>
    <w:rsid w:val="00C27B9F"/>
    <w:rsid w:val="00C32A24"/>
    <w:rsid w:val="00C332C6"/>
    <w:rsid w:val="00C33485"/>
    <w:rsid w:val="00C44420"/>
    <w:rsid w:val="00C45563"/>
    <w:rsid w:val="00C45B39"/>
    <w:rsid w:val="00C54FDB"/>
    <w:rsid w:val="00C67297"/>
    <w:rsid w:val="00C67A45"/>
    <w:rsid w:val="00C81250"/>
    <w:rsid w:val="00C81EE7"/>
    <w:rsid w:val="00C92231"/>
    <w:rsid w:val="00CA5BD9"/>
    <w:rsid w:val="00CA7520"/>
    <w:rsid w:val="00CB2A01"/>
    <w:rsid w:val="00CC11F7"/>
    <w:rsid w:val="00CC291B"/>
    <w:rsid w:val="00CE1422"/>
    <w:rsid w:val="00CF29FB"/>
    <w:rsid w:val="00D05FD5"/>
    <w:rsid w:val="00D10877"/>
    <w:rsid w:val="00D14031"/>
    <w:rsid w:val="00D22589"/>
    <w:rsid w:val="00D2741A"/>
    <w:rsid w:val="00D315A7"/>
    <w:rsid w:val="00D347FC"/>
    <w:rsid w:val="00D40CDD"/>
    <w:rsid w:val="00D45BB7"/>
    <w:rsid w:val="00D50E85"/>
    <w:rsid w:val="00D61935"/>
    <w:rsid w:val="00D635B9"/>
    <w:rsid w:val="00D74E89"/>
    <w:rsid w:val="00D810F4"/>
    <w:rsid w:val="00DA234F"/>
    <w:rsid w:val="00DA309F"/>
    <w:rsid w:val="00DA65B4"/>
    <w:rsid w:val="00DA74D7"/>
    <w:rsid w:val="00DA7B2F"/>
    <w:rsid w:val="00DC0E93"/>
    <w:rsid w:val="00DD18C0"/>
    <w:rsid w:val="00DE1944"/>
    <w:rsid w:val="00DE2953"/>
    <w:rsid w:val="00E00457"/>
    <w:rsid w:val="00E04A81"/>
    <w:rsid w:val="00E1603E"/>
    <w:rsid w:val="00E25D6C"/>
    <w:rsid w:val="00E37ACE"/>
    <w:rsid w:val="00E43579"/>
    <w:rsid w:val="00E44AD5"/>
    <w:rsid w:val="00E523EA"/>
    <w:rsid w:val="00E60D1B"/>
    <w:rsid w:val="00E71D87"/>
    <w:rsid w:val="00E72AF2"/>
    <w:rsid w:val="00E7362F"/>
    <w:rsid w:val="00E83C49"/>
    <w:rsid w:val="00E86267"/>
    <w:rsid w:val="00E8708D"/>
    <w:rsid w:val="00E97DDF"/>
    <w:rsid w:val="00EA5AF6"/>
    <w:rsid w:val="00EB3C1D"/>
    <w:rsid w:val="00EB3C28"/>
    <w:rsid w:val="00EC1CEE"/>
    <w:rsid w:val="00EC28E7"/>
    <w:rsid w:val="00EC3332"/>
    <w:rsid w:val="00EC7CB9"/>
    <w:rsid w:val="00F0154C"/>
    <w:rsid w:val="00F10ED8"/>
    <w:rsid w:val="00F116A5"/>
    <w:rsid w:val="00F11744"/>
    <w:rsid w:val="00F33CAD"/>
    <w:rsid w:val="00F4295C"/>
    <w:rsid w:val="00F56DE7"/>
    <w:rsid w:val="00F64024"/>
    <w:rsid w:val="00F70EB7"/>
    <w:rsid w:val="00F7603B"/>
    <w:rsid w:val="00F80A45"/>
    <w:rsid w:val="00F82422"/>
    <w:rsid w:val="00F83F28"/>
    <w:rsid w:val="00F90B8C"/>
    <w:rsid w:val="00F9488A"/>
    <w:rsid w:val="00FA1871"/>
    <w:rsid w:val="00FB0735"/>
    <w:rsid w:val="00FC24CE"/>
    <w:rsid w:val="00FC3304"/>
    <w:rsid w:val="00FC6FBA"/>
    <w:rsid w:val="00FD62E8"/>
    <w:rsid w:val="00FE0248"/>
    <w:rsid w:val="00FE150C"/>
    <w:rsid w:val="00FE19EF"/>
    <w:rsid w:val="00FE5D8A"/>
    <w:rsid w:val="00FF66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eastAsia="ru-RU"/>
    </w:rPr>
  </w:style>
  <w:style w:type="paragraph" w:styleId="1">
    <w:name w:val="heading 1"/>
    <w:basedOn w:val="a"/>
    <w:next w:val="a"/>
    <w:link w:val="10"/>
    <w:uiPriority w:val="99"/>
    <w:qFormat/>
    <w:pPr>
      <w:keepNext/>
      <w:ind w:firstLine="720"/>
      <w:jc w:val="center"/>
      <w:outlineLvl w:val="0"/>
    </w:pPr>
    <w:rPr>
      <w:b/>
      <w:bCs/>
      <w:sz w:val="28"/>
      <w:szCs w:val="28"/>
    </w:rPr>
  </w:style>
  <w:style w:type="paragraph" w:styleId="3">
    <w:name w:val="heading 3"/>
    <w:basedOn w:val="a"/>
    <w:next w:val="a"/>
    <w:link w:val="30"/>
    <w:uiPriority w:val="99"/>
    <w:qFormat/>
    <w:rsid w:val="00234C2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x-none"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x-none" w:eastAsia="ru-RU"/>
    </w:rPr>
  </w:style>
  <w:style w:type="paragraph" w:styleId="a3">
    <w:name w:val="Title"/>
    <w:basedOn w:val="a"/>
    <w:link w:val="a4"/>
    <w:uiPriority w:val="99"/>
    <w:qFormat/>
    <w:pPr>
      <w:jc w:val="center"/>
    </w:pPr>
    <w:rPr>
      <w:b/>
      <w:bCs/>
      <w:sz w:val="28"/>
      <w:szCs w:val="28"/>
    </w:r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lang w:val="x-none" w:eastAsia="ru-RU"/>
    </w:rPr>
  </w:style>
  <w:style w:type="paragraph" w:styleId="2">
    <w:name w:val="Body Text 2"/>
    <w:basedOn w:val="a"/>
    <w:link w:val="20"/>
    <w:uiPriority w:val="99"/>
    <w:pPr>
      <w:jc w:val="center"/>
    </w:pPr>
    <w:rPr>
      <w:b/>
      <w:bCs/>
      <w:sz w:val="28"/>
      <w:szCs w:val="28"/>
    </w:rPr>
  </w:style>
  <w:style w:type="character" w:customStyle="1" w:styleId="20">
    <w:name w:val="Основний текст 2 Знак"/>
    <w:basedOn w:val="a0"/>
    <w:link w:val="2"/>
    <w:uiPriority w:val="99"/>
    <w:semiHidden/>
    <w:locked/>
    <w:rPr>
      <w:rFonts w:cs="Times New Roman"/>
      <w:sz w:val="20"/>
      <w:szCs w:val="20"/>
      <w:lang w:val="x-none" w:eastAsia="ru-RU"/>
    </w:rPr>
  </w:style>
  <w:style w:type="paragraph" w:styleId="a5">
    <w:name w:val="footer"/>
    <w:basedOn w:val="a"/>
    <w:link w:val="a6"/>
    <w:uiPriority w:val="99"/>
    <w:pPr>
      <w:tabs>
        <w:tab w:val="center" w:pos="4153"/>
        <w:tab w:val="right" w:pos="8306"/>
      </w:tabs>
    </w:pPr>
    <w:rPr>
      <w:sz w:val="28"/>
      <w:szCs w:val="28"/>
    </w:rPr>
  </w:style>
  <w:style w:type="character" w:customStyle="1" w:styleId="a6">
    <w:name w:val="Нижній колонтитул Знак"/>
    <w:basedOn w:val="a0"/>
    <w:link w:val="a5"/>
    <w:uiPriority w:val="99"/>
    <w:semiHidden/>
    <w:locked/>
    <w:rPr>
      <w:rFonts w:cs="Times New Roman"/>
      <w:sz w:val="20"/>
      <w:szCs w:val="20"/>
      <w:lang w:val="x-none" w:eastAsia="ru-RU"/>
    </w:rPr>
  </w:style>
  <w:style w:type="character" w:styleId="a7">
    <w:name w:val="page number"/>
    <w:basedOn w:val="a0"/>
    <w:uiPriority w:val="99"/>
    <w:rPr>
      <w:rFonts w:ascii="Times New Roman" w:hAnsi="Times New Roman" w:cs="Times New Roman"/>
    </w:rPr>
  </w:style>
  <w:style w:type="paragraph" w:styleId="21">
    <w:name w:val="Body Text Indent 2"/>
    <w:basedOn w:val="a"/>
    <w:link w:val="22"/>
    <w:uiPriority w:val="99"/>
    <w:pPr>
      <w:ind w:firstLine="720"/>
      <w:jc w:val="both"/>
    </w:pPr>
    <w:rPr>
      <w:i/>
      <w:iCs/>
      <w:sz w:val="28"/>
      <w:szCs w:val="28"/>
    </w:rPr>
  </w:style>
  <w:style w:type="character" w:customStyle="1" w:styleId="22">
    <w:name w:val="Основний текст з відступом 2 Знак"/>
    <w:basedOn w:val="a0"/>
    <w:link w:val="21"/>
    <w:uiPriority w:val="99"/>
    <w:semiHidden/>
    <w:locked/>
    <w:rPr>
      <w:rFonts w:cs="Times New Roman"/>
      <w:sz w:val="20"/>
      <w:szCs w:val="20"/>
      <w:lang w:val="x-none" w:eastAsia="ru-RU"/>
    </w:rPr>
  </w:style>
  <w:style w:type="paragraph" w:styleId="a8">
    <w:name w:val="Body Text"/>
    <w:basedOn w:val="a"/>
    <w:link w:val="a9"/>
    <w:uiPriority w:val="99"/>
    <w:pPr>
      <w:jc w:val="both"/>
    </w:pPr>
    <w:rPr>
      <w:sz w:val="28"/>
      <w:szCs w:val="28"/>
    </w:rPr>
  </w:style>
  <w:style w:type="character" w:customStyle="1" w:styleId="a9">
    <w:name w:val="Основний текст Знак"/>
    <w:basedOn w:val="a0"/>
    <w:link w:val="a8"/>
    <w:uiPriority w:val="99"/>
    <w:semiHidden/>
    <w:locked/>
    <w:rPr>
      <w:rFonts w:cs="Times New Roman"/>
      <w:sz w:val="20"/>
      <w:szCs w:val="20"/>
      <w:lang w:val="x-none" w:eastAsia="ru-RU"/>
    </w:rPr>
  </w:style>
  <w:style w:type="paragraph" w:styleId="31">
    <w:name w:val="Body Text Indent 3"/>
    <w:basedOn w:val="a"/>
    <w:link w:val="32"/>
    <w:uiPriority w:val="99"/>
    <w:pPr>
      <w:ind w:firstLine="567"/>
      <w:jc w:val="both"/>
    </w:pPr>
    <w:rPr>
      <w:sz w:val="28"/>
      <w:szCs w:val="28"/>
    </w:rPr>
  </w:style>
  <w:style w:type="character" w:customStyle="1" w:styleId="32">
    <w:name w:val="Основний текст з відступом 3 Знак"/>
    <w:basedOn w:val="a0"/>
    <w:link w:val="31"/>
    <w:uiPriority w:val="99"/>
    <w:semiHidden/>
    <w:locked/>
    <w:rPr>
      <w:rFonts w:cs="Times New Roman"/>
      <w:sz w:val="16"/>
      <w:szCs w:val="16"/>
      <w:lang w:val="x-none" w:eastAsia="ru-RU"/>
    </w:rPr>
  </w:style>
  <w:style w:type="character" w:styleId="aa">
    <w:name w:val="Hyperlink"/>
    <w:basedOn w:val="a0"/>
    <w:uiPriority w:val="99"/>
    <w:rPr>
      <w:rFonts w:ascii="Times New Roman" w:hAnsi="Times New Roman" w:cs="Times New Roman"/>
      <w:color w:val="0000FF"/>
      <w:u w:val="single"/>
    </w:rPr>
  </w:style>
  <w:style w:type="paragraph" w:styleId="ab">
    <w:name w:val="header"/>
    <w:basedOn w:val="a"/>
    <w:link w:val="ac"/>
    <w:uiPriority w:val="99"/>
    <w:pPr>
      <w:tabs>
        <w:tab w:val="center" w:pos="4153"/>
        <w:tab w:val="right" w:pos="8306"/>
      </w:tabs>
    </w:pPr>
    <w:rPr>
      <w:sz w:val="28"/>
      <w:szCs w:val="28"/>
    </w:rPr>
  </w:style>
  <w:style w:type="character" w:customStyle="1" w:styleId="ac">
    <w:name w:val="Верхній колонтитул Знак"/>
    <w:basedOn w:val="a0"/>
    <w:link w:val="ab"/>
    <w:uiPriority w:val="99"/>
    <w:semiHidden/>
    <w:locked/>
    <w:rPr>
      <w:rFonts w:cs="Times New Roman"/>
      <w:sz w:val="20"/>
      <w:szCs w:val="20"/>
      <w:lang w:val="x-none" w:eastAsia="ru-RU"/>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color w:val="000000"/>
      <w:sz w:val="18"/>
      <w:szCs w:val="18"/>
      <w:lang w:val="ru-RU"/>
    </w:rPr>
  </w:style>
  <w:style w:type="character" w:customStyle="1" w:styleId="HTML0">
    <w:name w:val="Стандартний HTML Знак"/>
    <w:basedOn w:val="a0"/>
    <w:link w:val="HTML"/>
    <w:uiPriority w:val="99"/>
    <w:semiHidden/>
    <w:locked/>
    <w:rPr>
      <w:rFonts w:ascii="Courier New" w:hAnsi="Courier New" w:cs="Courier New"/>
      <w:sz w:val="20"/>
      <w:szCs w:val="20"/>
      <w:lang w:val="x-none" w:eastAsia="ru-RU"/>
    </w:rPr>
  </w:style>
  <w:style w:type="paragraph" w:styleId="ad">
    <w:name w:val="Balloon Text"/>
    <w:basedOn w:val="a"/>
    <w:link w:val="ae"/>
    <w:uiPriority w:val="99"/>
    <w:semiHidden/>
    <w:rPr>
      <w:rFonts w:ascii="Tahoma" w:hAnsi="Tahoma" w:cs="Tahoma"/>
      <w:sz w:val="16"/>
      <w:szCs w:val="16"/>
    </w:rPr>
  </w:style>
  <w:style w:type="character" w:customStyle="1" w:styleId="ae">
    <w:name w:val="Текст у виносці Знак"/>
    <w:basedOn w:val="a0"/>
    <w:link w:val="ad"/>
    <w:uiPriority w:val="99"/>
    <w:semiHidden/>
    <w:locked/>
    <w:rPr>
      <w:rFonts w:ascii="Segoe UI" w:hAnsi="Segoe UI" w:cs="Segoe UI"/>
      <w:sz w:val="18"/>
      <w:szCs w:val="18"/>
      <w:lang w:val="x-none" w:eastAsia="ru-RU"/>
    </w:rPr>
  </w:style>
  <w:style w:type="paragraph" w:customStyle="1" w:styleId="StyleOstRed">
    <w:name w:val="StyleOstRed"/>
    <w:basedOn w:val="a"/>
    <w:uiPriority w:val="99"/>
    <w:rsid w:val="00906255"/>
    <w:pPr>
      <w:spacing w:after="120"/>
      <w:ind w:firstLine="720"/>
      <w:jc w:val="both"/>
    </w:pPr>
    <w:rPr>
      <w:sz w:val="28"/>
      <w:szCs w:val="28"/>
    </w:rPr>
  </w:style>
  <w:style w:type="table" w:styleId="af">
    <w:name w:val="Table Grid"/>
    <w:basedOn w:val="a1"/>
    <w:uiPriority w:val="99"/>
    <w:rsid w:val="00AB2AAA"/>
    <w:pPr>
      <w:autoSpaceDE w:val="0"/>
      <w:autoSpaceDN w:val="0"/>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24">
    <w:name w:val="st24"/>
    <w:uiPriority w:val="99"/>
    <w:rsid w:val="00446FFF"/>
    <w:rPr>
      <w:rFonts w:ascii="Times New Roman" w:hAnsi="Times New Roman"/>
      <w:b/>
      <w:color w:val="000000"/>
      <w:sz w:val="32"/>
    </w:rPr>
  </w:style>
  <w:style w:type="character" w:customStyle="1" w:styleId="st64">
    <w:name w:val="st64"/>
    <w:uiPriority w:val="99"/>
    <w:rsid w:val="00446FFF"/>
    <w:rPr>
      <w:rFonts w:ascii="Times New Roman" w:hAnsi="Times New Roman"/>
      <w:b/>
      <w:color w:val="000000"/>
      <w:sz w:val="36"/>
    </w:rPr>
  </w:style>
  <w:style w:type="character" w:customStyle="1" w:styleId="st42">
    <w:name w:val="st42"/>
    <w:uiPriority w:val="99"/>
    <w:rsid w:val="00924018"/>
    <w:rPr>
      <w:rFonts w:ascii="Times New Roman" w:hAnsi="Times New Roman"/>
      <w:color w:val="000000"/>
    </w:rPr>
  </w:style>
  <w:style w:type="character" w:customStyle="1" w:styleId="hps">
    <w:name w:val="hps"/>
    <w:basedOn w:val="a0"/>
    <w:uiPriority w:val="99"/>
    <w:rsid w:val="00071C85"/>
    <w:rPr>
      <w:rFonts w:cs="Times New Roman"/>
    </w:rPr>
  </w:style>
  <w:style w:type="character" w:customStyle="1" w:styleId="rvts9">
    <w:name w:val="rvts9"/>
    <w:uiPriority w:val="99"/>
    <w:rsid w:val="00FC6FBA"/>
  </w:style>
  <w:style w:type="paragraph" w:customStyle="1" w:styleId="rvps2">
    <w:name w:val="rvps2"/>
    <w:basedOn w:val="a"/>
    <w:uiPriority w:val="99"/>
    <w:rsid w:val="008F7181"/>
    <w:pPr>
      <w:autoSpaceDE/>
      <w:autoSpaceDN/>
      <w:spacing w:before="100" w:beforeAutospacing="1" w:after="100" w:afterAutospacing="1"/>
    </w:pPr>
    <w:rPr>
      <w:sz w:val="24"/>
      <w:szCs w:val="24"/>
      <w:lang w:eastAsia="uk-UA"/>
    </w:rPr>
  </w:style>
  <w:style w:type="paragraph" w:customStyle="1" w:styleId="st2">
    <w:name w:val="st2"/>
    <w:uiPriority w:val="99"/>
    <w:rsid w:val="008F7181"/>
    <w:pPr>
      <w:autoSpaceDE w:val="0"/>
      <w:autoSpaceDN w:val="0"/>
      <w:adjustRightInd w:val="0"/>
      <w:spacing w:after="141" w:line="240" w:lineRule="auto"/>
      <w:ind w:firstLine="424"/>
      <w:jc w:val="both"/>
    </w:pPr>
    <w:rPr>
      <w:rFonts w:ascii="Courier New" w:hAnsi="Courier New"/>
      <w:sz w:val="24"/>
      <w:szCs w:val="24"/>
      <w:lang w:val="ru-RU" w:eastAsia="ru-RU"/>
    </w:rPr>
  </w:style>
  <w:style w:type="character" w:customStyle="1" w:styleId="rvts0">
    <w:name w:val="rvts0"/>
    <w:basedOn w:val="a0"/>
    <w:uiPriority w:val="99"/>
    <w:rsid w:val="005E6B68"/>
    <w:rPr>
      <w:rFonts w:cs="Times New Roman"/>
    </w:rPr>
  </w:style>
  <w:style w:type="character" w:customStyle="1" w:styleId="apple-converted-space">
    <w:name w:val="apple-converted-space"/>
    <w:basedOn w:val="a0"/>
    <w:uiPriority w:val="99"/>
    <w:rsid w:val="002A3576"/>
    <w:rPr>
      <w:rFonts w:cs="Times New Roman"/>
    </w:rPr>
  </w:style>
  <w:style w:type="paragraph" w:customStyle="1" w:styleId="af0">
    <w:name w:val="Нормальний текст"/>
    <w:basedOn w:val="a"/>
    <w:uiPriority w:val="99"/>
    <w:rsid w:val="00551C86"/>
    <w:pPr>
      <w:spacing w:before="120"/>
      <w:ind w:firstLine="567"/>
    </w:pPr>
    <w:rPr>
      <w:rFonts w:ascii="Antiqua" w:hAnsi="Antiqua" w:cs="Antiqua"/>
      <w:sz w:val="26"/>
      <w:szCs w:val="26"/>
    </w:rPr>
  </w:style>
  <w:style w:type="character" w:customStyle="1" w:styleId="fst1">
    <w:name w:val="f_st1"/>
    <w:basedOn w:val="a0"/>
    <w:uiPriority w:val="99"/>
    <w:rsid w:val="00F83F28"/>
    <w:rPr>
      <w:rFonts w:cs="Times New Roman"/>
    </w:rPr>
  </w:style>
  <w:style w:type="paragraph" w:customStyle="1" w:styleId="StyleShap">
    <w:name w:val="StyleShap"/>
    <w:basedOn w:val="a"/>
    <w:uiPriority w:val="99"/>
    <w:rsid w:val="00F83F28"/>
    <w:pPr>
      <w:autoSpaceDE/>
      <w:autoSpaceDN/>
      <w:spacing w:line="180" w:lineRule="exact"/>
      <w:jc w:val="center"/>
    </w:pPr>
    <w:rPr>
      <w:sz w:val="16"/>
    </w:rPr>
  </w:style>
  <w:style w:type="paragraph" w:styleId="af1">
    <w:name w:val="List Paragraph"/>
    <w:basedOn w:val="a"/>
    <w:uiPriority w:val="34"/>
    <w:qFormat/>
    <w:rsid w:val="000B4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51443">
      <w:marLeft w:val="0"/>
      <w:marRight w:val="0"/>
      <w:marTop w:val="0"/>
      <w:marBottom w:val="0"/>
      <w:divBdr>
        <w:top w:val="none" w:sz="0" w:space="0" w:color="auto"/>
        <w:left w:val="none" w:sz="0" w:space="0" w:color="auto"/>
        <w:bottom w:val="none" w:sz="0" w:space="0" w:color="auto"/>
        <w:right w:val="none" w:sz="0" w:space="0" w:color="auto"/>
      </w:divBdr>
    </w:div>
    <w:div w:id="376051444">
      <w:marLeft w:val="0"/>
      <w:marRight w:val="0"/>
      <w:marTop w:val="0"/>
      <w:marBottom w:val="0"/>
      <w:divBdr>
        <w:top w:val="none" w:sz="0" w:space="0" w:color="auto"/>
        <w:left w:val="none" w:sz="0" w:space="0" w:color="auto"/>
        <w:bottom w:val="none" w:sz="0" w:space="0" w:color="auto"/>
        <w:right w:val="none" w:sz="0" w:space="0" w:color="auto"/>
      </w:divBdr>
    </w:div>
    <w:div w:id="376051445">
      <w:marLeft w:val="0"/>
      <w:marRight w:val="0"/>
      <w:marTop w:val="0"/>
      <w:marBottom w:val="0"/>
      <w:divBdr>
        <w:top w:val="none" w:sz="0" w:space="0" w:color="auto"/>
        <w:left w:val="none" w:sz="0" w:space="0" w:color="auto"/>
        <w:bottom w:val="none" w:sz="0" w:space="0" w:color="auto"/>
        <w:right w:val="none" w:sz="0" w:space="0" w:color="auto"/>
      </w:divBdr>
    </w:div>
    <w:div w:id="376051446">
      <w:marLeft w:val="0"/>
      <w:marRight w:val="0"/>
      <w:marTop w:val="0"/>
      <w:marBottom w:val="0"/>
      <w:divBdr>
        <w:top w:val="none" w:sz="0" w:space="0" w:color="auto"/>
        <w:left w:val="none" w:sz="0" w:space="0" w:color="auto"/>
        <w:bottom w:val="none" w:sz="0" w:space="0" w:color="auto"/>
        <w:right w:val="none" w:sz="0" w:space="0" w:color="auto"/>
      </w:divBdr>
    </w:div>
    <w:div w:id="3760514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CE8BA0-7E85-4273-8C10-8891AEB75F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F8D91B-591A-48A1-97BB-15B715481DCD}">
  <ds:schemaRefs>
    <ds:schemaRef ds:uri="http://schemas.microsoft.com/sharepoint/v3/contenttype/forms"/>
  </ds:schemaRefs>
</ds:datastoreItem>
</file>

<file path=customXml/itemProps3.xml><?xml version="1.0" encoding="utf-8"?>
<ds:datastoreItem xmlns:ds="http://schemas.openxmlformats.org/officeDocument/2006/customXml" ds:itemID="{1A0DAFD9-6E00-4799-8564-FB2272DD1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2591</Words>
  <Characters>1478</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2021-12-08T14:58:00Z</dcterms:created>
  <dcterms:modified xsi:type="dcterms:W3CDTF">2021-12-08T14:58:00Z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