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70B8" w:rsidRPr="008D70B8" w:rsidRDefault="008D70B8" w:rsidP="008D70B8">
      <w:pPr>
        <w:spacing w:after="160" w:line="259" w:lineRule="auto"/>
        <w:ind w:left="3540" w:firstLine="708"/>
        <w:rPr>
          <w:rFonts w:ascii="Times New Roman" w:eastAsia="Times New Roman" w:hAnsi="Times New Roman" w:cs="Times New Roman"/>
          <w:lang w:val="uk-UA" w:eastAsia="ru-RU"/>
        </w:rPr>
      </w:pPr>
      <w:bookmarkStart w:id="0" w:name="_GoBack"/>
      <w:bookmarkEnd w:id="0"/>
      <w:r w:rsidRPr="008D70B8">
        <w:rPr>
          <w:rFonts w:ascii="Times New Roman" w:eastAsia="Times New Roman" w:hAnsi="Times New Roman" w:cs="Times New Roman"/>
          <w:noProof/>
          <w:lang w:val="uk-UA" w:eastAsia="uk-UA"/>
        </w:rPr>
        <w:drawing>
          <wp:inline distT="0" distB="0" distL="0" distR="0" wp14:anchorId="25A802F8" wp14:editId="3986BBD6">
            <wp:extent cx="457200" cy="638175"/>
            <wp:effectExtent l="1905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38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70B8" w:rsidRPr="008D70B8" w:rsidRDefault="008D70B8" w:rsidP="008D70B8">
      <w:pPr>
        <w:spacing w:after="160" w:line="259" w:lineRule="auto"/>
        <w:rPr>
          <w:rFonts w:ascii="Times New Roman" w:eastAsia="Times New Roman" w:hAnsi="Times New Roman" w:cs="Times New Roman"/>
          <w:b/>
          <w:sz w:val="40"/>
          <w:szCs w:val="40"/>
          <w:lang w:val="uk-UA" w:eastAsia="ru-RU"/>
        </w:rPr>
      </w:pPr>
      <w:r w:rsidRPr="008D70B8">
        <w:rPr>
          <w:rFonts w:ascii="Times New Roman" w:eastAsia="Times New Roman" w:hAnsi="Times New Roman" w:cs="Times New Roman"/>
          <w:b/>
          <w:sz w:val="40"/>
          <w:szCs w:val="40"/>
          <w:lang w:val="uk-UA" w:eastAsia="ru-RU"/>
        </w:rPr>
        <w:t xml:space="preserve">                НАРОДНИЙ ДЕПУТАТ УКРАЇНИ</w:t>
      </w:r>
    </w:p>
    <w:p w:rsidR="008D70B8" w:rsidRPr="008D70B8" w:rsidRDefault="008D70B8" w:rsidP="008D70B8">
      <w:pPr>
        <w:spacing w:after="160" w:line="259" w:lineRule="auto"/>
        <w:jc w:val="center"/>
        <w:rPr>
          <w:rFonts w:ascii="Calibri" w:eastAsia="Times New Roman" w:hAnsi="Calibri" w:cs="Times New Roman"/>
          <w:sz w:val="24"/>
          <w:szCs w:val="24"/>
          <w:lang w:val="uk-UA" w:eastAsia="ru-RU"/>
        </w:rPr>
      </w:pPr>
      <w:r w:rsidRPr="008D70B8">
        <w:rPr>
          <w:rFonts w:ascii="Times New Roman" w:eastAsia="Times New Roman" w:hAnsi="Times New Roman" w:cs="Times New Roman"/>
          <w:lang w:val="uk-UA" w:eastAsia="ru-RU"/>
        </w:rPr>
        <w:t>01008, м. Київ, вул. Грушевського, 5</w:t>
      </w:r>
      <w:r w:rsidRPr="008D70B8">
        <w:rPr>
          <w:rFonts w:ascii="Times New Roman" w:eastAsia="Times New Roman" w:hAnsi="Times New Roman" w:cs="Times New Roman"/>
          <w:lang w:eastAsia="ru-RU"/>
        </w:rPr>
        <w:t>;</w:t>
      </w:r>
      <w:r w:rsidRPr="008D70B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hyperlink r:id="rId10" w:history="1">
        <w:r w:rsidRPr="008D70B8">
          <w:rPr>
            <w:rFonts w:ascii="Times New Roman" w:eastAsia="Times New Roman" w:hAnsi="Times New Roman" w:cs="Times New Roman"/>
            <w:color w:val="0D0D0D"/>
            <w:sz w:val="24"/>
            <w:szCs w:val="24"/>
            <w:lang w:val="uk-UA" w:eastAsia="ru-RU"/>
          </w:rPr>
          <w:t>dubinskyy@rada.gov.ua</w:t>
        </w:r>
      </w:hyperlink>
    </w:p>
    <w:p w:rsidR="008D70B8" w:rsidRPr="008D70B8" w:rsidRDefault="008D70B8" w:rsidP="008D70B8">
      <w:pPr>
        <w:spacing w:after="160" w:line="259" w:lineRule="auto"/>
        <w:rPr>
          <w:rFonts w:ascii="Times New Roman" w:eastAsia="Times New Roman" w:hAnsi="Times New Roman" w:cs="Times New Roman"/>
          <w:lang w:val="uk-UA" w:eastAsia="ru-RU"/>
        </w:rPr>
      </w:pPr>
      <w:r w:rsidRPr="008D70B8">
        <w:rPr>
          <w:rFonts w:ascii="Times New Roman" w:eastAsia="Times New Roman" w:hAnsi="Times New Roman" w:cs="Times New Roman"/>
          <w:noProof/>
          <w:lang w:val="uk-UA" w:eastAsia="uk-UA"/>
        </w:rPr>
        <w:drawing>
          <wp:inline distT="0" distB="0" distL="0" distR="0" wp14:anchorId="00E0CF1F" wp14:editId="4B768B96">
            <wp:extent cx="5943600" cy="104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4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70B8" w:rsidRPr="008D70B8" w:rsidRDefault="008D70B8" w:rsidP="008D70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val="uk-UA" w:eastAsia="ru-RU"/>
        </w:rPr>
      </w:pPr>
      <w:r w:rsidRPr="008D70B8">
        <w:rPr>
          <w:rFonts w:ascii="Times New Roman" w:eastAsia="Times New Roman" w:hAnsi="Times New Roman" w:cs="Times New Roman"/>
          <w:b/>
          <w:sz w:val="24"/>
          <w:lang w:val="uk-UA" w:eastAsia="ru-RU"/>
        </w:rPr>
        <w:t>№ _____</w:t>
      </w:r>
      <w:r w:rsidRPr="008D70B8">
        <w:rPr>
          <w:rFonts w:ascii="Times New Roman" w:eastAsia="Times New Roman" w:hAnsi="Times New Roman" w:cs="Times New Roman"/>
          <w:b/>
          <w:sz w:val="24"/>
          <w:lang w:val="uk-UA" w:eastAsia="ru-RU"/>
        </w:rPr>
        <w:tab/>
      </w:r>
      <w:r w:rsidRPr="008D70B8">
        <w:rPr>
          <w:rFonts w:ascii="Times New Roman" w:eastAsia="Times New Roman" w:hAnsi="Times New Roman" w:cs="Times New Roman"/>
          <w:b/>
          <w:sz w:val="24"/>
          <w:lang w:val="uk-UA" w:eastAsia="ru-RU"/>
        </w:rPr>
        <w:tab/>
      </w:r>
      <w:r w:rsidRPr="008D70B8">
        <w:rPr>
          <w:rFonts w:ascii="Times New Roman" w:eastAsia="Times New Roman" w:hAnsi="Times New Roman" w:cs="Times New Roman"/>
          <w:b/>
          <w:sz w:val="24"/>
          <w:lang w:val="uk-UA" w:eastAsia="ru-RU"/>
        </w:rPr>
        <w:tab/>
        <w:t xml:space="preserve">   </w:t>
      </w:r>
      <w:r w:rsidRPr="008D70B8">
        <w:rPr>
          <w:rFonts w:ascii="Times New Roman" w:eastAsia="Times New Roman" w:hAnsi="Times New Roman" w:cs="Times New Roman"/>
          <w:b/>
          <w:sz w:val="24"/>
          <w:lang w:val="uk-UA" w:eastAsia="ru-RU"/>
        </w:rPr>
        <w:tab/>
        <w:t xml:space="preserve">                   </w:t>
      </w:r>
      <w:r>
        <w:rPr>
          <w:rFonts w:ascii="Times New Roman" w:eastAsia="Times New Roman" w:hAnsi="Times New Roman" w:cs="Times New Roman"/>
          <w:b/>
          <w:sz w:val="24"/>
          <w:lang w:val="uk-UA" w:eastAsia="ru-RU"/>
        </w:rPr>
        <w:t xml:space="preserve">                             «15</w:t>
      </w:r>
      <w:r w:rsidRPr="008D70B8">
        <w:rPr>
          <w:rFonts w:ascii="Times New Roman" w:eastAsia="Times New Roman" w:hAnsi="Times New Roman" w:cs="Times New Roman"/>
          <w:b/>
          <w:sz w:val="24"/>
          <w:lang w:val="uk-UA" w:eastAsia="ru-RU"/>
        </w:rPr>
        <w:t>» грудня  2021 р.</w:t>
      </w:r>
    </w:p>
    <w:p w:rsidR="008D70B8" w:rsidRPr="008D70B8" w:rsidRDefault="008D70B8" w:rsidP="008D70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uk-UA" w:eastAsia="ru-RU"/>
        </w:rPr>
      </w:pPr>
    </w:p>
    <w:p w:rsidR="008D70B8" w:rsidRPr="008D70B8" w:rsidRDefault="008D70B8" w:rsidP="008D70B8">
      <w:pPr>
        <w:spacing w:after="0" w:line="240" w:lineRule="auto"/>
        <w:ind w:left="5387" w:right="258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D70B8" w:rsidRPr="008D70B8" w:rsidRDefault="008D70B8" w:rsidP="008D70B8">
      <w:pPr>
        <w:spacing w:after="0" w:line="240" w:lineRule="auto"/>
        <w:ind w:left="5387" w:right="258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D70B8" w:rsidRPr="008D70B8" w:rsidRDefault="008D70B8" w:rsidP="008D70B8">
      <w:pPr>
        <w:spacing w:after="0" w:line="240" w:lineRule="auto"/>
        <w:ind w:right="258" w:firstLine="540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D70B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ВЕРХОВНА РАДА УКРАЇНИ</w:t>
      </w:r>
    </w:p>
    <w:p w:rsidR="008D70B8" w:rsidRPr="008D70B8" w:rsidRDefault="008D70B8" w:rsidP="008D70B8">
      <w:pPr>
        <w:spacing w:after="0" w:line="240" w:lineRule="auto"/>
        <w:ind w:right="258"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D70B8" w:rsidRPr="008D70B8" w:rsidRDefault="008D70B8" w:rsidP="008D70B8">
      <w:pPr>
        <w:autoSpaceDE w:val="0"/>
        <w:spacing w:after="0" w:line="240" w:lineRule="auto"/>
        <w:ind w:left="-57" w:right="-60" w:firstLine="597"/>
        <w:jc w:val="both"/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val="uk-UA" w:eastAsia="ru-RU"/>
        </w:rPr>
      </w:pPr>
      <w:r w:rsidRPr="008D70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Відповідно до частини першої статті 93 Конституції України, частини першої статті 12 Закону України «Про статус народного депутата України», статті 89 Закону України «Про Регламент Верховної Ради України», в порядку законодавчої ініціативи вношу на розгляд Верховної Ради України проєкт  </w:t>
      </w:r>
      <w:r w:rsidRPr="008D70B8">
        <w:rPr>
          <w:rFonts w:ascii="TimesNewRomanPSMT" w:eastAsia="Times New Roman" w:hAnsi="TimesNewRomanPSMT" w:cs="TimesNewRomanPSMT"/>
          <w:bCs/>
          <w:color w:val="0D0D0D" w:themeColor="text1" w:themeTint="F2"/>
          <w:sz w:val="28"/>
          <w:szCs w:val="28"/>
          <w:lang w:val="uk-UA" w:eastAsia="ru-RU"/>
        </w:rPr>
        <w:t xml:space="preserve">Закону </w:t>
      </w:r>
      <w:r w:rsidRPr="008D70B8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val="uk-UA" w:eastAsia="ru-RU"/>
        </w:rPr>
        <w:t>України «Про внесення змін до статті 121 Кодексу України про адміністративні правопорушення щодо посилення заходів безпеки пасажирів при здійсненні приміських та міжміських пасажирських перевезень»</w:t>
      </w:r>
      <w:r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val="uk-UA" w:eastAsia="ru-RU"/>
        </w:rPr>
        <w:t xml:space="preserve"> (доопрацьований)</w:t>
      </w:r>
      <w:r w:rsidRPr="008D70B8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val="uk-UA" w:eastAsia="ru-RU"/>
        </w:rPr>
        <w:t>.</w:t>
      </w:r>
    </w:p>
    <w:p w:rsidR="008D70B8" w:rsidRPr="008D70B8" w:rsidRDefault="008D70B8" w:rsidP="008D70B8">
      <w:pPr>
        <w:autoSpaceDE w:val="0"/>
        <w:spacing w:after="0" w:line="240" w:lineRule="auto"/>
        <w:ind w:left="-57" w:right="-60" w:firstLine="59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D70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Доповідати проєкт </w:t>
      </w:r>
      <w:r w:rsidRPr="008D70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D70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Закону на пленарному засіданні Верховної Ради України буде народний депутат України Дубінський Олександр Анатолійович.</w:t>
      </w:r>
    </w:p>
    <w:p w:rsidR="008D70B8" w:rsidRPr="008D70B8" w:rsidRDefault="008D70B8" w:rsidP="008D70B8">
      <w:pPr>
        <w:spacing w:after="0" w:line="240" w:lineRule="auto"/>
        <w:ind w:right="258" w:firstLine="70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D70B8" w:rsidRPr="008D70B8" w:rsidRDefault="008D70B8" w:rsidP="008D70B8">
      <w:pPr>
        <w:spacing w:after="0" w:line="240" w:lineRule="auto"/>
        <w:ind w:right="258" w:firstLine="697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D70B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Додатки:</w:t>
      </w:r>
      <w:r w:rsidRPr="008D70B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</w:p>
    <w:p w:rsidR="008D70B8" w:rsidRPr="008D70B8" w:rsidRDefault="008D70B8" w:rsidP="008D70B8">
      <w:pPr>
        <w:spacing w:after="0" w:line="240" w:lineRule="auto"/>
        <w:ind w:right="258"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</w:pPr>
      <w:r w:rsidRPr="008D70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 xml:space="preserve">1. Проєкт Закону </w:t>
      </w:r>
      <w:r w:rsidRPr="008D70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Верховної Ради України </w:t>
      </w:r>
      <w:r w:rsidRPr="008D70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>– на 1 арк.;</w:t>
      </w:r>
    </w:p>
    <w:p w:rsidR="008D70B8" w:rsidRPr="008D70B8" w:rsidRDefault="008D70B8" w:rsidP="008D70B8">
      <w:pPr>
        <w:spacing w:after="0" w:line="240" w:lineRule="auto"/>
        <w:ind w:right="258"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</w:pPr>
      <w:r w:rsidRPr="008D70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>2. Пояснювальна записка до проєкту Закону – на 4 арк.;</w:t>
      </w:r>
    </w:p>
    <w:p w:rsidR="008D70B8" w:rsidRPr="008D70B8" w:rsidRDefault="008D70B8" w:rsidP="008D70B8">
      <w:pPr>
        <w:spacing w:after="0" w:line="240" w:lineRule="auto"/>
        <w:ind w:right="258"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</w:pPr>
      <w:r w:rsidRPr="008D70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ru-RU"/>
        </w:rPr>
        <w:t>3</w:t>
      </w:r>
      <w:r w:rsidRPr="008D70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>. Проект постанови Верховної Ради України – на 1 арк.;</w:t>
      </w:r>
    </w:p>
    <w:p w:rsidR="008D70B8" w:rsidRPr="008D70B8" w:rsidRDefault="008D70B8" w:rsidP="008D70B8">
      <w:pPr>
        <w:spacing w:after="0" w:line="240" w:lineRule="auto"/>
        <w:ind w:right="258"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</w:pPr>
      <w:r w:rsidRPr="008D70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>4. Порівняльна таблиця до проєкту Закону – на 2 арк.</w:t>
      </w:r>
    </w:p>
    <w:p w:rsidR="008D70B8" w:rsidRPr="008D70B8" w:rsidRDefault="008D70B8" w:rsidP="008D70B8">
      <w:pPr>
        <w:spacing w:after="0" w:line="240" w:lineRule="auto"/>
        <w:ind w:right="258"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</w:pPr>
      <w:r w:rsidRPr="008D70B8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 xml:space="preserve"> </w:t>
      </w:r>
    </w:p>
    <w:p w:rsidR="008D70B8" w:rsidRPr="008D70B8" w:rsidRDefault="008D70B8" w:rsidP="008D70B8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D70B8" w:rsidRPr="008D70B8" w:rsidRDefault="008D70B8" w:rsidP="008D70B8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D70B8" w:rsidRPr="008D70B8" w:rsidRDefault="008D70B8" w:rsidP="008D70B8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D70B8" w:rsidRPr="008D70B8" w:rsidRDefault="008D70B8" w:rsidP="008D70B8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D70B8" w:rsidRPr="008D70B8" w:rsidRDefault="008D70B8" w:rsidP="008D70B8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D70B8" w:rsidRPr="008D70B8" w:rsidRDefault="008D70B8" w:rsidP="008D70B8">
      <w:pPr>
        <w:tabs>
          <w:tab w:val="left" w:pos="7371"/>
        </w:tabs>
        <w:spacing w:after="0"/>
        <w:ind w:right="258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D70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Народний депутат України</w:t>
      </w:r>
      <w:r w:rsidRPr="008D70B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                                     О.А. Дубінський</w:t>
      </w:r>
    </w:p>
    <w:p w:rsidR="008D70B8" w:rsidRPr="008D70B8" w:rsidRDefault="008D70B8" w:rsidP="008D70B8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D70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8D70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8D70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8D70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8D70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8D70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8D70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8D70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8D70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8D70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   </w:t>
      </w:r>
      <w:r w:rsidRPr="008D70B8"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  <w:t>(посвідчення № 300)</w:t>
      </w:r>
    </w:p>
    <w:p w:rsidR="008D70B8" w:rsidRPr="008D70B8" w:rsidRDefault="008D70B8" w:rsidP="008D70B8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D70B8" w:rsidRPr="008D70B8" w:rsidRDefault="008D70B8" w:rsidP="008D70B8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D70B8" w:rsidRPr="008D70B8" w:rsidRDefault="008D70B8" w:rsidP="008D70B8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D70B8" w:rsidRPr="008D70B8" w:rsidRDefault="008D70B8" w:rsidP="008D70B8">
      <w:pPr>
        <w:rPr>
          <w:rFonts w:ascii="Calibri" w:eastAsia="Times New Roman" w:hAnsi="Calibri" w:cs="Times New Roman"/>
          <w:lang w:val="uk-UA" w:eastAsia="ru-RU"/>
        </w:rPr>
      </w:pPr>
    </w:p>
    <w:p w:rsidR="008D70B8" w:rsidRPr="008D70B8" w:rsidRDefault="008D70B8" w:rsidP="008D70B8">
      <w:pPr>
        <w:rPr>
          <w:rFonts w:ascii="Calibri" w:eastAsia="Times New Roman" w:hAnsi="Calibri" w:cs="Times New Roman"/>
          <w:lang w:val="uk-UA" w:eastAsia="ru-RU"/>
        </w:rPr>
      </w:pPr>
    </w:p>
    <w:p w:rsidR="008D70B8" w:rsidRPr="008D70B8" w:rsidRDefault="008D70B8" w:rsidP="008D70B8"/>
    <w:p w:rsidR="008D70B8" w:rsidRPr="008D70B8" w:rsidRDefault="008D70B8" w:rsidP="008D70B8"/>
    <w:p w:rsidR="00F80EDA" w:rsidRDefault="00C509C6"/>
    <w:sectPr w:rsidR="00F80EDA" w:rsidSect="00E4113F">
      <w:headerReference w:type="default" r:id="rId12"/>
      <w:pgSz w:w="11906" w:h="16838"/>
      <w:pgMar w:top="567" w:right="707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09C6" w:rsidRDefault="00C509C6">
      <w:pPr>
        <w:spacing w:after="0" w:line="240" w:lineRule="auto"/>
      </w:pPr>
      <w:r>
        <w:separator/>
      </w:r>
    </w:p>
  </w:endnote>
  <w:endnote w:type="continuationSeparator" w:id="0">
    <w:p w:rsidR="00C509C6" w:rsidRDefault="00C509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09C6" w:rsidRDefault="00C509C6">
      <w:pPr>
        <w:spacing w:after="0" w:line="240" w:lineRule="auto"/>
      </w:pPr>
      <w:r>
        <w:separator/>
      </w:r>
    </w:p>
  </w:footnote>
  <w:footnote w:type="continuationSeparator" w:id="0">
    <w:p w:rsidR="00C509C6" w:rsidRDefault="00C509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5E9" w:rsidRDefault="008D70B8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4355E9" w:rsidRDefault="00C509C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0B8"/>
    <w:rsid w:val="008D70B8"/>
    <w:rsid w:val="00B40C32"/>
    <w:rsid w:val="00C11702"/>
    <w:rsid w:val="00C26D6F"/>
    <w:rsid w:val="00C50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56DD94-B1F4-4A71-8430-0BEE078AF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D70B8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val="uk-UA" w:eastAsia="ru-RU"/>
    </w:rPr>
  </w:style>
  <w:style w:type="character" w:customStyle="1" w:styleId="a4">
    <w:name w:val="Верхній колонтитул Знак"/>
    <w:basedOn w:val="a0"/>
    <w:link w:val="a3"/>
    <w:uiPriority w:val="99"/>
    <w:rsid w:val="008D70B8"/>
    <w:rPr>
      <w:rFonts w:ascii="Calibri" w:eastAsia="Times New Roman" w:hAnsi="Calibri" w:cs="Times New Roman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8D70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8D70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hyperlink" Target="mailto:dubinskyy@rada.gov.ua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BF92A90-F615-461A-AA89-36A0CD08174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89176F8-3A3F-455A-8C36-84554F9EB0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92123D-C439-424B-BF96-64ED996892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809</Words>
  <Characters>462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2021-12-15T15:53:00Z</dcterms:created>
  <dcterms:modified xsi:type="dcterms:W3CDTF">2021-12-15T15:53:00Z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