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B2E69C2" w14:textId="77777777" w:rsidR="00982764" w:rsidRPr="00CA582B" w:rsidRDefault="00982764" w:rsidP="00B30476">
      <w:pPr>
        <w:spacing w:after="0" w:line="240" w:lineRule="auto"/>
        <w:jc w:val="center"/>
        <w:rPr>
          <w:rFonts w:ascii="Times New Roman" w:hAnsi="Times New Roman"/>
          <w:b/>
          <w:sz w:val="28"/>
          <w:szCs w:val="28"/>
        </w:rPr>
      </w:pPr>
    </w:p>
    <w:p w14:paraId="2FC46D28" w14:textId="1D4B1585" w:rsidR="00B12B30" w:rsidRPr="00CA582B" w:rsidRDefault="00B12B30" w:rsidP="00B30476">
      <w:pPr>
        <w:spacing w:after="0" w:line="240" w:lineRule="auto"/>
        <w:jc w:val="center"/>
        <w:rPr>
          <w:rFonts w:ascii="Times New Roman" w:hAnsi="Times New Roman"/>
          <w:sz w:val="28"/>
          <w:szCs w:val="28"/>
        </w:rPr>
      </w:pPr>
    </w:p>
    <w:p w14:paraId="154B823A" w14:textId="3D9E13C9" w:rsidR="00B12B30" w:rsidRPr="00CA582B" w:rsidRDefault="00B12B30" w:rsidP="00B30476">
      <w:pPr>
        <w:spacing w:after="0" w:line="240" w:lineRule="auto"/>
        <w:jc w:val="center"/>
        <w:rPr>
          <w:rFonts w:ascii="Times New Roman" w:hAnsi="Times New Roman"/>
          <w:sz w:val="28"/>
          <w:szCs w:val="28"/>
        </w:rPr>
      </w:pPr>
    </w:p>
    <w:p w14:paraId="7469ED45" w14:textId="0A1ADC36" w:rsidR="0010196D" w:rsidRPr="00CA582B" w:rsidRDefault="0010196D" w:rsidP="00B30476">
      <w:pPr>
        <w:spacing w:after="0" w:line="240" w:lineRule="auto"/>
        <w:jc w:val="center"/>
        <w:rPr>
          <w:rFonts w:ascii="Times New Roman" w:hAnsi="Times New Roman"/>
          <w:sz w:val="28"/>
          <w:szCs w:val="28"/>
        </w:rPr>
      </w:pPr>
    </w:p>
    <w:p w14:paraId="437EB79E" w14:textId="6F57047C" w:rsidR="0010196D" w:rsidRPr="00CA582B" w:rsidRDefault="0010196D" w:rsidP="00920B63">
      <w:pPr>
        <w:spacing w:after="0" w:line="240" w:lineRule="auto"/>
        <w:jc w:val="center"/>
        <w:rPr>
          <w:rFonts w:ascii="Times New Roman" w:hAnsi="Times New Roman"/>
          <w:sz w:val="28"/>
          <w:szCs w:val="28"/>
        </w:rPr>
      </w:pPr>
    </w:p>
    <w:p w14:paraId="7853EBF3" w14:textId="77777777" w:rsidR="0010196D" w:rsidRPr="00CA582B" w:rsidRDefault="0010196D" w:rsidP="00920B63">
      <w:pPr>
        <w:spacing w:after="0" w:line="240" w:lineRule="auto"/>
        <w:jc w:val="center"/>
        <w:rPr>
          <w:rFonts w:ascii="Times New Roman" w:hAnsi="Times New Roman"/>
          <w:sz w:val="28"/>
          <w:szCs w:val="28"/>
        </w:rPr>
      </w:pPr>
    </w:p>
    <w:p w14:paraId="5B08A2C5" w14:textId="77777777" w:rsidR="00AF4ED4" w:rsidRPr="00CA582B" w:rsidRDefault="00AF4ED4" w:rsidP="00920B63">
      <w:pPr>
        <w:spacing w:after="0" w:line="240" w:lineRule="auto"/>
        <w:jc w:val="center"/>
        <w:rPr>
          <w:rFonts w:ascii="Times New Roman" w:hAnsi="Times New Roman"/>
          <w:b/>
          <w:sz w:val="28"/>
          <w:szCs w:val="28"/>
        </w:rPr>
      </w:pPr>
      <w:r w:rsidRPr="00CA582B">
        <w:rPr>
          <w:rFonts w:ascii="Times New Roman" w:hAnsi="Times New Roman"/>
          <w:b/>
          <w:sz w:val="28"/>
          <w:szCs w:val="28"/>
        </w:rPr>
        <w:t>ВИСНОВОК</w:t>
      </w:r>
    </w:p>
    <w:p w14:paraId="18B949B8" w14:textId="77777777" w:rsidR="0010196D" w:rsidRPr="00CA582B" w:rsidRDefault="00B50BB0" w:rsidP="00920B63">
      <w:pPr>
        <w:pStyle w:val="3"/>
        <w:shd w:val="clear" w:color="auto" w:fill="FFFFFF"/>
        <w:spacing w:before="0" w:beforeAutospacing="0" w:after="0" w:afterAutospacing="0"/>
        <w:jc w:val="center"/>
        <w:textAlignment w:val="baseline"/>
        <w:rPr>
          <w:sz w:val="28"/>
          <w:szCs w:val="28"/>
        </w:rPr>
      </w:pPr>
      <w:r w:rsidRPr="00CA582B">
        <w:rPr>
          <w:bCs w:val="0"/>
          <w:sz w:val="28"/>
          <w:szCs w:val="28"/>
        </w:rPr>
        <w:t>на про</w:t>
      </w:r>
      <w:r w:rsidR="00CD6A72" w:rsidRPr="00CA582B">
        <w:rPr>
          <w:bCs w:val="0"/>
          <w:sz w:val="28"/>
          <w:szCs w:val="28"/>
        </w:rPr>
        <w:t>е</w:t>
      </w:r>
      <w:r w:rsidRPr="00CA582B">
        <w:rPr>
          <w:bCs w:val="0"/>
          <w:sz w:val="28"/>
          <w:szCs w:val="28"/>
        </w:rPr>
        <w:t xml:space="preserve">кт </w:t>
      </w:r>
      <w:r w:rsidR="00EF5B54" w:rsidRPr="00CA582B">
        <w:rPr>
          <w:sz w:val="28"/>
          <w:szCs w:val="28"/>
        </w:rPr>
        <w:t>Закону</w:t>
      </w:r>
      <w:r w:rsidR="00CD6A72" w:rsidRPr="00CA582B">
        <w:rPr>
          <w:sz w:val="28"/>
          <w:szCs w:val="28"/>
        </w:rPr>
        <w:t xml:space="preserve"> України «</w:t>
      </w:r>
      <w:r w:rsidR="00686ABC" w:rsidRPr="00CA582B">
        <w:rPr>
          <w:sz w:val="28"/>
          <w:szCs w:val="28"/>
        </w:rPr>
        <w:t>Про внесення змін до пункту 3 розділу</w:t>
      </w:r>
      <w:r w:rsidR="0010196D" w:rsidRPr="00CA582B">
        <w:rPr>
          <w:sz w:val="28"/>
          <w:szCs w:val="28"/>
        </w:rPr>
        <w:t xml:space="preserve"> </w:t>
      </w:r>
      <w:r w:rsidR="00686ABC" w:rsidRPr="00CA582B">
        <w:rPr>
          <w:sz w:val="28"/>
          <w:szCs w:val="28"/>
        </w:rPr>
        <w:t>Х «Прикінцеві та перехідні положення» Закону України</w:t>
      </w:r>
      <w:r w:rsidR="0010196D" w:rsidRPr="00CA582B">
        <w:rPr>
          <w:sz w:val="28"/>
          <w:szCs w:val="28"/>
        </w:rPr>
        <w:t xml:space="preserve"> </w:t>
      </w:r>
      <w:r w:rsidR="00686ABC" w:rsidRPr="00CA582B">
        <w:rPr>
          <w:sz w:val="28"/>
          <w:szCs w:val="28"/>
        </w:rPr>
        <w:t>«Про публічні закупівлі</w:t>
      </w:r>
      <w:r w:rsidR="006A1499" w:rsidRPr="00CA582B">
        <w:rPr>
          <w:sz w:val="28"/>
          <w:szCs w:val="28"/>
        </w:rPr>
        <w:t>»</w:t>
      </w:r>
      <w:r w:rsidR="00686ABC" w:rsidRPr="00CA582B">
        <w:rPr>
          <w:sz w:val="28"/>
          <w:szCs w:val="28"/>
        </w:rPr>
        <w:t xml:space="preserve"> щодо закупівлі лікарських засобів,</w:t>
      </w:r>
      <w:r w:rsidR="0010196D" w:rsidRPr="00CA582B">
        <w:rPr>
          <w:sz w:val="28"/>
          <w:szCs w:val="28"/>
        </w:rPr>
        <w:t xml:space="preserve"> </w:t>
      </w:r>
      <w:r w:rsidR="00686ABC" w:rsidRPr="00CA582B">
        <w:rPr>
          <w:sz w:val="28"/>
          <w:szCs w:val="28"/>
        </w:rPr>
        <w:t>медичних виробів та допоміжних засобів до них особою,</w:t>
      </w:r>
      <w:r w:rsidR="0010196D" w:rsidRPr="00CA582B">
        <w:rPr>
          <w:sz w:val="28"/>
          <w:szCs w:val="28"/>
        </w:rPr>
        <w:t xml:space="preserve"> </w:t>
      </w:r>
      <w:r w:rsidR="00686ABC" w:rsidRPr="00CA582B">
        <w:rPr>
          <w:sz w:val="28"/>
          <w:szCs w:val="28"/>
        </w:rPr>
        <w:t>уповноваженою на</w:t>
      </w:r>
      <w:r w:rsidR="006A1499" w:rsidRPr="00CA582B">
        <w:rPr>
          <w:sz w:val="28"/>
          <w:szCs w:val="28"/>
        </w:rPr>
        <w:t xml:space="preserve"> </w:t>
      </w:r>
      <w:r w:rsidR="00686ABC" w:rsidRPr="00CA582B">
        <w:rPr>
          <w:sz w:val="28"/>
          <w:szCs w:val="28"/>
        </w:rPr>
        <w:t>здійснення закупівель у сфері охорони</w:t>
      </w:r>
      <w:r w:rsidR="0010196D" w:rsidRPr="00CA582B">
        <w:rPr>
          <w:sz w:val="28"/>
          <w:szCs w:val="28"/>
        </w:rPr>
        <w:t xml:space="preserve"> </w:t>
      </w:r>
      <w:r w:rsidR="00686ABC" w:rsidRPr="00CA582B">
        <w:rPr>
          <w:sz w:val="28"/>
          <w:szCs w:val="28"/>
        </w:rPr>
        <w:t>здоров’я, та із залученням</w:t>
      </w:r>
      <w:r w:rsidR="00CB42D9" w:rsidRPr="00CA582B">
        <w:rPr>
          <w:sz w:val="28"/>
          <w:szCs w:val="28"/>
        </w:rPr>
        <w:t xml:space="preserve"> </w:t>
      </w:r>
    </w:p>
    <w:p w14:paraId="13EDC1D6" w14:textId="320ED729" w:rsidR="00686ABC" w:rsidRPr="00CA582B" w:rsidRDefault="00686ABC" w:rsidP="00920B63">
      <w:pPr>
        <w:pStyle w:val="3"/>
        <w:shd w:val="clear" w:color="auto" w:fill="FFFFFF"/>
        <w:spacing w:before="0" w:beforeAutospacing="0" w:after="0" w:afterAutospacing="0"/>
        <w:jc w:val="center"/>
        <w:textAlignment w:val="baseline"/>
        <w:rPr>
          <w:sz w:val="28"/>
          <w:szCs w:val="28"/>
        </w:rPr>
      </w:pPr>
      <w:r w:rsidRPr="00CA582B">
        <w:rPr>
          <w:sz w:val="28"/>
          <w:szCs w:val="28"/>
        </w:rPr>
        <w:t>спеціалізованих організацій, які здійснюють закупівлі</w:t>
      </w:r>
      <w:r w:rsidR="006A1499" w:rsidRPr="00CA582B">
        <w:rPr>
          <w:sz w:val="28"/>
          <w:szCs w:val="28"/>
        </w:rPr>
        <w:t>»</w:t>
      </w:r>
      <w:r w:rsidRPr="00CA582B">
        <w:rPr>
          <w:sz w:val="28"/>
          <w:szCs w:val="28"/>
        </w:rPr>
        <w:br/>
      </w:r>
    </w:p>
    <w:p w14:paraId="18E3965C" w14:textId="3A11E09E" w:rsidR="006A1499" w:rsidRPr="00CA582B" w:rsidRDefault="00985C4C" w:rsidP="00981A02">
      <w:pPr>
        <w:tabs>
          <w:tab w:val="left" w:pos="1134"/>
        </w:tabs>
        <w:spacing w:after="0" w:line="240" w:lineRule="auto"/>
        <w:ind w:firstLine="709"/>
        <w:jc w:val="both"/>
        <w:rPr>
          <w:rFonts w:ascii="Times New Roman" w:hAnsi="Times New Roman"/>
          <w:sz w:val="28"/>
          <w:szCs w:val="28"/>
        </w:rPr>
      </w:pPr>
      <w:r w:rsidRPr="00CA582B">
        <w:rPr>
          <w:rFonts w:ascii="Times New Roman" w:hAnsi="Times New Roman"/>
          <w:sz w:val="28"/>
          <w:szCs w:val="28"/>
        </w:rPr>
        <w:t>У</w:t>
      </w:r>
      <w:r w:rsidR="00562242" w:rsidRPr="00CA582B">
        <w:rPr>
          <w:rFonts w:ascii="Times New Roman" w:hAnsi="Times New Roman"/>
          <w:sz w:val="28"/>
          <w:szCs w:val="28"/>
        </w:rPr>
        <w:t xml:space="preserve"> поданому законопроекті </w:t>
      </w:r>
      <w:r w:rsidR="006A1499" w:rsidRPr="00CA582B">
        <w:rPr>
          <w:rFonts w:ascii="Times New Roman" w:hAnsi="Times New Roman"/>
          <w:sz w:val="28"/>
          <w:szCs w:val="28"/>
        </w:rPr>
        <w:t xml:space="preserve">пропонується </w:t>
      </w:r>
      <w:r w:rsidR="00E15929" w:rsidRPr="00CA582B">
        <w:rPr>
          <w:rFonts w:ascii="Times New Roman" w:hAnsi="Times New Roman"/>
          <w:sz w:val="28"/>
          <w:szCs w:val="28"/>
        </w:rPr>
        <w:t xml:space="preserve">внести зміни до законів України  </w:t>
      </w:r>
      <w:r w:rsidR="006A1499" w:rsidRPr="00CA582B">
        <w:rPr>
          <w:rFonts w:ascii="Times New Roman" w:hAnsi="Times New Roman"/>
          <w:sz w:val="28"/>
          <w:szCs w:val="28"/>
        </w:rPr>
        <w:t>«Про публічні закупівлі» (далі – Закон)</w:t>
      </w:r>
      <w:r w:rsidR="00981A02" w:rsidRPr="00CA582B">
        <w:rPr>
          <w:rFonts w:ascii="Times New Roman" w:hAnsi="Times New Roman"/>
          <w:sz w:val="28"/>
          <w:szCs w:val="28"/>
        </w:rPr>
        <w:t>,</w:t>
      </w:r>
      <w:r w:rsidR="008F2C72" w:rsidRPr="00CA582B">
        <w:rPr>
          <w:rFonts w:ascii="Times New Roman" w:hAnsi="Times New Roman"/>
          <w:sz w:val="28"/>
          <w:szCs w:val="28"/>
        </w:rPr>
        <w:t xml:space="preserve"> </w:t>
      </w:r>
      <w:r w:rsidR="00562242" w:rsidRPr="00CA582B">
        <w:rPr>
          <w:rFonts w:ascii="Times New Roman" w:hAnsi="Times New Roman"/>
          <w:sz w:val="28"/>
          <w:szCs w:val="28"/>
        </w:rPr>
        <w:t>«Про внесення змін до деяких законів України щодо забезпечення своєчасного доступу пацієнтів до необхідних лікарських засобів та медичних виробів шляхом здійснення державних закупівель із залученням спеціалізованих організацій, які здійснюють закупівлі»,</w:t>
      </w:r>
      <w:r w:rsidR="004A3C94" w:rsidRPr="00CA582B">
        <w:rPr>
          <w:rFonts w:ascii="Times New Roman" w:hAnsi="Times New Roman"/>
          <w:sz w:val="28"/>
          <w:szCs w:val="28"/>
        </w:rPr>
        <w:t xml:space="preserve"> «</w:t>
      </w:r>
      <w:r w:rsidR="008F2C72" w:rsidRPr="00CA582B">
        <w:rPr>
          <w:rFonts w:ascii="Times New Roman" w:eastAsia="Times New Roman" w:hAnsi="Times New Roman"/>
          <w:sz w:val="28"/>
          <w:szCs w:val="28"/>
          <w:lang w:eastAsia="ru-RU"/>
        </w:rPr>
        <w:t>Про забезпечення функціонування української мови як державної»</w:t>
      </w:r>
      <w:r w:rsidR="008F2C72" w:rsidRPr="00CA582B">
        <w:rPr>
          <w:rFonts w:ascii="Times New Roman" w:hAnsi="Times New Roman"/>
          <w:sz w:val="28"/>
          <w:szCs w:val="28"/>
        </w:rPr>
        <w:t>,</w:t>
      </w:r>
      <w:r w:rsidR="003C50CB" w:rsidRPr="00CA582B">
        <w:rPr>
          <w:rFonts w:ascii="Times New Roman" w:hAnsi="Times New Roman"/>
          <w:sz w:val="28"/>
          <w:szCs w:val="28"/>
        </w:rPr>
        <w:t xml:space="preserve">                         </w:t>
      </w:r>
      <w:r w:rsidR="008F2C72" w:rsidRPr="00CA582B">
        <w:rPr>
          <w:rFonts w:ascii="Times New Roman" w:hAnsi="Times New Roman"/>
          <w:b/>
          <w:sz w:val="28"/>
          <w:szCs w:val="28"/>
        </w:rPr>
        <w:t xml:space="preserve"> </w:t>
      </w:r>
      <w:r w:rsidR="009D59FC" w:rsidRPr="00CA582B">
        <w:rPr>
          <w:rFonts w:ascii="Times New Roman" w:hAnsi="Times New Roman"/>
          <w:sz w:val="28"/>
          <w:szCs w:val="28"/>
        </w:rPr>
        <w:t>«П</w:t>
      </w:r>
      <w:r w:rsidR="00562242" w:rsidRPr="00CA582B">
        <w:rPr>
          <w:rFonts w:ascii="Times New Roman" w:hAnsi="Times New Roman"/>
          <w:sz w:val="28"/>
          <w:szCs w:val="28"/>
        </w:rPr>
        <w:t>ро внесення змін до деяких законів України, спрямованих на підвищення доступності лікарських засобів, медичних виробів та допоміжних засобів до них, які закуповуються особою, уповноваженою на здійснення закуп</w:t>
      </w:r>
      <w:r w:rsidR="00980E34" w:rsidRPr="00CA582B">
        <w:rPr>
          <w:rFonts w:ascii="Times New Roman" w:hAnsi="Times New Roman"/>
          <w:sz w:val="28"/>
          <w:szCs w:val="28"/>
        </w:rPr>
        <w:t>івель у сфері охорони здоров’я»</w:t>
      </w:r>
      <w:r w:rsidR="008F2C72" w:rsidRPr="00CA582B">
        <w:rPr>
          <w:rFonts w:ascii="Times New Roman" w:hAnsi="Times New Roman"/>
          <w:sz w:val="28"/>
          <w:szCs w:val="28"/>
        </w:rPr>
        <w:t xml:space="preserve"> </w:t>
      </w:r>
      <w:r w:rsidR="00981A02" w:rsidRPr="00CA582B">
        <w:rPr>
          <w:rFonts w:ascii="Times New Roman" w:hAnsi="Times New Roman"/>
          <w:sz w:val="28"/>
          <w:szCs w:val="28"/>
        </w:rPr>
        <w:t xml:space="preserve">з метою «успішного продовження досвіду забезпечення пацієнтів України </w:t>
      </w:r>
      <w:proofErr w:type="spellStart"/>
      <w:r w:rsidR="00981A02" w:rsidRPr="00CA582B">
        <w:rPr>
          <w:rFonts w:ascii="Times New Roman" w:hAnsi="Times New Roman"/>
          <w:sz w:val="28"/>
          <w:szCs w:val="28"/>
        </w:rPr>
        <w:t>життєво</w:t>
      </w:r>
      <w:proofErr w:type="spellEnd"/>
      <w:r w:rsidR="00981A02" w:rsidRPr="00CA582B">
        <w:rPr>
          <w:rFonts w:ascii="Times New Roman" w:hAnsi="Times New Roman"/>
          <w:sz w:val="28"/>
          <w:szCs w:val="28"/>
        </w:rPr>
        <w:t xml:space="preserve"> необхідними ефективними, безпечними та якісними лікарськими засобами та медичними виробами за кошти державного бюджету із залученням міжнародних спеціалізованих організацій,</w:t>
      </w:r>
      <w:r w:rsidR="00981A02" w:rsidRPr="00CA582B">
        <w:rPr>
          <w:rFonts w:ascii="Times New Roman" w:hAnsi="Times New Roman"/>
          <w:sz w:val="28"/>
          <w:szCs w:val="28"/>
          <w:lang w:eastAsia="uk-UA"/>
        </w:rPr>
        <w:t xml:space="preserve"> що здійснюють закупівлі» (</w:t>
      </w:r>
      <w:r w:rsidR="00CB42D9" w:rsidRPr="00CA582B">
        <w:rPr>
          <w:rFonts w:ascii="Times New Roman" w:hAnsi="Times New Roman"/>
          <w:bCs/>
          <w:sz w:val="28"/>
          <w:szCs w:val="28"/>
        </w:rPr>
        <w:t xml:space="preserve">п. 1 </w:t>
      </w:r>
      <w:r w:rsidR="006A1499" w:rsidRPr="00CA582B">
        <w:rPr>
          <w:rFonts w:ascii="Times New Roman" w:hAnsi="Times New Roman"/>
          <w:bCs/>
          <w:sz w:val="28"/>
          <w:szCs w:val="28"/>
        </w:rPr>
        <w:t>пояснювальної записки</w:t>
      </w:r>
      <w:r w:rsidR="00981A02" w:rsidRPr="00CA582B">
        <w:rPr>
          <w:rFonts w:ascii="Times New Roman" w:hAnsi="Times New Roman"/>
          <w:bCs/>
          <w:sz w:val="28"/>
          <w:szCs w:val="28"/>
        </w:rPr>
        <w:t>).</w:t>
      </w:r>
    </w:p>
    <w:p w14:paraId="100E31DB" w14:textId="4440BB77" w:rsidR="00562242" w:rsidRPr="00CA582B" w:rsidRDefault="00F171D4" w:rsidP="0010196D">
      <w:pPr>
        <w:tabs>
          <w:tab w:val="left" w:pos="1134"/>
        </w:tabs>
        <w:spacing w:after="0" w:line="240" w:lineRule="auto"/>
        <w:ind w:firstLine="709"/>
        <w:jc w:val="both"/>
        <w:rPr>
          <w:rFonts w:ascii="Times New Roman" w:hAnsi="Times New Roman"/>
          <w:sz w:val="28"/>
          <w:szCs w:val="28"/>
        </w:rPr>
      </w:pPr>
      <w:r w:rsidRPr="00CA582B">
        <w:rPr>
          <w:rFonts w:ascii="Times New Roman" w:hAnsi="Times New Roman"/>
          <w:bCs/>
          <w:sz w:val="28"/>
          <w:szCs w:val="28"/>
        </w:rPr>
        <w:t>Законоп</w:t>
      </w:r>
      <w:r w:rsidR="00562242" w:rsidRPr="00CA582B">
        <w:rPr>
          <w:rFonts w:ascii="Times New Roman" w:hAnsi="Times New Roman"/>
          <w:bCs/>
          <w:sz w:val="28"/>
          <w:szCs w:val="28"/>
        </w:rPr>
        <w:t>роект на момент підготовки висновку не включений до Плану законопроектної роботи Верховної Ради України на 2021 рік, затвердженого постановою Верховної Ради України від 02.02.2021 № 1165-ІХ.</w:t>
      </w:r>
    </w:p>
    <w:p w14:paraId="2100672D" w14:textId="229C19F4" w:rsidR="00F171D4" w:rsidRPr="00CA582B" w:rsidRDefault="00F171D4" w:rsidP="0010196D">
      <w:pPr>
        <w:spacing w:after="0" w:line="240" w:lineRule="auto"/>
        <w:ind w:firstLine="709"/>
        <w:jc w:val="both"/>
        <w:rPr>
          <w:rFonts w:ascii="Times New Roman" w:hAnsi="Times New Roman"/>
          <w:sz w:val="28"/>
          <w:szCs w:val="28"/>
        </w:rPr>
      </w:pPr>
      <w:r w:rsidRPr="00CA582B">
        <w:rPr>
          <w:rFonts w:ascii="Times New Roman" w:hAnsi="Times New Roman"/>
          <w:sz w:val="28"/>
          <w:szCs w:val="28"/>
        </w:rPr>
        <w:t>Головне управління, розглянувши законопроект, висловлює щодо нього наступн</w:t>
      </w:r>
      <w:r w:rsidR="003B1245" w:rsidRPr="00CA582B">
        <w:rPr>
          <w:rFonts w:ascii="Times New Roman" w:hAnsi="Times New Roman"/>
          <w:sz w:val="28"/>
          <w:szCs w:val="28"/>
        </w:rPr>
        <w:t>е</w:t>
      </w:r>
      <w:r w:rsidRPr="00CA582B">
        <w:rPr>
          <w:rFonts w:ascii="Times New Roman" w:hAnsi="Times New Roman"/>
          <w:sz w:val="28"/>
          <w:szCs w:val="28"/>
        </w:rPr>
        <w:t>.</w:t>
      </w:r>
    </w:p>
    <w:p w14:paraId="1221FCE1" w14:textId="20ACF6AC" w:rsidR="00E15929" w:rsidRPr="00CA582B" w:rsidRDefault="00562242" w:rsidP="0010196D">
      <w:pPr>
        <w:spacing w:after="0" w:line="240" w:lineRule="auto"/>
        <w:ind w:firstLine="709"/>
        <w:jc w:val="both"/>
        <w:rPr>
          <w:rFonts w:ascii="Times New Roman" w:hAnsi="Times New Roman"/>
          <w:sz w:val="28"/>
          <w:szCs w:val="28"/>
        </w:rPr>
      </w:pPr>
      <w:r w:rsidRPr="00CA582B">
        <w:rPr>
          <w:rFonts w:ascii="Times New Roman" w:hAnsi="Times New Roman"/>
          <w:sz w:val="28"/>
          <w:szCs w:val="28"/>
        </w:rPr>
        <w:t>У проекті пропонується</w:t>
      </w:r>
      <w:r w:rsidR="003B1245" w:rsidRPr="00CA582B">
        <w:rPr>
          <w:rFonts w:ascii="Times New Roman" w:hAnsi="Times New Roman"/>
          <w:sz w:val="28"/>
          <w:szCs w:val="28"/>
        </w:rPr>
        <w:t xml:space="preserve">, зокрема, </w:t>
      </w:r>
      <w:r w:rsidRPr="00CA582B">
        <w:rPr>
          <w:rFonts w:ascii="Times New Roman" w:hAnsi="Times New Roman"/>
          <w:sz w:val="28"/>
          <w:szCs w:val="28"/>
        </w:rPr>
        <w:t xml:space="preserve">продовжити дію п. 19 ч. 5 ст. 3 </w:t>
      </w:r>
      <w:r w:rsidR="008D5263">
        <w:rPr>
          <w:rFonts w:ascii="Times New Roman" w:hAnsi="Times New Roman"/>
          <w:sz w:val="28"/>
          <w:szCs w:val="28"/>
        </w:rPr>
        <w:t xml:space="preserve">                        </w:t>
      </w:r>
      <w:bookmarkStart w:id="0" w:name="_GoBack"/>
      <w:bookmarkEnd w:id="0"/>
      <w:r w:rsidRPr="00CA582B">
        <w:rPr>
          <w:rFonts w:ascii="Times New Roman" w:hAnsi="Times New Roman"/>
          <w:sz w:val="28"/>
          <w:szCs w:val="28"/>
        </w:rPr>
        <w:t xml:space="preserve">Закону України «Про публічні закупівлі» </w:t>
      </w:r>
      <w:r w:rsidR="00E15929" w:rsidRPr="00CA582B">
        <w:rPr>
          <w:rFonts w:ascii="Times New Roman" w:hAnsi="Times New Roman"/>
          <w:sz w:val="28"/>
          <w:szCs w:val="28"/>
        </w:rPr>
        <w:t>(далі – Закон)</w:t>
      </w:r>
      <w:r w:rsidR="00E15929" w:rsidRPr="00CA582B">
        <w:t xml:space="preserve"> </w:t>
      </w:r>
      <w:r w:rsidR="00E15929" w:rsidRPr="00CA582B">
        <w:rPr>
          <w:rFonts w:ascii="Times New Roman" w:hAnsi="Times New Roman"/>
          <w:sz w:val="28"/>
          <w:szCs w:val="28"/>
        </w:rPr>
        <w:t xml:space="preserve">до 30.04.2023 (за чинною нормою – до 31.03.2022). Зазначений пункт передбачає, що дія цього Закону не поширюється на випадки, якщо предметом закупівлі є, зокрема, товари і послуги, що підлягають закупівлі відповідно до угод щодо закупівлі, що укладаються центральним органом виконавчої влади України, що забезпечує формування та реалізує державну політику у сфері охорони здоров’я, із спеціалізованими організаціями, які здійснюють закупівлі. За результатами таких закупівель центральний орган виконавчої влади України, що забезпечує формування та реалізує державну політику у сфері охорони здоров’я, оприлюднює в електронній системі закупівель звіт з інформацією, порядок подання та оприлюднення якого визначається Уповноваженим органом. Закупівля таких </w:t>
      </w:r>
      <w:r w:rsidR="00E15929" w:rsidRPr="00CA582B">
        <w:rPr>
          <w:rFonts w:ascii="Times New Roman" w:hAnsi="Times New Roman"/>
          <w:sz w:val="28"/>
          <w:szCs w:val="28"/>
        </w:rPr>
        <w:lastRenderedPageBreak/>
        <w:t>товарів і послуг здійснюється згідно з правилами і процедурами, установленими відповідними спеціалізованими організаціями, що здійснюють закупівлі, з урахуванням порядку, переліку таких товарів і послуг та переліку спеціалізованих організацій, що визначені Кабінетом Міністрів України.</w:t>
      </w:r>
    </w:p>
    <w:p w14:paraId="26D421C3" w14:textId="5E21CCBD" w:rsidR="003B1245" w:rsidRPr="00323F19" w:rsidRDefault="003B1245" w:rsidP="0010196D">
      <w:pPr>
        <w:spacing w:after="0" w:line="240" w:lineRule="auto"/>
        <w:ind w:firstLine="709"/>
        <w:jc w:val="both"/>
        <w:rPr>
          <w:rFonts w:ascii="Times New Roman" w:hAnsi="Times New Roman"/>
          <w:sz w:val="28"/>
          <w:szCs w:val="28"/>
        </w:rPr>
      </w:pPr>
      <w:r w:rsidRPr="00CA582B">
        <w:rPr>
          <w:rFonts w:ascii="Times New Roman" w:hAnsi="Times New Roman"/>
          <w:sz w:val="28"/>
          <w:szCs w:val="28"/>
        </w:rPr>
        <w:t xml:space="preserve">Крім того, розділом ІІ «Прикінцеві та перехідні положення» проекту передбачається внесення змін до законів України «Про внесення змін до деяких законів України щодо забезпечення своєчасного доступу пацієнтів до необхідних лікарських засобів та медичних виробів шляхом здійснення державних закупівель із залученням спеціалізованих організацій, які здійснюють закупівлі», </w:t>
      </w:r>
      <w:r w:rsidRPr="00323F19">
        <w:rPr>
          <w:rFonts w:ascii="Times New Roman" w:hAnsi="Times New Roman"/>
          <w:sz w:val="28"/>
          <w:szCs w:val="28"/>
        </w:rPr>
        <w:t>«Про забезпечення функціонування української мови як державної»,                          «Про внесення змін до деяких законів України, спрямованих на підвищення доступності лікарських засобів, медичних виробів та допоміжних засобів до них, які закуповуються особою, уповноваженою на здійснення закупівель у сфері охорони здоров’я», якими пропонується продовжити дію відпо</w:t>
      </w:r>
      <w:r w:rsidR="00E7195B" w:rsidRPr="00323F19">
        <w:rPr>
          <w:rFonts w:ascii="Times New Roman" w:hAnsi="Times New Roman"/>
          <w:sz w:val="28"/>
          <w:szCs w:val="28"/>
        </w:rPr>
        <w:t>відних норм</w:t>
      </w:r>
      <w:r w:rsidRPr="00323F19">
        <w:rPr>
          <w:rFonts w:ascii="Times New Roman" w:hAnsi="Times New Roman"/>
          <w:sz w:val="28"/>
          <w:szCs w:val="28"/>
        </w:rPr>
        <w:t xml:space="preserve">, що пов’язані </w:t>
      </w:r>
      <w:r w:rsidR="00CA582B" w:rsidRPr="00323F19">
        <w:rPr>
          <w:rFonts w:ascii="Times New Roman" w:hAnsi="Times New Roman"/>
          <w:sz w:val="28"/>
          <w:szCs w:val="28"/>
        </w:rPr>
        <w:t>зі</w:t>
      </w:r>
      <w:r w:rsidRPr="00323F19">
        <w:rPr>
          <w:rFonts w:ascii="Times New Roman" w:hAnsi="Times New Roman"/>
          <w:sz w:val="28"/>
          <w:szCs w:val="28"/>
        </w:rPr>
        <w:t xml:space="preserve"> здійсненням спеціалізованими організаціями закупівель лікарських засобів, медичних виробів та їх маркуванням</w:t>
      </w:r>
      <w:r w:rsidR="00E7195B" w:rsidRPr="00323F19">
        <w:rPr>
          <w:rFonts w:ascii="Times New Roman" w:hAnsi="Times New Roman"/>
          <w:sz w:val="28"/>
          <w:szCs w:val="28"/>
        </w:rPr>
        <w:t>, до 30.04.2023</w:t>
      </w:r>
      <w:r w:rsidRPr="00323F19">
        <w:rPr>
          <w:rFonts w:ascii="Times New Roman" w:hAnsi="Times New Roman"/>
          <w:sz w:val="28"/>
          <w:szCs w:val="28"/>
        </w:rPr>
        <w:t>.</w:t>
      </w:r>
    </w:p>
    <w:p w14:paraId="781AC0ED" w14:textId="7F2AC939" w:rsidR="006363E0" w:rsidRPr="00CA582B" w:rsidRDefault="00981A02" w:rsidP="0010196D">
      <w:pPr>
        <w:spacing w:after="0" w:line="240" w:lineRule="auto"/>
        <w:ind w:firstLine="709"/>
        <w:jc w:val="both"/>
        <w:rPr>
          <w:rFonts w:ascii="Times New Roman" w:hAnsi="Times New Roman"/>
          <w:sz w:val="28"/>
          <w:szCs w:val="28"/>
        </w:rPr>
      </w:pPr>
      <w:r w:rsidRPr="00323F19">
        <w:rPr>
          <w:rFonts w:ascii="Times New Roman" w:hAnsi="Times New Roman"/>
          <w:sz w:val="28"/>
          <w:szCs w:val="28"/>
        </w:rPr>
        <w:t xml:space="preserve">У цілому не </w:t>
      </w:r>
      <w:r w:rsidR="003B1245" w:rsidRPr="00323F19">
        <w:rPr>
          <w:rFonts w:ascii="Times New Roman" w:hAnsi="Times New Roman"/>
          <w:sz w:val="28"/>
          <w:szCs w:val="28"/>
        </w:rPr>
        <w:t>заперечуючи</w:t>
      </w:r>
      <w:r w:rsidR="003B1245" w:rsidRPr="00CA582B">
        <w:rPr>
          <w:rFonts w:ascii="Times New Roman" w:hAnsi="Times New Roman"/>
          <w:sz w:val="28"/>
          <w:szCs w:val="28"/>
        </w:rPr>
        <w:t xml:space="preserve"> можливості прийняття законопроекту</w:t>
      </w:r>
      <w:r w:rsidRPr="00CA582B">
        <w:rPr>
          <w:rFonts w:ascii="Times New Roman" w:hAnsi="Times New Roman"/>
          <w:sz w:val="28"/>
          <w:szCs w:val="28"/>
        </w:rPr>
        <w:t xml:space="preserve">, </w:t>
      </w:r>
      <w:r w:rsidR="00E15929" w:rsidRPr="00CA582B">
        <w:rPr>
          <w:rFonts w:ascii="Times New Roman" w:hAnsi="Times New Roman"/>
          <w:sz w:val="28"/>
          <w:szCs w:val="28"/>
        </w:rPr>
        <w:t xml:space="preserve">у тому числі, враховуючи погодження проекту </w:t>
      </w:r>
      <w:r w:rsidRPr="00CA582B">
        <w:rPr>
          <w:rFonts w:ascii="Times New Roman" w:hAnsi="Times New Roman"/>
          <w:sz w:val="28"/>
          <w:szCs w:val="28"/>
        </w:rPr>
        <w:t xml:space="preserve">з Міністерством цифрової трансформації України, Міністерством фінансів України, Міністерством економіки України, Міністерством юстиції України та Уповноваженим із захисту державної мови, </w:t>
      </w:r>
      <w:r w:rsidR="00E15929" w:rsidRPr="00CA582B">
        <w:rPr>
          <w:rFonts w:ascii="Times New Roman" w:hAnsi="Times New Roman"/>
          <w:sz w:val="28"/>
          <w:szCs w:val="28"/>
        </w:rPr>
        <w:t xml:space="preserve"> Головне управління звертає увагу на таке.</w:t>
      </w:r>
      <w:r w:rsidRPr="00CA582B">
        <w:rPr>
          <w:rFonts w:ascii="Times New Roman" w:hAnsi="Times New Roman"/>
          <w:sz w:val="28"/>
          <w:szCs w:val="28"/>
        </w:rPr>
        <w:t xml:space="preserve"> У</w:t>
      </w:r>
      <w:r w:rsidR="00562242" w:rsidRPr="00CA582B">
        <w:rPr>
          <w:rFonts w:ascii="Times New Roman" w:hAnsi="Times New Roman"/>
          <w:sz w:val="28"/>
          <w:szCs w:val="28"/>
        </w:rPr>
        <w:t xml:space="preserve"> супровідних до проекту документах не надано </w:t>
      </w:r>
      <w:r w:rsidRPr="00CA582B">
        <w:rPr>
          <w:rFonts w:ascii="Times New Roman" w:hAnsi="Times New Roman"/>
          <w:sz w:val="28"/>
          <w:szCs w:val="28"/>
        </w:rPr>
        <w:t xml:space="preserve">належного обґрунтування </w:t>
      </w:r>
      <w:r w:rsidR="00562242" w:rsidRPr="00CA582B">
        <w:rPr>
          <w:rFonts w:ascii="Times New Roman" w:hAnsi="Times New Roman"/>
          <w:sz w:val="28"/>
          <w:szCs w:val="28"/>
        </w:rPr>
        <w:t>щодо доцільності продовження дії вказаного виключення, а лише зазначається, що «як показує практика закупівель лікарських засобів та медичних виробів державним підприємством «Медичні закупівлі України» в період 2020-2021 років, є необхідність у продовженні тимчасово запровадженого механізму паралельного використання для закупівель як міжнародних спе</w:t>
      </w:r>
      <w:r w:rsidR="00641E9D" w:rsidRPr="00CA582B">
        <w:rPr>
          <w:rFonts w:ascii="Times New Roman" w:hAnsi="Times New Roman"/>
          <w:sz w:val="28"/>
          <w:szCs w:val="28"/>
        </w:rPr>
        <w:t xml:space="preserve">ціалізованих організацій» (п. 2 </w:t>
      </w:r>
      <w:r w:rsidR="00562242" w:rsidRPr="00CA582B">
        <w:rPr>
          <w:rFonts w:ascii="Times New Roman" w:hAnsi="Times New Roman"/>
          <w:sz w:val="28"/>
          <w:szCs w:val="28"/>
        </w:rPr>
        <w:t>пояснювальної записки до проекту)</w:t>
      </w:r>
      <w:r w:rsidR="003B1245" w:rsidRPr="00CA582B">
        <w:rPr>
          <w:rFonts w:ascii="Times New Roman" w:hAnsi="Times New Roman"/>
          <w:sz w:val="28"/>
          <w:szCs w:val="28"/>
        </w:rPr>
        <w:t>,</w:t>
      </w:r>
      <w:r w:rsidR="00562242" w:rsidRPr="00CA582B">
        <w:rPr>
          <w:rFonts w:ascii="Times New Roman" w:hAnsi="Times New Roman"/>
          <w:sz w:val="28"/>
          <w:szCs w:val="28"/>
        </w:rPr>
        <w:t xml:space="preserve"> без відповідного пояснення неефективності та/або неспроможності здійснення усіх закупівель у цій сфері зазначеним державним підприємством.</w:t>
      </w:r>
      <w:r w:rsidR="00A340BE" w:rsidRPr="00CA582B">
        <w:rPr>
          <w:rFonts w:ascii="Times New Roman" w:hAnsi="Times New Roman"/>
          <w:sz w:val="28"/>
          <w:szCs w:val="28"/>
        </w:rPr>
        <w:t xml:space="preserve"> </w:t>
      </w:r>
      <w:r w:rsidR="00295DA1" w:rsidRPr="00CA582B">
        <w:rPr>
          <w:rFonts w:ascii="Times New Roman" w:hAnsi="Times New Roman"/>
          <w:sz w:val="28"/>
          <w:szCs w:val="28"/>
        </w:rPr>
        <w:t>У</w:t>
      </w:r>
      <w:r w:rsidR="00562242" w:rsidRPr="00CA582B">
        <w:rPr>
          <w:rFonts w:ascii="Times New Roman" w:hAnsi="Times New Roman"/>
          <w:sz w:val="28"/>
          <w:szCs w:val="28"/>
        </w:rPr>
        <w:t xml:space="preserve"> тому числі, не надано й обґрунтування продовженн</w:t>
      </w:r>
      <w:r w:rsidR="00295DA1" w:rsidRPr="00CA582B">
        <w:rPr>
          <w:rFonts w:ascii="Times New Roman" w:hAnsi="Times New Roman"/>
          <w:sz w:val="28"/>
          <w:szCs w:val="28"/>
        </w:rPr>
        <w:t>я дії вказаної норми саме до 30.04.</w:t>
      </w:r>
      <w:r w:rsidR="00562242" w:rsidRPr="00CA582B">
        <w:rPr>
          <w:rFonts w:ascii="Times New Roman" w:hAnsi="Times New Roman"/>
          <w:sz w:val="28"/>
          <w:szCs w:val="28"/>
        </w:rPr>
        <w:t>2023.</w:t>
      </w:r>
    </w:p>
    <w:p w14:paraId="46705FC7" w14:textId="77777777" w:rsidR="00351020" w:rsidRPr="00CA582B" w:rsidRDefault="00351020" w:rsidP="0010196D">
      <w:pPr>
        <w:spacing w:after="0" w:line="240" w:lineRule="auto"/>
        <w:ind w:firstLine="709"/>
        <w:jc w:val="both"/>
        <w:rPr>
          <w:rFonts w:ascii="Times New Roman" w:hAnsi="Times New Roman"/>
          <w:b/>
          <w:sz w:val="28"/>
          <w:szCs w:val="28"/>
          <w:highlight w:val="yellow"/>
        </w:rPr>
      </w:pPr>
    </w:p>
    <w:p w14:paraId="70A3D7A8" w14:textId="77777777" w:rsidR="0010196D" w:rsidRPr="00CA582B" w:rsidRDefault="0010196D" w:rsidP="0010196D">
      <w:pPr>
        <w:spacing w:after="0" w:line="240" w:lineRule="auto"/>
        <w:ind w:firstLine="708"/>
        <w:jc w:val="both"/>
        <w:rPr>
          <w:rFonts w:ascii="Times New Roman" w:eastAsia="Times New Roman" w:hAnsi="Times New Roman"/>
          <w:sz w:val="28"/>
          <w:szCs w:val="28"/>
          <w:lang w:eastAsia="uk-UA"/>
        </w:rPr>
      </w:pPr>
    </w:p>
    <w:p w14:paraId="0CA8C813" w14:textId="77777777" w:rsidR="00BF1318" w:rsidRPr="00CA582B" w:rsidRDefault="00BF1318" w:rsidP="0010196D">
      <w:pPr>
        <w:spacing w:after="0" w:line="240" w:lineRule="auto"/>
        <w:ind w:firstLine="708"/>
        <w:jc w:val="both"/>
        <w:rPr>
          <w:rFonts w:ascii="Times New Roman" w:eastAsia="Times New Roman" w:hAnsi="Times New Roman"/>
          <w:sz w:val="28"/>
          <w:szCs w:val="28"/>
          <w:lang w:eastAsia="uk-UA"/>
        </w:rPr>
      </w:pPr>
      <w:r w:rsidRPr="00CA582B">
        <w:rPr>
          <w:rFonts w:ascii="Times New Roman" w:eastAsia="Times New Roman" w:hAnsi="Times New Roman"/>
          <w:sz w:val="28"/>
          <w:szCs w:val="28"/>
          <w:lang w:eastAsia="uk-UA"/>
        </w:rPr>
        <w:t>Керівник Головного управління</w:t>
      </w:r>
      <w:r w:rsidRPr="00CA582B">
        <w:rPr>
          <w:rFonts w:ascii="Times New Roman" w:eastAsia="Times New Roman" w:hAnsi="Times New Roman"/>
          <w:sz w:val="28"/>
          <w:szCs w:val="28"/>
          <w:lang w:eastAsia="uk-UA"/>
        </w:rPr>
        <w:tab/>
      </w:r>
      <w:r w:rsidRPr="00CA582B">
        <w:rPr>
          <w:rFonts w:ascii="Times New Roman" w:eastAsia="Times New Roman" w:hAnsi="Times New Roman"/>
          <w:sz w:val="28"/>
          <w:szCs w:val="28"/>
          <w:lang w:eastAsia="uk-UA"/>
        </w:rPr>
        <w:tab/>
      </w:r>
      <w:r w:rsidRPr="00CA582B">
        <w:rPr>
          <w:rFonts w:ascii="Times New Roman" w:eastAsia="Times New Roman" w:hAnsi="Times New Roman"/>
          <w:sz w:val="28"/>
          <w:szCs w:val="28"/>
          <w:lang w:eastAsia="uk-UA"/>
        </w:rPr>
        <w:tab/>
      </w:r>
      <w:r w:rsidRPr="00CA582B">
        <w:rPr>
          <w:rFonts w:ascii="Times New Roman" w:eastAsia="Times New Roman" w:hAnsi="Times New Roman"/>
          <w:sz w:val="28"/>
          <w:szCs w:val="28"/>
          <w:lang w:eastAsia="uk-UA"/>
        </w:rPr>
        <w:tab/>
      </w:r>
      <w:r w:rsidRPr="00CA582B">
        <w:rPr>
          <w:rFonts w:ascii="Times New Roman" w:eastAsia="Times New Roman" w:hAnsi="Times New Roman"/>
          <w:sz w:val="28"/>
          <w:szCs w:val="28"/>
          <w:lang w:eastAsia="uk-UA"/>
        </w:rPr>
        <w:tab/>
      </w:r>
      <w:r w:rsidR="00A03ABF" w:rsidRPr="00CA582B">
        <w:rPr>
          <w:rFonts w:ascii="Times New Roman" w:eastAsia="Times New Roman" w:hAnsi="Times New Roman"/>
          <w:sz w:val="28"/>
          <w:szCs w:val="28"/>
          <w:lang w:eastAsia="uk-UA"/>
        </w:rPr>
        <w:t xml:space="preserve">     </w:t>
      </w:r>
      <w:r w:rsidRPr="00CA582B">
        <w:rPr>
          <w:rFonts w:ascii="Times New Roman" w:eastAsia="Times New Roman" w:hAnsi="Times New Roman"/>
          <w:sz w:val="28"/>
          <w:szCs w:val="28"/>
          <w:lang w:eastAsia="uk-UA"/>
        </w:rPr>
        <w:t>С.</w:t>
      </w:r>
      <w:r w:rsidR="00A03ABF" w:rsidRPr="00CA582B">
        <w:rPr>
          <w:rFonts w:ascii="Times New Roman" w:eastAsia="Times New Roman" w:hAnsi="Times New Roman"/>
          <w:sz w:val="28"/>
          <w:szCs w:val="28"/>
          <w:lang w:eastAsia="uk-UA"/>
        </w:rPr>
        <w:t xml:space="preserve"> </w:t>
      </w:r>
      <w:r w:rsidRPr="00CA582B">
        <w:rPr>
          <w:rFonts w:ascii="Times New Roman" w:eastAsia="Times New Roman" w:hAnsi="Times New Roman"/>
          <w:sz w:val="28"/>
          <w:szCs w:val="28"/>
          <w:lang w:eastAsia="uk-UA"/>
        </w:rPr>
        <w:t>Тихонюк</w:t>
      </w:r>
    </w:p>
    <w:p w14:paraId="42102E02" w14:textId="7628C10A" w:rsidR="00BF1318" w:rsidRPr="00CA582B" w:rsidRDefault="00BF1318" w:rsidP="0010196D">
      <w:pPr>
        <w:spacing w:after="0" w:line="240" w:lineRule="auto"/>
        <w:ind w:firstLine="709"/>
        <w:jc w:val="both"/>
        <w:rPr>
          <w:rFonts w:ascii="Times New Roman" w:eastAsia="Times New Roman" w:hAnsi="Times New Roman"/>
          <w:lang w:eastAsia="uk-UA"/>
        </w:rPr>
      </w:pPr>
    </w:p>
    <w:p w14:paraId="1482A694" w14:textId="77777777" w:rsidR="00641E9D" w:rsidRPr="00CA582B" w:rsidRDefault="00641E9D" w:rsidP="0010196D">
      <w:pPr>
        <w:spacing w:after="0" w:line="240" w:lineRule="auto"/>
        <w:ind w:firstLine="709"/>
        <w:jc w:val="both"/>
        <w:rPr>
          <w:rFonts w:ascii="Times New Roman" w:eastAsia="Times New Roman" w:hAnsi="Times New Roman"/>
          <w:lang w:eastAsia="uk-UA"/>
        </w:rPr>
      </w:pPr>
    </w:p>
    <w:p w14:paraId="69066842" w14:textId="10069B95" w:rsidR="00DF487A" w:rsidRPr="00CA582B" w:rsidRDefault="00BF1318" w:rsidP="0010196D">
      <w:pPr>
        <w:spacing w:after="0" w:line="240" w:lineRule="auto"/>
        <w:ind w:firstLine="709"/>
        <w:jc w:val="both"/>
        <w:rPr>
          <w:rFonts w:ascii="Times New Roman" w:hAnsi="Times New Roman"/>
          <w:sz w:val="28"/>
          <w:szCs w:val="28"/>
        </w:rPr>
      </w:pPr>
      <w:r w:rsidRPr="00CA582B">
        <w:rPr>
          <w:rFonts w:ascii="Times New Roman" w:eastAsia="Times New Roman" w:hAnsi="Times New Roman"/>
          <w:sz w:val="20"/>
          <w:szCs w:val="20"/>
          <w:lang w:eastAsia="uk-UA"/>
        </w:rPr>
        <w:t xml:space="preserve">Вик.: </w:t>
      </w:r>
      <w:r w:rsidR="00C3176F" w:rsidRPr="00CA582B">
        <w:rPr>
          <w:rFonts w:ascii="Times New Roman" w:hAnsi="Times New Roman"/>
          <w:sz w:val="20"/>
          <w:szCs w:val="20"/>
        </w:rPr>
        <w:t xml:space="preserve">К. Вербицький, </w:t>
      </w:r>
      <w:r w:rsidRPr="00CA582B">
        <w:rPr>
          <w:rFonts w:ascii="Times New Roman" w:eastAsia="Times New Roman" w:hAnsi="Times New Roman"/>
          <w:sz w:val="20"/>
          <w:szCs w:val="20"/>
          <w:lang w:eastAsia="uk-UA"/>
        </w:rPr>
        <w:t>Я. Бережний</w:t>
      </w:r>
    </w:p>
    <w:sectPr w:rsidR="00DF487A" w:rsidRPr="00CA582B" w:rsidSect="00641E9D">
      <w:headerReference w:type="default" r:id="rId8"/>
      <w:headerReference w:type="first" r:id="rId9"/>
      <w:pgSz w:w="11906" w:h="16838"/>
      <w:pgMar w:top="1134" w:right="567" w:bottom="1134" w:left="1701" w:header="454" w:footer="45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C8E8F83" w14:textId="77777777" w:rsidR="00B43903" w:rsidRDefault="00B43903" w:rsidP="00CE324E">
      <w:pPr>
        <w:spacing w:after="0" w:line="240" w:lineRule="auto"/>
      </w:pPr>
      <w:r>
        <w:separator/>
      </w:r>
    </w:p>
  </w:endnote>
  <w:endnote w:type="continuationSeparator" w:id="0">
    <w:p w14:paraId="30AB11CE" w14:textId="77777777" w:rsidR="00B43903" w:rsidRDefault="00B43903" w:rsidP="00CE32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Antiqua">
    <w:altName w:val="Times New Roman"/>
    <w:panose1 w:val="00000000000000000000"/>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5E4D8C4" w14:textId="77777777" w:rsidR="00B43903" w:rsidRDefault="00B43903" w:rsidP="00CE324E">
      <w:pPr>
        <w:spacing w:after="0" w:line="240" w:lineRule="auto"/>
      </w:pPr>
      <w:r>
        <w:separator/>
      </w:r>
    </w:p>
  </w:footnote>
  <w:footnote w:type="continuationSeparator" w:id="0">
    <w:p w14:paraId="6D0601E0" w14:textId="77777777" w:rsidR="00B43903" w:rsidRDefault="00B43903" w:rsidP="00CE324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2C8824" w14:textId="56C77066" w:rsidR="00B851BB" w:rsidRPr="00E15929" w:rsidRDefault="00D90EFA" w:rsidP="004545EA">
    <w:pPr>
      <w:pStyle w:val="a5"/>
      <w:jc w:val="center"/>
      <w:rPr>
        <w:rFonts w:ascii="Times New Roman" w:hAnsi="Times New Roman"/>
        <w:sz w:val="24"/>
        <w:szCs w:val="28"/>
      </w:rPr>
    </w:pPr>
    <w:r w:rsidRPr="00E15929">
      <w:rPr>
        <w:rFonts w:ascii="Times New Roman" w:hAnsi="Times New Roman"/>
        <w:sz w:val="24"/>
        <w:szCs w:val="28"/>
      </w:rPr>
      <w:fldChar w:fldCharType="begin"/>
    </w:r>
    <w:r w:rsidR="00B851BB" w:rsidRPr="00E15929">
      <w:rPr>
        <w:rFonts w:ascii="Times New Roman" w:hAnsi="Times New Roman"/>
        <w:sz w:val="24"/>
        <w:szCs w:val="28"/>
      </w:rPr>
      <w:instrText>PAGE   \* MERGEFORMAT</w:instrText>
    </w:r>
    <w:r w:rsidRPr="00E15929">
      <w:rPr>
        <w:rFonts w:ascii="Times New Roman" w:hAnsi="Times New Roman"/>
        <w:sz w:val="24"/>
        <w:szCs w:val="28"/>
      </w:rPr>
      <w:fldChar w:fldCharType="separate"/>
    </w:r>
    <w:r w:rsidR="008D5263">
      <w:rPr>
        <w:rFonts w:ascii="Times New Roman" w:hAnsi="Times New Roman"/>
        <w:noProof/>
        <w:sz w:val="24"/>
        <w:szCs w:val="28"/>
      </w:rPr>
      <w:t>2</w:t>
    </w:r>
    <w:r w:rsidRPr="00E15929">
      <w:rPr>
        <w:rFonts w:ascii="Times New Roman" w:hAnsi="Times New Roman"/>
        <w:noProof/>
        <w:sz w:val="24"/>
        <w:szCs w:val="28"/>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56FE02" w14:textId="009C95AB" w:rsidR="00B851BB" w:rsidRPr="002D300E" w:rsidRDefault="00B50BB0" w:rsidP="00541E0B">
    <w:pPr>
      <w:keepNext/>
      <w:tabs>
        <w:tab w:val="left" w:pos="5670"/>
        <w:tab w:val="right" w:pos="9354"/>
      </w:tabs>
      <w:spacing w:after="0" w:line="240" w:lineRule="auto"/>
      <w:ind w:left="5670"/>
      <w:jc w:val="right"/>
      <w:outlineLvl w:val="5"/>
      <w:rPr>
        <w:rFonts w:ascii="Times New Roman" w:eastAsia="Times New Roman" w:hAnsi="Times New Roman"/>
        <w:sz w:val="20"/>
        <w:szCs w:val="20"/>
        <w:lang w:eastAsia="ru-RU"/>
      </w:rPr>
    </w:pPr>
    <w:r>
      <w:rPr>
        <w:rFonts w:ascii="Times New Roman" w:eastAsia="Times New Roman" w:hAnsi="Times New Roman"/>
        <w:sz w:val="20"/>
        <w:szCs w:val="20"/>
        <w:lang w:eastAsia="ru-RU"/>
      </w:rPr>
      <w:t xml:space="preserve">До реєстр. № </w:t>
    </w:r>
    <w:r w:rsidR="00686ABC">
      <w:rPr>
        <w:rFonts w:ascii="Times New Roman" w:eastAsia="Times New Roman" w:hAnsi="Times New Roman"/>
        <w:sz w:val="20"/>
        <w:szCs w:val="20"/>
        <w:lang w:eastAsia="ru-RU"/>
      </w:rPr>
      <w:t>6416</w:t>
    </w:r>
    <w:r w:rsidR="00B851BB" w:rsidRPr="002D300E">
      <w:rPr>
        <w:rFonts w:ascii="Times New Roman" w:eastAsia="Times New Roman" w:hAnsi="Times New Roman"/>
        <w:sz w:val="20"/>
        <w:szCs w:val="20"/>
        <w:lang w:eastAsia="ru-RU"/>
      </w:rPr>
      <w:t xml:space="preserve"> від </w:t>
    </w:r>
    <w:r w:rsidR="00686ABC">
      <w:rPr>
        <w:rFonts w:ascii="Times New Roman" w:eastAsia="Times New Roman" w:hAnsi="Times New Roman"/>
        <w:sz w:val="20"/>
        <w:szCs w:val="20"/>
        <w:lang w:eastAsia="ru-RU"/>
      </w:rPr>
      <w:t>10.12</w:t>
    </w:r>
    <w:r w:rsidR="00EF5B54" w:rsidRPr="002D300E">
      <w:rPr>
        <w:rFonts w:ascii="Times New Roman" w:eastAsia="Times New Roman" w:hAnsi="Times New Roman"/>
        <w:sz w:val="20"/>
        <w:szCs w:val="20"/>
        <w:lang w:eastAsia="ru-RU"/>
      </w:rPr>
      <w:t>.2021</w:t>
    </w:r>
  </w:p>
  <w:p w14:paraId="615B842B" w14:textId="77777777" w:rsidR="00B851BB" w:rsidRPr="00DB599D" w:rsidRDefault="00DB599D" w:rsidP="00541E0B">
    <w:pPr>
      <w:keepNext/>
      <w:tabs>
        <w:tab w:val="left" w:pos="5670"/>
        <w:tab w:val="right" w:pos="9354"/>
      </w:tabs>
      <w:spacing w:after="0" w:line="240" w:lineRule="auto"/>
      <w:ind w:left="5670" w:hanging="992"/>
      <w:jc w:val="right"/>
      <w:outlineLvl w:val="5"/>
      <w:rPr>
        <w:rFonts w:ascii="Times New Roman" w:hAnsi="Times New Roman"/>
        <w:sz w:val="20"/>
        <w:szCs w:val="20"/>
      </w:rPr>
    </w:pPr>
    <w:r>
      <w:rPr>
        <w:rFonts w:ascii="Times New Roman" w:eastAsia="Times New Roman" w:hAnsi="Times New Roman"/>
        <w:sz w:val="20"/>
        <w:szCs w:val="20"/>
        <w:lang w:eastAsia="ru-RU"/>
      </w:rPr>
      <w:t>Кабінет Міністрів України</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6A3952"/>
    <w:multiLevelType w:val="hybridMultilevel"/>
    <w:tmpl w:val="9C04F1E4"/>
    <w:lvl w:ilvl="0" w:tplc="94503848">
      <w:start w:val="1"/>
      <w:numFmt w:val="decimal"/>
      <w:lvlText w:val="%1."/>
      <w:lvlJc w:val="left"/>
      <w:pPr>
        <w:ind w:left="1069" w:hanging="360"/>
      </w:pPr>
      <w:rPr>
        <w:rFonts w:ascii="Calibri" w:eastAsia="Times New Roman" w:hAnsi="Calibri" w:cs="Calibri" w:hint="default"/>
        <w:color w:val="auto"/>
        <w:sz w:val="22"/>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 w15:restartNumberingAfterBreak="0">
    <w:nsid w:val="05605522"/>
    <w:multiLevelType w:val="hybridMultilevel"/>
    <w:tmpl w:val="223CC9BC"/>
    <w:lvl w:ilvl="0" w:tplc="E912DE02">
      <w:start w:val="1"/>
      <w:numFmt w:val="decimal"/>
      <w:lvlText w:val="%1."/>
      <w:lvlJc w:val="left"/>
      <w:pPr>
        <w:ind w:left="1091" w:hanging="360"/>
      </w:pPr>
      <w:rPr>
        <w:rFonts w:hint="default"/>
        <w:b/>
        <w:sz w:val="28"/>
        <w:szCs w:val="28"/>
      </w:rPr>
    </w:lvl>
    <w:lvl w:ilvl="1" w:tplc="04220019" w:tentative="1">
      <w:start w:val="1"/>
      <w:numFmt w:val="lowerLetter"/>
      <w:lvlText w:val="%2."/>
      <w:lvlJc w:val="left"/>
      <w:pPr>
        <w:ind w:left="1811" w:hanging="360"/>
      </w:pPr>
    </w:lvl>
    <w:lvl w:ilvl="2" w:tplc="0422001B" w:tentative="1">
      <w:start w:val="1"/>
      <w:numFmt w:val="lowerRoman"/>
      <w:lvlText w:val="%3."/>
      <w:lvlJc w:val="right"/>
      <w:pPr>
        <w:ind w:left="2531" w:hanging="180"/>
      </w:pPr>
    </w:lvl>
    <w:lvl w:ilvl="3" w:tplc="0422000F" w:tentative="1">
      <w:start w:val="1"/>
      <w:numFmt w:val="decimal"/>
      <w:lvlText w:val="%4."/>
      <w:lvlJc w:val="left"/>
      <w:pPr>
        <w:ind w:left="3251" w:hanging="360"/>
      </w:pPr>
    </w:lvl>
    <w:lvl w:ilvl="4" w:tplc="04220019" w:tentative="1">
      <w:start w:val="1"/>
      <w:numFmt w:val="lowerLetter"/>
      <w:lvlText w:val="%5."/>
      <w:lvlJc w:val="left"/>
      <w:pPr>
        <w:ind w:left="3971" w:hanging="360"/>
      </w:pPr>
    </w:lvl>
    <w:lvl w:ilvl="5" w:tplc="0422001B" w:tentative="1">
      <w:start w:val="1"/>
      <w:numFmt w:val="lowerRoman"/>
      <w:lvlText w:val="%6."/>
      <w:lvlJc w:val="right"/>
      <w:pPr>
        <w:ind w:left="4691" w:hanging="180"/>
      </w:pPr>
    </w:lvl>
    <w:lvl w:ilvl="6" w:tplc="0422000F" w:tentative="1">
      <w:start w:val="1"/>
      <w:numFmt w:val="decimal"/>
      <w:lvlText w:val="%7."/>
      <w:lvlJc w:val="left"/>
      <w:pPr>
        <w:ind w:left="5411" w:hanging="360"/>
      </w:pPr>
    </w:lvl>
    <w:lvl w:ilvl="7" w:tplc="04220019" w:tentative="1">
      <w:start w:val="1"/>
      <w:numFmt w:val="lowerLetter"/>
      <w:lvlText w:val="%8."/>
      <w:lvlJc w:val="left"/>
      <w:pPr>
        <w:ind w:left="6131" w:hanging="360"/>
      </w:pPr>
    </w:lvl>
    <w:lvl w:ilvl="8" w:tplc="0422001B" w:tentative="1">
      <w:start w:val="1"/>
      <w:numFmt w:val="lowerRoman"/>
      <w:lvlText w:val="%9."/>
      <w:lvlJc w:val="right"/>
      <w:pPr>
        <w:ind w:left="6851" w:hanging="180"/>
      </w:pPr>
    </w:lvl>
  </w:abstractNum>
  <w:abstractNum w:abstractNumId="2" w15:restartNumberingAfterBreak="0">
    <w:nsid w:val="059F5DB9"/>
    <w:multiLevelType w:val="hybridMultilevel"/>
    <w:tmpl w:val="67EC581A"/>
    <w:lvl w:ilvl="0" w:tplc="B718C70A">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3" w15:restartNumberingAfterBreak="0">
    <w:nsid w:val="084857C8"/>
    <w:multiLevelType w:val="hybridMultilevel"/>
    <w:tmpl w:val="B1F218DE"/>
    <w:lvl w:ilvl="0" w:tplc="0422000F">
      <w:start w:val="1"/>
      <w:numFmt w:val="decimal"/>
      <w:lvlText w:val="%1."/>
      <w:lvlJc w:val="left"/>
      <w:pPr>
        <w:ind w:left="1429" w:hanging="360"/>
      </w:p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4" w15:restartNumberingAfterBreak="0">
    <w:nsid w:val="0B6E20DA"/>
    <w:multiLevelType w:val="hybridMultilevel"/>
    <w:tmpl w:val="B08A0D52"/>
    <w:lvl w:ilvl="0" w:tplc="2A2AE4DE">
      <w:start w:val="1"/>
      <w:numFmt w:val="decimal"/>
      <w:lvlText w:val="%1."/>
      <w:lvlJc w:val="left"/>
      <w:pPr>
        <w:ind w:left="1069" w:hanging="360"/>
      </w:pPr>
      <w:rPr>
        <w:rFonts w:cs="Calibri"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5" w15:restartNumberingAfterBreak="0">
    <w:nsid w:val="15700DEE"/>
    <w:multiLevelType w:val="hybridMultilevel"/>
    <w:tmpl w:val="25BE72D8"/>
    <w:lvl w:ilvl="0" w:tplc="A75E75E4">
      <w:start w:val="1"/>
      <w:numFmt w:val="decimal"/>
      <w:lvlText w:val="%1."/>
      <w:lvlJc w:val="left"/>
      <w:pPr>
        <w:ind w:left="1069" w:hanging="360"/>
      </w:pPr>
      <w:rPr>
        <w:rFonts w:hint="default"/>
        <w:b/>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6" w15:restartNumberingAfterBreak="0">
    <w:nsid w:val="15993E8E"/>
    <w:multiLevelType w:val="hybridMultilevel"/>
    <w:tmpl w:val="6F4EA150"/>
    <w:lvl w:ilvl="0" w:tplc="065A1D74">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7" w15:restartNumberingAfterBreak="0">
    <w:nsid w:val="1BA67627"/>
    <w:multiLevelType w:val="hybridMultilevel"/>
    <w:tmpl w:val="1D662D8A"/>
    <w:lvl w:ilvl="0" w:tplc="6042552A">
      <w:start w:val="1"/>
      <w:numFmt w:val="decimal"/>
      <w:lvlText w:val="(%1)"/>
      <w:lvlJc w:val="left"/>
      <w:pPr>
        <w:ind w:left="1318" w:hanging="313"/>
      </w:pPr>
      <w:rPr>
        <w:rFonts w:ascii="Times New Roman" w:eastAsia="Times New Roman" w:hAnsi="Times New Roman" w:hint="default"/>
        <w:sz w:val="19"/>
        <w:szCs w:val="19"/>
      </w:rPr>
    </w:lvl>
    <w:lvl w:ilvl="1" w:tplc="9FDE7EF0">
      <w:start w:val="1"/>
      <w:numFmt w:val="lowerLetter"/>
      <w:lvlText w:val="(%2)"/>
      <w:lvlJc w:val="left"/>
      <w:pPr>
        <w:ind w:left="1634" w:hanging="315"/>
      </w:pPr>
      <w:rPr>
        <w:rFonts w:ascii="Times New Roman" w:eastAsia="Times New Roman" w:hAnsi="Times New Roman" w:hint="default"/>
        <w:sz w:val="19"/>
        <w:szCs w:val="19"/>
      </w:rPr>
    </w:lvl>
    <w:lvl w:ilvl="2" w:tplc="40CA01A4">
      <w:start w:val="1"/>
      <w:numFmt w:val="bullet"/>
      <w:lvlText w:val="•"/>
      <w:lvlJc w:val="left"/>
      <w:pPr>
        <w:ind w:left="2500" w:hanging="315"/>
      </w:pPr>
      <w:rPr>
        <w:rFonts w:hint="default"/>
      </w:rPr>
    </w:lvl>
    <w:lvl w:ilvl="3" w:tplc="4FCE0174">
      <w:start w:val="1"/>
      <w:numFmt w:val="bullet"/>
      <w:lvlText w:val="•"/>
      <w:lvlJc w:val="left"/>
      <w:pPr>
        <w:ind w:left="3365" w:hanging="315"/>
      </w:pPr>
      <w:rPr>
        <w:rFonts w:hint="default"/>
      </w:rPr>
    </w:lvl>
    <w:lvl w:ilvl="4" w:tplc="32F8C316">
      <w:start w:val="1"/>
      <w:numFmt w:val="bullet"/>
      <w:lvlText w:val="•"/>
      <w:lvlJc w:val="left"/>
      <w:pPr>
        <w:ind w:left="4231" w:hanging="315"/>
      </w:pPr>
      <w:rPr>
        <w:rFonts w:hint="default"/>
      </w:rPr>
    </w:lvl>
    <w:lvl w:ilvl="5" w:tplc="C6E85F72">
      <w:start w:val="1"/>
      <w:numFmt w:val="bullet"/>
      <w:lvlText w:val="•"/>
      <w:lvlJc w:val="left"/>
      <w:pPr>
        <w:ind w:left="5097" w:hanging="315"/>
      </w:pPr>
      <w:rPr>
        <w:rFonts w:hint="default"/>
      </w:rPr>
    </w:lvl>
    <w:lvl w:ilvl="6" w:tplc="22768660">
      <w:start w:val="1"/>
      <w:numFmt w:val="bullet"/>
      <w:lvlText w:val="•"/>
      <w:lvlJc w:val="left"/>
      <w:pPr>
        <w:ind w:left="5962" w:hanging="315"/>
      </w:pPr>
      <w:rPr>
        <w:rFonts w:hint="default"/>
      </w:rPr>
    </w:lvl>
    <w:lvl w:ilvl="7" w:tplc="7BAAA826">
      <w:start w:val="1"/>
      <w:numFmt w:val="bullet"/>
      <w:lvlText w:val="•"/>
      <w:lvlJc w:val="left"/>
      <w:pPr>
        <w:ind w:left="6828" w:hanging="315"/>
      </w:pPr>
      <w:rPr>
        <w:rFonts w:hint="default"/>
      </w:rPr>
    </w:lvl>
    <w:lvl w:ilvl="8" w:tplc="446C67EE">
      <w:start w:val="1"/>
      <w:numFmt w:val="bullet"/>
      <w:lvlText w:val="•"/>
      <w:lvlJc w:val="left"/>
      <w:pPr>
        <w:ind w:left="7694" w:hanging="315"/>
      </w:pPr>
      <w:rPr>
        <w:rFonts w:hint="default"/>
      </w:rPr>
    </w:lvl>
  </w:abstractNum>
  <w:abstractNum w:abstractNumId="8" w15:restartNumberingAfterBreak="0">
    <w:nsid w:val="1D4D4AC2"/>
    <w:multiLevelType w:val="hybridMultilevel"/>
    <w:tmpl w:val="C3C274D4"/>
    <w:lvl w:ilvl="0" w:tplc="77F08F4E">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9" w15:restartNumberingAfterBreak="0">
    <w:nsid w:val="1DD534A4"/>
    <w:multiLevelType w:val="hybridMultilevel"/>
    <w:tmpl w:val="3F3C54D4"/>
    <w:lvl w:ilvl="0" w:tplc="BA5E265E">
      <w:start w:val="1"/>
      <w:numFmt w:val="decimal"/>
      <w:lvlText w:val="%1."/>
      <w:lvlJc w:val="left"/>
      <w:pPr>
        <w:ind w:left="1637" w:hanging="360"/>
      </w:pPr>
      <w:rPr>
        <w:rFonts w:hint="default"/>
        <w:b/>
      </w:rPr>
    </w:lvl>
    <w:lvl w:ilvl="1" w:tplc="04220019" w:tentative="1">
      <w:start w:val="1"/>
      <w:numFmt w:val="lowerLetter"/>
      <w:lvlText w:val="%2."/>
      <w:lvlJc w:val="left"/>
      <w:pPr>
        <w:ind w:left="2357" w:hanging="360"/>
      </w:pPr>
    </w:lvl>
    <w:lvl w:ilvl="2" w:tplc="0422001B" w:tentative="1">
      <w:start w:val="1"/>
      <w:numFmt w:val="lowerRoman"/>
      <w:lvlText w:val="%3."/>
      <w:lvlJc w:val="right"/>
      <w:pPr>
        <w:ind w:left="3077" w:hanging="180"/>
      </w:pPr>
    </w:lvl>
    <w:lvl w:ilvl="3" w:tplc="0422000F" w:tentative="1">
      <w:start w:val="1"/>
      <w:numFmt w:val="decimal"/>
      <w:lvlText w:val="%4."/>
      <w:lvlJc w:val="left"/>
      <w:pPr>
        <w:ind w:left="3797" w:hanging="360"/>
      </w:pPr>
    </w:lvl>
    <w:lvl w:ilvl="4" w:tplc="04220019" w:tentative="1">
      <w:start w:val="1"/>
      <w:numFmt w:val="lowerLetter"/>
      <w:lvlText w:val="%5."/>
      <w:lvlJc w:val="left"/>
      <w:pPr>
        <w:ind w:left="4517" w:hanging="360"/>
      </w:pPr>
    </w:lvl>
    <w:lvl w:ilvl="5" w:tplc="0422001B" w:tentative="1">
      <w:start w:val="1"/>
      <w:numFmt w:val="lowerRoman"/>
      <w:lvlText w:val="%6."/>
      <w:lvlJc w:val="right"/>
      <w:pPr>
        <w:ind w:left="5237" w:hanging="180"/>
      </w:pPr>
    </w:lvl>
    <w:lvl w:ilvl="6" w:tplc="0422000F" w:tentative="1">
      <w:start w:val="1"/>
      <w:numFmt w:val="decimal"/>
      <w:lvlText w:val="%7."/>
      <w:lvlJc w:val="left"/>
      <w:pPr>
        <w:ind w:left="5957" w:hanging="360"/>
      </w:pPr>
    </w:lvl>
    <w:lvl w:ilvl="7" w:tplc="04220019" w:tentative="1">
      <w:start w:val="1"/>
      <w:numFmt w:val="lowerLetter"/>
      <w:lvlText w:val="%8."/>
      <w:lvlJc w:val="left"/>
      <w:pPr>
        <w:ind w:left="6677" w:hanging="360"/>
      </w:pPr>
    </w:lvl>
    <w:lvl w:ilvl="8" w:tplc="0422001B" w:tentative="1">
      <w:start w:val="1"/>
      <w:numFmt w:val="lowerRoman"/>
      <w:lvlText w:val="%9."/>
      <w:lvlJc w:val="right"/>
      <w:pPr>
        <w:ind w:left="7397" w:hanging="180"/>
      </w:pPr>
    </w:lvl>
  </w:abstractNum>
  <w:abstractNum w:abstractNumId="10" w15:restartNumberingAfterBreak="0">
    <w:nsid w:val="2EF10DE9"/>
    <w:multiLevelType w:val="hybridMultilevel"/>
    <w:tmpl w:val="5A9A3306"/>
    <w:lvl w:ilvl="0" w:tplc="8C1820A2">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1" w15:restartNumberingAfterBreak="0">
    <w:nsid w:val="3750416E"/>
    <w:multiLevelType w:val="hybridMultilevel"/>
    <w:tmpl w:val="788C1266"/>
    <w:lvl w:ilvl="0" w:tplc="3F4EF2C2">
      <w:start w:val="1"/>
      <w:numFmt w:val="decimal"/>
      <w:lvlText w:val="%1."/>
      <w:lvlJc w:val="left"/>
      <w:pPr>
        <w:ind w:left="1069" w:hanging="360"/>
      </w:pPr>
      <w:rPr>
        <w:rFonts w:hint="default"/>
        <w:b/>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2" w15:restartNumberingAfterBreak="0">
    <w:nsid w:val="46D0554C"/>
    <w:multiLevelType w:val="hybridMultilevel"/>
    <w:tmpl w:val="3C2CBB3E"/>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3" w15:restartNumberingAfterBreak="0">
    <w:nsid w:val="573F5F1D"/>
    <w:multiLevelType w:val="hybridMultilevel"/>
    <w:tmpl w:val="ADBEE5A8"/>
    <w:lvl w:ilvl="0" w:tplc="EAF8D898">
      <w:start w:val="1"/>
      <w:numFmt w:val="decimal"/>
      <w:lvlText w:val="%1."/>
      <w:lvlJc w:val="left"/>
      <w:pPr>
        <w:ind w:left="1069" w:hanging="360"/>
      </w:pPr>
      <w:rPr>
        <w:rFonts w:hint="default"/>
        <w:color w:val="auto"/>
        <w:sz w:val="22"/>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4" w15:restartNumberingAfterBreak="0">
    <w:nsid w:val="5B7022AD"/>
    <w:multiLevelType w:val="hybridMultilevel"/>
    <w:tmpl w:val="EAC089A0"/>
    <w:lvl w:ilvl="0" w:tplc="0312027C">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5" w15:restartNumberingAfterBreak="0">
    <w:nsid w:val="61402885"/>
    <w:multiLevelType w:val="hybridMultilevel"/>
    <w:tmpl w:val="9D868ADC"/>
    <w:lvl w:ilvl="0" w:tplc="A04E4C9E">
      <w:start w:val="1"/>
      <w:numFmt w:val="decimal"/>
      <w:lvlText w:val="%1."/>
      <w:lvlJc w:val="left"/>
      <w:pPr>
        <w:ind w:left="1091" w:hanging="360"/>
      </w:pPr>
      <w:rPr>
        <w:rFonts w:hint="default"/>
        <w:sz w:val="28"/>
        <w:szCs w:val="28"/>
      </w:rPr>
    </w:lvl>
    <w:lvl w:ilvl="1" w:tplc="04220019" w:tentative="1">
      <w:start w:val="1"/>
      <w:numFmt w:val="lowerLetter"/>
      <w:lvlText w:val="%2."/>
      <w:lvlJc w:val="left"/>
      <w:pPr>
        <w:ind w:left="1811" w:hanging="360"/>
      </w:pPr>
    </w:lvl>
    <w:lvl w:ilvl="2" w:tplc="0422001B" w:tentative="1">
      <w:start w:val="1"/>
      <w:numFmt w:val="lowerRoman"/>
      <w:lvlText w:val="%3."/>
      <w:lvlJc w:val="right"/>
      <w:pPr>
        <w:ind w:left="2531" w:hanging="180"/>
      </w:pPr>
    </w:lvl>
    <w:lvl w:ilvl="3" w:tplc="0422000F" w:tentative="1">
      <w:start w:val="1"/>
      <w:numFmt w:val="decimal"/>
      <w:lvlText w:val="%4."/>
      <w:lvlJc w:val="left"/>
      <w:pPr>
        <w:ind w:left="3251" w:hanging="360"/>
      </w:pPr>
    </w:lvl>
    <w:lvl w:ilvl="4" w:tplc="04220019" w:tentative="1">
      <w:start w:val="1"/>
      <w:numFmt w:val="lowerLetter"/>
      <w:lvlText w:val="%5."/>
      <w:lvlJc w:val="left"/>
      <w:pPr>
        <w:ind w:left="3971" w:hanging="360"/>
      </w:pPr>
    </w:lvl>
    <w:lvl w:ilvl="5" w:tplc="0422001B" w:tentative="1">
      <w:start w:val="1"/>
      <w:numFmt w:val="lowerRoman"/>
      <w:lvlText w:val="%6."/>
      <w:lvlJc w:val="right"/>
      <w:pPr>
        <w:ind w:left="4691" w:hanging="180"/>
      </w:pPr>
    </w:lvl>
    <w:lvl w:ilvl="6" w:tplc="0422000F" w:tentative="1">
      <w:start w:val="1"/>
      <w:numFmt w:val="decimal"/>
      <w:lvlText w:val="%7."/>
      <w:lvlJc w:val="left"/>
      <w:pPr>
        <w:ind w:left="5411" w:hanging="360"/>
      </w:pPr>
    </w:lvl>
    <w:lvl w:ilvl="7" w:tplc="04220019" w:tentative="1">
      <w:start w:val="1"/>
      <w:numFmt w:val="lowerLetter"/>
      <w:lvlText w:val="%8."/>
      <w:lvlJc w:val="left"/>
      <w:pPr>
        <w:ind w:left="6131" w:hanging="360"/>
      </w:pPr>
    </w:lvl>
    <w:lvl w:ilvl="8" w:tplc="0422001B" w:tentative="1">
      <w:start w:val="1"/>
      <w:numFmt w:val="lowerRoman"/>
      <w:lvlText w:val="%9."/>
      <w:lvlJc w:val="right"/>
      <w:pPr>
        <w:ind w:left="6851" w:hanging="180"/>
      </w:pPr>
    </w:lvl>
  </w:abstractNum>
  <w:abstractNum w:abstractNumId="16" w15:restartNumberingAfterBreak="0">
    <w:nsid w:val="61651C9E"/>
    <w:multiLevelType w:val="hybridMultilevel"/>
    <w:tmpl w:val="C686B7D6"/>
    <w:lvl w:ilvl="0" w:tplc="6A0846C8">
      <w:start w:val="1"/>
      <w:numFmt w:val="decimal"/>
      <w:lvlText w:val="%1."/>
      <w:lvlJc w:val="left"/>
      <w:pPr>
        <w:ind w:left="1065" w:hanging="360"/>
      </w:pPr>
      <w:rPr>
        <w:rFonts w:hint="default"/>
      </w:rPr>
    </w:lvl>
    <w:lvl w:ilvl="1" w:tplc="04220019" w:tentative="1">
      <w:start w:val="1"/>
      <w:numFmt w:val="lowerLetter"/>
      <w:lvlText w:val="%2."/>
      <w:lvlJc w:val="left"/>
      <w:pPr>
        <w:ind w:left="1785" w:hanging="360"/>
      </w:pPr>
    </w:lvl>
    <w:lvl w:ilvl="2" w:tplc="0422001B" w:tentative="1">
      <w:start w:val="1"/>
      <w:numFmt w:val="lowerRoman"/>
      <w:lvlText w:val="%3."/>
      <w:lvlJc w:val="right"/>
      <w:pPr>
        <w:ind w:left="2505" w:hanging="180"/>
      </w:pPr>
    </w:lvl>
    <w:lvl w:ilvl="3" w:tplc="0422000F" w:tentative="1">
      <w:start w:val="1"/>
      <w:numFmt w:val="decimal"/>
      <w:lvlText w:val="%4."/>
      <w:lvlJc w:val="left"/>
      <w:pPr>
        <w:ind w:left="3225" w:hanging="360"/>
      </w:pPr>
    </w:lvl>
    <w:lvl w:ilvl="4" w:tplc="04220019" w:tentative="1">
      <w:start w:val="1"/>
      <w:numFmt w:val="lowerLetter"/>
      <w:lvlText w:val="%5."/>
      <w:lvlJc w:val="left"/>
      <w:pPr>
        <w:ind w:left="3945" w:hanging="360"/>
      </w:pPr>
    </w:lvl>
    <w:lvl w:ilvl="5" w:tplc="0422001B" w:tentative="1">
      <w:start w:val="1"/>
      <w:numFmt w:val="lowerRoman"/>
      <w:lvlText w:val="%6."/>
      <w:lvlJc w:val="right"/>
      <w:pPr>
        <w:ind w:left="4665" w:hanging="180"/>
      </w:pPr>
    </w:lvl>
    <w:lvl w:ilvl="6" w:tplc="0422000F" w:tentative="1">
      <w:start w:val="1"/>
      <w:numFmt w:val="decimal"/>
      <w:lvlText w:val="%7."/>
      <w:lvlJc w:val="left"/>
      <w:pPr>
        <w:ind w:left="5385" w:hanging="360"/>
      </w:pPr>
    </w:lvl>
    <w:lvl w:ilvl="7" w:tplc="04220019" w:tentative="1">
      <w:start w:val="1"/>
      <w:numFmt w:val="lowerLetter"/>
      <w:lvlText w:val="%8."/>
      <w:lvlJc w:val="left"/>
      <w:pPr>
        <w:ind w:left="6105" w:hanging="360"/>
      </w:pPr>
    </w:lvl>
    <w:lvl w:ilvl="8" w:tplc="0422001B" w:tentative="1">
      <w:start w:val="1"/>
      <w:numFmt w:val="lowerRoman"/>
      <w:lvlText w:val="%9."/>
      <w:lvlJc w:val="right"/>
      <w:pPr>
        <w:ind w:left="6825" w:hanging="180"/>
      </w:pPr>
    </w:lvl>
  </w:abstractNum>
  <w:abstractNum w:abstractNumId="17" w15:restartNumberingAfterBreak="0">
    <w:nsid w:val="71964FEF"/>
    <w:multiLevelType w:val="hybridMultilevel"/>
    <w:tmpl w:val="9A1E215C"/>
    <w:lvl w:ilvl="0" w:tplc="77F08F4E">
      <w:start w:val="1"/>
      <w:numFmt w:val="decimal"/>
      <w:lvlText w:val="%1."/>
      <w:lvlJc w:val="left"/>
      <w:pPr>
        <w:ind w:left="1778" w:hanging="360"/>
      </w:pPr>
      <w:rPr>
        <w:rFonts w:hint="default"/>
      </w:r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18" w15:restartNumberingAfterBreak="0">
    <w:nsid w:val="76796257"/>
    <w:multiLevelType w:val="hybridMultilevel"/>
    <w:tmpl w:val="8C4CA3BC"/>
    <w:lvl w:ilvl="0" w:tplc="D3D8A1F4">
      <w:start w:val="1"/>
      <w:numFmt w:val="decimal"/>
      <w:lvlText w:val="%1."/>
      <w:lvlJc w:val="left"/>
      <w:pPr>
        <w:ind w:left="720" w:hanging="360"/>
      </w:pPr>
      <w:rPr>
        <w:rFonts w:hint="default"/>
        <w:b/>
        <w:i w:val="0"/>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9" w15:restartNumberingAfterBreak="0">
    <w:nsid w:val="77E01919"/>
    <w:multiLevelType w:val="hybridMultilevel"/>
    <w:tmpl w:val="25CE91E6"/>
    <w:lvl w:ilvl="0" w:tplc="A4B2A930">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0" w15:restartNumberingAfterBreak="0">
    <w:nsid w:val="79241A36"/>
    <w:multiLevelType w:val="hybridMultilevel"/>
    <w:tmpl w:val="18D85B36"/>
    <w:lvl w:ilvl="0" w:tplc="77F08F4E">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1" w15:restartNumberingAfterBreak="0">
    <w:nsid w:val="79737ECF"/>
    <w:multiLevelType w:val="hybridMultilevel"/>
    <w:tmpl w:val="1B1682AC"/>
    <w:lvl w:ilvl="0" w:tplc="EAF8D898">
      <w:start w:val="1"/>
      <w:numFmt w:val="decimal"/>
      <w:lvlText w:val="%1."/>
      <w:lvlJc w:val="left"/>
      <w:pPr>
        <w:ind w:left="1069" w:hanging="360"/>
      </w:pPr>
      <w:rPr>
        <w:rFonts w:hint="default"/>
        <w:color w:val="auto"/>
        <w:sz w:val="22"/>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2" w15:restartNumberingAfterBreak="0">
    <w:nsid w:val="7B9D0F37"/>
    <w:multiLevelType w:val="hybridMultilevel"/>
    <w:tmpl w:val="9C68F1F6"/>
    <w:lvl w:ilvl="0" w:tplc="FB326CE4">
      <w:start w:val="1"/>
      <w:numFmt w:val="decimal"/>
      <w:lvlText w:val="%1."/>
      <w:lvlJc w:val="left"/>
      <w:pPr>
        <w:ind w:left="1069" w:hanging="360"/>
      </w:pPr>
      <w:rPr>
        <w:rFonts w:ascii="Times New Roman" w:hAnsi="Times New Roman" w:cs="Times New Roman" w:hint="default"/>
        <w:b w:val="0"/>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num w:numId="1">
    <w:abstractNumId w:val="5"/>
  </w:num>
  <w:num w:numId="2">
    <w:abstractNumId w:val="6"/>
  </w:num>
  <w:num w:numId="3">
    <w:abstractNumId w:val="16"/>
  </w:num>
  <w:num w:numId="4">
    <w:abstractNumId w:val="2"/>
  </w:num>
  <w:num w:numId="5">
    <w:abstractNumId w:val="13"/>
  </w:num>
  <w:num w:numId="6">
    <w:abstractNumId w:val="7"/>
  </w:num>
  <w:num w:numId="7">
    <w:abstractNumId w:val="21"/>
  </w:num>
  <w:num w:numId="8">
    <w:abstractNumId w:val="10"/>
  </w:num>
  <w:num w:numId="9">
    <w:abstractNumId w:val="12"/>
  </w:num>
  <w:num w:numId="10">
    <w:abstractNumId w:val="20"/>
  </w:num>
  <w:num w:numId="11">
    <w:abstractNumId w:val="17"/>
  </w:num>
  <w:num w:numId="12">
    <w:abstractNumId w:val="8"/>
  </w:num>
  <w:num w:numId="13">
    <w:abstractNumId w:val="4"/>
  </w:num>
  <w:num w:numId="14">
    <w:abstractNumId w:val="3"/>
  </w:num>
  <w:num w:numId="15">
    <w:abstractNumId w:val="14"/>
  </w:num>
  <w:num w:numId="16">
    <w:abstractNumId w:val="22"/>
  </w:num>
  <w:num w:numId="17">
    <w:abstractNumId w:val="1"/>
  </w:num>
  <w:num w:numId="18">
    <w:abstractNumId w:val="0"/>
  </w:num>
  <w:num w:numId="19">
    <w:abstractNumId w:val="15"/>
  </w:num>
  <w:num w:numId="20">
    <w:abstractNumId w:val="19"/>
  </w:num>
  <w:num w:numId="21">
    <w:abstractNumId w:val="11"/>
  </w:num>
  <w:num w:numId="22">
    <w:abstractNumId w:val="18"/>
  </w:num>
  <w:num w:numId="2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4ED4"/>
    <w:rsid w:val="000003EB"/>
    <w:rsid w:val="000010AF"/>
    <w:rsid w:val="00013380"/>
    <w:rsid w:val="00013E29"/>
    <w:rsid w:val="00015C7F"/>
    <w:rsid w:val="00020287"/>
    <w:rsid w:val="000239B3"/>
    <w:rsid w:val="00024B3D"/>
    <w:rsid w:val="00025380"/>
    <w:rsid w:val="000259CE"/>
    <w:rsid w:val="00025A15"/>
    <w:rsid w:val="00027575"/>
    <w:rsid w:val="000278D5"/>
    <w:rsid w:val="00031CA0"/>
    <w:rsid w:val="00031D10"/>
    <w:rsid w:val="000332A3"/>
    <w:rsid w:val="00033826"/>
    <w:rsid w:val="00034CA6"/>
    <w:rsid w:val="000371C4"/>
    <w:rsid w:val="0003725B"/>
    <w:rsid w:val="00037F56"/>
    <w:rsid w:val="000435F8"/>
    <w:rsid w:val="00047ED3"/>
    <w:rsid w:val="000501A0"/>
    <w:rsid w:val="00051C48"/>
    <w:rsid w:val="000527B3"/>
    <w:rsid w:val="00052B39"/>
    <w:rsid w:val="00052EC8"/>
    <w:rsid w:val="00053FA5"/>
    <w:rsid w:val="000543CE"/>
    <w:rsid w:val="000603AB"/>
    <w:rsid w:val="00061AF0"/>
    <w:rsid w:val="00062FE3"/>
    <w:rsid w:val="000641BA"/>
    <w:rsid w:val="00065A3A"/>
    <w:rsid w:val="000707CA"/>
    <w:rsid w:val="00070A6B"/>
    <w:rsid w:val="00070A7E"/>
    <w:rsid w:val="00072B9B"/>
    <w:rsid w:val="0007594D"/>
    <w:rsid w:val="00077B78"/>
    <w:rsid w:val="000815BE"/>
    <w:rsid w:val="00082805"/>
    <w:rsid w:val="00082C00"/>
    <w:rsid w:val="00083C74"/>
    <w:rsid w:val="0008489F"/>
    <w:rsid w:val="000923AC"/>
    <w:rsid w:val="0009498B"/>
    <w:rsid w:val="00095093"/>
    <w:rsid w:val="00097CCD"/>
    <w:rsid w:val="000A06F0"/>
    <w:rsid w:val="000A47C6"/>
    <w:rsid w:val="000A73B3"/>
    <w:rsid w:val="000B373A"/>
    <w:rsid w:val="000B4336"/>
    <w:rsid w:val="000B6620"/>
    <w:rsid w:val="000C650A"/>
    <w:rsid w:val="000C66A2"/>
    <w:rsid w:val="000C727C"/>
    <w:rsid w:val="000D2245"/>
    <w:rsid w:val="000D2EA9"/>
    <w:rsid w:val="000D4343"/>
    <w:rsid w:val="000D4C02"/>
    <w:rsid w:val="000D6028"/>
    <w:rsid w:val="000D7507"/>
    <w:rsid w:val="000D75A0"/>
    <w:rsid w:val="000E03AA"/>
    <w:rsid w:val="000E0894"/>
    <w:rsid w:val="000E08F2"/>
    <w:rsid w:val="000E10A3"/>
    <w:rsid w:val="000E2EC8"/>
    <w:rsid w:val="000E6DAD"/>
    <w:rsid w:val="000F0414"/>
    <w:rsid w:val="000F3444"/>
    <w:rsid w:val="000F5562"/>
    <w:rsid w:val="000F7794"/>
    <w:rsid w:val="001005C6"/>
    <w:rsid w:val="0010196D"/>
    <w:rsid w:val="001033FD"/>
    <w:rsid w:val="00103B90"/>
    <w:rsid w:val="001049B9"/>
    <w:rsid w:val="001053ED"/>
    <w:rsid w:val="001065E0"/>
    <w:rsid w:val="00112C17"/>
    <w:rsid w:val="0012332C"/>
    <w:rsid w:val="001248E9"/>
    <w:rsid w:val="00127A15"/>
    <w:rsid w:val="00133426"/>
    <w:rsid w:val="0013599C"/>
    <w:rsid w:val="0014537A"/>
    <w:rsid w:val="00154C67"/>
    <w:rsid w:val="00156247"/>
    <w:rsid w:val="00156A92"/>
    <w:rsid w:val="00161106"/>
    <w:rsid w:val="00166F1F"/>
    <w:rsid w:val="0016745F"/>
    <w:rsid w:val="00167572"/>
    <w:rsid w:val="00170596"/>
    <w:rsid w:val="001706AD"/>
    <w:rsid w:val="001736AA"/>
    <w:rsid w:val="001768D2"/>
    <w:rsid w:val="00177439"/>
    <w:rsid w:val="00177749"/>
    <w:rsid w:val="001814AB"/>
    <w:rsid w:val="001826C0"/>
    <w:rsid w:val="00182990"/>
    <w:rsid w:val="00183DA4"/>
    <w:rsid w:val="00183EA2"/>
    <w:rsid w:val="001841B3"/>
    <w:rsid w:val="00186D87"/>
    <w:rsid w:val="0018756F"/>
    <w:rsid w:val="001903A7"/>
    <w:rsid w:val="00190F98"/>
    <w:rsid w:val="00191DCF"/>
    <w:rsid w:val="00193320"/>
    <w:rsid w:val="00193A2C"/>
    <w:rsid w:val="00197147"/>
    <w:rsid w:val="00197290"/>
    <w:rsid w:val="001A1B2F"/>
    <w:rsid w:val="001A1B6B"/>
    <w:rsid w:val="001A1BDA"/>
    <w:rsid w:val="001A22AF"/>
    <w:rsid w:val="001A372F"/>
    <w:rsid w:val="001A42F1"/>
    <w:rsid w:val="001A4403"/>
    <w:rsid w:val="001A5067"/>
    <w:rsid w:val="001B0568"/>
    <w:rsid w:val="001B2C5B"/>
    <w:rsid w:val="001B3930"/>
    <w:rsid w:val="001B423C"/>
    <w:rsid w:val="001B5D4E"/>
    <w:rsid w:val="001D0C2C"/>
    <w:rsid w:val="001D1BB3"/>
    <w:rsid w:val="001D5B8F"/>
    <w:rsid w:val="001D7D23"/>
    <w:rsid w:val="001D7ED6"/>
    <w:rsid w:val="001E2037"/>
    <w:rsid w:val="001E2F09"/>
    <w:rsid w:val="001E672B"/>
    <w:rsid w:val="001F258A"/>
    <w:rsid w:val="001F25F1"/>
    <w:rsid w:val="001F3BD9"/>
    <w:rsid w:val="00200BC4"/>
    <w:rsid w:val="00200E8A"/>
    <w:rsid w:val="00203161"/>
    <w:rsid w:val="00203455"/>
    <w:rsid w:val="00203667"/>
    <w:rsid w:val="00204059"/>
    <w:rsid w:val="00204469"/>
    <w:rsid w:val="00210307"/>
    <w:rsid w:val="00213055"/>
    <w:rsid w:val="002203AD"/>
    <w:rsid w:val="002218B5"/>
    <w:rsid w:val="00223145"/>
    <w:rsid w:val="00232BB4"/>
    <w:rsid w:val="00233C1D"/>
    <w:rsid w:val="00233F65"/>
    <w:rsid w:val="00235CD5"/>
    <w:rsid w:val="00243A0E"/>
    <w:rsid w:val="00246F88"/>
    <w:rsid w:val="00247258"/>
    <w:rsid w:val="0025321C"/>
    <w:rsid w:val="0025481F"/>
    <w:rsid w:val="00256DAC"/>
    <w:rsid w:val="00256F5C"/>
    <w:rsid w:val="00257BD0"/>
    <w:rsid w:val="002618E4"/>
    <w:rsid w:val="00261E1B"/>
    <w:rsid w:val="00265395"/>
    <w:rsid w:val="00265B58"/>
    <w:rsid w:val="00266B70"/>
    <w:rsid w:val="002728B1"/>
    <w:rsid w:val="00273632"/>
    <w:rsid w:val="00276C20"/>
    <w:rsid w:val="00280648"/>
    <w:rsid w:val="00280664"/>
    <w:rsid w:val="00282BC2"/>
    <w:rsid w:val="00282E35"/>
    <w:rsid w:val="00283B20"/>
    <w:rsid w:val="00284B27"/>
    <w:rsid w:val="00285881"/>
    <w:rsid w:val="002866D5"/>
    <w:rsid w:val="00286DB4"/>
    <w:rsid w:val="00287C8E"/>
    <w:rsid w:val="00291B43"/>
    <w:rsid w:val="0029312D"/>
    <w:rsid w:val="00293AAA"/>
    <w:rsid w:val="0029520C"/>
    <w:rsid w:val="00295874"/>
    <w:rsid w:val="00295DA1"/>
    <w:rsid w:val="00297DF0"/>
    <w:rsid w:val="002A0069"/>
    <w:rsid w:val="002A2FB0"/>
    <w:rsid w:val="002A3CA8"/>
    <w:rsid w:val="002A47E5"/>
    <w:rsid w:val="002A6D9D"/>
    <w:rsid w:val="002B1BD6"/>
    <w:rsid w:val="002B1ED1"/>
    <w:rsid w:val="002B38F2"/>
    <w:rsid w:val="002B3DC8"/>
    <w:rsid w:val="002B5E9F"/>
    <w:rsid w:val="002C0365"/>
    <w:rsid w:val="002C307C"/>
    <w:rsid w:val="002C4DBA"/>
    <w:rsid w:val="002D1E80"/>
    <w:rsid w:val="002D300E"/>
    <w:rsid w:val="002D5815"/>
    <w:rsid w:val="002D6953"/>
    <w:rsid w:val="002D77EA"/>
    <w:rsid w:val="002E0BCE"/>
    <w:rsid w:val="002E0F34"/>
    <w:rsid w:val="002E10EC"/>
    <w:rsid w:val="002E3153"/>
    <w:rsid w:val="002E4E6E"/>
    <w:rsid w:val="002E51C6"/>
    <w:rsid w:val="002E71A4"/>
    <w:rsid w:val="002E7AE4"/>
    <w:rsid w:val="002F0B9A"/>
    <w:rsid w:val="002F227F"/>
    <w:rsid w:val="002F2944"/>
    <w:rsid w:val="002F2A22"/>
    <w:rsid w:val="002F31A8"/>
    <w:rsid w:val="002F60F4"/>
    <w:rsid w:val="002F7931"/>
    <w:rsid w:val="002F7DB6"/>
    <w:rsid w:val="00300CC4"/>
    <w:rsid w:val="00305AA0"/>
    <w:rsid w:val="00306E67"/>
    <w:rsid w:val="00307B62"/>
    <w:rsid w:val="0031046B"/>
    <w:rsid w:val="003117E1"/>
    <w:rsid w:val="003132E7"/>
    <w:rsid w:val="00313993"/>
    <w:rsid w:val="003175FB"/>
    <w:rsid w:val="00323F19"/>
    <w:rsid w:val="0032400F"/>
    <w:rsid w:val="00325067"/>
    <w:rsid w:val="0032790D"/>
    <w:rsid w:val="003315CE"/>
    <w:rsid w:val="00332B2F"/>
    <w:rsid w:val="003349D5"/>
    <w:rsid w:val="00340240"/>
    <w:rsid w:val="00340D51"/>
    <w:rsid w:val="00341990"/>
    <w:rsid w:val="00341A58"/>
    <w:rsid w:val="00351020"/>
    <w:rsid w:val="0035198A"/>
    <w:rsid w:val="00352B83"/>
    <w:rsid w:val="00352FF9"/>
    <w:rsid w:val="00355A7E"/>
    <w:rsid w:val="00357293"/>
    <w:rsid w:val="00360239"/>
    <w:rsid w:val="003608EE"/>
    <w:rsid w:val="00360C2C"/>
    <w:rsid w:val="00360E2A"/>
    <w:rsid w:val="003611B7"/>
    <w:rsid w:val="0036174F"/>
    <w:rsid w:val="00362629"/>
    <w:rsid w:val="003666FA"/>
    <w:rsid w:val="00371562"/>
    <w:rsid w:val="00373079"/>
    <w:rsid w:val="003821F4"/>
    <w:rsid w:val="003823CB"/>
    <w:rsid w:val="00386B95"/>
    <w:rsid w:val="0038736B"/>
    <w:rsid w:val="00387A41"/>
    <w:rsid w:val="003900F0"/>
    <w:rsid w:val="003918D5"/>
    <w:rsid w:val="00392676"/>
    <w:rsid w:val="003931DF"/>
    <w:rsid w:val="003965FD"/>
    <w:rsid w:val="003975FF"/>
    <w:rsid w:val="003A05ED"/>
    <w:rsid w:val="003A26B0"/>
    <w:rsid w:val="003A3D6B"/>
    <w:rsid w:val="003A436A"/>
    <w:rsid w:val="003A4ABB"/>
    <w:rsid w:val="003A4CEA"/>
    <w:rsid w:val="003B0343"/>
    <w:rsid w:val="003B0D42"/>
    <w:rsid w:val="003B1245"/>
    <w:rsid w:val="003B152C"/>
    <w:rsid w:val="003B155E"/>
    <w:rsid w:val="003B1EEB"/>
    <w:rsid w:val="003B5835"/>
    <w:rsid w:val="003B5EB3"/>
    <w:rsid w:val="003C150F"/>
    <w:rsid w:val="003C2F4A"/>
    <w:rsid w:val="003C4794"/>
    <w:rsid w:val="003C4D1B"/>
    <w:rsid w:val="003C50CB"/>
    <w:rsid w:val="003C7759"/>
    <w:rsid w:val="003C7C25"/>
    <w:rsid w:val="003D0233"/>
    <w:rsid w:val="003D0D0D"/>
    <w:rsid w:val="003D1432"/>
    <w:rsid w:val="003D15AF"/>
    <w:rsid w:val="003D19EA"/>
    <w:rsid w:val="003D25F2"/>
    <w:rsid w:val="003D5EDE"/>
    <w:rsid w:val="003D7A5A"/>
    <w:rsid w:val="003E3DDE"/>
    <w:rsid w:val="003E4239"/>
    <w:rsid w:val="003E4EFF"/>
    <w:rsid w:val="003E5137"/>
    <w:rsid w:val="003E5618"/>
    <w:rsid w:val="003E6BEE"/>
    <w:rsid w:val="003E7784"/>
    <w:rsid w:val="003F2D3D"/>
    <w:rsid w:val="003F2D9B"/>
    <w:rsid w:val="003F6767"/>
    <w:rsid w:val="003F67DA"/>
    <w:rsid w:val="003F7E26"/>
    <w:rsid w:val="00400BF0"/>
    <w:rsid w:val="00403DF6"/>
    <w:rsid w:val="0040672C"/>
    <w:rsid w:val="004077B2"/>
    <w:rsid w:val="00413F7B"/>
    <w:rsid w:val="00416A88"/>
    <w:rsid w:val="004175B4"/>
    <w:rsid w:val="00423243"/>
    <w:rsid w:val="004305EB"/>
    <w:rsid w:val="00432E4E"/>
    <w:rsid w:val="00437A17"/>
    <w:rsid w:val="00441BFB"/>
    <w:rsid w:val="00441FEC"/>
    <w:rsid w:val="004437F4"/>
    <w:rsid w:val="00444231"/>
    <w:rsid w:val="00445021"/>
    <w:rsid w:val="004455EF"/>
    <w:rsid w:val="0045092F"/>
    <w:rsid w:val="00452280"/>
    <w:rsid w:val="004545EA"/>
    <w:rsid w:val="00454940"/>
    <w:rsid w:val="0045545D"/>
    <w:rsid w:val="0046224F"/>
    <w:rsid w:val="00463ED9"/>
    <w:rsid w:val="0046531D"/>
    <w:rsid w:val="00466C43"/>
    <w:rsid w:val="00472E31"/>
    <w:rsid w:val="004746A0"/>
    <w:rsid w:val="00475845"/>
    <w:rsid w:val="004775E8"/>
    <w:rsid w:val="0048012D"/>
    <w:rsid w:val="00483366"/>
    <w:rsid w:val="00484349"/>
    <w:rsid w:val="00484F6D"/>
    <w:rsid w:val="004863F8"/>
    <w:rsid w:val="00486AA3"/>
    <w:rsid w:val="0048743D"/>
    <w:rsid w:val="004927B1"/>
    <w:rsid w:val="00493DFF"/>
    <w:rsid w:val="0049447B"/>
    <w:rsid w:val="004948D9"/>
    <w:rsid w:val="00495610"/>
    <w:rsid w:val="004959DC"/>
    <w:rsid w:val="0049635A"/>
    <w:rsid w:val="004A0431"/>
    <w:rsid w:val="004A2325"/>
    <w:rsid w:val="004A2F95"/>
    <w:rsid w:val="004A3C94"/>
    <w:rsid w:val="004A7B68"/>
    <w:rsid w:val="004B0796"/>
    <w:rsid w:val="004B2C1E"/>
    <w:rsid w:val="004B3BCA"/>
    <w:rsid w:val="004B7C74"/>
    <w:rsid w:val="004C0DA1"/>
    <w:rsid w:val="004C2A9C"/>
    <w:rsid w:val="004C2CA5"/>
    <w:rsid w:val="004C33D7"/>
    <w:rsid w:val="004C55E1"/>
    <w:rsid w:val="004C673D"/>
    <w:rsid w:val="004C6A4D"/>
    <w:rsid w:val="004C731D"/>
    <w:rsid w:val="004D166C"/>
    <w:rsid w:val="004D23F8"/>
    <w:rsid w:val="004D462C"/>
    <w:rsid w:val="004E15DE"/>
    <w:rsid w:val="004E621A"/>
    <w:rsid w:val="004E7B87"/>
    <w:rsid w:val="004F1AD9"/>
    <w:rsid w:val="004F3E6A"/>
    <w:rsid w:val="004F4F27"/>
    <w:rsid w:val="004F5277"/>
    <w:rsid w:val="004F58CA"/>
    <w:rsid w:val="004F6D88"/>
    <w:rsid w:val="005012AA"/>
    <w:rsid w:val="00502145"/>
    <w:rsid w:val="005028ED"/>
    <w:rsid w:val="00502901"/>
    <w:rsid w:val="00505107"/>
    <w:rsid w:val="0050543D"/>
    <w:rsid w:val="0050743C"/>
    <w:rsid w:val="00507B4B"/>
    <w:rsid w:val="0051102A"/>
    <w:rsid w:val="00511477"/>
    <w:rsid w:val="00514167"/>
    <w:rsid w:val="005222CE"/>
    <w:rsid w:val="0052463D"/>
    <w:rsid w:val="00524AC1"/>
    <w:rsid w:val="005261C2"/>
    <w:rsid w:val="00530B86"/>
    <w:rsid w:val="00530C33"/>
    <w:rsid w:val="00531D6D"/>
    <w:rsid w:val="005327B5"/>
    <w:rsid w:val="00532BA4"/>
    <w:rsid w:val="00533B08"/>
    <w:rsid w:val="00533EC2"/>
    <w:rsid w:val="005348D9"/>
    <w:rsid w:val="00534F38"/>
    <w:rsid w:val="00536CB9"/>
    <w:rsid w:val="00541E0B"/>
    <w:rsid w:val="0054318A"/>
    <w:rsid w:val="0054322C"/>
    <w:rsid w:val="005457A8"/>
    <w:rsid w:val="00546B6F"/>
    <w:rsid w:val="005508C6"/>
    <w:rsid w:val="00552FE4"/>
    <w:rsid w:val="00553980"/>
    <w:rsid w:val="00555F98"/>
    <w:rsid w:val="00560C59"/>
    <w:rsid w:val="00562242"/>
    <w:rsid w:val="00562358"/>
    <w:rsid w:val="005659EB"/>
    <w:rsid w:val="00567BDF"/>
    <w:rsid w:val="00570CF8"/>
    <w:rsid w:val="0057149C"/>
    <w:rsid w:val="0057445D"/>
    <w:rsid w:val="00574B15"/>
    <w:rsid w:val="00574C4D"/>
    <w:rsid w:val="0057544B"/>
    <w:rsid w:val="00582AA6"/>
    <w:rsid w:val="0058441A"/>
    <w:rsid w:val="00585734"/>
    <w:rsid w:val="00586CEF"/>
    <w:rsid w:val="00587182"/>
    <w:rsid w:val="005873B5"/>
    <w:rsid w:val="0059007D"/>
    <w:rsid w:val="00596B86"/>
    <w:rsid w:val="00596CFD"/>
    <w:rsid w:val="00597E20"/>
    <w:rsid w:val="00597F62"/>
    <w:rsid w:val="005A41F8"/>
    <w:rsid w:val="005A613D"/>
    <w:rsid w:val="005A6746"/>
    <w:rsid w:val="005B0CC6"/>
    <w:rsid w:val="005B1263"/>
    <w:rsid w:val="005B1A07"/>
    <w:rsid w:val="005B205F"/>
    <w:rsid w:val="005B4B8F"/>
    <w:rsid w:val="005B4BB2"/>
    <w:rsid w:val="005B6958"/>
    <w:rsid w:val="005B6F2D"/>
    <w:rsid w:val="005C180B"/>
    <w:rsid w:val="005C26FE"/>
    <w:rsid w:val="005C3633"/>
    <w:rsid w:val="005C3699"/>
    <w:rsid w:val="005C3DDB"/>
    <w:rsid w:val="005C58FA"/>
    <w:rsid w:val="005C652B"/>
    <w:rsid w:val="005D04D0"/>
    <w:rsid w:val="005D1B8A"/>
    <w:rsid w:val="005D2D15"/>
    <w:rsid w:val="005D2DB0"/>
    <w:rsid w:val="005D3DDC"/>
    <w:rsid w:val="005E16E5"/>
    <w:rsid w:val="005E4F2D"/>
    <w:rsid w:val="005E6F82"/>
    <w:rsid w:val="005F21A3"/>
    <w:rsid w:val="005F2931"/>
    <w:rsid w:val="005F2D7A"/>
    <w:rsid w:val="005F300E"/>
    <w:rsid w:val="005F4816"/>
    <w:rsid w:val="005F683B"/>
    <w:rsid w:val="006006C7"/>
    <w:rsid w:val="0060330F"/>
    <w:rsid w:val="0060372C"/>
    <w:rsid w:val="00605E5B"/>
    <w:rsid w:val="006062D7"/>
    <w:rsid w:val="00606310"/>
    <w:rsid w:val="006064F5"/>
    <w:rsid w:val="006079BF"/>
    <w:rsid w:val="00610E86"/>
    <w:rsid w:val="00616810"/>
    <w:rsid w:val="0062107C"/>
    <w:rsid w:val="0062130E"/>
    <w:rsid w:val="00622B1D"/>
    <w:rsid w:val="006233DF"/>
    <w:rsid w:val="006247F8"/>
    <w:rsid w:val="00625ABD"/>
    <w:rsid w:val="00625C9B"/>
    <w:rsid w:val="006277B2"/>
    <w:rsid w:val="00627B8A"/>
    <w:rsid w:val="00630C5B"/>
    <w:rsid w:val="006317C0"/>
    <w:rsid w:val="006329FB"/>
    <w:rsid w:val="00635E64"/>
    <w:rsid w:val="006363E0"/>
    <w:rsid w:val="006363F6"/>
    <w:rsid w:val="00636FE3"/>
    <w:rsid w:val="0063796C"/>
    <w:rsid w:val="00640A0E"/>
    <w:rsid w:val="00641E9D"/>
    <w:rsid w:val="00643260"/>
    <w:rsid w:val="00643B69"/>
    <w:rsid w:val="006510E5"/>
    <w:rsid w:val="00653AF0"/>
    <w:rsid w:val="00653C3C"/>
    <w:rsid w:val="006542E4"/>
    <w:rsid w:val="00657D3B"/>
    <w:rsid w:val="00662162"/>
    <w:rsid w:val="00662A13"/>
    <w:rsid w:val="006636BE"/>
    <w:rsid w:val="006647A4"/>
    <w:rsid w:val="0067204F"/>
    <w:rsid w:val="006749D2"/>
    <w:rsid w:val="00675733"/>
    <w:rsid w:val="00675E8B"/>
    <w:rsid w:val="00677B08"/>
    <w:rsid w:val="00682C60"/>
    <w:rsid w:val="006840E1"/>
    <w:rsid w:val="00685089"/>
    <w:rsid w:val="006865EE"/>
    <w:rsid w:val="0068682D"/>
    <w:rsid w:val="00686ABC"/>
    <w:rsid w:val="00692A24"/>
    <w:rsid w:val="00693631"/>
    <w:rsid w:val="006945C6"/>
    <w:rsid w:val="00695B6F"/>
    <w:rsid w:val="00695CC2"/>
    <w:rsid w:val="006967D0"/>
    <w:rsid w:val="00696E2A"/>
    <w:rsid w:val="006A06B3"/>
    <w:rsid w:val="006A09EF"/>
    <w:rsid w:val="006A1499"/>
    <w:rsid w:val="006A2430"/>
    <w:rsid w:val="006A3BE5"/>
    <w:rsid w:val="006A4188"/>
    <w:rsid w:val="006A758A"/>
    <w:rsid w:val="006B2B2C"/>
    <w:rsid w:val="006B3987"/>
    <w:rsid w:val="006B61E5"/>
    <w:rsid w:val="006B63B2"/>
    <w:rsid w:val="006B6F5E"/>
    <w:rsid w:val="006C0FFE"/>
    <w:rsid w:val="006C2BA2"/>
    <w:rsid w:val="006C54BC"/>
    <w:rsid w:val="006C55DE"/>
    <w:rsid w:val="006C7256"/>
    <w:rsid w:val="006C7AF9"/>
    <w:rsid w:val="006C7D71"/>
    <w:rsid w:val="006D2D1C"/>
    <w:rsid w:val="006D746B"/>
    <w:rsid w:val="006E0137"/>
    <w:rsid w:val="006E0687"/>
    <w:rsid w:val="006E0C32"/>
    <w:rsid w:val="006E2E23"/>
    <w:rsid w:val="006E3AAF"/>
    <w:rsid w:val="006E4037"/>
    <w:rsid w:val="006E6F60"/>
    <w:rsid w:val="006F0F54"/>
    <w:rsid w:val="006F29D8"/>
    <w:rsid w:val="006F34AB"/>
    <w:rsid w:val="006F3BA4"/>
    <w:rsid w:val="006F57F4"/>
    <w:rsid w:val="006F74A2"/>
    <w:rsid w:val="006F781D"/>
    <w:rsid w:val="007001E7"/>
    <w:rsid w:val="00703314"/>
    <w:rsid w:val="00703AA4"/>
    <w:rsid w:val="00710064"/>
    <w:rsid w:val="00711667"/>
    <w:rsid w:val="0071552E"/>
    <w:rsid w:val="007161D4"/>
    <w:rsid w:val="00716823"/>
    <w:rsid w:val="007204A2"/>
    <w:rsid w:val="0072408E"/>
    <w:rsid w:val="00724A33"/>
    <w:rsid w:val="00725848"/>
    <w:rsid w:val="00725D35"/>
    <w:rsid w:val="00725D5E"/>
    <w:rsid w:val="00726ADC"/>
    <w:rsid w:val="007271AA"/>
    <w:rsid w:val="00727BC9"/>
    <w:rsid w:val="00731EAA"/>
    <w:rsid w:val="0073293C"/>
    <w:rsid w:val="007331ED"/>
    <w:rsid w:val="0073336A"/>
    <w:rsid w:val="00737C03"/>
    <w:rsid w:val="00737C45"/>
    <w:rsid w:val="00740C13"/>
    <w:rsid w:val="00745D4D"/>
    <w:rsid w:val="00746FE4"/>
    <w:rsid w:val="00750C4B"/>
    <w:rsid w:val="007531CB"/>
    <w:rsid w:val="00756702"/>
    <w:rsid w:val="0076026C"/>
    <w:rsid w:val="00761A11"/>
    <w:rsid w:val="0076277D"/>
    <w:rsid w:val="00764975"/>
    <w:rsid w:val="00767CB8"/>
    <w:rsid w:val="00770360"/>
    <w:rsid w:val="00770E66"/>
    <w:rsid w:val="00773E3C"/>
    <w:rsid w:val="00774CCA"/>
    <w:rsid w:val="00776C0B"/>
    <w:rsid w:val="0078014C"/>
    <w:rsid w:val="00780A8D"/>
    <w:rsid w:val="007829BA"/>
    <w:rsid w:val="00782D81"/>
    <w:rsid w:val="0078332E"/>
    <w:rsid w:val="00786322"/>
    <w:rsid w:val="007874A9"/>
    <w:rsid w:val="00787731"/>
    <w:rsid w:val="00790D08"/>
    <w:rsid w:val="0079134E"/>
    <w:rsid w:val="00793FD6"/>
    <w:rsid w:val="00795DD4"/>
    <w:rsid w:val="00796EDE"/>
    <w:rsid w:val="007A080F"/>
    <w:rsid w:val="007A2546"/>
    <w:rsid w:val="007A2DA4"/>
    <w:rsid w:val="007A36CC"/>
    <w:rsid w:val="007A428D"/>
    <w:rsid w:val="007A48C4"/>
    <w:rsid w:val="007A60BF"/>
    <w:rsid w:val="007A6CA2"/>
    <w:rsid w:val="007B39D4"/>
    <w:rsid w:val="007B4A1E"/>
    <w:rsid w:val="007B616A"/>
    <w:rsid w:val="007B6C1B"/>
    <w:rsid w:val="007C01AF"/>
    <w:rsid w:val="007C117D"/>
    <w:rsid w:val="007C455C"/>
    <w:rsid w:val="007C4C7D"/>
    <w:rsid w:val="007D0DD2"/>
    <w:rsid w:val="007D14B8"/>
    <w:rsid w:val="007D2B16"/>
    <w:rsid w:val="007D31F2"/>
    <w:rsid w:val="007D35B0"/>
    <w:rsid w:val="007D49D0"/>
    <w:rsid w:val="007D4DC1"/>
    <w:rsid w:val="007D4DC3"/>
    <w:rsid w:val="007D5DD5"/>
    <w:rsid w:val="007D7A5D"/>
    <w:rsid w:val="007E0D39"/>
    <w:rsid w:val="007E126E"/>
    <w:rsid w:val="007E1C64"/>
    <w:rsid w:val="007E26C6"/>
    <w:rsid w:val="007E26F1"/>
    <w:rsid w:val="007E38B3"/>
    <w:rsid w:val="007E60D4"/>
    <w:rsid w:val="007E6E32"/>
    <w:rsid w:val="007F4082"/>
    <w:rsid w:val="007F4E65"/>
    <w:rsid w:val="007F5CF7"/>
    <w:rsid w:val="00802910"/>
    <w:rsid w:val="008034A6"/>
    <w:rsid w:val="00804010"/>
    <w:rsid w:val="00804EBC"/>
    <w:rsid w:val="00806344"/>
    <w:rsid w:val="00807E0E"/>
    <w:rsid w:val="00810B43"/>
    <w:rsid w:val="008156D0"/>
    <w:rsid w:val="008158AB"/>
    <w:rsid w:val="00815B1F"/>
    <w:rsid w:val="00815CD3"/>
    <w:rsid w:val="0081626E"/>
    <w:rsid w:val="008164E0"/>
    <w:rsid w:val="00820F68"/>
    <w:rsid w:val="00822CBD"/>
    <w:rsid w:val="00823867"/>
    <w:rsid w:val="0082686D"/>
    <w:rsid w:val="008330D9"/>
    <w:rsid w:val="00833101"/>
    <w:rsid w:val="00834ECD"/>
    <w:rsid w:val="00835C91"/>
    <w:rsid w:val="00835E9A"/>
    <w:rsid w:val="00840425"/>
    <w:rsid w:val="008417E3"/>
    <w:rsid w:val="00842FF2"/>
    <w:rsid w:val="00843674"/>
    <w:rsid w:val="00843C50"/>
    <w:rsid w:val="00846D16"/>
    <w:rsid w:val="00854BCF"/>
    <w:rsid w:val="00855596"/>
    <w:rsid w:val="008572A3"/>
    <w:rsid w:val="008613EF"/>
    <w:rsid w:val="008616C1"/>
    <w:rsid w:val="00862D57"/>
    <w:rsid w:val="00863AA5"/>
    <w:rsid w:val="00865156"/>
    <w:rsid w:val="00866EC9"/>
    <w:rsid w:val="0087010A"/>
    <w:rsid w:val="008715CD"/>
    <w:rsid w:val="008716D8"/>
    <w:rsid w:val="00873439"/>
    <w:rsid w:val="008772A1"/>
    <w:rsid w:val="0087741E"/>
    <w:rsid w:val="00882779"/>
    <w:rsid w:val="0088330C"/>
    <w:rsid w:val="00883609"/>
    <w:rsid w:val="00890E3C"/>
    <w:rsid w:val="0089107A"/>
    <w:rsid w:val="00891C1A"/>
    <w:rsid w:val="00893A15"/>
    <w:rsid w:val="00894B4F"/>
    <w:rsid w:val="008A2578"/>
    <w:rsid w:val="008A3F3A"/>
    <w:rsid w:val="008A46F8"/>
    <w:rsid w:val="008A5591"/>
    <w:rsid w:val="008A7152"/>
    <w:rsid w:val="008B3B33"/>
    <w:rsid w:val="008B4D87"/>
    <w:rsid w:val="008B4D8D"/>
    <w:rsid w:val="008B6422"/>
    <w:rsid w:val="008B67CC"/>
    <w:rsid w:val="008B6F52"/>
    <w:rsid w:val="008C1F59"/>
    <w:rsid w:val="008C24A0"/>
    <w:rsid w:val="008C3149"/>
    <w:rsid w:val="008C3720"/>
    <w:rsid w:val="008C622B"/>
    <w:rsid w:val="008C6891"/>
    <w:rsid w:val="008C6F31"/>
    <w:rsid w:val="008C702E"/>
    <w:rsid w:val="008C7BB5"/>
    <w:rsid w:val="008D00A5"/>
    <w:rsid w:val="008D057D"/>
    <w:rsid w:val="008D1893"/>
    <w:rsid w:val="008D3E7F"/>
    <w:rsid w:val="008D5263"/>
    <w:rsid w:val="008E12F6"/>
    <w:rsid w:val="008E2095"/>
    <w:rsid w:val="008E46AA"/>
    <w:rsid w:val="008E47AE"/>
    <w:rsid w:val="008E5FDC"/>
    <w:rsid w:val="008F2C72"/>
    <w:rsid w:val="008F4D2C"/>
    <w:rsid w:val="008F51F1"/>
    <w:rsid w:val="008F558B"/>
    <w:rsid w:val="008F6591"/>
    <w:rsid w:val="008F7740"/>
    <w:rsid w:val="009005D0"/>
    <w:rsid w:val="00901238"/>
    <w:rsid w:val="009034CA"/>
    <w:rsid w:val="009050F5"/>
    <w:rsid w:val="0090559B"/>
    <w:rsid w:val="00905FF8"/>
    <w:rsid w:val="009063E9"/>
    <w:rsid w:val="00906608"/>
    <w:rsid w:val="00907257"/>
    <w:rsid w:val="00907C99"/>
    <w:rsid w:val="009104F2"/>
    <w:rsid w:val="00912D85"/>
    <w:rsid w:val="00913464"/>
    <w:rsid w:val="00914C4F"/>
    <w:rsid w:val="00915B6D"/>
    <w:rsid w:val="00917CF9"/>
    <w:rsid w:val="00917E2B"/>
    <w:rsid w:val="00920B63"/>
    <w:rsid w:val="0092162D"/>
    <w:rsid w:val="00922708"/>
    <w:rsid w:val="00924884"/>
    <w:rsid w:val="00925F50"/>
    <w:rsid w:val="00927520"/>
    <w:rsid w:val="00933741"/>
    <w:rsid w:val="009346AB"/>
    <w:rsid w:val="00935A61"/>
    <w:rsid w:val="00937F3F"/>
    <w:rsid w:val="00940D97"/>
    <w:rsid w:val="0094284C"/>
    <w:rsid w:val="00943491"/>
    <w:rsid w:val="009452C0"/>
    <w:rsid w:val="00946B92"/>
    <w:rsid w:val="009474E1"/>
    <w:rsid w:val="00950517"/>
    <w:rsid w:val="009523D1"/>
    <w:rsid w:val="009554A4"/>
    <w:rsid w:val="00955712"/>
    <w:rsid w:val="009566DA"/>
    <w:rsid w:val="00956940"/>
    <w:rsid w:val="00960F5B"/>
    <w:rsid w:val="009616A1"/>
    <w:rsid w:val="009618D2"/>
    <w:rsid w:val="009627FC"/>
    <w:rsid w:val="009633A0"/>
    <w:rsid w:val="00963A60"/>
    <w:rsid w:val="00964560"/>
    <w:rsid w:val="0096504E"/>
    <w:rsid w:val="009653F2"/>
    <w:rsid w:val="009704E9"/>
    <w:rsid w:val="00970828"/>
    <w:rsid w:val="00973373"/>
    <w:rsid w:val="00973F65"/>
    <w:rsid w:val="00974587"/>
    <w:rsid w:val="00975809"/>
    <w:rsid w:val="00977B49"/>
    <w:rsid w:val="00980E34"/>
    <w:rsid w:val="00981A02"/>
    <w:rsid w:val="00982764"/>
    <w:rsid w:val="00984077"/>
    <w:rsid w:val="00984D38"/>
    <w:rsid w:val="00985C4C"/>
    <w:rsid w:val="00992BFE"/>
    <w:rsid w:val="00992D22"/>
    <w:rsid w:val="009943EA"/>
    <w:rsid w:val="00995620"/>
    <w:rsid w:val="0099585E"/>
    <w:rsid w:val="009961BC"/>
    <w:rsid w:val="009974C1"/>
    <w:rsid w:val="009975E9"/>
    <w:rsid w:val="009A0677"/>
    <w:rsid w:val="009A08FA"/>
    <w:rsid w:val="009A2B2C"/>
    <w:rsid w:val="009A3793"/>
    <w:rsid w:val="009A7866"/>
    <w:rsid w:val="009B00B6"/>
    <w:rsid w:val="009B08D2"/>
    <w:rsid w:val="009B38F1"/>
    <w:rsid w:val="009B4102"/>
    <w:rsid w:val="009B4420"/>
    <w:rsid w:val="009B52C6"/>
    <w:rsid w:val="009B670B"/>
    <w:rsid w:val="009B7285"/>
    <w:rsid w:val="009B7561"/>
    <w:rsid w:val="009C33A2"/>
    <w:rsid w:val="009C41B1"/>
    <w:rsid w:val="009C46B9"/>
    <w:rsid w:val="009C4AE8"/>
    <w:rsid w:val="009C4B06"/>
    <w:rsid w:val="009C4F5B"/>
    <w:rsid w:val="009C5130"/>
    <w:rsid w:val="009C53ED"/>
    <w:rsid w:val="009C6447"/>
    <w:rsid w:val="009C6779"/>
    <w:rsid w:val="009C7E79"/>
    <w:rsid w:val="009D1BA2"/>
    <w:rsid w:val="009D2F27"/>
    <w:rsid w:val="009D4558"/>
    <w:rsid w:val="009D59FC"/>
    <w:rsid w:val="009D6024"/>
    <w:rsid w:val="009E0065"/>
    <w:rsid w:val="009E197C"/>
    <w:rsid w:val="009E3417"/>
    <w:rsid w:val="009E435D"/>
    <w:rsid w:val="009E58D0"/>
    <w:rsid w:val="009F319C"/>
    <w:rsid w:val="009F41B5"/>
    <w:rsid w:val="009F478A"/>
    <w:rsid w:val="009F613A"/>
    <w:rsid w:val="009F7A52"/>
    <w:rsid w:val="00A00786"/>
    <w:rsid w:val="00A02F82"/>
    <w:rsid w:val="00A03ABF"/>
    <w:rsid w:val="00A07EF1"/>
    <w:rsid w:val="00A100D5"/>
    <w:rsid w:val="00A10FD3"/>
    <w:rsid w:val="00A14295"/>
    <w:rsid w:val="00A15D8F"/>
    <w:rsid w:val="00A176E2"/>
    <w:rsid w:val="00A22BDA"/>
    <w:rsid w:val="00A250E1"/>
    <w:rsid w:val="00A264D5"/>
    <w:rsid w:val="00A27F49"/>
    <w:rsid w:val="00A30648"/>
    <w:rsid w:val="00A3096D"/>
    <w:rsid w:val="00A340BE"/>
    <w:rsid w:val="00A34CDB"/>
    <w:rsid w:val="00A35565"/>
    <w:rsid w:val="00A367DB"/>
    <w:rsid w:val="00A408B8"/>
    <w:rsid w:val="00A41398"/>
    <w:rsid w:val="00A42405"/>
    <w:rsid w:val="00A426D6"/>
    <w:rsid w:val="00A460D1"/>
    <w:rsid w:val="00A4738C"/>
    <w:rsid w:val="00A47A48"/>
    <w:rsid w:val="00A53012"/>
    <w:rsid w:val="00A553B0"/>
    <w:rsid w:val="00A55616"/>
    <w:rsid w:val="00A579BF"/>
    <w:rsid w:val="00A63905"/>
    <w:rsid w:val="00A6442C"/>
    <w:rsid w:val="00A6587B"/>
    <w:rsid w:val="00A6712C"/>
    <w:rsid w:val="00A70CCE"/>
    <w:rsid w:val="00A724FD"/>
    <w:rsid w:val="00A757DF"/>
    <w:rsid w:val="00A768F2"/>
    <w:rsid w:val="00A81627"/>
    <w:rsid w:val="00A81AD6"/>
    <w:rsid w:val="00A92AB5"/>
    <w:rsid w:val="00A96801"/>
    <w:rsid w:val="00A97CF8"/>
    <w:rsid w:val="00A97E89"/>
    <w:rsid w:val="00AA30B1"/>
    <w:rsid w:val="00AA3EDD"/>
    <w:rsid w:val="00AA4AC0"/>
    <w:rsid w:val="00AA5DFA"/>
    <w:rsid w:val="00AA7194"/>
    <w:rsid w:val="00AB0989"/>
    <w:rsid w:val="00AB1909"/>
    <w:rsid w:val="00AB22F2"/>
    <w:rsid w:val="00AB3717"/>
    <w:rsid w:val="00AB4872"/>
    <w:rsid w:val="00AB4D5C"/>
    <w:rsid w:val="00AB5FC8"/>
    <w:rsid w:val="00AC36D3"/>
    <w:rsid w:val="00AC771A"/>
    <w:rsid w:val="00AD2B71"/>
    <w:rsid w:val="00AD40A0"/>
    <w:rsid w:val="00AD4F03"/>
    <w:rsid w:val="00AD58E3"/>
    <w:rsid w:val="00AD7B06"/>
    <w:rsid w:val="00AD7EE7"/>
    <w:rsid w:val="00AE0744"/>
    <w:rsid w:val="00AE0931"/>
    <w:rsid w:val="00AE308A"/>
    <w:rsid w:val="00AE3410"/>
    <w:rsid w:val="00AE3F24"/>
    <w:rsid w:val="00AE6C19"/>
    <w:rsid w:val="00AE75B3"/>
    <w:rsid w:val="00AF0285"/>
    <w:rsid w:val="00AF4ED4"/>
    <w:rsid w:val="00AF4FEB"/>
    <w:rsid w:val="00B03F9F"/>
    <w:rsid w:val="00B06612"/>
    <w:rsid w:val="00B07C09"/>
    <w:rsid w:val="00B12A29"/>
    <w:rsid w:val="00B12B30"/>
    <w:rsid w:val="00B12E39"/>
    <w:rsid w:val="00B135E1"/>
    <w:rsid w:val="00B14B03"/>
    <w:rsid w:val="00B163C6"/>
    <w:rsid w:val="00B20AFC"/>
    <w:rsid w:val="00B24926"/>
    <w:rsid w:val="00B25097"/>
    <w:rsid w:val="00B264F4"/>
    <w:rsid w:val="00B30476"/>
    <w:rsid w:val="00B30D77"/>
    <w:rsid w:val="00B3471B"/>
    <w:rsid w:val="00B34A11"/>
    <w:rsid w:val="00B36269"/>
    <w:rsid w:val="00B36D29"/>
    <w:rsid w:val="00B43903"/>
    <w:rsid w:val="00B45010"/>
    <w:rsid w:val="00B450E7"/>
    <w:rsid w:val="00B46039"/>
    <w:rsid w:val="00B50BB0"/>
    <w:rsid w:val="00B517B6"/>
    <w:rsid w:val="00B53FB2"/>
    <w:rsid w:val="00B701FA"/>
    <w:rsid w:val="00B7051E"/>
    <w:rsid w:val="00B731E1"/>
    <w:rsid w:val="00B7379F"/>
    <w:rsid w:val="00B75C92"/>
    <w:rsid w:val="00B851BB"/>
    <w:rsid w:val="00B863E3"/>
    <w:rsid w:val="00B87EEA"/>
    <w:rsid w:val="00B93EFA"/>
    <w:rsid w:val="00B95359"/>
    <w:rsid w:val="00B9679F"/>
    <w:rsid w:val="00B97867"/>
    <w:rsid w:val="00BA2440"/>
    <w:rsid w:val="00BA2567"/>
    <w:rsid w:val="00BA28CF"/>
    <w:rsid w:val="00BA3729"/>
    <w:rsid w:val="00BA4FF6"/>
    <w:rsid w:val="00BA681F"/>
    <w:rsid w:val="00BA6824"/>
    <w:rsid w:val="00BB0D99"/>
    <w:rsid w:val="00BB4ED0"/>
    <w:rsid w:val="00BB6DC8"/>
    <w:rsid w:val="00BC3D5B"/>
    <w:rsid w:val="00BC3EBA"/>
    <w:rsid w:val="00BC5981"/>
    <w:rsid w:val="00BC7B71"/>
    <w:rsid w:val="00BD0290"/>
    <w:rsid w:val="00BD1E5A"/>
    <w:rsid w:val="00BD2A39"/>
    <w:rsid w:val="00BD3458"/>
    <w:rsid w:val="00BD5B11"/>
    <w:rsid w:val="00BE092F"/>
    <w:rsid w:val="00BE140B"/>
    <w:rsid w:val="00BE3026"/>
    <w:rsid w:val="00BE3532"/>
    <w:rsid w:val="00BE3C9E"/>
    <w:rsid w:val="00BE4077"/>
    <w:rsid w:val="00BE49E3"/>
    <w:rsid w:val="00BF0253"/>
    <w:rsid w:val="00BF0B28"/>
    <w:rsid w:val="00BF1318"/>
    <w:rsid w:val="00BF220E"/>
    <w:rsid w:val="00BF62F4"/>
    <w:rsid w:val="00C00A50"/>
    <w:rsid w:val="00C04E2F"/>
    <w:rsid w:val="00C060CF"/>
    <w:rsid w:val="00C07243"/>
    <w:rsid w:val="00C07A01"/>
    <w:rsid w:val="00C118FE"/>
    <w:rsid w:val="00C12D6F"/>
    <w:rsid w:val="00C15D75"/>
    <w:rsid w:val="00C17376"/>
    <w:rsid w:val="00C200B7"/>
    <w:rsid w:val="00C23114"/>
    <w:rsid w:val="00C26D7D"/>
    <w:rsid w:val="00C26E19"/>
    <w:rsid w:val="00C307DD"/>
    <w:rsid w:val="00C30B73"/>
    <w:rsid w:val="00C3176F"/>
    <w:rsid w:val="00C32630"/>
    <w:rsid w:val="00C32EF0"/>
    <w:rsid w:val="00C335E0"/>
    <w:rsid w:val="00C35470"/>
    <w:rsid w:val="00C35D7E"/>
    <w:rsid w:val="00C40266"/>
    <w:rsid w:val="00C41A0B"/>
    <w:rsid w:val="00C42C0F"/>
    <w:rsid w:val="00C5186B"/>
    <w:rsid w:val="00C52F18"/>
    <w:rsid w:val="00C5377D"/>
    <w:rsid w:val="00C547BD"/>
    <w:rsid w:val="00C55527"/>
    <w:rsid w:val="00C5682A"/>
    <w:rsid w:val="00C61507"/>
    <w:rsid w:val="00C63DBF"/>
    <w:rsid w:val="00C650FA"/>
    <w:rsid w:val="00C66983"/>
    <w:rsid w:val="00C7043A"/>
    <w:rsid w:val="00C76CEA"/>
    <w:rsid w:val="00C8029E"/>
    <w:rsid w:val="00C8146B"/>
    <w:rsid w:val="00C81E33"/>
    <w:rsid w:val="00C82A72"/>
    <w:rsid w:val="00C8573A"/>
    <w:rsid w:val="00C91EB3"/>
    <w:rsid w:val="00C91F4F"/>
    <w:rsid w:val="00C92052"/>
    <w:rsid w:val="00C93F1D"/>
    <w:rsid w:val="00C96FA1"/>
    <w:rsid w:val="00CA4CF7"/>
    <w:rsid w:val="00CA4E14"/>
    <w:rsid w:val="00CA582B"/>
    <w:rsid w:val="00CA6BEF"/>
    <w:rsid w:val="00CB1503"/>
    <w:rsid w:val="00CB2DDC"/>
    <w:rsid w:val="00CB42D9"/>
    <w:rsid w:val="00CB5159"/>
    <w:rsid w:val="00CB5477"/>
    <w:rsid w:val="00CB6030"/>
    <w:rsid w:val="00CC1987"/>
    <w:rsid w:val="00CC2556"/>
    <w:rsid w:val="00CC53AB"/>
    <w:rsid w:val="00CD344F"/>
    <w:rsid w:val="00CD35B7"/>
    <w:rsid w:val="00CD36A7"/>
    <w:rsid w:val="00CD513D"/>
    <w:rsid w:val="00CD52F8"/>
    <w:rsid w:val="00CD5689"/>
    <w:rsid w:val="00CD610A"/>
    <w:rsid w:val="00CD6A72"/>
    <w:rsid w:val="00CE039A"/>
    <w:rsid w:val="00CE23AD"/>
    <w:rsid w:val="00CE324E"/>
    <w:rsid w:val="00CE4876"/>
    <w:rsid w:val="00CE5854"/>
    <w:rsid w:val="00CE778D"/>
    <w:rsid w:val="00CF50F7"/>
    <w:rsid w:val="00CF5648"/>
    <w:rsid w:val="00CF7B4E"/>
    <w:rsid w:val="00D00E5E"/>
    <w:rsid w:val="00D0289C"/>
    <w:rsid w:val="00D04D67"/>
    <w:rsid w:val="00D0502C"/>
    <w:rsid w:val="00D06329"/>
    <w:rsid w:val="00D06ED2"/>
    <w:rsid w:val="00D1087C"/>
    <w:rsid w:val="00D12755"/>
    <w:rsid w:val="00D23A44"/>
    <w:rsid w:val="00D23DEC"/>
    <w:rsid w:val="00D3089B"/>
    <w:rsid w:val="00D32A3D"/>
    <w:rsid w:val="00D3326E"/>
    <w:rsid w:val="00D33ACA"/>
    <w:rsid w:val="00D36022"/>
    <w:rsid w:val="00D36439"/>
    <w:rsid w:val="00D407CE"/>
    <w:rsid w:val="00D46FA7"/>
    <w:rsid w:val="00D5296F"/>
    <w:rsid w:val="00D536A3"/>
    <w:rsid w:val="00D570E9"/>
    <w:rsid w:val="00D57D4C"/>
    <w:rsid w:val="00D60D94"/>
    <w:rsid w:val="00D6221B"/>
    <w:rsid w:val="00D62C65"/>
    <w:rsid w:val="00D65376"/>
    <w:rsid w:val="00D65B48"/>
    <w:rsid w:val="00D67820"/>
    <w:rsid w:val="00D774CF"/>
    <w:rsid w:val="00D7771F"/>
    <w:rsid w:val="00D80746"/>
    <w:rsid w:val="00D80A31"/>
    <w:rsid w:val="00D81FAD"/>
    <w:rsid w:val="00D845D0"/>
    <w:rsid w:val="00D8581C"/>
    <w:rsid w:val="00D86039"/>
    <w:rsid w:val="00D86290"/>
    <w:rsid w:val="00D8695C"/>
    <w:rsid w:val="00D87916"/>
    <w:rsid w:val="00D90EFA"/>
    <w:rsid w:val="00D936BC"/>
    <w:rsid w:val="00D939DC"/>
    <w:rsid w:val="00DA0408"/>
    <w:rsid w:val="00DA3555"/>
    <w:rsid w:val="00DA5E82"/>
    <w:rsid w:val="00DA671A"/>
    <w:rsid w:val="00DB4E8A"/>
    <w:rsid w:val="00DB599D"/>
    <w:rsid w:val="00DB643D"/>
    <w:rsid w:val="00DB7734"/>
    <w:rsid w:val="00DB7E31"/>
    <w:rsid w:val="00DC0CF4"/>
    <w:rsid w:val="00DC36F3"/>
    <w:rsid w:val="00DC5469"/>
    <w:rsid w:val="00DC79EF"/>
    <w:rsid w:val="00DC7DBB"/>
    <w:rsid w:val="00DC7EA0"/>
    <w:rsid w:val="00DC7F1D"/>
    <w:rsid w:val="00DD166F"/>
    <w:rsid w:val="00DD2617"/>
    <w:rsid w:val="00DD4C05"/>
    <w:rsid w:val="00DD5FEC"/>
    <w:rsid w:val="00DD63A0"/>
    <w:rsid w:val="00DE19E7"/>
    <w:rsid w:val="00DE3A0A"/>
    <w:rsid w:val="00DE3F50"/>
    <w:rsid w:val="00DE50FE"/>
    <w:rsid w:val="00DE5D2F"/>
    <w:rsid w:val="00DF0A7D"/>
    <w:rsid w:val="00DF42DA"/>
    <w:rsid w:val="00DF487A"/>
    <w:rsid w:val="00E00DB9"/>
    <w:rsid w:val="00E02D01"/>
    <w:rsid w:val="00E033A2"/>
    <w:rsid w:val="00E06619"/>
    <w:rsid w:val="00E128E6"/>
    <w:rsid w:val="00E13DE4"/>
    <w:rsid w:val="00E1477F"/>
    <w:rsid w:val="00E15929"/>
    <w:rsid w:val="00E20BF2"/>
    <w:rsid w:val="00E2328B"/>
    <w:rsid w:val="00E26285"/>
    <w:rsid w:val="00E274E0"/>
    <w:rsid w:val="00E27C9B"/>
    <w:rsid w:val="00E30DD7"/>
    <w:rsid w:val="00E35042"/>
    <w:rsid w:val="00E359FD"/>
    <w:rsid w:val="00E36199"/>
    <w:rsid w:val="00E373EF"/>
    <w:rsid w:val="00E377C7"/>
    <w:rsid w:val="00E37DA1"/>
    <w:rsid w:val="00E400DB"/>
    <w:rsid w:val="00E41FAE"/>
    <w:rsid w:val="00E42EE6"/>
    <w:rsid w:val="00E44FB7"/>
    <w:rsid w:val="00E46916"/>
    <w:rsid w:val="00E47706"/>
    <w:rsid w:val="00E5144D"/>
    <w:rsid w:val="00E5218F"/>
    <w:rsid w:val="00E52BE5"/>
    <w:rsid w:val="00E5697A"/>
    <w:rsid w:val="00E5700B"/>
    <w:rsid w:val="00E707B6"/>
    <w:rsid w:val="00E712EB"/>
    <w:rsid w:val="00E7133C"/>
    <w:rsid w:val="00E7195B"/>
    <w:rsid w:val="00E73E32"/>
    <w:rsid w:val="00E7556B"/>
    <w:rsid w:val="00E77F6D"/>
    <w:rsid w:val="00E80BC4"/>
    <w:rsid w:val="00E82266"/>
    <w:rsid w:val="00E83565"/>
    <w:rsid w:val="00E85430"/>
    <w:rsid w:val="00E85E73"/>
    <w:rsid w:val="00E90C40"/>
    <w:rsid w:val="00E9339F"/>
    <w:rsid w:val="00EA064E"/>
    <w:rsid w:val="00EA0936"/>
    <w:rsid w:val="00EA0C34"/>
    <w:rsid w:val="00EA462A"/>
    <w:rsid w:val="00EA4686"/>
    <w:rsid w:val="00EA4D0A"/>
    <w:rsid w:val="00EA4EAF"/>
    <w:rsid w:val="00EA5565"/>
    <w:rsid w:val="00EA5F69"/>
    <w:rsid w:val="00EB1273"/>
    <w:rsid w:val="00EB768D"/>
    <w:rsid w:val="00EB7828"/>
    <w:rsid w:val="00EC1A4A"/>
    <w:rsid w:val="00EC1F72"/>
    <w:rsid w:val="00EC236B"/>
    <w:rsid w:val="00EC594B"/>
    <w:rsid w:val="00EC5A71"/>
    <w:rsid w:val="00EC5BFD"/>
    <w:rsid w:val="00ED023E"/>
    <w:rsid w:val="00ED1391"/>
    <w:rsid w:val="00ED4BC2"/>
    <w:rsid w:val="00ED5399"/>
    <w:rsid w:val="00ED7693"/>
    <w:rsid w:val="00EE065C"/>
    <w:rsid w:val="00EF1DBB"/>
    <w:rsid w:val="00EF36FA"/>
    <w:rsid w:val="00EF48B3"/>
    <w:rsid w:val="00EF48F8"/>
    <w:rsid w:val="00EF5B54"/>
    <w:rsid w:val="00EF6266"/>
    <w:rsid w:val="00EF7E11"/>
    <w:rsid w:val="00F00795"/>
    <w:rsid w:val="00F031FB"/>
    <w:rsid w:val="00F04FE0"/>
    <w:rsid w:val="00F0569E"/>
    <w:rsid w:val="00F06834"/>
    <w:rsid w:val="00F07D53"/>
    <w:rsid w:val="00F10891"/>
    <w:rsid w:val="00F113CE"/>
    <w:rsid w:val="00F1168A"/>
    <w:rsid w:val="00F12446"/>
    <w:rsid w:val="00F1515F"/>
    <w:rsid w:val="00F15833"/>
    <w:rsid w:val="00F171D4"/>
    <w:rsid w:val="00F21440"/>
    <w:rsid w:val="00F21FB4"/>
    <w:rsid w:val="00F24AA8"/>
    <w:rsid w:val="00F24BE3"/>
    <w:rsid w:val="00F25704"/>
    <w:rsid w:val="00F30256"/>
    <w:rsid w:val="00F323A5"/>
    <w:rsid w:val="00F32469"/>
    <w:rsid w:val="00F32960"/>
    <w:rsid w:val="00F32A93"/>
    <w:rsid w:val="00F341C7"/>
    <w:rsid w:val="00F400C1"/>
    <w:rsid w:val="00F400C4"/>
    <w:rsid w:val="00F42824"/>
    <w:rsid w:val="00F44340"/>
    <w:rsid w:val="00F5745B"/>
    <w:rsid w:val="00F62777"/>
    <w:rsid w:val="00F63168"/>
    <w:rsid w:val="00F63856"/>
    <w:rsid w:val="00F641C8"/>
    <w:rsid w:val="00F74C6F"/>
    <w:rsid w:val="00F74FA4"/>
    <w:rsid w:val="00F75E21"/>
    <w:rsid w:val="00F763B4"/>
    <w:rsid w:val="00F810F4"/>
    <w:rsid w:val="00F81718"/>
    <w:rsid w:val="00F8326A"/>
    <w:rsid w:val="00F84FC7"/>
    <w:rsid w:val="00F86662"/>
    <w:rsid w:val="00F90277"/>
    <w:rsid w:val="00FA1348"/>
    <w:rsid w:val="00FA158D"/>
    <w:rsid w:val="00FA3533"/>
    <w:rsid w:val="00FA4242"/>
    <w:rsid w:val="00FA45BE"/>
    <w:rsid w:val="00FA5F1B"/>
    <w:rsid w:val="00FB45A5"/>
    <w:rsid w:val="00FB758F"/>
    <w:rsid w:val="00FC15DB"/>
    <w:rsid w:val="00FC4461"/>
    <w:rsid w:val="00FD52FA"/>
    <w:rsid w:val="00FD5701"/>
    <w:rsid w:val="00FD5D7E"/>
    <w:rsid w:val="00FD5D9B"/>
    <w:rsid w:val="00FD6D3A"/>
    <w:rsid w:val="00FE24FA"/>
    <w:rsid w:val="00FE25C8"/>
    <w:rsid w:val="00FE3CA2"/>
    <w:rsid w:val="00FE3FCC"/>
    <w:rsid w:val="00FE4526"/>
    <w:rsid w:val="00FE5F53"/>
    <w:rsid w:val="00FF07BF"/>
    <w:rsid w:val="00FF1B6C"/>
    <w:rsid w:val="00FF3B96"/>
    <w:rsid w:val="00FF4B5F"/>
  </w:rsids>
  <m:mathPr>
    <m:mathFont m:val="Cambria Math"/>
    <m:brkBin m:val="before"/>
    <m:brkBinSub m:val="--"/>
    <m:smallFrac/>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2F49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F4ED4"/>
    <w:pPr>
      <w:spacing w:after="160" w:line="259" w:lineRule="auto"/>
    </w:pPr>
    <w:rPr>
      <w:sz w:val="22"/>
      <w:szCs w:val="22"/>
      <w:lang w:eastAsia="en-US"/>
    </w:rPr>
  </w:style>
  <w:style w:type="paragraph" w:styleId="1">
    <w:name w:val="heading 1"/>
    <w:basedOn w:val="a"/>
    <w:next w:val="a"/>
    <w:link w:val="10"/>
    <w:uiPriority w:val="9"/>
    <w:qFormat/>
    <w:rsid w:val="00C32630"/>
    <w:pPr>
      <w:keepNext/>
      <w:keepLines/>
      <w:spacing w:before="240" w:after="0"/>
      <w:outlineLvl w:val="0"/>
    </w:pPr>
    <w:rPr>
      <w:rFonts w:ascii="Calibri Light" w:eastAsia="Times New Roman" w:hAnsi="Calibri Light"/>
      <w:color w:val="2E74B5"/>
      <w:sz w:val="32"/>
      <w:szCs w:val="32"/>
    </w:rPr>
  </w:style>
  <w:style w:type="paragraph" w:styleId="3">
    <w:name w:val="heading 3"/>
    <w:basedOn w:val="a"/>
    <w:link w:val="30"/>
    <w:uiPriority w:val="9"/>
    <w:qFormat/>
    <w:rsid w:val="00AF4ED4"/>
    <w:pPr>
      <w:spacing w:before="100" w:beforeAutospacing="1" w:after="100" w:afterAutospacing="1" w:line="240" w:lineRule="auto"/>
      <w:outlineLvl w:val="2"/>
    </w:pPr>
    <w:rPr>
      <w:rFonts w:ascii="Times New Roman" w:eastAsia="Times New Roman" w:hAnsi="Times New Roman"/>
      <w:b/>
      <w:bCs/>
      <w:sz w:val="27"/>
      <w:szCs w:val="27"/>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link w:val="3"/>
    <w:uiPriority w:val="9"/>
    <w:rsid w:val="00AF4ED4"/>
    <w:rPr>
      <w:rFonts w:ascii="Times New Roman" w:eastAsia="Times New Roman" w:hAnsi="Times New Roman" w:cs="Times New Roman"/>
      <w:b/>
      <w:bCs/>
      <w:sz w:val="27"/>
      <w:szCs w:val="27"/>
      <w:lang w:eastAsia="uk-UA"/>
    </w:rPr>
  </w:style>
  <w:style w:type="character" w:customStyle="1" w:styleId="FontStyle">
    <w:name w:val="Font Style"/>
    <w:rsid w:val="00AF4ED4"/>
    <w:rPr>
      <w:rFonts w:cs="Courier New"/>
      <w:color w:val="000000"/>
      <w:sz w:val="20"/>
      <w:szCs w:val="20"/>
    </w:rPr>
  </w:style>
  <w:style w:type="character" w:customStyle="1" w:styleId="a3">
    <w:name w:val="Основний текст Знак"/>
    <w:link w:val="a4"/>
    <w:locked/>
    <w:rsid w:val="00AF4ED4"/>
    <w:rPr>
      <w:sz w:val="24"/>
      <w:szCs w:val="24"/>
      <w:lang w:val="ru-RU" w:eastAsia="ru-RU"/>
    </w:rPr>
  </w:style>
  <w:style w:type="paragraph" w:styleId="a4">
    <w:name w:val="Body Text"/>
    <w:basedOn w:val="a"/>
    <w:link w:val="a3"/>
    <w:rsid w:val="00AF4ED4"/>
    <w:pPr>
      <w:spacing w:after="120" w:line="240" w:lineRule="auto"/>
    </w:pPr>
    <w:rPr>
      <w:sz w:val="24"/>
      <w:szCs w:val="24"/>
      <w:lang w:val="ru-RU" w:eastAsia="ru-RU"/>
    </w:rPr>
  </w:style>
  <w:style w:type="character" w:customStyle="1" w:styleId="11">
    <w:name w:val="Основний текст Знак1"/>
    <w:uiPriority w:val="99"/>
    <w:semiHidden/>
    <w:rsid w:val="00AF4ED4"/>
    <w:rPr>
      <w:rFonts w:ascii="Calibri" w:eastAsia="Calibri" w:hAnsi="Calibri" w:cs="Times New Roman"/>
    </w:rPr>
  </w:style>
  <w:style w:type="character" w:customStyle="1" w:styleId="st42">
    <w:name w:val="st42"/>
    <w:uiPriority w:val="99"/>
    <w:rsid w:val="00AF4ED4"/>
    <w:rPr>
      <w:rFonts w:ascii="Times New Roman" w:hAnsi="Times New Roman"/>
      <w:color w:val="000000"/>
    </w:rPr>
  </w:style>
  <w:style w:type="character" w:customStyle="1" w:styleId="rvts0">
    <w:name w:val="rvts0"/>
    <w:basedOn w:val="a0"/>
    <w:rsid w:val="00AF4ED4"/>
  </w:style>
  <w:style w:type="paragraph" w:styleId="a5">
    <w:name w:val="header"/>
    <w:basedOn w:val="a"/>
    <w:link w:val="a6"/>
    <w:uiPriority w:val="99"/>
    <w:unhideWhenUsed/>
    <w:rsid w:val="00AF4ED4"/>
    <w:pPr>
      <w:tabs>
        <w:tab w:val="center" w:pos="4819"/>
        <w:tab w:val="right" w:pos="9639"/>
      </w:tabs>
      <w:spacing w:after="0" w:line="240" w:lineRule="auto"/>
    </w:pPr>
    <w:rPr>
      <w:sz w:val="20"/>
      <w:szCs w:val="20"/>
    </w:rPr>
  </w:style>
  <w:style w:type="character" w:customStyle="1" w:styleId="a6">
    <w:name w:val="Верхній колонтитул Знак"/>
    <w:link w:val="a5"/>
    <w:uiPriority w:val="99"/>
    <w:rsid w:val="00AF4ED4"/>
    <w:rPr>
      <w:rFonts w:ascii="Calibri" w:eastAsia="Calibri" w:hAnsi="Calibri" w:cs="Times New Roman"/>
      <w:szCs w:val="20"/>
    </w:rPr>
  </w:style>
  <w:style w:type="paragraph" w:styleId="a7">
    <w:name w:val="List Paragraph"/>
    <w:basedOn w:val="a"/>
    <w:uiPriority w:val="34"/>
    <w:qFormat/>
    <w:rsid w:val="00AF4ED4"/>
    <w:pPr>
      <w:ind w:left="720"/>
      <w:contextualSpacing/>
    </w:pPr>
  </w:style>
  <w:style w:type="paragraph" w:styleId="a8">
    <w:name w:val="footer"/>
    <w:basedOn w:val="a"/>
    <w:link w:val="a9"/>
    <w:uiPriority w:val="99"/>
    <w:unhideWhenUsed/>
    <w:rsid w:val="00CE324E"/>
    <w:pPr>
      <w:tabs>
        <w:tab w:val="center" w:pos="4819"/>
        <w:tab w:val="right" w:pos="9639"/>
      </w:tabs>
      <w:spacing w:after="0" w:line="240" w:lineRule="auto"/>
    </w:pPr>
    <w:rPr>
      <w:sz w:val="20"/>
      <w:szCs w:val="20"/>
    </w:rPr>
  </w:style>
  <w:style w:type="character" w:customStyle="1" w:styleId="a9">
    <w:name w:val="Нижній колонтитул Знак"/>
    <w:link w:val="a8"/>
    <w:uiPriority w:val="99"/>
    <w:rsid w:val="00CE324E"/>
    <w:rPr>
      <w:rFonts w:ascii="Calibri" w:eastAsia="Calibri" w:hAnsi="Calibri" w:cs="Times New Roman"/>
    </w:rPr>
  </w:style>
  <w:style w:type="character" w:customStyle="1" w:styleId="rvts15">
    <w:name w:val="rvts15"/>
    <w:basedOn w:val="a0"/>
    <w:rsid w:val="00C12D6F"/>
  </w:style>
  <w:style w:type="character" w:styleId="aa">
    <w:name w:val="Hyperlink"/>
    <w:uiPriority w:val="99"/>
    <w:unhideWhenUsed/>
    <w:rsid w:val="00C335E0"/>
    <w:rPr>
      <w:color w:val="0000FF"/>
      <w:u w:val="single"/>
    </w:rPr>
  </w:style>
  <w:style w:type="paragraph" w:styleId="ab">
    <w:name w:val="Normal (Web)"/>
    <w:basedOn w:val="a"/>
    <w:uiPriority w:val="99"/>
    <w:semiHidden/>
    <w:unhideWhenUsed/>
    <w:rsid w:val="0045545D"/>
    <w:pPr>
      <w:spacing w:before="100" w:beforeAutospacing="1" w:after="100" w:afterAutospacing="1" w:line="240" w:lineRule="auto"/>
    </w:pPr>
    <w:rPr>
      <w:rFonts w:ascii="Times New Roman" w:eastAsia="Times New Roman" w:hAnsi="Times New Roman"/>
      <w:sz w:val="24"/>
      <w:szCs w:val="24"/>
      <w:lang w:eastAsia="uk-UA"/>
    </w:rPr>
  </w:style>
  <w:style w:type="character" w:customStyle="1" w:styleId="10">
    <w:name w:val="Заголовок 1 Знак"/>
    <w:link w:val="1"/>
    <w:uiPriority w:val="9"/>
    <w:rsid w:val="00C32630"/>
    <w:rPr>
      <w:rFonts w:ascii="Calibri Light" w:eastAsia="Times New Roman" w:hAnsi="Calibri Light" w:cs="Times New Roman"/>
      <w:color w:val="2E74B5"/>
      <w:sz w:val="32"/>
      <w:szCs w:val="32"/>
    </w:rPr>
  </w:style>
  <w:style w:type="character" w:customStyle="1" w:styleId="statsitem">
    <w:name w:val="stats__item"/>
    <w:basedOn w:val="a0"/>
    <w:rsid w:val="00C32630"/>
  </w:style>
  <w:style w:type="paragraph" w:styleId="ac">
    <w:name w:val="Balloon Text"/>
    <w:basedOn w:val="a"/>
    <w:link w:val="ad"/>
    <w:uiPriority w:val="99"/>
    <w:semiHidden/>
    <w:unhideWhenUsed/>
    <w:rsid w:val="009034CA"/>
    <w:pPr>
      <w:spacing w:after="0" w:line="240" w:lineRule="auto"/>
    </w:pPr>
    <w:rPr>
      <w:rFonts w:ascii="Segoe UI" w:hAnsi="Segoe UI"/>
      <w:sz w:val="18"/>
      <w:szCs w:val="18"/>
    </w:rPr>
  </w:style>
  <w:style w:type="character" w:customStyle="1" w:styleId="ad">
    <w:name w:val="Текст у виносці Знак"/>
    <w:link w:val="ac"/>
    <w:uiPriority w:val="99"/>
    <w:semiHidden/>
    <w:rsid w:val="009034CA"/>
    <w:rPr>
      <w:rFonts w:ascii="Segoe UI" w:eastAsia="Calibri" w:hAnsi="Segoe UI" w:cs="Segoe UI"/>
      <w:sz w:val="18"/>
      <w:szCs w:val="18"/>
    </w:rPr>
  </w:style>
  <w:style w:type="paragraph" w:customStyle="1" w:styleId="rvps2">
    <w:name w:val="rvps2"/>
    <w:basedOn w:val="a"/>
    <w:rsid w:val="009034CA"/>
    <w:pPr>
      <w:spacing w:before="100" w:beforeAutospacing="1" w:after="100" w:afterAutospacing="1" w:line="240" w:lineRule="auto"/>
    </w:pPr>
    <w:rPr>
      <w:rFonts w:ascii="Times New Roman" w:eastAsia="Times New Roman" w:hAnsi="Times New Roman"/>
      <w:sz w:val="24"/>
      <w:szCs w:val="24"/>
      <w:lang w:eastAsia="uk-UA"/>
    </w:rPr>
  </w:style>
  <w:style w:type="character" w:customStyle="1" w:styleId="rvts11">
    <w:name w:val="rvts11"/>
    <w:basedOn w:val="a0"/>
    <w:rsid w:val="009034CA"/>
  </w:style>
  <w:style w:type="character" w:styleId="ae">
    <w:name w:val="annotation reference"/>
    <w:uiPriority w:val="99"/>
    <w:semiHidden/>
    <w:unhideWhenUsed/>
    <w:rsid w:val="004437F4"/>
    <w:rPr>
      <w:sz w:val="16"/>
      <w:szCs w:val="16"/>
    </w:rPr>
  </w:style>
  <w:style w:type="paragraph" w:styleId="af">
    <w:name w:val="annotation text"/>
    <w:basedOn w:val="a"/>
    <w:link w:val="af0"/>
    <w:uiPriority w:val="99"/>
    <w:unhideWhenUsed/>
    <w:rsid w:val="004437F4"/>
    <w:pPr>
      <w:widowControl w:val="0"/>
      <w:spacing w:after="0" w:line="240" w:lineRule="auto"/>
    </w:pPr>
    <w:rPr>
      <w:rFonts w:cs="Arial"/>
      <w:sz w:val="20"/>
      <w:szCs w:val="20"/>
      <w:lang w:bidi="uk-UA"/>
    </w:rPr>
  </w:style>
  <w:style w:type="character" w:customStyle="1" w:styleId="af0">
    <w:name w:val="Текст примітки Знак"/>
    <w:link w:val="af"/>
    <w:uiPriority w:val="99"/>
    <w:rsid w:val="004437F4"/>
    <w:rPr>
      <w:rFonts w:cs="Arial"/>
      <w:lang w:bidi="uk-UA"/>
    </w:rPr>
  </w:style>
  <w:style w:type="paragraph" w:styleId="af1">
    <w:name w:val="footnote text"/>
    <w:basedOn w:val="a"/>
    <w:link w:val="af2"/>
    <w:unhideWhenUsed/>
    <w:rsid w:val="00AB22F2"/>
    <w:rPr>
      <w:sz w:val="20"/>
      <w:szCs w:val="20"/>
    </w:rPr>
  </w:style>
  <w:style w:type="character" w:customStyle="1" w:styleId="af2">
    <w:name w:val="Текст виноски Знак"/>
    <w:link w:val="af1"/>
    <w:rsid w:val="00AB22F2"/>
    <w:rPr>
      <w:lang w:eastAsia="en-US"/>
    </w:rPr>
  </w:style>
  <w:style w:type="character" w:styleId="af3">
    <w:name w:val="footnote reference"/>
    <w:uiPriority w:val="99"/>
    <w:semiHidden/>
    <w:unhideWhenUsed/>
    <w:rsid w:val="00AB22F2"/>
    <w:rPr>
      <w:vertAlign w:val="superscript"/>
    </w:rPr>
  </w:style>
  <w:style w:type="character" w:customStyle="1" w:styleId="rvts37">
    <w:name w:val="rvts37"/>
    <w:basedOn w:val="a0"/>
    <w:rsid w:val="009633A0"/>
  </w:style>
  <w:style w:type="character" w:customStyle="1" w:styleId="rvts46">
    <w:name w:val="rvts46"/>
    <w:basedOn w:val="a0"/>
    <w:rsid w:val="009633A0"/>
  </w:style>
  <w:style w:type="character" w:customStyle="1" w:styleId="rvts9">
    <w:name w:val="rvts9"/>
    <w:basedOn w:val="a0"/>
    <w:rsid w:val="00437A17"/>
  </w:style>
  <w:style w:type="character" w:customStyle="1" w:styleId="st161">
    <w:name w:val="st161"/>
    <w:uiPriority w:val="99"/>
    <w:rsid w:val="00CE23AD"/>
    <w:rPr>
      <w:rFonts w:ascii="Times New Roman" w:hAnsi="Times New Roman" w:cs="Times New Roman"/>
      <w:b/>
      <w:bCs/>
      <w:color w:val="000000"/>
      <w:sz w:val="32"/>
      <w:szCs w:val="32"/>
    </w:rPr>
  </w:style>
  <w:style w:type="paragraph" w:customStyle="1" w:styleId="af4">
    <w:name w:val="Нормальний текст"/>
    <w:basedOn w:val="a"/>
    <w:rsid w:val="005222CE"/>
    <w:pPr>
      <w:spacing w:before="120" w:after="0" w:line="240" w:lineRule="auto"/>
      <w:ind w:firstLine="567"/>
      <w:jc w:val="both"/>
    </w:pPr>
    <w:rPr>
      <w:rFonts w:ascii="Antiqua" w:eastAsia="Times New Roman" w:hAnsi="Antiqua"/>
      <w:sz w:val="26"/>
      <w:szCs w:val="20"/>
      <w:lang w:eastAsia="ru-RU"/>
    </w:rPr>
  </w:style>
  <w:style w:type="paragraph" w:customStyle="1" w:styleId="rvps17">
    <w:name w:val="rvps17"/>
    <w:basedOn w:val="a"/>
    <w:rsid w:val="009618D2"/>
    <w:pPr>
      <w:spacing w:before="100" w:beforeAutospacing="1" w:after="100" w:afterAutospacing="1" w:line="240" w:lineRule="auto"/>
    </w:pPr>
    <w:rPr>
      <w:rFonts w:ascii="Times New Roman" w:eastAsia="Times New Roman" w:hAnsi="Times New Roman"/>
      <w:sz w:val="24"/>
      <w:szCs w:val="24"/>
      <w:lang w:eastAsia="uk-UA"/>
    </w:rPr>
  </w:style>
  <w:style w:type="character" w:customStyle="1" w:styleId="rvts23">
    <w:name w:val="rvts23"/>
    <w:basedOn w:val="a0"/>
    <w:rsid w:val="009618D2"/>
  </w:style>
  <w:style w:type="character" w:customStyle="1" w:styleId="rvts64">
    <w:name w:val="rvts64"/>
    <w:basedOn w:val="a0"/>
    <w:rsid w:val="009618D2"/>
  </w:style>
  <w:style w:type="paragraph" w:customStyle="1" w:styleId="rvps7">
    <w:name w:val="rvps7"/>
    <w:basedOn w:val="a"/>
    <w:rsid w:val="009618D2"/>
    <w:pPr>
      <w:spacing w:before="100" w:beforeAutospacing="1" w:after="100" w:afterAutospacing="1" w:line="240" w:lineRule="auto"/>
    </w:pPr>
    <w:rPr>
      <w:rFonts w:ascii="Times New Roman" w:eastAsia="Times New Roman" w:hAnsi="Times New Roman"/>
      <w:sz w:val="24"/>
      <w:szCs w:val="24"/>
      <w:lang w:eastAsia="uk-UA"/>
    </w:rPr>
  </w:style>
  <w:style w:type="character" w:styleId="af5">
    <w:name w:val="Strong"/>
    <w:uiPriority w:val="99"/>
    <w:qFormat/>
    <w:rsid w:val="00133426"/>
    <w:rPr>
      <w:rFonts w:cs="Times New Roman"/>
      <w:b/>
    </w:rPr>
  </w:style>
  <w:style w:type="paragraph" w:styleId="HTML">
    <w:name w:val="HTML Preformatted"/>
    <w:aliases w:val="Знак Знак,Знак Знак Знак Знак Знак Знак Знак Знак,Знак Знак Знак Знак Знак Знак Знак Знак Знак Знак Знак,Знак Знак2,Знак2,Знак Знак4,Знак2 Знак,Знак2 Знак Знак Знак"/>
    <w:basedOn w:val="a"/>
    <w:link w:val="HTML0"/>
    <w:rsid w:val="00DF48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lang w:val="ru-RU" w:eastAsia="ru-RU"/>
    </w:rPr>
  </w:style>
  <w:style w:type="character" w:customStyle="1" w:styleId="HTML1">
    <w:name w:val="Стандартный HTML Знак"/>
    <w:basedOn w:val="a0"/>
    <w:uiPriority w:val="99"/>
    <w:semiHidden/>
    <w:rsid w:val="00DF487A"/>
    <w:rPr>
      <w:rFonts w:ascii="Courier New" w:hAnsi="Courier New" w:cs="Courier New"/>
      <w:lang w:eastAsia="en-US"/>
    </w:rPr>
  </w:style>
  <w:style w:type="character" w:customStyle="1" w:styleId="HTML0">
    <w:name w:val="Стандартний HTML Знак"/>
    <w:aliases w:val="Знак Знак Знак,Знак Знак Знак Знак Знак Знак Знак Знак Знак,Знак Знак Знак Знак Знак Знак Знак Знак Знак Знак Знак Знак,Знак Знак2 Знак,Знак2 Знак1,Знак Знак4 Знак,Знак2 Знак Знак,Знак2 Знак Знак Знак Знак"/>
    <w:basedOn w:val="a0"/>
    <w:link w:val="HTML"/>
    <w:rsid w:val="00DF487A"/>
    <w:rPr>
      <w:rFonts w:ascii="Courier New" w:eastAsia="Times New Roman" w:hAnsi="Courier New" w:cs="Courier New"/>
      <w:color w:val="000000"/>
      <w:sz w:val="22"/>
      <w:szCs w:val="22"/>
      <w:lang w:val="ru-RU" w:eastAsia="ru-RU"/>
    </w:rPr>
  </w:style>
  <w:style w:type="character" w:customStyle="1" w:styleId="FontStyle18">
    <w:name w:val="Font Style18"/>
    <w:uiPriority w:val="99"/>
    <w:qFormat/>
    <w:rsid w:val="00082805"/>
    <w:rPr>
      <w:rFonts w:ascii="Times New Roman" w:hAnsi="Times New Roman" w:cs="Times New Roman"/>
      <w:spacing w:val="1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000107">
      <w:bodyDiv w:val="1"/>
      <w:marLeft w:val="0"/>
      <w:marRight w:val="0"/>
      <w:marTop w:val="0"/>
      <w:marBottom w:val="0"/>
      <w:divBdr>
        <w:top w:val="none" w:sz="0" w:space="0" w:color="auto"/>
        <w:left w:val="none" w:sz="0" w:space="0" w:color="auto"/>
        <w:bottom w:val="none" w:sz="0" w:space="0" w:color="auto"/>
        <w:right w:val="none" w:sz="0" w:space="0" w:color="auto"/>
      </w:divBdr>
    </w:div>
    <w:div w:id="465508978">
      <w:bodyDiv w:val="1"/>
      <w:marLeft w:val="0"/>
      <w:marRight w:val="0"/>
      <w:marTop w:val="0"/>
      <w:marBottom w:val="0"/>
      <w:divBdr>
        <w:top w:val="none" w:sz="0" w:space="0" w:color="auto"/>
        <w:left w:val="none" w:sz="0" w:space="0" w:color="auto"/>
        <w:bottom w:val="none" w:sz="0" w:space="0" w:color="auto"/>
        <w:right w:val="none" w:sz="0" w:space="0" w:color="auto"/>
      </w:divBdr>
    </w:div>
    <w:div w:id="494149214">
      <w:bodyDiv w:val="1"/>
      <w:marLeft w:val="0"/>
      <w:marRight w:val="0"/>
      <w:marTop w:val="0"/>
      <w:marBottom w:val="0"/>
      <w:divBdr>
        <w:top w:val="none" w:sz="0" w:space="0" w:color="auto"/>
        <w:left w:val="none" w:sz="0" w:space="0" w:color="auto"/>
        <w:bottom w:val="none" w:sz="0" w:space="0" w:color="auto"/>
        <w:right w:val="none" w:sz="0" w:space="0" w:color="auto"/>
      </w:divBdr>
    </w:div>
    <w:div w:id="503133680">
      <w:bodyDiv w:val="1"/>
      <w:marLeft w:val="0"/>
      <w:marRight w:val="0"/>
      <w:marTop w:val="0"/>
      <w:marBottom w:val="0"/>
      <w:divBdr>
        <w:top w:val="none" w:sz="0" w:space="0" w:color="auto"/>
        <w:left w:val="none" w:sz="0" w:space="0" w:color="auto"/>
        <w:bottom w:val="none" w:sz="0" w:space="0" w:color="auto"/>
        <w:right w:val="none" w:sz="0" w:space="0" w:color="auto"/>
      </w:divBdr>
    </w:div>
    <w:div w:id="1046493021">
      <w:bodyDiv w:val="1"/>
      <w:marLeft w:val="0"/>
      <w:marRight w:val="0"/>
      <w:marTop w:val="0"/>
      <w:marBottom w:val="0"/>
      <w:divBdr>
        <w:top w:val="none" w:sz="0" w:space="0" w:color="auto"/>
        <w:left w:val="none" w:sz="0" w:space="0" w:color="auto"/>
        <w:bottom w:val="none" w:sz="0" w:space="0" w:color="auto"/>
        <w:right w:val="none" w:sz="0" w:space="0" w:color="auto"/>
      </w:divBdr>
    </w:div>
    <w:div w:id="1084961987">
      <w:bodyDiv w:val="1"/>
      <w:marLeft w:val="0"/>
      <w:marRight w:val="0"/>
      <w:marTop w:val="0"/>
      <w:marBottom w:val="0"/>
      <w:divBdr>
        <w:top w:val="none" w:sz="0" w:space="0" w:color="auto"/>
        <w:left w:val="none" w:sz="0" w:space="0" w:color="auto"/>
        <w:bottom w:val="none" w:sz="0" w:space="0" w:color="auto"/>
        <w:right w:val="none" w:sz="0" w:space="0" w:color="auto"/>
      </w:divBdr>
    </w:div>
    <w:div w:id="1135874958">
      <w:bodyDiv w:val="1"/>
      <w:marLeft w:val="0"/>
      <w:marRight w:val="0"/>
      <w:marTop w:val="0"/>
      <w:marBottom w:val="0"/>
      <w:divBdr>
        <w:top w:val="none" w:sz="0" w:space="0" w:color="auto"/>
        <w:left w:val="none" w:sz="0" w:space="0" w:color="auto"/>
        <w:bottom w:val="none" w:sz="0" w:space="0" w:color="auto"/>
        <w:right w:val="none" w:sz="0" w:space="0" w:color="auto"/>
      </w:divBdr>
    </w:div>
    <w:div w:id="1198083950">
      <w:bodyDiv w:val="1"/>
      <w:marLeft w:val="0"/>
      <w:marRight w:val="0"/>
      <w:marTop w:val="0"/>
      <w:marBottom w:val="0"/>
      <w:divBdr>
        <w:top w:val="none" w:sz="0" w:space="0" w:color="auto"/>
        <w:left w:val="none" w:sz="0" w:space="0" w:color="auto"/>
        <w:bottom w:val="none" w:sz="0" w:space="0" w:color="auto"/>
        <w:right w:val="none" w:sz="0" w:space="0" w:color="auto"/>
      </w:divBdr>
    </w:div>
    <w:div w:id="1198660656">
      <w:bodyDiv w:val="1"/>
      <w:marLeft w:val="0"/>
      <w:marRight w:val="0"/>
      <w:marTop w:val="0"/>
      <w:marBottom w:val="0"/>
      <w:divBdr>
        <w:top w:val="none" w:sz="0" w:space="0" w:color="auto"/>
        <w:left w:val="none" w:sz="0" w:space="0" w:color="auto"/>
        <w:bottom w:val="none" w:sz="0" w:space="0" w:color="auto"/>
        <w:right w:val="none" w:sz="0" w:space="0" w:color="auto"/>
      </w:divBdr>
    </w:div>
    <w:div w:id="1224675353">
      <w:bodyDiv w:val="1"/>
      <w:marLeft w:val="0"/>
      <w:marRight w:val="0"/>
      <w:marTop w:val="0"/>
      <w:marBottom w:val="0"/>
      <w:divBdr>
        <w:top w:val="none" w:sz="0" w:space="0" w:color="auto"/>
        <w:left w:val="none" w:sz="0" w:space="0" w:color="auto"/>
        <w:bottom w:val="none" w:sz="0" w:space="0" w:color="auto"/>
        <w:right w:val="none" w:sz="0" w:space="0" w:color="auto"/>
      </w:divBdr>
    </w:div>
    <w:div w:id="1269194609">
      <w:bodyDiv w:val="1"/>
      <w:marLeft w:val="0"/>
      <w:marRight w:val="0"/>
      <w:marTop w:val="0"/>
      <w:marBottom w:val="0"/>
      <w:divBdr>
        <w:top w:val="none" w:sz="0" w:space="0" w:color="auto"/>
        <w:left w:val="none" w:sz="0" w:space="0" w:color="auto"/>
        <w:bottom w:val="none" w:sz="0" w:space="0" w:color="auto"/>
        <w:right w:val="none" w:sz="0" w:space="0" w:color="auto"/>
      </w:divBdr>
    </w:div>
    <w:div w:id="1295868212">
      <w:bodyDiv w:val="1"/>
      <w:marLeft w:val="0"/>
      <w:marRight w:val="0"/>
      <w:marTop w:val="0"/>
      <w:marBottom w:val="0"/>
      <w:divBdr>
        <w:top w:val="none" w:sz="0" w:space="0" w:color="auto"/>
        <w:left w:val="none" w:sz="0" w:space="0" w:color="auto"/>
        <w:bottom w:val="none" w:sz="0" w:space="0" w:color="auto"/>
        <w:right w:val="none" w:sz="0" w:space="0" w:color="auto"/>
      </w:divBdr>
      <w:divsChild>
        <w:div w:id="1762870095">
          <w:marLeft w:val="0"/>
          <w:marRight w:val="0"/>
          <w:marTop w:val="0"/>
          <w:marBottom w:val="0"/>
          <w:divBdr>
            <w:top w:val="none" w:sz="0" w:space="0" w:color="auto"/>
            <w:left w:val="none" w:sz="0" w:space="0" w:color="auto"/>
            <w:bottom w:val="none" w:sz="0" w:space="0" w:color="auto"/>
            <w:right w:val="none" w:sz="0" w:space="0" w:color="auto"/>
          </w:divBdr>
          <w:divsChild>
            <w:div w:id="54352491">
              <w:marLeft w:val="0"/>
              <w:marRight w:val="0"/>
              <w:marTop w:val="0"/>
              <w:marBottom w:val="0"/>
              <w:divBdr>
                <w:top w:val="none" w:sz="0" w:space="0" w:color="auto"/>
                <w:left w:val="none" w:sz="0" w:space="0" w:color="auto"/>
                <w:bottom w:val="none" w:sz="0" w:space="0" w:color="auto"/>
                <w:right w:val="none" w:sz="0" w:space="0" w:color="auto"/>
              </w:divBdr>
              <w:divsChild>
                <w:div w:id="586765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8018090">
      <w:bodyDiv w:val="1"/>
      <w:marLeft w:val="0"/>
      <w:marRight w:val="0"/>
      <w:marTop w:val="0"/>
      <w:marBottom w:val="0"/>
      <w:divBdr>
        <w:top w:val="none" w:sz="0" w:space="0" w:color="auto"/>
        <w:left w:val="none" w:sz="0" w:space="0" w:color="auto"/>
        <w:bottom w:val="none" w:sz="0" w:space="0" w:color="auto"/>
        <w:right w:val="none" w:sz="0" w:space="0" w:color="auto"/>
      </w:divBdr>
    </w:div>
    <w:div w:id="1441681642">
      <w:bodyDiv w:val="1"/>
      <w:marLeft w:val="0"/>
      <w:marRight w:val="0"/>
      <w:marTop w:val="0"/>
      <w:marBottom w:val="0"/>
      <w:divBdr>
        <w:top w:val="none" w:sz="0" w:space="0" w:color="auto"/>
        <w:left w:val="none" w:sz="0" w:space="0" w:color="auto"/>
        <w:bottom w:val="none" w:sz="0" w:space="0" w:color="auto"/>
        <w:right w:val="none" w:sz="0" w:space="0" w:color="auto"/>
      </w:divBdr>
    </w:div>
    <w:div w:id="1466117791">
      <w:bodyDiv w:val="1"/>
      <w:marLeft w:val="0"/>
      <w:marRight w:val="0"/>
      <w:marTop w:val="0"/>
      <w:marBottom w:val="0"/>
      <w:divBdr>
        <w:top w:val="none" w:sz="0" w:space="0" w:color="auto"/>
        <w:left w:val="none" w:sz="0" w:space="0" w:color="auto"/>
        <w:bottom w:val="none" w:sz="0" w:space="0" w:color="auto"/>
        <w:right w:val="none" w:sz="0" w:space="0" w:color="auto"/>
      </w:divBdr>
    </w:div>
    <w:div w:id="1527330014">
      <w:bodyDiv w:val="1"/>
      <w:marLeft w:val="0"/>
      <w:marRight w:val="0"/>
      <w:marTop w:val="0"/>
      <w:marBottom w:val="0"/>
      <w:divBdr>
        <w:top w:val="none" w:sz="0" w:space="0" w:color="auto"/>
        <w:left w:val="none" w:sz="0" w:space="0" w:color="auto"/>
        <w:bottom w:val="none" w:sz="0" w:space="0" w:color="auto"/>
        <w:right w:val="none" w:sz="0" w:space="0" w:color="auto"/>
      </w:divBdr>
      <w:divsChild>
        <w:div w:id="431124003">
          <w:marLeft w:val="0"/>
          <w:marRight w:val="0"/>
          <w:marTop w:val="0"/>
          <w:marBottom w:val="0"/>
          <w:divBdr>
            <w:top w:val="none" w:sz="0" w:space="0" w:color="auto"/>
            <w:left w:val="none" w:sz="0" w:space="0" w:color="auto"/>
            <w:bottom w:val="none" w:sz="0" w:space="0" w:color="auto"/>
            <w:right w:val="none" w:sz="0" w:space="0" w:color="auto"/>
          </w:divBdr>
        </w:div>
      </w:divsChild>
    </w:div>
    <w:div w:id="1537037295">
      <w:bodyDiv w:val="1"/>
      <w:marLeft w:val="0"/>
      <w:marRight w:val="0"/>
      <w:marTop w:val="0"/>
      <w:marBottom w:val="0"/>
      <w:divBdr>
        <w:top w:val="none" w:sz="0" w:space="0" w:color="auto"/>
        <w:left w:val="none" w:sz="0" w:space="0" w:color="auto"/>
        <w:bottom w:val="none" w:sz="0" w:space="0" w:color="auto"/>
        <w:right w:val="none" w:sz="0" w:space="0" w:color="auto"/>
      </w:divBdr>
      <w:divsChild>
        <w:div w:id="332298458">
          <w:marLeft w:val="0"/>
          <w:marRight w:val="0"/>
          <w:marTop w:val="0"/>
          <w:marBottom w:val="0"/>
          <w:divBdr>
            <w:top w:val="none" w:sz="0" w:space="0" w:color="auto"/>
            <w:left w:val="none" w:sz="0" w:space="0" w:color="auto"/>
            <w:bottom w:val="none" w:sz="0" w:space="0" w:color="auto"/>
            <w:right w:val="none" w:sz="0" w:space="0" w:color="auto"/>
          </w:divBdr>
        </w:div>
        <w:div w:id="542908856">
          <w:marLeft w:val="0"/>
          <w:marRight w:val="0"/>
          <w:marTop w:val="0"/>
          <w:marBottom w:val="0"/>
          <w:divBdr>
            <w:top w:val="none" w:sz="0" w:space="0" w:color="auto"/>
            <w:left w:val="none" w:sz="0" w:space="0" w:color="auto"/>
            <w:bottom w:val="none" w:sz="0" w:space="0" w:color="auto"/>
            <w:right w:val="none" w:sz="0" w:space="0" w:color="auto"/>
          </w:divBdr>
        </w:div>
        <w:div w:id="592206380">
          <w:marLeft w:val="0"/>
          <w:marRight w:val="0"/>
          <w:marTop w:val="0"/>
          <w:marBottom w:val="0"/>
          <w:divBdr>
            <w:top w:val="none" w:sz="0" w:space="0" w:color="auto"/>
            <w:left w:val="none" w:sz="0" w:space="0" w:color="auto"/>
            <w:bottom w:val="none" w:sz="0" w:space="0" w:color="auto"/>
            <w:right w:val="none" w:sz="0" w:space="0" w:color="auto"/>
          </w:divBdr>
          <w:divsChild>
            <w:div w:id="1592734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2327256">
      <w:bodyDiv w:val="1"/>
      <w:marLeft w:val="0"/>
      <w:marRight w:val="0"/>
      <w:marTop w:val="0"/>
      <w:marBottom w:val="0"/>
      <w:divBdr>
        <w:top w:val="none" w:sz="0" w:space="0" w:color="auto"/>
        <w:left w:val="none" w:sz="0" w:space="0" w:color="auto"/>
        <w:bottom w:val="none" w:sz="0" w:space="0" w:color="auto"/>
        <w:right w:val="none" w:sz="0" w:space="0" w:color="auto"/>
      </w:divBdr>
    </w:div>
    <w:div w:id="1602764663">
      <w:bodyDiv w:val="1"/>
      <w:marLeft w:val="0"/>
      <w:marRight w:val="0"/>
      <w:marTop w:val="0"/>
      <w:marBottom w:val="0"/>
      <w:divBdr>
        <w:top w:val="none" w:sz="0" w:space="0" w:color="auto"/>
        <w:left w:val="none" w:sz="0" w:space="0" w:color="auto"/>
        <w:bottom w:val="none" w:sz="0" w:space="0" w:color="auto"/>
        <w:right w:val="none" w:sz="0" w:space="0" w:color="auto"/>
      </w:divBdr>
    </w:div>
    <w:div w:id="1647198592">
      <w:bodyDiv w:val="1"/>
      <w:marLeft w:val="0"/>
      <w:marRight w:val="0"/>
      <w:marTop w:val="0"/>
      <w:marBottom w:val="0"/>
      <w:divBdr>
        <w:top w:val="none" w:sz="0" w:space="0" w:color="auto"/>
        <w:left w:val="none" w:sz="0" w:space="0" w:color="auto"/>
        <w:bottom w:val="none" w:sz="0" w:space="0" w:color="auto"/>
        <w:right w:val="none" w:sz="0" w:space="0" w:color="auto"/>
      </w:divBdr>
    </w:div>
    <w:div w:id="1665162642">
      <w:bodyDiv w:val="1"/>
      <w:marLeft w:val="0"/>
      <w:marRight w:val="0"/>
      <w:marTop w:val="0"/>
      <w:marBottom w:val="0"/>
      <w:divBdr>
        <w:top w:val="none" w:sz="0" w:space="0" w:color="auto"/>
        <w:left w:val="none" w:sz="0" w:space="0" w:color="auto"/>
        <w:bottom w:val="none" w:sz="0" w:space="0" w:color="auto"/>
        <w:right w:val="none" w:sz="0" w:space="0" w:color="auto"/>
      </w:divBdr>
    </w:div>
    <w:div w:id="1912502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DC65BA-37BE-4490-85A6-E8C555BE89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3112</Words>
  <Characters>1774</Characters>
  <Application>Microsoft Office Word</Application>
  <DocSecurity>0</DocSecurity>
  <Lines>14</Lines>
  <Paragraphs>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LinksUpToDate>false</LinksUpToDate>
  <CharactersWithSpaces>4877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2022-02-11T10:10:00Z</dcterms:created>
  <dcterms:modified xsi:type="dcterms:W3CDTF">2022-02-11T10:11:00Z</dcterms:modified>
</cp:coreProperties>
</file>