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446" w:rsidRDefault="00FB3446" w:rsidP="00F12B93">
      <w:pPr>
        <w:ind w:left="-426"/>
        <w:jc w:val="right"/>
        <w:outlineLvl w:val="4"/>
        <w:rPr>
          <w:b/>
          <w:bCs/>
        </w:rPr>
      </w:pPr>
    </w:p>
    <w:p w:rsidR="009969AA" w:rsidRPr="000D2D10" w:rsidRDefault="009969AA" w:rsidP="009969AA">
      <w:pPr>
        <w:ind w:left="-426"/>
        <w:jc w:val="center"/>
        <w:outlineLvl w:val="4"/>
        <w:rPr>
          <w:b/>
          <w:bCs/>
        </w:rPr>
      </w:pPr>
      <w:r w:rsidRPr="000D2D10">
        <w:rPr>
          <w:b/>
          <w:bCs/>
        </w:rPr>
        <w:t>ВИСНОВОК</w:t>
      </w:r>
      <w:r w:rsidR="007F4906">
        <w:rPr>
          <w:rStyle w:val="a5"/>
          <w:b/>
          <w:bCs/>
        </w:rPr>
        <w:footnoteReference w:id="1"/>
      </w:r>
    </w:p>
    <w:p w:rsidR="009969AA" w:rsidRPr="00C90D67" w:rsidRDefault="009969AA" w:rsidP="00C90D67">
      <w:pPr>
        <w:ind w:left="-426"/>
        <w:jc w:val="center"/>
        <w:outlineLvl w:val="4"/>
        <w:rPr>
          <w:b/>
        </w:rPr>
      </w:pPr>
      <w:r w:rsidRPr="000D2D10">
        <w:rPr>
          <w:b/>
        </w:rPr>
        <w:t xml:space="preserve">щодо </w:t>
      </w:r>
      <w:proofErr w:type="spellStart"/>
      <w:r w:rsidRPr="000D2D10">
        <w:rPr>
          <w:b/>
        </w:rPr>
        <w:t>проєкту</w:t>
      </w:r>
      <w:proofErr w:type="spellEnd"/>
      <w:r w:rsidRPr="000D2D10">
        <w:rPr>
          <w:b/>
        </w:rPr>
        <w:t xml:space="preserve"> Закону України «</w:t>
      </w:r>
      <w:r w:rsidR="000C71F2" w:rsidRPr="00C90D67">
        <w:rPr>
          <w:b/>
        </w:rPr>
        <w:t>Про внесення зміни до статті 125 Житлового кодексу Української РСР щодо захисту житлових прав дітей</w:t>
      </w:r>
      <w:r w:rsidRPr="000D2D10">
        <w:rPr>
          <w:b/>
        </w:rPr>
        <w:t xml:space="preserve">» </w:t>
      </w:r>
    </w:p>
    <w:p w:rsidR="009969AA" w:rsidRPr="000D2D10" w:rsidRDefault="009969AA" w:rsidP="009969AA">
      <w:pPr>
        <w:ind w:left="-426"/>
        <w:jc w:val="center"/>
        <w:outlineLvl w:val="4"/>
        <w:rPr>
          <w:b/>
        </w:rPr>
      </w:pPr>
      <w:r w:rsidRPr="000D2D10">
        <w:rPr>
          <w:b/>
        </w:rPr>
        <w:t>(реєстр. № </w:t>
      </w:r>
      <w:r w:rsidR="00C90D67">
        <w:rPr>
          <w:b/>
        </w:rPr>
        <w:t>6441</w:t>
      </w:r>
      <w:r w:rsidRPr="000D2D10">
        <w:rPr>
          <w:b/>
        </w:rPr>
        <w:t xml:space="preserve"> від </w:t>
      </w:r>
      <w:r w:rsidR="000C71F2">
        <w:rPr>
          <w:b/>
        </w:rPr>
        <w:t>17.12</w:t>
      </w:r>
      <w:r w:rsidRPr="000D2D10">
        <w:rPr>
          <w:b/>
        </w:rPr>
        <w:t xml:space="preserve">.2021 р., </w:t>
      </w:r>
      <w:proofErr w:type="spellStart"/>
      <w:r w:rsidRPr="000D2D10">
        <w:rPr>
          <w:b/>
        </w:rPr>
        <w:t>н.д</w:t>
      </w:r>
      <w:proofErr w:type="spellEnd"/>
      <w:r w:rsidRPr="000D2D10">
        <w:rPr>
          <w:b/>
        </w:rPr>
        <w:t>. </w:t>
      </w:r>
      <w:r w:rsidR="000C71F2">
        <w:rPr>
          <w:b/>
        </w:rPr>
        <w:t>Т</w:t>
      </w:r>
      <w:r w:rsidRPr="000D2D10">
        <w:rPr>
          <w:b/>
        </w:rPr>
        <w:t>.</w:t>
      </w:r>
      <w:r w:rsidR="000C71F2">
        <w:rPr>
          <w:b/>
        </w:rPr>
        <w:t xml:space="preserve"> Скрипка, О. Вінтоняк</w:t>
      </w:r>
      <w:r w:rsidRPr="000D2D10">
        <w:rPr>
          <w:b/>
        </w:rPr>
        <w:t xml:space="preserve"> та інші)</w:t>
      </w:r>
    </w:p>
    <w:p w:rsidR="009969AA" w:rsidRPr="000D2D10" w:rsidRDefault="009969AA" w:rsidP="009969AA">
      <w:pPr>
        <w:ind w:left="-426" w:firstLine="567"/>
        <w:jc w:val="center"/>
        <w:outlineLvl w:val="4"/>
        <w:rPr>
          <w:b/>
        </w:rPr>
      </w:pPr>
    </w:p>
    <w:p w:rsidR="009969AA" w:rsidRPr="00591410" w:rsidRDefault="009969AA" w:rsidP="009969AA">
      <w:pPr>
        <w:ind w:left="-426" w:firstLine="567"/>
        <w:jc w:val="both"/>
        <w:rPr>
          <w:b/>
        </w:rPr>
      </w:pPr>
      <w:r w:rsidRPr="000D2D10">
        <w:rPr>
          <w:b/>
        </w:rPr>
        <w:t xml:space="preserve">1. Загальна характеристика </w:t>
      </w:r>
      <w:proofErr w:type="spellStart"/>
      <w:r w:rsidRPr="000D2D10">
        <w:rPr>
          <w:b/>
        </w:rPr>
        <w:t>законопроєкту</w:t>
      </w:r>
      <w:proofErr w:type="spellEnd"/>
      <w:r w:rsidRPr="000D2D10">
        <w:rPr>
          <w:b/>
        </w:rPr>
        <w:t>.</w:t>
      </w:r>
    </w:p>
    <w:p w:rsidR="00591410" w:rsidRDefault="00C90D67" w:rsidP="00FB3446">
      <w:pPr>
        <w:pStyle w:val="ac"/>
        <w:ind w:left="0" w:firstLine="709"/>
        <w:jc w:val="both"/>
        <w:outlineLvl w:val="0"/>
        <w:rPr>
          <w:rStyle w:val="rvts0"/>
        </w:rPr>
      </w:pPr>
      <w:r>
        <w:t xml:space="preserve">Відповідно до пояснювальної записки, метою </w:t>
      </w:r>
      <w:proofErr w:type="spellStart"/>
      <w:r>
        <w:t>законопроєкту</w:t>
      </w:r>
      <w:proofErr w:type="spellEnd"/>
      <w:r>
        <w:t xml:space="preserve"> є забезпечення захисту житлових прав дітей, шляхом р</w:t>
      </w:r>
      <w:r w:rsidRPr="00F853EE">
        <w:t>оз</w:t>
      </w:r>
      <w:r>
        <w:t>ширення</w:t>
      </w:r>
      <w:r w:rsidRPr="00F853EE">
        <w:t xml:space="preserve"> кол</w:t>
      </w:r>
      <w:r>
        <w:t>а</w:t>
      </w:r>
      <w:r w:rsidRPr="00F853EE">
        <w:t xml:space="preserve"> осіб, на яких розповсюджується дія статті 125 Житлового кодексу в частині неможливості виселення </w:t>
      </w:r>
      <w:r w:rsidRPr="00F853EE">
        <w:rPr>
          <w:rStyle w:val="rvts0"/>
        </w:rPr>
        <w:t>зі службових жилих приміщень без надання іншого жилого приміщення</w:t>
      </w:r>
      <w:r>
        <w:rPr>
          <w:rStyle w:val="rvts0"/>
        </w:rPr>
        <w:t xml:space="preserve">. </w:t>
      </w:r>
    </w:p>
    <w:p w:rsidR="00FB3446" w:rsidRDefault="00C90D67" w:rsidP="00FB3446">
      <w:pPr>
        <w:pStyle w:val="ac"/>
        <w:ind w:left="0" w:firstLine="709"/>
        <w:jc w:val="both"/>
        <w:outlineLvl w:val="0"/>
        <w:rPr>
          <w:rStyle w:val="rvts0"/>
        </w:rPr>
      </w:pPr>
      <w:r>
        <w:rPr>
          <w:rStyle w:val="rvts0"/>
        </w:rPr>
        <w:t xml:space="preserve">Автори </w:t>
      </w:r>
      <w:proofErr w:type="spellStart"/>
      <w:r>
        <w:rPr>
          <w:rStyle w:val="rvts0"/>
        </w:rPr>
        <w:t>законопроєкту</w:t>
      </w:r>
      <w:proofErr w:type="spellEnd"/>
      <w:r>
        <w:rPr>
          <w:rStyle w:val="rvts0"/>
        </w:rPr>
        <w:t xml:space="preserve"> зазначають, що </w:t>
      </w:r>
      <w:r>
        <w:t>п</w:t>
      </w:r>
      <w:r w:rsidRPr="00104662">
        <w:t xml:space="preserve">рийняття відповідного </w:t>
      </w:r>
      <w:proofErr w:type="spellStart"/>
      <w:r>
        <w:t>проє</w:t>
      </w:r>
      <w:r w:rsidRPr="00104662">
        <w:t>кту</w:t>
      </w:r>
      <w:proofErr w:type="spellEnd"/>
      <w:r w:rsidRPr="00104662">
        <w:t xml:space="preserve"> акту </w:t>
      </w:r>
      <w:r>
        <w:t>стане додатковою гарантією дотримання житлових прав дітей та дозволить уникнути різного підходу до їх дотримання а також різного підходу до трактування правової норми</w:t>
      </w:r>
      <w:r w:rsidRPr="00104662">
        <w:rPr>
          <w:rStyle w:val="rvts0"/>
        </w:rPr>
        <w:t>.</w:t>
      </w:r>
      <w:r>
        <w:rPr>
          <w:rStyle w:val="rvts0"/>
        </w:rPr>
        <w:t xml:space="preserve"> </w:t>
      </w:r>
    </w:p>
    <w:p w:rsidR="00591410" w:rsidRPr="000D2D10" w:rsidRDefault="00591410" w:rsidP="00FB3446">
      <w:pPr>
        <w:pStyle w:val="ac"/>
        <w:ind w:left="0" w:firstLine="709"/>
        <w:jc w:val="both"/>
        <w:outlineLvl w:val="0"/>
      </w:pPr>
    </w:p>
    <w:p w:rsidR="009969AA" w:rsidRPr="000D2D10" w:rsidRDefault="009969AA" w:rsidP="009969AA">
      <w:pPr>
        <w:ind w:left="-426" w:firstLine="567"/>
        <w:jc w:val="both"/>
        <w:rPr>
          <w:b/>
          <w:bCs/>
        </w:rPr>
      </w:pPr>
      <w:r w:rsidRPr="000D2D10">
        <w:rPr>
          <w:rFonts w:eastAsia="Verdana"/>
          <w:b/>
          <w:bCs/>
        </w:rPr>
        <w:t>2.  </w:t>
      </w:r>
      <w:r w:rsidRPr="000D2D10">
        <w:rPr>
          <w:b/>
          <w:bCs/>
        </w:rPr>
        <w:t xml:space="preserve">Належність </w:t>
      </w:r>
      <w:proofErr w:type="spellStart"/>
      <w:r w:rsidRPr="000D2D10">
        <w:rPr>
          <w:b/>
          <w:bCs/>
        </w:rPr>
        <w:t>законопроєкту</w:t>
      </w:r>
      <w:proofErr w:type="spellEnd"/>
      <w:r w:rsidRPr="000D2D10">
        <w:rPr>
          <w:b/>
          <w:bCs/>
        </w:rPr>
        <w:t xml:space="preserve"> за предметом правового регулювання до </w:t>
      </w:r>
      <w:r w:rsidR="00DD4C0B">
        <w:rPr>
          <w:b/>
          <w:bCs/>
        </w:rPr>
        <w:t>міжнародно-правових зобов’язань України в сфері європейської інтеграції та</w:t>
      </w:r>
      <w:r w:rsidRPr="000D2D10">
        <w:rPr>
          <w:b/>
          <w:bCs/>
        </w:rPr>
        <w:t xml:space="preserve"> </w:t>
      </w:r>
      <w:r w:rsidR="00DD4C0B">
        <w:rPr>
          <w:b/>
          <w:bCs/>
        </w:rPr>
        <w:t xml:space="preserve">сфери дії </w:t>
      </w:r>
      <w:r w:rsidRPr="000D2D10">
        <w:rPr>
          <w:b/>
          <w:bCs/>
        </w:rPr>
        <w:t>права Європейського Союзу.</w:t>
      </w:r>
    </w:p>
    <w:p w:rsidR="00FB3446" w:rsidRPr="009C5593" w:rsidRDefault="00F9701F" w:rsidP="00F9701F">
      <w:pPr>
        <w:ind w:firstLine="567"/>
        <w:jc w:val="both"/>
        <w:rPr>
          <w:rFonts w:eastAsia="Arial Unicode MS" w:cs="Arial Unicode MS"/>
          <w:color w:val="000000"/>
          <w:u w:color="000000"/>
          <w:lang w:eastAsia="uk-UA"/>
        </w:rPr>
      </w:pPr>
      <w:r w:rsidRPr="00E47400">
        <w:rPr>
          <w:rFonts w:eastAsia="Arial Unicode MS" w:cs="Arial Unicode MS"/>
          <w:color w:val="000000"/>
          <w:u w:color="000000"/>
          <w:lang w:eastAsia="uk-UA"/>
        </w:rPr>
        <w:t xml:space="preserve">Предмет </w:t>
      </w:r>
      <w:r w:rsidR="00744D96">
        <w:rPr>
          <w:rFonts w:eastAsia="Arial Unicode MS" w:cs="Arial Unicode MS"/>
          <w:color w:val="000000"/>
          <w:u w:color="000000"/>
          <w:lang w:eastAsia="uk-UA"/>
        </w:rPr>
        <w:t xml:space="preserve">правового регулювання </w:t>
      </w:r>
      <w:proofErr w:type="spellStart"/>
      <w:r w:rsidR="00744D96">
        <w:rPr>
          <w:rFonts w:eastAsia="Arial Unicode MS" w:cs="Arial Unicode MS"/>
          <w:color w:val="000000"/>
          <w:u w:color="000000"/>
          <w:lang w:eastAsia="uk-UA"/>
        </w:rPr>
        <w:t>законопроє</w:t>
      </w:r>
      <w:r w:rsidRPr="00E47400">
        <w:rPr>
          <w:rFonts w:eastAsia="Arial Unicode MS" w:cs="Arial Unicode MS"/>
          <w:color w:val="000000"/>
          <w:u w:color="000000"/>
          <w:lang w:eastAsia="uk-UA"/>
        </w:rPr>
        <w:t>кту</w:t>
      </w:r>
      <w:proofErr w:type="spellEnd"/>
      <w:r w:rsidRPr="00E47400">
        <w:rPr>
          <w:rFonts w:eastAsia="Arial Unicode MS" w:cs="Arial Unicode MS"/>
          <w:color w:val="000000"/>
          <w:u w:color="000000"/>
          <w:lang w:eastAsia="uk-UA"/>
        </w:rPr>
        <w:t xml:space="preserve"> охоплюється положеннями статті </w:t>
      </w:r>
      <w:r>
        <w:t xml:space="preserve">14 Розділу ІІІ «Юстиція, свобода та безпека» </w:t>
      </w:r>
      <w:r w:rsidRPr="00E47400">
        <w:rPr>
          <w:rFonts w:eastAsia="Arial Unicode MS" w:cs="Arial Unicode MS"/>
          <w:color w:val="000000"/>
          <w:u w:color="000000"/>
          <w:lang w:eastAsia="uk-UA"/>
        </w:rPr>
        <w:t xml:space="preserve">Угоди про асоціацію між Україною, з однієї </w:t>
      </w:r>
      <w:r w:rsidRPr="009C5593">
        <w:rPr>
          <w:rFonts w:eastAsia="Arial Unicode MS" w:cs="Arial Unicode MS"/>
          <w:color w:val="000000"/>
          <w:u w:color="000000"/>
          <w:lang w:eastAsia="uk-UA"/>
        </w:rPr>
        <w:t xml:space="preserve">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 </w:t>
      </w:r>
    </w:p>
    <w:p w:rsidR="00525511" w:rsidRPr="00525511" w:rsidRDefault="009969AA" w:rsidP="009969AA">
      <w:pPr>
        <w:ind w:left="-426" w:firstLine="567"/>
        <w:jc w:val="both"/>
      </w:pPr>
      <w:r w:rsidRPr="00525511">
        <w:t xml:space="preserve">Правовідносини, які є предметом правового регулювання </w:t>
      </w:r>
      <w:proofErr w:type="spellStart"/>
      <w:r w:rsidRPr="00525511">
        <w:t>законопроєкту</w:t>
      </w:r>
      <w:proofErr w:type="spellEnd"/>
      <w:r w:rsidRPr="00525511">
        <w:t>, в Європейському Союзі регулюються:</w:t>
      </w:r>
    </w:p>
    <w:p w:rsidR="009A433F" w:rsidRPr="00525511" w:rsidRDefault="009A433F" w:rsidP="009A433F">
      <w:pPr>
        <w:pStyle w:val="ac"/>
        <w:numPr>
          <w:ilvl w:val="0"/>
          <w:numId w:val="1"/>
        </w:numPr>
        <w:tabs>
          <w:tab w:val="left" w:pos="426"/>
        </w:tabs>
        <w:ind w:left="-426" w:firstLine="567"/>
        <w:jc w:val="both"/>
        <w:rPr>
          <w:i/>
          <w:color w:val="000000" w:themeColor="text1"/>
        </w:rPr>
      </w:pPr>
      <w:r w:rsidRPr="00525511">
        <w:rPr>
          <w:i/>
          <w:color w:val="000000" w:themeColor="text1"/>
        </w:rPr>
        <w:t>Конвенцією ООН про права дитини від 20.11.1989 р.</w:t>
      </w:r>
      <w:r w:rsidR="009969AA" w:rsidRPr="00525511">
        <w:rPr>
          <w:i/>
          <w:color w:val="000000" w:themeColor="text1"/>
        </w:rPr>
        <w:t>;</w:t>
      </w:r>
    </w:p>
    <w:p w:rsidR="009A433F" w:rsidRPr="00525511" w:rsidRDefault="009A433F" w:rsidP="009A433F">
      <w:pPr>
        <w:pStyle w:val="ac"/>
        <w:numPr>
          <w:ilvl w:val="0"/>
          <w:numId w:val="1"/>
        </w:numPr>
        <w:tabs>
          <w:tab w:val="left" w:pos="426"/>
        </w:tabs>
        <w:ind w:left="-426" w:firstLine="567"/>
        <w:jc w:val="both"/>
        <w:rPr>
          <w:i/>
          <w:color w:val="000000" w:themeColor="text1"/>
        </w:rPr>
      </w:pPr>
      <w:r w:rsidRPr="00525511">
        <w:rPr>
          <w:i/>
          <w:color w:val="000000" w:themeColor="text1"/>
        </w:rPr>
        <w:t>Міжнародним пактом про громадянські і політичні права 16.12.1996 р;</w:t>
      </w:r>
    </w:p>
    <w:p w:rsidR="009A433F" w:rsidRPr="00591410" w:rsidRDefault="00591410" w:rsidP="00591410">
      <w:pPr>
        <w:pStyle w:val="ac"/>
        <w:numPr>
          <w:ilvl w:val="0"/>
          <w:numId w:val="1"/>
        </w:numPr>
        <w:tabs>
          <w:tab w:val="left" w:pos="426"/>
        </w:tabs>
        <w:ind w:left="-426" w:firstLine="567"/>
        <w:jc w:val="both"/>
        <w:rPr>
          <w:i/>
          <w:color w:val="000000" w:themeColor="text1"/>
        </w:rPr>
      </w:pPr>
      <w:r>
        <w:rPr>
          <w:i/>
          <w:color w:val="000000" w:themeColor="text1"/>
        </w:rPr>
        <w:t>Міжнародним</w:t>
      </w:r>
      <w:r w:rsidR="009A433F" w:rsidRPr="00525511">
        <w:rPr>
          <w:i/>
          <w:color w:val="000000" w:themeColor="text1"/>
        </w:rPr>
        <w:t xml:space="preserve"> пакт</w:t>
      </w:r>
      <w:r>
        <w:rPr>
          <w:i/>
          <w:color w:val="000000" w:themeColor="text1"/>
        </w:rPr>
        <w:t>ом</w:t>
      </w:r>
      <w:r w:rsidR="009A433F" w:rsidRPr="00525511">
        <w:rPr>
          <w:i/>
          <w:color w:val="000000" w:themeColor="text1"/>
        </w:rPr>
        <w:t xml:space="preserve"> про економічні, </w:t>
      </w:r>
      <w:r>
        <w:rPr>
          <w:i/>
          <w:color w:val="000000" w:themeColor="text1"/>
        </w:rPr>
        <w:t xml:space="preserve"> </w:t>
      </w:r>
      <w:r w:rsidR="009A433F" w:rsidRPr="00525511">
        <w:rPr>
          <w:i/>
          <w:color w:val="000000" w:themeColor="text1"/>
        </w:rPr>
        <w:t xml:space="preserve">соціальні </w:t>
      </w:r>
      <w:r>
        <w:rPr>
          <w:i/>
          <w:color w:val="000000" w:themeColor="text1"/>
        </w:rPr>
        <w:t xml:space="preserve"> </w:t>
      </w:r>
      <w:r w:rsidR="009A433F" w:rsidRPr="00525511">
        <w:rPr>
          <w:i/>
          <w:color w:val="000000" w:themeColor="text1"/>
        </w:rPr>
        <w:t>і</w:t>
      </w:r>
      <w:r>
        <w:rPr>
          <w:i/>
          <w:color w:val="000000" w:themeColor="text1"/>
        </w:rPr>
        <w:t xml:space="preserve"> </w:t>
      </w:r>
      <w:r w:rsidR="009A433F" w:rsidRPr="00525511">
        <w:rPr>
          <w:i/>
          <w:color w:val="000000" w:themeColor="text1"/>
        </w:rPr>
        <w:t xml:space="preserve"> культурні права</w:t>
      </w:r>
      <w:r w:rsidR="009A433F" w:rsidRPr="00591410">
        <w:rPr>
          <w:i/>
          <w:color w:val="000000" w:themeColor="text1"/>
        </w:rPr>
        <w:t xml:space="preserve"> 16.12.1996 р;</w:t>
      </w:r>
    </w:p>
    <w:p w:rsidR="00FB3446" w:rsidRPr="00FB3446" w:rsidRDefault="00525511" w:rsidP="00FB3446">
      <w:pPr>
        <w:pStyle w:val="ac"/>
        <w:numPr>
          <w:ilvl w:val="0"/>
          <w:numId w:val="1"/>
        </w:numPr>
        <w:tabs>
          <w:tab w:val="left" w:pos="426"/>
        </w:tabs>
        <w:ind w:left="-426" w:firstLine="567"/>
        <w:jc w:val="both"/>
        <w:rPr>
          <w:rStyle w:val="acopre"/>
          <w:i/>
          <w:color w:val="000000" w:themeColor="text1"/>
        </w:rPr>
      </w:pPr>
      <w:r w:rsidRPr="00525511">
        <w:rPr>
          <w:i/>
          <w:color w:val="000000" w:themeColor="text1"/>
        </w:rPr>
        <w:t>Стратегією Європейського Союзу щодо прав дитини від 24.03.2021 р.</w:t>
      </w:r>
    </w:p>
    <w:p w:rsidR="009969AA" w:rsidRDefault="009969AA" w:rsidP="009969AA">
      <w:pPr>
        <w:spacing w:before="60"/>
        <w:ind w:left="-426" w:firstLine="567"/>
        <w:jc w:val="both"/>
        <w:rPr>
          <w:b/>
        </w:rPr>
      </w:pPr>
      <w:r w:rsidRPr="000D2D10">
        <w:rPr>
          <w:rFonts w:eastAsia="Verdana"/>
          <w:b/>
          <w:bCs/>
        </w:rPr>
        <w:t>3.  </w:t>
      </w:r>
      <w:r w:rsidRPr="000D2D10">
        <w:rPr>
          <w:b/>
        </w:rPr>
        <w:t xml:space="preserve">Відповідність </w:t>
      </w:r>
      <w:proofErr w:type="spellStart"/>
      <w:r w:rsidRPr="000D2D10">
        <w:rPr>
          <w:b/>
        </w:rPr>
        <w:t>законопроєкту</w:t>
      </w:r>
      <w:proofErr w:type="spellEnd"/>
      <w:r w:rsidR="00DD4C0B">
        <w:rPr>
          <w:b/>
        </w:rPr>
        <w:t xml:space="preserve"> міжнародно-правовим зобов’язанням</w:t>
      </w:r>
      <w:r w:rsidR="00DD4C0B" w:rsidRPr="00DD4C0B">
        <w:rPr>
          <w:b/>
        </w:rPr>
        <w:t xml:space="preserve"> України в сфері європейської інтеграції</w:t>
      </w:r>
      <w:r w:rsidRPr="000D2D10">
        <w:rPr>
          <w:b/>
        </w:rPr>
        <w:t xml:space="preserve"> </w:t>
      </w:r>
      <w:r w:rsidR="00DD4C0B">
        <w:rPr>
          <w:b/>
        </w:rPr>
        <w:t xml:space="preserve">та </w:t>
      </w:r>
      <w:r w:rsidRPr="000D2D10">
        <w:rPr>
          <w:b/>
        </w:rPr>
        <w:t>праву ЄС.</w:t>
      </w:r>
    </w:p>
    <w:p w:rsidR="00F9701F" w:rsidRPr="00744D96" w:rsidRDefault="00744D96" w:rsidP="0098487B">
      <w:pPr>
        <w:pStyle w:val="11"/>
        <w:tabs>
          <w:tab w:val="left" w:pos="851"/>
        </w:tabs>
        <w:spacing w:before="60" w:after="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Проє</w:t>
      </w:r>
      <w:r w:rsidR="00F9701F" w:rsidRPr="0098487B">
        <w:rPr>
          <w:rFonts w:ascii="Times New Roman" w:eastAsia="Times New Roman" w:hAnsi="Times New Roman"/>
          <w:sz w:val="28"/>
          <w:szCs w:val="28"/>
          <w:lang w:val="uk-UA" w:eastAsia="ru-RU"/>
        </w:rPr>
        <w:t>ктом</w:t>
      </w:r>
      <w:proofErr w:type="spellEnd"/>
      <w:r w:rsidR="00F9701F" w:rsidRPr="0098487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акту пропонується </w:t>
      </w:r>
      <w:proofErr w:type="spellStart"/>
      <w:r w:rsidR="00F9701F" w:rsidRPr="0098487B">
        <w:rPr>
          <w:rFonts w:ascii="Times New Roman" w:eastAsia="Times New Roman" w:hAnsi="Times New Roman"/>
          <w:sz w:val="28"/>
          <w:szCs w:val="28"/>
          <w:lang w:val="uk-UA" w:eastAsia="ru-RU"/>
        </w:rPr>
        <w:t>внести</w:t>
      </w:r>
      <w:proofErr w:type="spellEnd"/>
      <w:r w:rsidR="00F9701F" w:rsidRPr="0098487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зміни до статті 125 Житлового кодексу Української РСР, замінивши зміст абзацу сьомого «</w:t>
      </w:r>
      <w:r w:rsidR="00F9701F" w:rsidRPr="00744D96">
        <w:rPr>
          <w:rFonts w:ascii="Times New Roman" w:eastAsia="Times New Roman" w:hAnsi="Times New Roman"/>
          <w:sz w:val="28"/>
          <w:szCs w:val="28"/>
          <w:lang w:val="uk-UA" w:eastAsia="ru-RU"/>
        </w:rPr>
        <w:t>одиноких осіб з неповнолітніми дітьми, які проживають разом з ними» на «батьків або інших законних представників дитини, разом з якими проживає дитина, у разі відсутності у батьків, законних представників дитини, дитини у власності чи користуванні іншого житлового приміщення».</w:t>
      </w:r>
    </w:p>
    <w:p w:rsidR="009969AA" w:rsidRPr="0098487B" w:rsidRDefault="009969AA" w:rsidP="0098487B">
      <w:pPr>
        <w:pStyle w:val="11"/>
        <w:tabs>
          <w:tab w:val="left" w:pos="851"/>
        </w:tabs>
        <w:spacing w:before="60" w:after="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8487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</w:t>
      </w:r>
      <w:proofErr w:type="spellStart"/>
      <w:r w:rsidRPr="0098487B">
        <w:rPr>
          <w:rFonts w:ascii="Times New Roman" w:eastAsia="Times New Roman" w:hAnsi="Times New Roman"/>
          <w:sz w:val="28"/>
          <w:szCs w:val="28"/>
          <w:lang w:val="uk-UA" w:eastAsia="ru-RU"/>
        </w:rPr>
        <w:t>проєкту</w:t>
      </w:r>
      <w:proofErr w:type="spellEnd"/>
      <w:r w:rsidRPr="0098487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Закону щодо його відповідності </w:t>
      </w:r>
      <w:proofErr w:type="spellStart"/>
      <w:r w:rsidRPr="0098487B">
        <w:rPr>
          <w:rFonts w:ascii="Times New Roman" w:eastAsia="Times New Roman" w:hAnsi="Times New Roman"/>
          <w:sz w:val="28"/>
          <w:szCs w:val="28"/>
          <w:lang w:val="uk-UA" w:eastAsia="ru-RU"/>
        </w:rPr>
        <w:t>aсquis</w:t>
      </w:r>
      <w:proofErr w:type="spellEnd"/>
      <w:r w:rsidRPr="0098487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905C8D" w:rsidRPr="0098487B" w:rsidRDefault="00F9701F" w:rsidP="0098487B">
      <w:pPr>
        <w:pStyle w:val="11"/>
        <w:tabs>
          <w:tab w:val="left" w:pos="851"/>
        </w:tabs>
        <w:spacing w:after="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98487B">
        <w:rPr>
          <w:rFonts w:ascii="Times New Roman" w:eastAsia="Times New Roman" w:hAnsi="Times New Roman"/>
          <w:sz w:val="28"/>
          <w:szCs w:val="28"/>
          <w:lang w:val="uk-UA" w:eastAsia="ru-RU"/>
        </w:rPr>
        <w:t>Проєкт</w:t>
      </w:r>
      <w:proofErr w:type="spellEnd"/>
      <w:r w:rsidRPr="0098487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Закону </w:t>
      </w:r>
      <w:r w:rsidRPr="0098487B"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  <w:t>не суперечить</w:t>
      </w:r>
      <w:r w:rsidRPr="0098487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цілям Угоди, оскільки у пункті е статті 1 зазначено, що цілями, зокрема, є посилення співробітництва у сфері юстиції, свободи та безпеки з метою забезпечення верховенства права та поваги до прав людини і основоположних свобод. Також, за метою </w:t>
      </w:r>
      <w:proofErr w:type="spellStart"/>
      <w:r w:rsidRPr="0098487B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законопроєкт</w:t>
      </w:r>
      <w:proofErr w:type="spellEnd"/>
      <w:r w:rsidRPr="0098487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8487B"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  <w:t>не суперечить</w:t>
      </w:r>
      <w:r w:rsidRPr="0098487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статтям 2 та 14 Угоди про асоціацію.</w:t>
      </w:r>
    </w:p>
    <w:p w:rsidR="00905C8D" w:rsidRPr="0098487B" w:rsidRDefault="007535A5" w:rsidP="0098487B">
      <w:pPr>
        <w:pStyle w:val="11"/>
        <w:tabs>
          <w:tab w:val="left" w:pos="851"/>
        </w:tabs>
        <w:spacing w:after="0" w:line="240" w:lineRule="auto"/>
        <w:ind w:left="-425" w:firstLine="567"/>
        <w:jc w:val="both"/>
        <w:rPr>
          <w:rFonts w:ascii="Times New Roman" w:hAnsi="Times New Roman"/>
          <w:sz w:val="28"/>
          <w:szCs w:val="28"/>
        </w:rPr>
      </w:pPr>
      <w:r w:rsidRPr="0098487B">
        <w:rPr>
          <w:rFonts w:ascii="Times New Roman" w:eastAsia="Times New Roman" w:hAnsi="Times New Roman"/>
          <w:sz w:val="28"/>
          <w:szCs w:val="28"/>
          <w:lang w:val="uk-UA" w:eastAsia="ru-RU"/>
        </w:rPr>
        <w:t>У пояснювальній записці автори законодавчої ініціативи зазначають, що</w:t>
      </w:r>
      <w:r w:rsidR="00F2424D" w:rsidRPr="0098487B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  <w:r w:rsidRPr="0098487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91410">
        <w:rPr>
          <w:rFonts w:ascii="Times New Roman" w:hAnsi="Times New Roman"/>
          <w:sz w:val="28"/>
          <w:szCs w:val="28"/>
          <w:lang w:val="uk-UA"/>
        </w:rPr>
        <w:t>«с</w:t>
      </w:r>
      <w:r w:rsidRPr="0098487B">
        <w:rPr>
          <w:rFonts w:ascii="Times New Roman" w:hAnsi="Times New Roman"/>
          <w:sz w:val="28"/>
          <w:szCs w:val="28"/>
          <w:lang w:val="uk-UA"/>
        </w:rPr>
        <w:t xml:space="preserve">таття 125 Житлового кодексу Української РСР (надалі – Житловий кодекс) має на меті захист житлових прав деяких категорій населення, зокрема унеможливлює виселення зі </w:t>
      </w:r>
      <w:r w:rsidRPr="0098487B">
        <w:rPr>
          <w:rStyle w:val="rvts0"/>
          <w:rFonts w:ascii="Times New Roman" w:hAnsi="Times New Roman"/>
          <w:sz w:val="28"/>
          <w:szCs w:val="28"/>
          <w:lang w:val="uk-UA"/>
        </w:rPr>
        <w:t xml:space="preserve"> службових жилих приміщень без надання іншого жилого приміщення</w:t>
      </w:r>
      <w:r w:rsidRPr="0098487B">
        <w:rPr>
          <w:rFonts w:ascii="Times New Roman" w:hAnsi="Times New Roman"/>
          <w:sz w:val="28"/>
          <w:szCs w:val="28"/>
          <w:lang w:val="uk-UA"/>
        </w:rPr>
        <w:t xml:space="preserve"> одиноких осіб, що мають дітей. </w:t>
      </w:r>
      <w:proofErr w:type="spellStart"/>
      <w:r w:rsidRPr="0098487B">
        <w:rPr>
          <w:rFonts w:ascii="Times New Roman" w:hAnsi="Times New Roman"/>
          <w:sz w:val="28"/>
          <w:szCs w:val="28"/>
        </w:rPr>
        <w:t>Отже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487B">
        <w:rPr>
          <w:rFonts w:ascii="Times New Roman" w:hAnsi="Times New Roman"/>
          <w:sz w:val="28"/>
          <w:szCs w:val="28"/>
        </w:rPr>
        <w:t>вказана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норма </w:t>
      </w:r>
      <w:proofErr w:type="spellStart"/>
      <w:r w:rsidRPr="0098487B">
        <w:rPr>
          <w:rFonts w:ascii="Times New Roman" w:hAnsi="Times New Roman"/>
          <w:sz w:val="28"/>
          <w:szCs w:val="28"/>
        </w:rPr>
        <w:t>спрямована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98487B">
        <w:rPr>
          <w:rFonts w:ascii="Times New Roman" w:hAnsi="Times New Roman"/>
          <w:sz w:val="28"/>
          <w:szCs w:val="28"/>
        </w:rPr>
        <w:t>захист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прав та </w:t>
      </w:r>
      <w:proofErr w:type="spellStart"/>
      <w:r w:rsidRPr="0098487B">
        <w:rPr>
          <w:rFonts w:ascii="Times New Roman" w:hAnsi="Times New Roman"/>
          <w:sz w:val="28"/>
          <w:szCs w:val="28"/>
        </w:rPr>
        <w:t>інтересів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487B">
        <w:rPr>
          <w:rFonts w:ascii="Times New Roman" w:hAnsi="Times New Roman"/>
          <w:sz w:val="28"/>
          <w:szCs w:val="28"/>
        </w:rPr>
        <w:t>дітей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8487B">
        <w:rPr>
          <w:rFonts w:ascii="Times New Roman" w:hAnsi="Times New Roman"/>
          <w:sz w:val="28"/>
          <w:szCs w:val="28"/>
        </w:rPr>
        <w:t>запобігання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487B">
        <w:rPr>
          <w:rFonts w:ascii="Times New Roman" w:hAnsi="Times New Roman"/>
          <w:sz w:val="28"/>
          <w:szCs w:val="28"/>
        </w:rPr>
        <w:t>дитячої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487B">
        <w:rPr>
          <w:rFonts w:ascii="Times New Roman" w:hAnsi="Times New Roman"/>
          <w:sz w:val="28"/>
          <w:szCs w:val="28"/>
        </w:rPr>
        <w:t>безпритульності</w:t>
      </w:r>
      <w:proofErr w:type="spellEnd"/>
      <w:r w:rsidRPr="0098487B">
        <w:rPr>
          <w:rFonts w:ascii="Times New Roman" w:hAnsi="Times New Roman"/>
          <w:sz w:val="28"/>
          <w:szCs w:val="28"/>
        </w:rPr>
        <w:t>».</w:t>
      </w:r>
    </w:p>
    <w:p w:rsidR="00F2424D" w:rsidRPr="0098487B" w:rsidRDefault="00F2424D" w:rsidP="0098487B">
      <w:pPr>
        <w:pStyle w:val="11"/>
        <w:tabs>
          <w:tab w:val="left" w:pos="851"/>
        </w:tabs>
        <w:spacing w:after="0" w:line="240" w:lineRule="auto"/>
        <w:ind w:left="-425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8487B">
        <w:rPr>
          <w:rFonts w:ascii="Times New Roman" w:hAnsi="Times New Roman"/>
          <w:sz w:val="28"/>
          <w:szCs w:val="28"/>
        </w:rPr>
        <w:t>Відповідно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98487B">
        <w:rPr>
          <w:rFonts w:ascii="Times New Roman" w:hAnsi="Times New Roman"/>
          <w:sz w:val="28"/>
          <w:szCs w:val="28"/>
        </w:rPr>
        <w:t>статті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3 </w:t>
      </w:r>
      <w:proofErr w:type="spellStart"/>
      <w:r w:rsidRPr="0098487B">
        <w:rPr>
          <w:rFonts w:ascii="Times New Roman" w:hAnsi="Times New Roman"/>
          <w:sz w:val="28"/>
          <w:szCs w:val="28"/>
        </w:rPr>
        <w:t>Конвенції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про права </w:t>
      </w:r>
      <w:proofErr w:type="spellStart"/>
      <w:r w:rsidRPr="0098487B">
        <w:rPr>
          <w:rFonts w:ascii="Times New Roman" w:hAnsi="Times New Roman"/>
          <w:sz w:val="28"/>
          <w:szCs w:val="28"/>
        </w:rPr>
        <w:t>дитини</w:t>
      </w:r>
      <w:bookmarkStart w:id="1" w:name="n28"/>
      <w:bookmarkEnd w:id="1"/>
      <w:proofErr w:type="spellEnd"/>
      <w:r w:rsidRPr="0098487B">
        <w:rPr>
          <w:rFonts w:ascii="Times New Roman" w:hAnsi="Times New Roman"/>
          <w:sz w:val="28"/>
          <w:szCs w:val="28"/>
        </w:rPr>
        <w:t>: «в</w:t>
      </w:r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усіх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діях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щодо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дітей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2424D">
        <w:rPr>
          <w:rFonts w:ascii="Times New Roman" w:hAnsi="Times New Roman"/>
          <w:sz w:val="28"/>
          <w:szCs w:val="28"/>
        </w:rPr>
        <w:t>незалежно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від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того, </w:t>
      </w:r>
      <w:proofErr w:type="spellStart"/>
      <w:r w:rsidRPr="00F2424D">
        <w:rPr>
          <w:rFonts w:ascii="Times New Roman" w:hAnsi="Times New Roman"/>
          <w:sz w:val="28"/>
          <w:szCs w:val="28"/>
        </w:rPr>
        <w:t>здійснюються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вони </w:t>
      </w:r>
      <w:proofErr w:type="spellStart"/>
      <w:r w:rsidRPr="00F2424D">
        <w:rPr>
          <w:rFonts w:ascii="Times New Roman" w:hAnsi="Times New Roman"/>
          <w:sz w:val="28"/>
          <w:szCs w:val="28"/>
        </w:rPr>
        <w:t>державними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чи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приватними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установами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2424D">
        <w:rPr>
          <w:rFonts w:ascii="Times New Roman" w:hAnsi="Times New Roman"/>
          <w:sz w:val="28"/>
          <w:szCs w:val="28"/>
        </w:rPr>
        <w:t>що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займаються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питаннями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соціального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забезпечення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, судами, </w:t>
      </w:r>
      <w:proofErr w:type="spellStart"/>
      <w:r w:rsidRPr="00F2424D">
        <w:rPr>
          <w:rFonts w:ascii="Times New Roman" w:hAnsi="Times New Roman"/>
          <w:sz w:val="28"/>
          <w:szCs w:val="28"/>
        </w:rPr>
        <w:t>адміністративними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чи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законодавчими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органами, </w:t>
      </w:r>
      <w:proofErr w:type="spellStart"/>
      <w:r w:rsidRPr="00F2424D">
        <w:rPr>
          <w:rFonts w:ascii="Times New Roman" w:hAnsi="Times New Roman"/>
          <w:sz w:val="28"/>
          <w:szCs w:val="28"/>
        </w:rPr>
        <w:t>першочергова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увага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приділяється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якнайкращому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забезпеченню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інтересів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дитини</w:t>
      </w:r>
      <w:proofErr w:type="spellEnd"/>
      <w:r w:rsidRPr="0098487B">
        <w:rPr>
          <w:rFonts w:ascii="Times New Roman" w:hAnsi="Times New Roman"/>
          <w:sz w:val="28"/>
          <w:szCs w:val="28"/>
        </w:rPr>
        <w:t>.</w:t>
      </w:r>
      <w:bookmarkStart w:id="2" w:name="n29"/>
      <w:bookmarkEnd w:id="2"/>
      <w:r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Держави-учасниці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зобов'язуються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забезпечити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дитині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такий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захист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F2424D">
        <w:rPr>
          <w:rFonts w:ascii="Times New Roman" w:hAnsi="Times New Roman"/>
          <w:sz w:val="28"/>
          <w:szCs w:val="28"/>
        </w:rPr>
        <w:t>піклування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2424D">
        <w:rPr>
          <w:rFonts w:ascii="Times New Roman" w:hAnsi="Times New Roman"/>
          <w:sz w:val="28"/>
          <w:szCs w:val="28"/>
        </w:rPr>
        <w:t>які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необхідні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F2424D">
        <w:rPr>
          <w:rFonts w:ascii="Times New Roman" w:hAnsi="Times New Roman"/>
          <w:sz w:val="28"/>
          <w:szCs w:val="28"/>
        </w:rPr>
        <w:t>її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благополуччя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2424D">
        <w:rPr>
          <w:rFonts w:ascii="Times New Roman" w:hAnsi="Times New Roman"/>
          <w:sz w:val="28"/>
          <w:szCs w:val="28"/>
        </w:rPr>
        <w:t>беручи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F2424D">
        <w:rPr>
          <w:rFonts w:ascii="Times New Roman" w:hAnsi="Times New Roman"/>
          <w:sz w:val="28"/>
          <w:szCs w:val="28"/>
        </w:rPr>
        <w:t>уваги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права й </w:t>
      </w:r>
      <w:proofErr w:type="spellStart"/>
      <w:r w:rsidRPr="00F2424D">
        <w:rPr>
          <w:rFonts w:ascii="Times New Roman" w:hAnsi="Times New Roman"/>
          <w:sz w:val="28"/>
          <w:szCs w:val="28"/>
        </w:rPr>
        <w:t>обов'язки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її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батьків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2424D">
        <w:rPr>
          <w:rFonts w:ascii="Times New Roman" w:hAnsi="Times New Roman"/>
          <w:sz w:val="28"/>
          <w:szCs w:val="28"/>
        </w:rPr>
        <w:t>опікунів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чи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інших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осіб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2424D">
        <w:rPr>
          <w:rFonts w:ascii="Times New Roman" w:hAnsi="Times New Roman"/>
          <w:sz w:val="28"/>
          <w:szCs w:val="28"/>
        </w:rPr>
        <w:t>які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відповідають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F2424D">
        <w:rPr>
          <w:rFonts w:ascii="Times New Roman" w:hAnsi="Times New Roman"/>
          <w:sz w:val="28"/>
          <w:szCs w:val="28"/>
        </w:rPr>
        <w:t>неї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за законом, і з </w:t>
      </w:r>
      <w:proofErr w:type="spellStart"/>
      <w:r w:rsidRPr="00F2424D">
        <w:rPr>
          <w:rFonts w:ascii="Times New Roman" w:hAnsi="Times New Roman"/>
          <w:sz w:val="28"/>
          <w:szCs w:val="28"/>
        </w:rPr>
        <w:t>цією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метою </w:t>
      </w:r>
      <w:proofErr w:type="spellStart"/>
      <w:r w:rsidRPr="00F2424D">
        <w:rPr>
          <w:rFonts w:ascii="Times New Roman" w:hAnsi="Times New Roman"/>
          <w:sz w:val="28"/>
          <w:szCs w:val="28"/>
        </w:rPr>
        <w:t>вживають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всіх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відповідних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законодавчих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F2424D">
        <w:rPr>
          <w:rFonts w:ascii="Times New Roman" w:hAnsi="Times New Roman"/>
          <w:sz w:val="28"/>
          <w:szCs w:val="28"/>
        </w:rPr>
        <w:t>адміністративних</w:t>
      </w:r>
      <w:proofErr w:type="spellEnd"/>
      <w:r w:rsidRPr="00F24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424D">
        <w:rPr>
          <w:rFonts w:ascii="Times New Roman" w:hAnsi="Times New Roman"/>
          <w:sz w:val="28"/>
          <w:szCs w:val="28"/>
        </w:rPr>
        <w:t>заходів</w:t>
      </w:r>
      <w:proofErr w:type="spellEnd"/>
      <w:r w:rsidRPr="0098487B">
        <w:rPr>
          <w:rFonts w:ascii="Times New Roman" w:hAnsi="Times New Roman"/>
          <w:sz w:val="28"/>
          <w:szCs w:val="28"/>
        </w:rPr>
        <w:t>»</w:t>
      </w:r>
      <w:r w:rsidRPr="00F2424D">
        <w:rPr>
          <w:rFonts w:ascii="Times New Roman" w:hAnsi="Times New Roman"/>
          <w:sz w:val="28"/>
          <w:szCs w:val="28"/>
        </w:rPr>
        <w:t>.</w:t>
      </w:r>
      <w:bookmarkStart w:id="3" w:name="n30"/>
      <w:bookmarkEnd w:id="3"/>
    </w:p>
    <w:p w:rsidR="00905C8D" w:rsidRPr="0098487B" w:rsidRDefault="00905C8D" w:rsidP="0098487B">
      <w:pPr>
        <w:pStyle w:val="11"/>
        <w:tabs>
          <w:tab w:val="left" w:pos="851"/>
        </w:tabs>
        <w:spacing w:after="0" w:line="240" w:lineRule="auto"/>
        <w:ind w:left="-425" w:firstLine="567"/>
        <w:jc w:val="both"/>
        <w:rPr>
          <w:rFonts w:ascii="Times New Roman" w:hAnsi="Times New Roman"/>
          <w:sz w:val="28"/>
          <w:szCs w:val="28"/>
        </w:rPr>
      </w:pPr>
      <w:r w:rsidRPr="0098487B">
        <w:rPr>
          <w:rFonts w:ascii="Times New Roman" w:hAnsi="Times New Roman"/>
          <w:sz w:val="28"/>
          <w:szCs w:val="28"/>
          <w:lang w:val="uk-UA"/>
        </w:rPr>
        <w:t>Окрім того, автори наголошують, що наразі</w:t>
      </w:r>
      <w:r w:rsidR="00F2424D" w:rsidRPr="0098487B">
        <w:rPr>
          <w:rFonts w:ascii="Times New Roman" w:hAnsi="Times New Roman"/>
          <w:sz w:val="28"/>
          <w:szCs w:val="28"/>
          <w:lang w:val="uk-UA"/>
        </w:rPr>
        <w:t>:</w:t>
      </w:r>
      <w:r w:rsidRPr="0098487B">
        <w:rPr>
          <w:rFonts w:ascii="Times New Roman" w:hAnsi="Times New Roman"/>
          <w:sz w:val="28"/>
          <w:szCs w:val="28"/>
          <w:lang w:val="uk-UA"/>
        </w:rPr>
        <w:t xml:space="preserve"> «</w:t>
      </w:r>
      <w:r w:rsidR="007535A5" w:rsidRPr="0098487B">
        <w:rPr>
          <w:rFonts w:ascii="Times New Roman" w:hAnsi="Times New Roman"/>
          <w:sz w:val="28"/>
          <w:szCs w:val="28"/>
          <w:lang w:val="uk-UA"/>
        </w:rPr>
        <w:t xml:space="preserve">обмеження виселення зі службових приміщень стосується лише одиноких осіб, що проживають з неповнолітніми дітьми.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Отже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діти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які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проживають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службовому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житловому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приміщенні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обома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батьками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або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іншими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законними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представниками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позбавлені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цієї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гарантії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можуть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бути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виселені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без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надання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іншого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житлового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приміщення</w:t>
      </w:r>
      <w:proofErr w:type="spellEnd"/>
      <w:r w:rsidR="00591410">
        <w:rPr>
          <w:rFonts w:ascii="Times New Roman" w:hAnsi="Times New Roman"/>
          <w:sz w:val="28"/>
          <w:szCs w:val="28"/>
        </w:rPr>
        <w:t>.</w:t>
      </w:r>
      <w:r w:rsidRPr="0098487B">
        <w:rPr>
          <w:rFonts w:ascii="Times New Roman" w:hAnsi="Times New Roman"/>
          <w:sz w:val="28"/>
          <w:szCs w:val="28"/>
        </w:rPr>
        <w:t xml:space="preserve"> Таким чином </w:t>
      </w:r>
      <w:proofErr w:type="spellStart"/>
      <w:r w:rsidRPr="0098487B">
        <w:rPr>
          <w:rFonts w:ascii="Times New Roman" w:hAnsi="Times New Roman"/>
          <w:sz w:val="28"/>
          <w:szCs w:val="28"/>
        </w:rPr>
        <w:t>діюча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норма закону не </w:t>
      </w:r>
      <w:proofErr w:type="spellStart"/>
      <w:r w:rsidRPr="0098487B">
        <w:rPr>
          <w:rFonts w:ascii="Times New Roman" w:hAnsi="Times New Roman"/>
          <w:sz w:val="28"/>
          <w:szCs w:val="28"/>
        </w:rPr>
        <w:t>має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487B">
        <w:rPr>
          <w:rFonts w:ascii="Times New Roman" w:hAnsi="Times New Roman"/>
          <w:sz w:val="28"/>
          <w:szCs w:val="28"/>
        </w:rPr>
        <w:t>однакового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487B">
        <w:rPr>
          <w:rFonts w:ascii="Times New Roman" w:hAnsi="Times New Roman"/>
          <w:sz w:val="28"/>
          <w:szCs w:val="28"/>
        </w:rPr>
        <w:t>підходу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98487B">
        <w:rPr>
          <w:rFonts w:ascii="Times New Roman" w:hAnsi="Times New Roman"/>
          <w:sz w:val="28"/>
          <w:szCs w:val="28"/>
        </w:rPr>
        <w:t>захисту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прав </w:t>
      </w:r>
      <w:proofErr w:type="spellStart"/>
      <w:r w:rsidRPr="0098487B">
        <w:rPr>
          <w:rFonts w:ascii="Times New Roman" w:hAnsi="Times New Roman"/>
          <w:sz w:val="28"/>
          <w:szCs w:val="28"/>
        </w:rPr>
        <w:t>дітей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8487B">
        <w:rPr>
          <w:rFonts w:ascii="Times New Roman" w:hAnsi="Times New Roman"/>
          <w:sz w:val="28"/>
          <w:szCs w:val="28"/>
        </w:rPr>
        <w:t>містить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487B">
        <w:rPr>
          <w:rFonts w:ascii="Times New Roman" w:hAnsi="Times New Roman"/>
          <w:sz w:val="28"/>
          <w:szCs w:val="28"/>
        </w:rPr>
        <w:t>ознаки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487B">
        <w:rPr>
          <w:rFonts w:ascii="Times New Roman" w:hAnsi="Times New Roman"/>
          <w:sz w:val="28"/>
          <w:szCs w:val="28"/>
        </w:rPr>
        <w:t>дискримінації</w:t>
      </w:r>
      <w:proofErr w:type="spellEnd"/>
      <w:r w:rsidRPr="0098487B">
        <w:rPr>
          <w:rFonts w:ascii="Times New Roman" w:hAnsi="Times New Roman"/>
          <w:sz w:val="28"/>
          <w:szCs w:val="28"/>
        </w:rPr>
        <w:t>»</w:t>
      </w:r>
      <w:r w:rsidR="007535A5" w:rsidRPr="0098487B">
        <w:rPr>
          <w:rFonts w:ascii="Times New Roman" w:hAnsi="Times New Roman"/>
          <w:sz w:val="28"/>
          <w:szCs w:val="28"/>
        </w:rPr>
        <w:t xml:space="preserve">. </w:t>
      </w:r>
    </w:p>
    <w:p w:rsidR="00342767" w:rsidRPr="00591410" w:rsidRDefault="00342767" w:rsidP="0098487B">
      <w:pPr>
        <w:pStyle w:val="11"/>
        <w:tabs>
          <w:tab w:val="left" w:pos="851"/>
        </w:tabs>
        <w:spacing w:after="0" w:line="240" w:lineRule="auto"/>
        <w:ind w:left="-425" w:firstLine="567"/>
        <w:jc w:val="both"/>
        <w:rPr>
          <w:rFonts w:ascii="Times New Roman" w:hAnsi="Times New Roman"/>
          <w:sz w:val="28"/>
          <w:szCs w:val="28"/>
        </w:rPr>
      </w:pPr>
      <w:r w:rsidRPr="0098487B">
        <w:rPr>
          <w:rFonts w:ascii="Times New Roman" w:hAnsi="Times New Roman"/>
          <w:sz w:val="28"/>
          <w:szCs w:val="28"/>
        </w:rPr>
        <w:t xml:space="preserve">За метою </w:t>
      </w:r>
      <w:proofErr w:type="spellStart"/>
      <w:r w:rsidRPr="0098487B">
        <w:rPr>
          <w:rFonts w:ascii="Times New Roman" w:hAnsi="Times New Roman"/>
          <w:sz w:val="28"/>
          <w:szCs w:val="28"/>
        </w:rPr>
        <w:t>законопроєкт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1410">
        <w:rPr>
          <w:rFonts w:ascii="Times New Roman" w:hAnsi="Times New Roman"/>
          <w:i/>
          <w:sz w:val="28"/>
          <w:szCs w:val="28"/>
          <w:u w:val="single"/>
        </w:rPr>
        <w:t>відповідає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п.1 </w:t>
      </w:r>
      <w:proofErr w:type="spellStart"/>
      <w:r w:rsidRPr="0098487B">
        <w:rPr>
          <w:rFonts w:ascii="Times New Roman" w:hAnsi="Times New Roman"/>
          <w:sz w:val="28"/>
          <w:szCs w:val="28"/>
        </w:rPr>
        <w:t>статті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11 </w:t>
      </w:r>
      <w:proofErr w:type="spellStart"/>
      <w:r w:rsidRPr="0098487B">
        <w:rPr>
          <w:rFonts w:ascii="Times New Roman" w:hAnsi="Times New Roman"/>
          <w:sz w:val="28"/>
          <w:szCs w:val="28"/>
        </w:rPr>
        <w:t>Міжнародного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пакту про </w:t>
      </w:r>
      <w:proofErr w:type="spellStart"/>
      <w:r w:rsidRPr="0098487B">
        <w:rPr>
          <w:rFonts w:ascii="Times New Roman" w:hAnsi="Times New Roman"/>
          <w:sz w:val="28"/>
          <w:szCs w:val="28"/>
        </w:rPr>
        <w:t>економічні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8487B">
        <w:rPr>
          <w:rFonts w:ascii="Times New Roman" w:hAnsi="Times New Roman"/>
          <w:sz w:val="28"/>
          <w:szCs w:val="28"/>
        </w:rPr>
        <w:t>соціальні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98487B">
        <w:rPr>
          <w:rFonts w:ascii="Times New Roman" w:hAnsi="Times New Roman"/>
          <w:sz w:val="28"/>
          <w:szCs w:val="28"/>
        </w:rPr>
        <w:t>культурні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права</w:t>
      </w:r>
      <w:r w:rsidR="0059141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591410">
        <w:rPr>
          <w:rFonts w:ascii="Times New Roman" w:hAnsi="Times New Roman"/>
          <w:sz w:val="28"/>
          <w:szCs w:val="28"/>
        </w:rPr>
        <w:t>статті</w:t>
      </w:r>
      <w:proofErr w:type="spellEnd"/>
      <w:r w:rsidR="00591410">
        <w:rPr>
          <w:rFonts w:ascii="Times New Roman" w:hAnsi="Times New Roman"/>
          <w:sz w:val="28"/>
          <w:szCs w:val="28"/>
        </w:rPr>
        <w:t xml:space="preserve"> 17 </w:t>
      </w:r>
      <w:proofErr w:type="spellStart"/>
      <w:r w:rsidR="00591410">
        <w:rPr>
          <w:rFonts w:ascii="Times New Roman" w:hAnsi="Times New Roman"/>
          <w:sz w:val="28"/>
          <w:szCs w:val="28"/>
        </w:rPr>
        <w:t>Міжнародного</w:t>
      </w:r>
      <w:proofErr w:type="spellEnd"/>
      <w:r w:rsidR="00F2424D" w:rsidRPr="0098487B">
        <w:rPr>
          <w:rFonts w:ascii="Times New Roman" w:hAnsi="Times New Roman"/>
          <w:sz w:val="28"/>
          <w:szCs w:val="28"/>
        </w:rPr>
        <w:t xml:space="preserve"> пакт</w:t>
      </w:r>
      <w:r w:rsidR="00591410">
        <w:rPr>
          <w:rFonts w:ascii="Times New Roman" w:hAnsi="Times New Roman"/>
          <w:sz w:val="28"/>
          <w:szCs w:val="28"/>
          <w:lang w:val="uk-UA"/>
        </w:rPr>
        <w:t>у</w:t>
      </w:r>
      <w:r w:rsidR="00F2424D" w:rsidRPr="0098487B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="00F2424D" w:rsidRPr="0098487B">
        <w:rPr>
          <w:rFonts w:ascii="Times New Roman" w:hAnsi="Times New Roman"/>
          <w:sz w:val="28"/>
          <w:szCs w:val="28"/>
        </w:rPr>
        <w:t>громадянські</w:t>
      </w:r>
      <w:proofErr w:type="spellEnd"/>
      <w:r w:rsidR="00F2424D" w:rsidRPr="0098487B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F2424D" w:rsidRPr="0098487B">
        <w:rPr>
          <w:rFonts w:ascii="Times New Roman" w:hAnsi="Times New Roman"/>
          <w:sz w:val="28"/>
          <w:szCs w:val="28"/>
        </w:rPr>
        <w:t>політичні</w:t>
      </w:r>
      <w:proofErr w:type="spellEnd"/>
      <w:r w:rsidR="00F2424D" w:rsidRPr="0098487B">
        <w:rPr>
          <w:rFonts w:ascii="Times New Roman" w:hAnsi="Times New Roman"/>
          <w:sz w:val="28"/>
          <w:szCs w:val="28"/>
        </w:rPr>
        <w:t xml:space="preserve"> права</w:t>
      </w:r>
      <w:r w:rsidR="00F2424D" w:rsidRPr="0098487B">
        <w:rPr>
          <w:rFonts w:ascii="Times New Roman" w:hAnsi="Times New Roman"/>
          <w:sz w:val="28"/>
          <w:szCs w:val="28"/>
          <w:lang w:val="uk-UA"/>
        </w:rPr>
        <w:t>.</w:t>
      </w:r>
    </w:p>
    <w:p w:rsidR="0098487B" w:rsidRPr="0098487B" w:rsidRDefault="00F2424D" w:rsidP="0098487B">
      <w:pPr>
        <w:pStyle w:val="11"/>
        <w:tabs>
          <w:tab w:val="left" w:pos="851"/>
        </w:tabs>
        <w:spacing w:line="240" w:lineRule="auto"/>
        <w:ind w:left="-425" w:firstLine="567"/>
        <w:jc w:val="both"/>
        <w:rPr>
          <w:rFonts w:ascii="Times New Roman" w:hAnsi="Times New Roman"/>
          <w:sz w:val="28"/>
          <w:szCs w:val="28"/>
        </w:rPr>
      </w:pPr>
      <w:r w:rsidRPr="0098487B">
        <w:rPr>
          <w:rFonts w:ascii="Times New Roman" w:hAnsi="Times New Roman"/>
          <w:sz w:val="28"/>
          <w:szCs w:val="28"/>
          <w:lang w:val="uk-UA"/>
        </w:rPr>
        <w:t xml:space="preserve">Окрім того, ініціатори </w:t>
      </w:r>
      <w:proofErr w:type="spellStart"/>
      <w:r w:rsidRPr="0098487B">
        <w:rPr>
          <w:rFonts w:ascii="Times New Roman" w:hAnsi="Times New Roman"/>
          <w:sz w:val="28"/>
          <w:szCs w:val="28"/>
          <w:lang w:val="uk-UA"/>
        </w:rPr>
        <w:t>законопроєкту</w:t>
      </w:r>
      <w:proofErr w:type="spellEnd"/>
      <w:r w:rsidRPr="0098487B">
        <w:rPr>
          <w:rFonts w:ascii="Times New Roman" w:hAnsi="Times New Roman"/>
          <w:sz w:val="28"/>
          <w:szCs w:val="28"/>
          <w:lang w:val="uk-UA"/>
        </w:rPr>
        <w:t xml:space="preserve"> наголошують, що</w:t>
      </w:r>
      <w:r w:rsidR="0098487B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98487B">
        <w:rPr>
          <w:rFonts w:ascii="Times New Roman" w:hAnsi="Times New Roman"/>
          <w:sz w:val="28"/>
          <w:szCs w:val="28"/>
          <w:lang w:val="uk-UA"/>
        </w:rPr>
        <w:t>«</w:t>
      </w:r>
      <w:r w:rsidR="007535A5" w:rsidRPr="0098487B">
        <w:rPr>
          <w:rFonts w:ascii="Times New Roman" w:hAnsi="Times New Roman"/>
          <w:sz w:val="28"/>
          <w:szCs w:val="28"/>
          <w:lang w:val="uk-UA"/>
        </w:rPr>
        <w:t xml:space="preserve">діюча редакція містить застереження щодо виселення осіб з неповнолітніми дітьми, що може по різному трактуватися недобросовісними власниками службового житла і </w:t>
      </w:r>
      <w:proofErr w:type="spellStart"/>
      <w:r w:rsidR="007535A5" w:rsidRPr="0098487B">
        <w:rPr>
          <w:rFonts w:ascii="Times New Roman" w:hAnsi="Times New Roman"/>
          <w:sz w:val="28"/>
          <w:szCs w:val="28"/>
          <w:lang w:val="uk-UA"/>
        </w:rPr>
        <w:t>надасть</w:t>
      </w:r>
      <w:proofErr w:type="spellEnd"/>
      <w:r w:rsidR="007535A5" w:rsidRPr="0098487B">
        <w:rPr>
          <w:rFonts w:ascii="Times New Roman" w:hAnsi="Times New Roman"/>
          <w:sz w:val="28"/>
          <w:szCs w:val="28"/>
          <w:lang w:val="uk-UA"/>
        </w:rPr>
        <w:t xml:space="preserve"> їм можливість не застосовувати норму по відношенню до малолітніх дітей.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Отже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, в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новій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редакції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необхідно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застосувати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поняття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діти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що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буде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поширювати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норму як на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неповнолітніх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так і на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малолітніх</w:t>
      </w:r>
      <w:proofErr w:type="spellEnd"/>
      <w:r w:rsidR="007535A5"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35A5" w:rsidRPr="0098487B">
        <w:rPr>
          <w:rFonts w:ascii="Times New Roman" w:hAnsi="Times New Roman"/>
          <w:sz w:val="28"/>
          <w:szCs w:val="28"/>
        </w:rPr>
        <w:t>дітей</w:t>
      </w:r>
      <w:proofErr w:type="spellEnd"/>
      <w:r w:rsidRPr="0098487B">
        <w:rPr>
          <w:rFonts w:ascii="Times New Roman" w:hAnsi="Times New Roman"/>
          <w:sz w:val="28"/>
          <w:szCs w:val="28"/>
          <w:lang w:val="uk-UA"/>
        </w:rPr>
        <w:t>»</w:t>
      </w:r>
      <w:r w:rsidR="007535A5" w:rsidRPr="0098487B">
        <w:rPr>
          <w:rFonts w:ascii="Times New Roman" w:hAnsi="Times New Roman"/>
          <w:sz w:val="28"/>
          <w:szCs w:val="28"/>
        </w:rPr>
        <w:t>.</w:t>
      </w:r>
      <w:r w:rsidR="0098487B" w:rsidRPr="0098487B">
        <w:rPr>
          <w:rFonts w:ascii="Times New Roman" w:hAnsi="Times New Roman"/>
          <w:sz w:val="28"/>
          <w:szCs w:val="28"/>
        </w:rPr>
        <w:t xml:space="preserve"> </w:t>
      </w:r>
    </w:p>
    <w:p w:rsidR="007535A5" w:rsidRPr="0098487B" w:rsidRDefault="0098487B" w:rsidP="0098487B">
      <w:pPr>
        <w:pStyle w:val="11"/>
        <w:tabs>
          <w:tab w:val="left" w:pos="851"/>
        </w:tabs>
        <w:spacing w:line="240" w:lineRule="auto"/>
        <w:ind w:left="-425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8487B">
        <w:rPr>
          <w:rFonts w:ascii="Times New Roman" w:hAnsi="Times New Roman"/>
          <w:sz w:val="28"/>
          <w:szCs w:val="28"/>
        </w:rPr>
        <w:lastRenderedPageBreak/>
        <w:t>Відповідно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до </w:t>
      </w:r>
      <w:r w:rsidRPr="0098487B">
        <w:rPr>
          <w:rFonts w:ascii="Times New Roman" w:hAnsi="Times New Roman"/>
          <w:sz w:val="28"/>
          <w:szCs w:val="28"/>
          <w:lang w:val="uk-UA"/>
        </w:rPr>
        <w:t>статті 282</w:t>
      </w:r>
      <w:r w:rsidRPr="0098487B">
        <w:rPr>
          <w:rFonts w:ascii="Times New Roman" w:hAnsi="Times New Roman"/>
          <w:sz w:val="28"/>
          <w:szCs w:val="28"/>
        </w:rPr>
        <w:t xml:space="preserve"> Угоди про </w:t>
      </w:r>
      <w:proofErr w:type="spellStart"/>
      <w:r w:rsidRPr="0098487B">
        <w:rPr>
          <w:rFonts w:ascii="Times New Roman" w:hAnsi="Times New Roman"/>
          <w:sz w:val="28"/>
          <w:szCs w:val="28"/>
        </w:rPr>
        <w:t>асоціацію</w:t>
      </w:r>
      <w:proofErr w:type="spellEnd"/>
      <w:r w:rsidRPr="0098487B">
        <w:rPr>
          <w:rFonts w:ascii="Times New Roman" w:hAnsi="Times New Roman"/>
          <w:sz w:val="28"/>
          <w:szCs w:val="28"/>
          <w:lang w:val="uk-UA"/>
        </w:rPr>
        <w:t>,</w:t>
      </w:r>
      <w:r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487B">
        <w:rPr>
          <w:rFonts w:ascii="Times New Roman" w:hAnsi="Times New Roman"/>
          <w:sz w:val="28"/>
          <w:szCs w:val="28"/>
        </w:rPr>
        <w:t>Україна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487B">
        <w:rPr>
          <w:rFonts w:ascii="Times New Roman" w:hAnsi="Times New Roman"/>
          <w:sz w:val="28"/>
          <w:szCs w:val="28"/>
        </w:rPr>
        <w:t>погодилась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487B">
        <w:rPr>
          <w:rFonts w:ascii="Times New Roman" w:hAnsi="Times New Roman"/>
          <w:sz w:val="28"/>
          <w:szCs w:val="28"/>
        </w:rPr>
        <w:t>створювати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та</w:t>
      </w:r>
      <w:r w:rsidRPr="0098487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8487B">
        <w:rPr>
          <w:rFonts w:ascii="Times New Roman" w:hAnsi="Times New Roman"/>
          <w:sz w:val="28"/>
          <w:szCs w:val="28"/>
        </w:rPr>
        <w:t>підтримувати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487B">
        <w:rPr>
          <w:rFonts w:ascii="Times New Roman" w:hAnsi="Times New Roman"/>
          <w:sz w:val="28"/>
          <w:szCs w:val="28"/>
        </w:rPr>
        <w:t>ефективне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8487B">
        <w:rPr>
          <w:rFonts w:ascii="Times New Roman" w:hAnsi="Times New Roman"/>
          <w:sz w:val="28"/>
          <w:szCs w:val="28"/>
        </w:rPr>
        <w:t>передбачуване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487B">
        <w:rPr>
          <w:rFonts w:ascii="Times New Roman" w:hAnsi="Times New Roman"/>
          <w:sz w:val="28"/>
          <w:szCs w:val="28"/>
        </w:rPr>
        <w:t>законодавче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487B">
        <w:rPr>
          <w:rFonts w:ascii="Times New Roman" w:hAnsi="Times New Roman"/>
          <w:sz w:val="28"/>
          <w:szCs w:val="28"/>
        </w:rPr>
        <w:t>середовище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, при </w:t>
      </w:r>
      <w:proofErr w:type="spellStart"/>
      <w:r w:rsidRPr="0098487B">
        <w:rPr>
          <w:rFonts w:ascii="Times New Roman" w:hAnsi="Times New Roman"/>
          <w:sz w:val="28"/>
          <w:szCs w:val="28"/>
        </w:rPr>
        <w:t>цьому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487B">
        <w:rPr>
          <w:rFonts w:ascii="Times New Roman" w:hAnsi="Times New Roman"/>
          <w:sz w:val="28"/>
          <w:szCs w:val="28"/>
        </w:rPr>
        <w:t>належним</w:t>
      </w:r>
      <w:proofErr w:type="spellEnd"/>
      <w:r w:rsidRPr="0098487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8487B">
        <w:rPr>
          <w:rFonts w:ascii="Times New Roman" w:hAnsi="Times New Roman"/>
          <w:sz w:val="28"/>
          <w:szCs w:val="28"/>
        </w:rPr>
        <w:t xml:space="preserve">чином </w:t>
      </w:r>
      <w:proofErr w:type="spellStart"/>
      <w:r w:rsidRPr="0098487B">
        <w:rPr>
          <w:rFonts w:ascii="Times New Roman" w:hAnsi="Times New Roman"/>
          <w:sz w:val="28"/>
          <w:szCs w:val="28"/>
        </w:rPr>
        <w:t>враховуючи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487B">
        <w:rPr>
          <w:rFonts w:ascii="Times New Roman" w:hAnsi="Times New Roman"/>
          <w:sz w:val="28"/>
          <w:szCs w:val="28"/>
        </w:rPr>
        <w:t>вимоги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487B">
        <w:rPr>
          <w:rFonts w:ascii="Times New Roman" w:hAnsi="Times New Roman"/>
          <w:sz w:val="28"/>
          <w:szCs w:val="28"/>
        </w:rPr>
        <w:t>щодо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487B">
        <w:rPr>
          <w:rFonts w:ascii="Times New Roman" w:hAnsi="Times New Roman"/>
          <w:sz w:val="28"/>
          <w:szCs w:val="28"/>
        </w:rPr>
        <w:t>правової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487B">
        <w:rPr>
          <w:rFonts w:ascii="Times New Roman" w:hAnsi="Times New Roman"/>
          <w:sz w:val="28"/>
          <w:szCs w:val="28"/>
        </w:rPr>
        <w:t>визначеності</w:t>
      </w:r>
      <w:proofErr w:type="spellEnd"/>
      <w:r w:rsidRPr="0098487B">
        <w:rPr>
          <w:rFonts w:ascii="Times New Roman" w:hAnsi="Times New Roman"/>
          <w:sz w:val="28"/>
          <w:szCs w:val="28"/>
        </w:rPr>
        <w:t xml:space="preserve">. </w:t>
      </w:r>
    </w:p>
    <w:p w:rsidR="00F9701F" w:rsidRDefault="0098487B" w:rsidP="00FB3446">
      <w:pPr>
        <w:pStyle w:val="11"/>
        <w:tabs>
          <w:tab w:val="left" w:pos="851"/>
        </w:tabs>
        <w:spacing w:after="0" w:line="240" w:lineRule="auto"/>
        <w:ind w:left="-425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8487B">
        <w:rPr>
          <w:rFonts w:ascii="Times New Roman" w:hAnsi="Times New Roman"/>
          <w:sz w:val="28"/>
          <w:szCs w:val="28"/>
          <w:lang w:val="uk-UA"/>
        </w:rPr>
        <w:t>Зазначимо, що основні напрямки щодо захисту прав дитини в Європейському Союзі передбачені Стратегією ЄС щодо прав дитини, прийнятою 24 березня 2021 року, яка, зокрема, передбачає забезпечення усіх дітей належним житлом.</w:t>
      </w:r>
    </w:p>
    <w:p w:rsidR="00FB3446" w:rsidRPr="00FB3446" w:rsidRDefault="00FB3446" w:rsidP="00FB3446">
      <w:pPr>
        <w:pStyle w:val="11"/>
        <w:tabs>
          <w:tab w:val="left" w:pos="851"/>
        </w:tabs>
        <w:spacing w:after="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969AA" w:rsidRPr="000D2D10" w:rsidRDefault="009969AA" w:rsidP="00FB3446">
      <w:pPr>
        <w:ind w:left="-425" w:firstLine="567"/>
        <w:jc w:val="both"/>
        <w:rPr>
          <w:bCs/>
          <w:color w:val="000000" w:themeColor="text1"/>
        </w:rPr>
      </w:pPr>
      <w:bookmarkStart w:id="4" w:name="bookmark2"/>
      <w:r w:rsidRPr="000D2D10">
        <w:rPr>
          <w:rFonts w:eastAsia="Verdana"/>
          <w:b/>
          <w:bCs/>
          <w:color w:val="000000" w:themeColor="text1"/>
        </w:rPr>
        <w:t>4.</w:t>
      </w:r>
      <w:r w:rsidRPr="000D2D10">
        <w:rPr>
          <w:rFonts w:eastAsia="Verdana"/>
          <w:bCs/>
          <w:color w:val="000000" w:themeColor="text1"/>
        </w:rPr>
        <w:t>   </w:t>
      </w:r>
      <w:r w:rsidRPr="000D2D10">
        <w:rPr>
          <w:b/>
          <w:color w:val="000000" w:themeColor="text1"/>
        </w:rPr>
        <w:t xml:space="preserve">Висновок Комітету з питань інтеграції України до Європейського Союзу. </w:t>
      </w:r>
    </w:p>
    <w:bookmarkEnd w:id="4"/>
    <w:p w:rsidR="009969AA" w:rsidRPr="007F4906" w:rsidRDefault="009969AA" w:rsidP="007F4906">
      <w:pPr>
        <w:tabs>
          <w:tab w:val="left" w:pos="426"/>
        </w:tabs>
        <w:ind w:left="-425" w:firstLine="567"/>
        <w:jc w:val="both"/>
      </w:pPr>
      <w:proofErr w:type="spellStart"/>
      <w:r w:rsidRPr="000D2D10">
        <w:rPr>
          <w:color w:val="000000" w:themeColor="text1"/>
        </w:rPr>
        <w:t>Проєкт</w:t>
      </w:r>
      <w:proofErr w:type="spellEnd"/>
      <w:r w:rsidRPr="000D2D10">
        <w:rPr>
          <w:color w:val="000000" w:themeColor="text1"/>
        </w:rPr>
        <w:t xml:space="preserve"> Закону </w:t>
      </w:r>
      <w:r w:rsidRPr="000D2D10">
        <w:rPr>
          <w:b/>
          <w:color w:val="000000" w:themeColor="text1"/>
        </w:rPr>
        <w:t>не суперечить</w:t>
      </w:r>
      <w:r w:rsidRPr="000D2D10">
        <w:rPr>
          <w:color w:val="000000" w:themeColor="text1"/>
        </w:rPr>
        <w:t xml:space="preserve"> зобов’язанням України відповідно до Угоди про асоціацію та праву Європейського Союзу.</w:t>
      </w:r>
    </w:p>
    <w:sectPr w:rsidR="009969AA" w:rsidRPr="007F4906" w:rsidSect="00C711AB">
      <w:footerReference w:type="default" r:id="rId8"/>
      <w:headerReference w:type="first" r:id="rId9"/>
      <w:pgSz w:w="11906" w:h="16838"/>
      <w:pgMar w:top="851" w:right="707" w:bottom="850" w:left="1560" w:header="708" w:footer="64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0A7" w:rsidRDefault="00E420A7" w:rsidP="004D14D5">
      <w:r>
        <w:separator/>
      </w:r>
    </w:p>
  </w:endnote>
  <w:endnote w:type="continuationSeparator" w:id="0">
    <w:p w:rsidR="00E420A7" w:rsidRDefault="00E420A7" w:rsidP="004D1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7177402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F87EE7" w:rsidRPr="00E1148D" w:rsidRDefault="00B330E2">
        <w:pPr>
          <w:pStyle w:val="a3"/>
          <w:jc w:val="center"/>
          <w:rPr>
            <w:sz w:val="24"/>
            <w:szCs w:val="24"/>
          </w:rPr>
        </w:pPr>
        <w:r w:rsidRPr="00E1148D">
          <w:rPr>
            <w:sz w:val="24"/>
            <w:szCs w:val="24"/>
          </w:rPr>
          <w:fldChar w:fldCharType="begin"/>
        </w:r>
        <w:r w:rsidRPr="00E1148D">
          <w:rPr>
            <w:sz w:val="24"/>
            <w:szCs w:val="24"/>
          </w:rPr>
          <w:instrText>PAGE   \* MERGEFORMAT</w:instrText>
        </w:r>
        <w:r w:rsidRPr="00E1148D">
          <w:rPr>
            <w:sz w:val="24"/>
            <w:szCs w:val="24"/>
          </w:rPr>
          <w:fldChar w:fldCharType="separate"/>
        </w:r>
        <w:r w:rsidR="00D20079">
          <w:rPr>
            <w:noProof/>
            <w:sz w:val="24"/>
            <w:szCs w:val="24"/>
          </w:rPr>
          <w:t>2</w:t>
        </w:r>
        <w:r w:rsidRPr="00E1148D">
          <w:rPr>
            <w:sz w:val="24"/>
            <w:szCs w:val="24"/>
          </w:rPr>
          <w:fldChar w:fldCharType="end"/>
        </w:r>
      </w:p>
    </w:sdtContent>
  </w:sdt>
  <w:p w:rsidR="00F87EE7" w:rsidRDefault="00E420A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0A7" w:rsidRDefault="00E420A7" w:rsidP="004D14D5">
      <w:r>
        <w:separator/>
      </w:r>
    </w:p>
  </w:footnote>
  <w:footnote w:type="continuationSeparator" w:id="0">
    <w:p w:rsidR="00E420A7" w:rsidRDefault="00E420A7" w:rsidP="004D14D5">
      <w:r>
        <w:continuationSeparator/>
      </w:r>
    </w:p>
  </w:footnote>
  <w:footnote w:id="1">
    <w:p w:rsidR="007F4906" w:rsidRDefault="007F4906">
      <w:pPr>
        <w:pStyle w:val="a6"/>
      </w:pPr>
      <w:r>
        <w:rPr>
          <w:rStyle w:val="a5"/>
        </w:rPr>
        <w:footnoteRef/>
      </w:r>
      <w:r>
        <w:t xml:space="preserve"> </w:t>
      </w:r>
      <w:r>
        <w:rPr>
          <w:rStyle w:val="a5"/>
        </w:rPr>
        <w:footnoteRef/>
      </w:r>
      <w:r>
        <w:t xml:space="preserve"> </w:t>
      </w:r>
      <w:r>
        <w:rPr>
          <w:sz w:val="24"/>
        </w:rPr>
        <w:t xml:space="preserve">Комітет розглянув </w:t>
      </w:r>
      <w:proofErr w:type="spellStart"/>
      <w:r>
        <w:rPr>
          <w:sz w:val="24"/>
        </w:rPr>
        <w:t>проє</w:t>
      </w:r>
      <w:r w:rsidRPr="008243C8">
        <w:rPr>
          <w:sz w:val="24"/>
        </w:rPr>
        <w:t>кт</w:t>
      </w:r>
      <w:proofErr w:type="spellEnd"/>
      <w:r w:rsidRPr="008243C8">
        <w:rPr>
          <w:sz w:val="24"/>
        </w:rPr>
        <w:t xml:space="preserve"> Закону на своєму засіданні </w:t>
      </w:r>
      <w:r>
        <w:rPr>
          <w:sz w:val="24"/>
        </w:rPr>
        <w:t>21</w:t>
      </w:r>
      <w:r w:rsidRPr="008243C8">
        <w:rPr>
          <w:sz w:val="24"/>
        </w:rPr>
        <w:t xml:space="preserve"> </w:t>
      </w:r>
      <w:r w:rsidR="00D20079">
        <w:rPr>
          <w:sz w:val="24"/>
        </w:rPr>
        <w:t>січня 2022</w:t>
      </w:r>
      <w:bookmarkStart w:id="0" w:name="_GoBack"/>
      <w:bookmarkEnd w:id="0"/>
      <w:r>
        <w:rPr>
          <w:sz w:val="24"/>
        </w:rPr>
        <w:t xml:space="preserve"> року (протокол № 95</w:t>
      </w:r>
      <w:r w:rsidRPr="008243C8">
        <w:rPr>
          <w:sz w:val="24"/>
        </w:rPr>
        <w:t>) відповідно до статті 93 Регламенту Верховної Ради України.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7F4906" w:rsidRPr="00AD7F82" w:rsidTr="00251AC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7F4906" w:rsidRPr="00AD7F82" w:rsidRDefault="007F4906" w:rsidP="007F4906">
          <w:pPr>
            <w:pStyle w:val="a8"/>
            <w:tabs>
              <w:tab w:val="left" w:pos="6549"/>
            </w:tabs>
            <w:rPr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4B4765AE" wp14:editId="0D14AA91">
                <wp:simplePos x="0" y="0"/>
                <wp:positionH relativeFrom="margin">
                  <wp:posOffset>3700780</wp:posOffset>
                </wp:positionH>
                <wp:positionV relativeFrom="paragraph">
                  <wp:posOffset>19050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7F4906" w:rsidRPr="00AD7F82" w:rsidRDefault="007F4906" w:rsidP="007F4906">
          <w:pPr>
            <w:pStyle w:val="a8"/>
            <w:rPr>
              <w:color w:val="002060"/>
              <w:sz w:val="32"/>
              <w:szCs w:val="32"/>
            </w:rPr>
          </w:pPr>
        </w:p>
        <w:p w:rsidR="007F4906" w:rsidRPr="00AD7F82" w:rsidRDefault="007F4906" w:rsidP="007F4906">
          <w:pPr>
            <w:pStyle w:val="a8"/>
            <w:rPr>
              <w:color w:val="002060"/>
              <w:sz w:val="32"/>
              <w:szCs w:val="32"/>
            </w:rPr>
          </w:pPr>
        </w:p>
        <w:p w:rsidR="007F4906" w:rsidRPr="0021032F" w:rsidRDefault="007F4906" w:rsidP="007F4906">
          <w:pPr>
            <w:pStyle w:val="a8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color w:val="1829A8"/>
              <w:spacing w:val="20"/>
              <w:sz w:val="34"/>
              <w:szCs w:val="34"/>
            </w:rPr>
            <w:t xml:space="preserve">           </w:t>
          </w:r>
          <w:r w:rsidRPr="0021032F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7F4906" w:rsidRPr="00D22048" w:rsidRDefault="007F4906" w:rsidP="007F4906">
          <w:pPr>
            <w:pStyle w:val="a8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 xml:space="preserve">             </w:t>
          </w:r>
          <w:r w:rsidRPr="00C86266">
            <w:rPr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b/>
              <w:color w:val="1829A8"/>
              <w:spacing w:val="20"/>
              <w:sz w:val="24"/>
              <w:szCs w:val="24"/>
            </w:rPr>
            <w:t xml:space="preserve"> інтеграції України до Європейського Союзу</w:t>
          </w:r>
        </w:p>
        <w:p w:rsidR="007F4906" w:rsidRPr="009865D4" w:rsidRDefault="007F4906" w:rsidP="007F4906">
          <w:pPr>
            <w:pStyle w:val="a8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color w:val="1829A8"/>
              <w:sz w:val="20"/>
              <w:szCs w:val="20"/>
            </w:rPr>
            <w:t xml:space="preserve">                 0</w:t>
          </w:r>
          <w:r w:rsidRPr="00A833C8">
            <w:rPr>
              <w:color w:val="1829A8"/>
              <w:sz w:val="20"/>
              <w:szCs w:val="20"/>
            </w:rPr>
            <w:t xml:space="preserve">1008, м.Київ-8, вул. М. Грушевського, 5, </w:t>
          </w:r>
          <w:proofErr w:type="spellStart"/>
          <w:r w:rsidRPr="00A833C8">
            <w:rPr>
              <w:color w:val="1829A8"/>
              <w:sz w:val="20"/>
              <w:szCs w:val="20"/>
            </w:rPr>
            <w:t>тел</w:t>
          </w:r>
          <w:proofErr w:type="spellEnd"/>
          <w:r w:rsidRPr="00A833C8">
            <w:rPr>
              <w:color w:val="1829A8"/>
              <w:sz w:val="20"/>
              <w:szCs w:val="20"/>
            </w:rPr>
            <w:t>.</w:t>
          </w:r>
          <w:r>
            <w:rPr>
              <w:color w:val="1829A8"/>
              <w:sz w:val="20"/>
              <w:szCs w:val="20"/>
            </w:rPr>
            <w:t xml:space="preserve">: </w:t>
          </w:r>
          <w:r w:rsidRPr="00A833C8">
            <w:rPr>
              <w:color w:val="1829A8"/>
              <w:sz w:val="20"/>
              <w:szCs w:val="20"/>
            </w:rPr>
            <w:t>2</w:t>
          </w:r>
          <w:r>
            <w:rPr>
              <w:color w:val="1829A8"/>
              <w:sz w:val="20"/>
              <w:szCs w:val="20"/>
            </w:rPr>
            <w:t>55</w:t>
          </w:r>
          <w:r w:rsidRPr="00A833C8">
            <w:rPr>
              <w:color w:val="1829A8"/>
              <w:sz w:val="20"/>
              <w:szCs w:val="20"/>
            </w:rPr>
            <w:t>-</w:t>
          </w:r>
          <w:r>
            <w:rPr>
              <w:color w:val="1829A8"/>
              <w:sz w:val="20"/>
              <w:szCs w:val="20"/>
            </w:rPr>
            <w:t>34</w:t>
          </w:r>
          <w:r w:rsidRPr="00A833C8">
            <w:rPr>
              <w:color w:val="1829A8"/>
              <w:sz w:val="20"/>
              <w:szCs w:val="20"/>
            </w:rPr>
            <w:t>-</w:t>
          </w:r>
          <w:r>
            <w:rPr>
              <w:color w:val="1829A8"/>
              <w:sz w:val="20"/>
              <w:szCs w:val="20"/>
            </w:rPr>
            <w:t>42, факс</w:t>
          </w:r>
          <w:r w:rsidRPr="004C53C1">
            <w:rPr>
              <w:color w:val="1829A8"/>
              <w:sz w:val="20"/>
              <w:szCs w:val="20"/>
            </w:rPr>
            <w:t>:</w:t>
          </w:r>
          <w:r>
            <w:rPr>
              <w:color w:val="1829A8"/>
              <w:sz w:val="20"/>
              <w:szCs w:val="20"/>
            </w:rPr>
            <w:t xml:space="preserve"> 255-33-13, </w:t>
          </w:r>
          <w:r>
            <w:rPr>
              <w:color w:val="1829A8"/>
              <w:sz w:val="20"/>
              <w:szCs w:val="20"/>
              <w:lang w:val="en-US"/>
            </w:rPr>
            <w:t>e</w:t>
          </w:r>
          <w:r w:rsidRPr="009865D4">
            <w:rPr>
              <w:color w:val="1829A8"/>
              <w:sz w:val="20"/>
              <w:szCs w:val="20"/>
            </w:rPr>
            <w:t>-</w:t>
          </w:r>
          <w:r>
            <w:rPr>
              <w:color w:val="1829A8"/>
              <w:sz w:val="20"/>
              <w:szCs w:val="20"/>
              <w:lang w:val="en-US"/>
            </w:rPr>
            <w:t>mail</w:t>
          </w:r>
          <w:r w:rsidRPr="009865D4">
            <w:rPr>
              <w:color w:val="1829A8"/>
              <w:sz w:val="20"/>
              <w:szCs w:val="20"/>
            </w:rPr>
            <w:t xml:space="preserve">: </w:t>
          </w:r>
          <w:proofErr w:type="spellStart"/>
          <w:r>
            <w:rPr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Pr="009865D4">
            <w:rPr>
              <w:color w:val="1829A8"/>
              <w:sz w:val="20"/>
              <w:szCs w:val="20"/>
            </w:rPr>
            <w:t>@</w:t>
          </w:r>
          <w:r>
            <w:rPr>
              <w:color w:val="1829A8"/>
              <w:sz w:val="20"/>
              <w:szCs w:val="20"/>
              <w:lang w:val="en-US"/>
            </w:rPr>
            <w:t>v</w:t>
          </w:r>
          <w:r w:rsidRPr="009865D4">
            <w:rPr>
              <w:color w:val="1829A8"/>
              <w:sz w:val="20"/>
              <w:szCs w:val="20"/>
            </w:rPr>
            <w:t>.</w:t>
          </w:r>
          <w:proofErr w:type="spellStart"/>
          <w:r>
            <w:rPr>
              <w:color w:val="1829A8"/>
              <w:sz w:val="20"/>
              <w:szCs w:val="20"/>
              <w:lang w:val="en-US"/>
            </w:rPr>
            <w:t>rada</w:t>
          </w:r>
          <w:proofErr w:type="spellEnd"/>
          <w:r w:rsidRPr="009865D4">
            <w:rPr>
              <w:color w:val="1829A8"/>
              <w:sz w:val="20"/>
              <w:szCs w:val="20"/>
            </w:rPr>
            <w:t>.</w:t>
          </w:r>
          <w:proofErr w:type="spellStart"/>
          <w:r>
            <w:rPr>
              <w:color w:val="1829A8"/>
              <w:sz w:val="20"/>
              <w:szCs w:val="20"/>
              <w:lang w:val="en-US"/>
            </w:rPr>
            <w:t>gov</w:t>
          </w:r>
          <w:proofErr w:type="spellEnd"/>
          <w:r w:rsidRPr="009865D4">
            <w:rPr>
              <w:color w:val="1829A8"/>
              <w:sz w:val="20"/>
              <w:szCs w:val="20"/>
            </w:rPr>
            <w:t>.</w:t>
          </w:r>
          <w:proofErr w:type="spellStart"/>
          <w:r>
            <w:rPr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f3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7F4906" w:rsidRPr="00053776" w:rsidTr="00251ACD">
      <w:trPr>
        <w:trHeight w:val="20"/>
      </w:trPr>
      <w:tc>
        <w:tcPr>
          <w:tcW w:w="1680" w:type="dxa"/>
          <w:tcBorders>
            <w:top w:val="nil"/>
          </w:tcBorders>
        </w:tcPr>
        <w:p w:rsidR="007F4906" w:rsidRPr="00053776" w:rsidRDefault="007F4906" w:rsidP="007F4906">
          <w:pPr>
            <w:pStyle w:val="a8"/>
            <w:rPr>
              <w:color w:val="002060"/>
              <w:lang w:val="uk-UA"/>
            </w:rPr>
          </w:pPr>
        </w:p>
      </w:tc>
      <w:tc>
        <w:tcPr>
          <w:tcW w:w="9639" w:type="dxa"/>
        </w:tcPr>
        <w:p w:rsidR="007F4906" w:rsidRPr="00053776" w:rsidRDefault="007F4906" w:rsidP="007F4906">
          <w:pPr>
            <w:pStyle w:val="a8"/>
            <w:rPr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7F4906" w:rsidRPr="00053776" w:rsidRDefault="007F4906" w:rsidP="007F4906">
          <w:pPr>
            <w:pStyle w:val="a8"/>
            <w:rPr>
              <w:color w:val="002060"/>
              <w:lang w:val="uk-UA"/>
            </w:rPr>
          </w:pPr>
        </w:p>
      </w:tc>
    </w:tr>
  </w:tbl>
  <w:p w:rsidR="00CA4142" w:rsidRDefault="00E420A7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007C7"/>
    <w:multiLevelType w:val="hybridMultilevel"/>
    <w:tmpl w:val="133E9AF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4D5"/>
    <w:rsid w:val="000066F3"/>
    <w:rsid w:val="00044B0B"/>
    <w:rsid w:val="0005797E"/>
    <w:rsid w:val="000715AA"/>
    <w:rsid w:val="000847FD"/>
    <w:rsid w:val="000854AA"/>
    <w:rsid w:val="000904C3"/>
    <w:rsid w:val="00091798"/>
    <w:rsid w:val="000A1FE1"/>
    <w:rsid w:val="000A77DD"/>
    <w:rsid w:val="000C71F2"/>
    <w:rsid w:val="000E3A6C"/>
    <w:rsid w:val="00125686"/>
    <w:rsid w:val="00127551"/>
    <w:rsid w:val="00160E12"/>
    <w:rsid w:val="001672B6"/>
    <w:rsid w:val="00182F01"/>
    <w:rsid w:val="00185DE2"/>
    <w:rsid w:val="001918A8"/>
    <w:rsid w:val="00195BFE"/>
    <w:rsid w:val="001B69AE"/>
    <w:rsid w:val="001D4089"/>
    <w:rsid w:val="001F2BBC"/>
    <w:rsid w:val="00252055"/>
    <w:rsid w:val="00256276"/>
    <w:rsid w:val="00260BD2"/>
    <w:rsid w:val="002827BA"/>
    <w:rsid w:val="002B5727"/>
    <w:rsid w:val="002C1FEB"/>
    <w:rsid w:val="002D4F11"/>
    <w:rsid w:val="002D6E28"/>
    <w:rsid w:val="00342767"/>
    <w:rsid w:val="003453B2"/>
    <w:rsid w:val="00381C7C"/>
    <w:rsid w:val="003A50FA"/>
    <w:rsid w:val="003C75BE"/>
    <w:rsid w:val="003D4689"/>
    <w:rsid w:val="003D7858"/>
    <w:rsid w:val="0041597F"/>
    <w:rsid w:val="00415BD3"/>
    <w:rsid w:val="00421ACA"/>
    <w:rsid w:val="004349F5"/>
    <w:rsid w:val="00472864"/>
    <w:rsid w:val="00476387"/>
    <w:rsid w:val="00492E53"/>
    <w:rsid w:val="004932F8"/>
    <w:rsid w:val="004B20DC"/>
    <w:rsid w:val="004D14D5"/>
    <w:rsid w:val="004D731F"/>
    <w:rsid w:val="00500196"/>
    <w:rsid w:val="005102D5"/>
    <w:rsid w:val="005144E5"/>
    <w:rsid w:val="00522D82"/>
    <w:rsid w:val="00525511"/>
    <w:rsid w:val="005331BB"/>
    <w:rsid w:val="00533464"/>
    <w:rsid w:val="005547AC"/>
    <w:rsid w:val="005817E5"/>
    <w:rsid w:val="00585202"/>
    <w:rsid w:val="005900F4"/>
    <w:rsid w:val="00591410"/>
    <w:rsid w:val="00595430"/>
    <w:rsid w:val="00596027"/>
    <w:rsid w:val="005F09D3"/>
    <w:rsid w:val="00603AC6"/>
    <w:rsid w:val="006103B4"/>
    <w:rsid w:val="006119E0"/>
    <w:rsid w:val="00626D16"/>
    <w:rsid w:val="00627972"/>
    <w:rsid w:val="0063183D"/>
    <w:rsid w:val="00634627"/>
    <w:rsid w:val="00644CA4"/>
    <w:rsid w:val="006709B7"/>
    <w:rsid w:val="0068323C"/>
    <w:rsid w:val="006B2272"/>
    <w:rsid w:val="006C167A"/>
    <w:rsid w:val="006C4356"/>
    <w:rsid w:val="006C582A"/>
    <w:rsid w:val="006D47F9"/>
    <w:rsid w:val="006E4D34"/>
    <w:rsid w:val="006E7047"/>
    <w:rsid w:val="007005C4"/>
    <w:rsid w:val="00744D96"/>
    <w:rsid w:val="00747136"/>
    <w:rsid w:val="007535A5"/>
    <w:rsid w:val="00761A89"/>
    <w:rsid w:val="007652AA"/>
    <w:rsid w:val="00792896"/>
    <w:rsid w:val="007A436A"/>
    <w:rsid w:val="007D6400"/>
    <w:rsid w:val="007F4906"/>
    <w:rsid w:val="0080183E"/>
    <w:rsid w:val="008101F0"/>
    <w:rsid w:val="00825D9E"/>
    <w:rsid w:val="008274BE"/>
    <w:rsid w:val="00841A8F"/>
    <w:rsid w:val="0084294D"/>
    <w:rsid w:val="00870B8B"/>
    <w:rsid w:val="008A3158"/>
    <w:rsid w:val="008B3D65"/>
    <w:rsid w:val="00904570"/>
    <w:rsid w:val="00905C8D"/>
    <w:rsid w:val="00950391"/>
    <w:rsid w:val="00952F19"/>
    <w:rsid w:val="0095418F"/>
    <w:rsid w:val="00955CBA"/>
    <w:rsid w:val="00963111"/>
    <w:rsid w:val="00965679"/>
    <w:rsid w:val="0098487B"/>
    <w:rsid w:val="0099197F"/>
    <w:rsid w:val="009963E6"/>
    <w:rsid w:val="009969AA"/>
    <w:rsid w:val="009A433F"/>
    <w:rsid w:val="009D646B"/>
    <w:rsid w:val="009E06C6"/>
    <w:rsid w:val="009F121E"/>
    <w:rsid w:val="009F1E22"/>
    <w:rsid w:val="009F20A2"/>
    <w:rsid w:val="00A40791"/>
    <w:rsid w:val="00A733C9"/>
    <w:rsid w:val="00A92611"/>
    <w:rsid w:val="00A948BE"/>
    <w:rsid w:val="00AA7ABC"/>
    <w:rsid w:val="00AB150C"/>
    <w:rsid w:val="00AC247B"/>
    <w:rsid w:val="00AD155B"/>
    <w:rsid w:val="00AF5C61"/>
    <w:rsid w:val="00B16F6A"/>
    <w:rsid w:val="00B330E2"/>
    <w:rsid w:val="00B45F4A"/>
    <w:rsid w:val="00B6095F"/>
    <w:rsid w:val="00B76C72"/>
    <w:rsid w:val="00B830A6"/>
    <w:rsid w:val="00BA5F52"/>
    <w:rsid w:val="00BB5DCA"/>
    <w:rsid w:val="00BC4C67"/>
    <w:rsid w:val="00C00BA4"/>
    <w:rsid w:val="00C37C77"/>
    <w:rsid w:val="00C711AB"/>
    <w:rsid w:val="00C90D67"/>
    <w:rsid w:val="00CC119A"/>
    <w:rsid w:val="00CC35C7"/>
    <w:rsid w:val="00CC4584"/>
    <w:rsid w:val="00CC54E6"/>
    <w:rsid w:val="00CC5B2F"/>
    <w:rsid w:val="00CE2594"/>
    <w:rsid w:val="00CE2E93"/>
    <w:rsid w:val="00CF1D55"/>
    <w:rsid w:val="00D20079"/>
    <w:rsid w:val="00D21799"/>
    <w:rsid w:val="00D23AE4"/>
    <w:rsid w:val="00D43A13"/>
    <w:rsid w:val="00D7062C"/>
    <w:rsid w:val="00DD4C0B"/>
    <w:rsid w:val="00DE050F"/>
    <w:rsid w:val="00DE0C2A"/>
    <w:rsid w:val="00DE5D1D"/>
    <w:rsid w:val="00E2079B"/>
    <w:rsid w:val="00E420A7"/>
    <w:rsid w:val="00E54C14"/>
    <w:rsid w:val="00E71CFC"/>
    <w:rsid w:val="00E810BD"/>
    <w:rsid w:val="00E81E75"/>
    <w:rsid w:val="00E96413"/>
    <w:rsid w:val="00EA6432"/>
    <w:rsid w:val="00EB2DDC"/>
    <w:rsid w:val="00ED032A"/>
    <w:rsid w:val="00ED36F1"/>
    <w:rsid w:val="00F00960"/>
    <w:rsid w:val="00F12B93"/>
    <w:rsid w:val="00F24147"/>
    <w:rsid w:val="00F2424D"/>
    <w:rsid w:val="00F4594A"/>
    <w:rsid w:val="00F625C0"/>
    <w:rsid w:val="00F63AB1"/>
    <w:rsid w:val="00F82B1F"/>
    <w:rsid w:val="00F83224"/>
    <w:rsid w:val="00F87E4D"/>
    <w:rsid w:val="00F9701F"/>
    <w:rsid w:val="00F97E9D"/>
    <w:rsid w:val="00FA2BE6"/>
    <w:rsid w:val="00FB3446"/>
    <w:rsid w:val="00FC07A8"/>
    <w:rsid w:val="00FF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5318A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14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4276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870B8B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paragraph" w:styleId="3">
    <w:name w:val="heading 3"/>
    <w:basedOn w:val="a"/>
    <w:next w:val="a"/>
    <w:link w:val="30"/>
    <w:uiPriority w:val="9"/>
    <w:unhideWhenUsed/>
    <w:qFormat/>
    <w:rsid w:val="000C71F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у1"/>
    <w:basedOn w:val="a"/>
    <w:qFormat/>
    <w:rsid w:val="004D14D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3">
    <w:name w:val="footer"/>
    <w:basedOn w:val="a"/>
    <w:link w:val="a4"/>
    <w:rsid w:val="004D14D5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4D14D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2">
    <w:name w:val="rvps2"/>
    <w:basedOn w:val="a"/>
    <w:rsid w:val="004D14D5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a5">
    <w:name w:val="footnote reference"/>
    <w:basedOn w:val="a0"/>
    <w:unhideWhenUsed/>
    <w:rsid w:val="004D14D5"/>
    <w:rPr>
      <w:vertAlign w:val="superscript"/>
    </w:rPr>
  </w:style>
  <w:style w:type="paragraph" w:styleId="a6">
    <w:name w:val="footnote text"/>
    <w:basedOn w:val="a"/>
    <w:link w:val="a7"/>
    <w:semiHidden/>
    <w:unhideWhenUsed/>
    <w:rsid w:val="004D14D5"/>
    <w:rPr>
      <w:sz w:val="20"/>
      <w:szCs w:val="20"/>
    </w:rPr>
  </w:style>
  <w:style w:type="character" w:customStyle="1" w:styleId="a7">
    <w:name w:val="Текст виноски Знак"/>
    <w:basedOn w:val="a0"/>
    <w:link w:val="a6"/>
    <w:semiHidden/>
    <w:rsid w:val="004D14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4D14D5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4D14D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unhideWhenUsed/>
    <w:rsid w:val="004D14D5"/>
    <w:rPr>
      <w:color w:val="0563C1" w:themeColor="hyperlink"/>
      <w:u w:val="single"/>
    </w:rPr>
  </w:style>
  <w:style w:type="character" w:customStyle="1" w:styleId="st">
    <w:name w:val="st"/>
    <w:basedOn w:val="a0"/>
    <w:rsid w:val="00A948BE"/>
  </w:style>
  <w:style w:type="character" w:styleId="ab">
    <w:name w:val="Emphasis"/>
    <w:basedOn w:val="a0"/>
    <w:uiPriority w:val="20"/>
    <w:qFormat/>
    <w:rsid w:val="00A948BE"/>
    <w:rPr>
      <w:i/>
      <w:iCs/>
    </w:rPr>
  </w:style>
  <w:style w:type="paragraph" w:styleId="ac">
    <w:name w:val="List Paragraph"/>
    <w:basedOn w:val="a"/>
    <w:uiPriority w:val="34"/>
    <w:qFormat/>
    <w:rsid w:val="000066F3"/>
    <w:pPr>
      <w:ind w:left="720"/>
      <w:contextualSpacing/>
    </w:pPr>
  </w:style>
  <w:style w:type="character" w:styleId="ad">
    <w:name w:val="Strong"/>
    <w:basedOn w:val="a0"/>
    <w:uiPriority w:val="22"/>
    <w:qFormat/>
    <w:rsid w:val="00A40791"/>
    <w:rPr>
      <w:b/>
      <w:bCs/>
    </w:rPr>
  </w:style>
  <w:style w:type="character" w:customStyle="1" w:styleId="31">
    <w:name w:val="Основной текст (3)_"/>
    <w:basedOn w:val="a0"/>
    <w:link w:val="32"/>
    <w:rsid w:val="00A40791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1">
    <w:name w:val="Основной текст (2)_"/>
    <w:basedOn w:val="a0"/>
    <w:rsid w:val="00A407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2">
    <w:name w:val="Основной текст (2)"/>
    <w:basedOn w:val="21"/>
    <w:rsid w:val="00A407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uk-UA" w:eastAsia="uk-UA" w:bidi="uk-UA"/>
    </w:rPr>
  </w:style>
  <w:style w:type="paragraph" w:customStyle="1" w:styleId="32">
    <w:name w:val="Основной текст (3)"/>
    <w:basedOn w:val="a"/>
    <w:link w:val="31"/>
    <w:rsid w:val="00A40791"/>
    <w:pPr>
      <w:widowControl w:val="0"/>
      <w:shd w:val="clear" w:color="auto" w:fill="FFFFFF"/>
      <w:spacing w:line="323" w:lineRule="exact"/>
      <w:jc w:val="both"/>
    </w:pPr>
    <w:rPr>
      <w:b/>
      <w:bCs/>
      <w:sz w:val="26"/>
      <w:szCs w:val="26"/>
      <w:lang w:eastAsia="en-US"/>
    </w:rPr>
  </w:style>
  <w:style w:type="character" w:customStyle="1" w:styleId="rvts23">
    <w:name w:val="rvts23"/>
    <w:basedOn w:val="a0"/>
    <w:rsid w:val="00E96413"/>
  </w:style>
  <w:style w:type="character" w:customStyle="1" w:styleId="20">
    <w:name w:val="Заголовок 2 Знак"/>
    <w:basedOn w:val="a0"/>
    <w:link w:val="2"/>
    <w:uiPriority w:val="9"/>
    <w:rsid w:val="00870B8B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customStyle="1" w:styleId="tc">
    <w:name w:val="tc"/>
    <w:basedOn w:val="a"/>
    <w:rsid w:val="00870B8B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HTML">
    <w:name w:val="HTML Preformatted"/>
    <w:basedOn w:val="a"/>
    <w:link w:val="HTML0"/>
    <w:unhideWhenUsed/>
    <w:rsid w:val="00415B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rsid w:val="00415BD3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rvts0">
    <w:name w:val="rvts0"/>
    <w:basedOn w:val="a0"/>
    <w:rsid w:val="00CC5B2F"/>
  </w:style>
  <w:style w:type="paragraph" w:customStyle="1" w:styleId="ae">
    <w:name w:val="Нормальний текст"/>
    <w:basedOn w:val="a"/>
    <w:rsid w:val="00963111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copre">
    <w:name w:val="acopre"/>
    <w:basedOn w:val="a0"/>
    <w:rsid w:val="00E810BD"/>
  </w:style>
  <w:style w:type="character" w:customStyle="1" w:styleId="rvts44">
    <w:name w:val="rvts44"/>
    <w:basedOn w:val="a0"/>
    <w:rsid w:val="00D23AE4"/>
  </w:style>
  <w:style w:type="paragraph" w:customStyle="1" w:styleId="norm">
    <w:name w:val="norm"/>
    <w:basedOn w:val="a"/>
    <w:rsid w:val="00D7062C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af">
    <w:name w:val="Balloon Text"/>
    <w:basedOn w:val="a"/>
    <w:link w:val="af0"/>
    <w:uiPriority w:val="99"/>
    <w:semiHidden/>
    <w:unhideWhenUsed/>
    <w:rsid w:val="00F12B93"/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F12B93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C71F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af1">
    <w:name w:val="Звичайний (веб) Знак"/>
    <w:link w:val="af2"/>
    <w:locked/>
    <w:rsid w:val="00F9701F"/>
    <w:rPr>
      <w:sz w:val="24"/>
      <w:szCs w:val="24"/>
      <w:lang w:val="ru-RU" w:eastAsia="ru-RU"/>
    </w:rPr>
  </w:style>
  <w:style w:type="paragraph" w:styleId="af2">
    <w:name w:val="Normal (Web)"/>
    <w:basedOn w:val="a"/>
    <w:link w:val="af1"/>
    <w:unhideWhenUsed/>
    <w:rsid w:val="00F9701F"/>
    <w:pPr>
      <w:spacing w:before="100" w:beforeAutospacing="1" w:after="100" w:afterAutospacing="1"/>
    </w:pPr>
    <w:rPr>
      <w:rFonts w:asciiTheme="minorHAnsi" w:eastAsiaTheme="minorHAnsi" w:hAnsiTheme="minorHAnsi" w:cstheme="minorBidi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34276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rvps7">
    <w:name w:val="rvps7"/>
    <w:basedOn w:val="a"/>
    <w:rsid w:val="00F2424D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9">
    <w:name w:val="rvts9"/>
    <w:basedOn w:val="a0"/>
    <w:rsid w:val="00F2424D"/>
  </w:style>
  <w:style w:type="table" w:styleId="af3">
    <w:name w:val="Table Grid"/>
    <w:basedOn w:val="a1"/>
    <w:uiPriority w:val="99"/>
    <w:rsid w:val="007F4906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1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5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95321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39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9293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5942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56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9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25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79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34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35374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282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72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D8CED-8139-452E-B1AB-6ACC0583B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3449</Words>
  <Characters>1966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2020-03-10T11:06:00Z</dcterms:created>
  <dcterms:modified xsi:type="dcterms:W3CDTF">2022-02-02T13:34:00Z</dcterms:modified>
</cp:coreProperties>
</file>