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EFBDF" w14:textId="77777777" w:rsidR="00D141C0" w:rsidRPr="001D0969" w:rsidRDefault="00D141C0" w:rsidP="0048605F">
      <w:pPr>
        <w:pStyle w:val="ab"/>
      </w:pPr>
      <w:bookmarkStart w:id="0" w:name="_GoBack"/>
      <w:bookmarkEnd w:id="0"/>
      <w:r w:rsidRPr="001D0969">
        <w:t>ПОЯСНЮВАЛЬНА ЗАПИСКА</w:t>
      </w:r>
    </w:p>
    <w:p w14:paraId="5D8152E1" w14:textId="297EBF4C" w:rsidR="00566186" w:rsidRPr="00566186" w:rsidRDefault="00802A2F" w:rsidP="00E545FE">
      <w:pPr>
        <w:spacing w:after="240"/>
        <w:ind w:firstLine="720"/>
        <w:jc w:val="center"/>
        <w:rPr>
          <w:b/>
          <w:bCs/>
          <w:spacing w:val="7"/>
          <w:sz w:val="28"/>
          <w:szCs w:val="28"/>
          <w:lang w:val="uk-UA" w:eastAsia="en-US"/>
        </w:rPr>
      </w:pPr>
      <w:r w:rsidRPr="001D0969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566186" w:rsidRPr="00566186">
        <w:rPr>
          <w:b/>
          <w:spacing w:val="7"/>
          <w:sz w:val="28"/>
          <w:szCs w:val="28"/>
          <w:lang w:val="uk-UA" w:eastAsia="en-US"/>
        </w:rPr>
        <w:t>«</w:t>
      </w:r>
      <w:r w:rsidR="00566186" w:rsidRPr="001B21AA">
        <w:rPr>
          <w:b/>
          <w:bCs/>
          <w:spacing w:val="7"/>
          <w:sz w:val="28"/>
          <w:szCs w:val="28"/>
          <w:lang w:val="uk-UA" w:eastAsia="en-US"/>
        </w:rPr>
        <w:t xml:space="preserve">Про </w:t>
      </w:r>
      <w:r w:rsidR="004D04EF">
        <w:rPr>
          <w:b/>
          <w:bCs/>
          <w:spacing w:val="7"/>
          <w:sz w:val="28"/>
          <w:szCs w:val="28"/>
          <w:lang w:val="uk-UA" w:eastAsia="en-US"/>
        </w:rPr>
        <w:t>внесення змін</w:t>
      </w:r>
      <w:r w:rsidR="001B21AA" w:rsidRPr="001B21AA">
        <w:rPr>
          <w:b/>
          <w:bCs/>
          <w:spacing w:val="7"/>
          <w:sz w:val="28"/>
          <w:szCs w:val="28"/>
          <w:lang w:val="uk-UA" w:eastAsia="en-US"/>
        </w:rPr>
        <w:t xml:space="preserve"> до Закону України «Про ціни і ціноутворення» щодо вдосконалення державного регулювання цін на продукти харчування, що мають істотну соціальну значущість</w:t>
      </w:r>
      <w:r w:rsidR="00566186" w:rsidRPr="00566186">
        <w:rPr>
          <w:b/>
          <w:spacing w:val="7"/>
          <w:sz w:val="28"/>
          <w:szCs w:val="28"/>
          <w:lang w:val="uk-UA" w:eastAsia="en-US"/>
        </w:rPr>
        <w:t>»</w:t>
      </w:r>
    </w:p>
    <w:p w14:paraId="30F76D72" w14:textId="4B54043B" w:rsidR="00C010FE" w:rsidRPr="005F2E37" w:rsidRDefault="00D141C0" w:rsidP="004D04EF">
      <w:pPr>
        <w:pStyle w:val="a5"/>
        <w:numPr>
          <w:ilvl w:val="0"/>
          <w:numId w:val="7"/>
        </w:numPr>
        <w:spacing w:before="0"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0969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 законопроекту</w:t>
      </w:r>
    </w:p>
    <w:p w14:paraId="3B8F56EE" w14:textId="163EA02A" w:rsidR="001B21AA" w:rsidRDefault="001B21AA" w:rsidP="008337A0">
      <w:pPr>
        <w:pStyle w:val="a5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Пандемія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COVID</w:t>
      </w:r>
      <w:r w:rsidRPr="001B21AA">
        <w:rPr>
          <w:rFonts w:ascii="Times New Roman" w:hAnsi="Times New Roman" w:cs="Times New Roman"/>
          <w:bCs/>
          <w:sz w:val="28"/>
          <w:szCs w:val="28"/>
        </w:rPr>
        <w:t xml:space="preserve">-19 </w:t>
      </w:r>
      <w:r>
        <w:rPr>
          <w:rFonts w:ascii="Times New Roman" w:hAnsi="Times New Roman" w:cs="Times New Roman"/>
          <w:bCs/>
          <w:sz w:val="28"/>
          <w:szCs w:val="28"/>
        </w:rPr>
        <w:t>та зумовлені нею обмежувальні заходи спричинили суттєве підвище</w:t>
      </w:r>
      <w:r w:rsidR="00E63D8B">
        <w:rPr>
          <w:rFonts w:ascii="Times New Roman" w:hAnsi="Times New Roman" w:cs="Times New Roman"/>
          <w:bCs/>
          <w:sz w:val="28"/>
          <w:szCs w:val="28"/>
        </w:rPr>
        <w:t>ння цін на продовольчі товари та ситуацію, за якої значна частина громадян залишилася без роботи й, відповідно, доходу.</w:t>
      </w:r>
      <w:r w:rsidR="009E147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3D8B">
        <w:rPr>
          <w:rFonts w:ascii="Times New Roman" w:hAnsi="Times New Roman" w:cs="Times New Roman"/>
          <w:bCs/>
          <w:sz w:val="28"/>
          <w:szCs w:val="28"/>
        </w:rPr>
        <w:t xml:space="preserve">Як наслідок, </w:t>
      </w:r>
      <w:r w:rsidR="009E147A">
        <w:rPr>
          <w:rFonts w:ascii="Times New Roman" w:hAnsi="Times New Roman" w:cs="Times New Roman"/>
          <w:bCs/>
          <w:sz w:val="28"/>
          <w:szCs w:val="28"/>
        </w:rPr>
        <w:t xml:space="preserve"> п</w:t>
      </w:r>
      <w:r>
        <w:rPr>
          <w:rFonts w:ascii="Times New Roman" w:hAnsi="Times New Roman" w:cs="Times New Roman"/>
          <w:bCs/>
          <w:sz w:val="28"/>
          <w:szCs w:val="28"/>
        </w:rPr>
        <w:t xml:space="preserve">огіршення економічної ситуації </w:t>
      </w:r>
      <w:r w:rsidR="00E63D8B">
        <w:rPr>
          <w:rFonts w:ascii="Times New Roman" w:hAnsi="Times New Roman" w:cs="Times New Roman"/>
          <w:bCs/>
          <w:sz w:val="28"/>
          <w:szCs w:val="28"/>
        </w:rPr>
        <w:t>й</w:t>
      </w:r>
      <w:r w:rsidR="00A438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2F95">
        <w:rPr>
          <w:rFonts w:ascii="Times New Roman" w:hAnsi="Times New Roman" w:cs="Times New Roman"/>
          <w:bCs/>
          <w:sz w:val="28"/>
          <w:szCs w:val="28"/>
        </w:rPr>
        <w:t>зростання</w:t>
      </w:r>
      <w:r w:rsidR="00A438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2F1A">
        <w:rPr>
          <w:rFonts w:ascii="Times New Roman" w:hAnsi="Times New Roman" w:cs="Times New Roman"/>
          <w:bCs/>
          <w:sz w:val="28"/>
          <w:szCs w:val="28"/>
        </w:rPr>
        <w:t>рівня цін</w:t>
      </w:r>
      <w:r w:rsidR="00E11065">
        <w:rPr>
          <w:rFonts w:ascii="Times New Roman" w:hAnsi="Times New Roman" w:cs="Times New Roman"/>
          <w:bCs/>
          <w:sz w:val="28"/>
          <w:szCs w:val="28"/>
        </w:rPr>
        <w:t xml:space="preserve"> негативно</w:t>
      </w:r>
      <w:r w:rsidR="00672F9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34E24">
        <w:rPr>
          <w:rFonts w:ascii="Times New Roman" w:hAnsi="Times New Roman" w:cs="Times New Roman"/>
          <w:bCs/>
          <w:sz w:val="28"/>
          <w:szCs w:val="28"/>
        </w:rPr>
        <w:t>відобразилися</w:t>
      </w:r>
      <w:r w:rsidR="00E11065">
        <w:rPr>
          <w:rFonts w:ascii="Times New Roman" w:hAnsi="Times New Roman" w:cs="Times New Roman"/>
          <w:bCs/>
          <w:sz w:val="28"/>
          <w:szCs w:val="28"/>
        </w:rPr>
        <w:t xml:space="preserve"> на купівельній спроможності </w:t>
      </w:r>
      <w:r w:rsidR="009E147A">
        <w:rPr>
          <w:rFonts w:ascii="Times New Roman" w:hAnsi="Times New Roman" w:cs="Times New Roman"/>
          <w:bCs/>
          <w:sz w:val="28"/>
          <w:szCs w:val="28"/>
        </w:rPr>
        <w:t xml:space="preserve">громадян, особливо </w:t>
      </w:r>
      <w:r w:rsidR="00E11065">
        <w:rPr>
          <w:rFonts w:ascii="Times New Roman" w:hAnsi="Times New Roman" w:cs="Times New Roman"/>
          <w:bCs/>
          <w:sz w:val="28"/>
          <w:szCs w:val="28"/>
        </w:rPr>
        <w:t xml:space="preserve">це </w:t>
      </w:r>
      <w:r w:rsidR="009E147A">
        <w:rPr>
          <w:rFonts w:ascii="Times New Roman" w:hAnsi="Times New Roman" w:cs="Times New Roman"/>
          <w:bCs/>
          <w:sz w:val="28"/>
          <w:szCs w:val="28"/>
        </w:rPr>
        <w:t>стосується малозабезпечених верств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населення</w:t>
      </w:r>
      <w:r w:rsidR="009E147A">
        <w:rPr>
          <w:rFonts w:ascii="Times New Roman" w:hAnsi="Times New Roman" w:cs="Times New Roman"/>
          <w:bCs/>
          <w:sz w:val="28"/>
          <w:szCs w:val="28"/>
        </w:rPr>
        <w:t>.</w:t>
      </w:r>
      <w:r w:rsidR="00E34E24">
        <w:rPr>
          <w:rFonts w:ascii="Times New Roman" w:hAnsi="Times New Roman" w:cs="Times New Roman"/>
          <w:bCs/>
          <w:sz w:val="28"/>
          <w:szCs w:val="28"/>
        </w:rPr>
        <w:t xml:space="preserve"> Наявна </w:t>
      </w:r>
      <w:r w:rsidR="00E545FE">
        <w:rPr>
          <w:rFonts w:ascii="Times New Roman" w:hAnsi="Times New Roman" w:cs="Times New Roman"/>
          <w:bCs/>
          <w:sz w:val="28"/>
          <w:szCs w:val="28"/>
        </w:rPr>
        <w:t>ситуація</w:t>
      </w:r>
      <w:r w:rsidR="00E34E24">
        <w:rPr>
          <w:rFonts w:ascii="Times New Roman" w:hAnsi="Times New Roman" w:cs="Times New Roman"/>
          <w:bCs/>
          <w:sz w:val="28"/>
          <w:szCs w:val="28"/>
        </w:rPr>
        <w:t xml:space="preserve"> вимагає</w:t>
      </w:r>
      <w:r w:rsidR="009E147A" w:rsidRPr="009E147A">
        <w:rPr>
          <w:rFonts w:ascii="Times New Roman" w:hAnsi="Times New Roman" w:cs="Times New Roman"/>
          <w:bCs/>
          <w:sz w:val="28"/>
          <w:szCs w:val="28"/>
        </w:rPr>
        <w:t xml:space="preserve"> вжиття невідкладних заходів, спрямованих на соціальний захист населення</w:t>
      </w:r>
      <w:r w:rsidR="00E34E24">
        <w:rPr>
          <w:rFonts w:ascii="Times New Roman" w:hAnsi="Times New Roman" w:cs="Times New Roman"/>
          <w:bCs/>
          <w:sz w:val="28"/>
          <w:szCs w:val="28"/>
        </w:rPr>
        <w:t>, зокрема</w:t>
      </w:r>
      <w:r w:rsidR="00E545FE">
        <w:rPr>
          <w:rFonts w:ascii="Times New Roman" w:hAnsi="Times New Roman" w:cs="Times New Roman"/>
          <w:bCs/>
          <w:sz w:val="28"/>
          <w:szCs w:val="28"/>
        </w:rPr>
        <w:t>,</w:t>
      </w:r>
      <w:r w:rsidR="00E34E24">
        <w:rPr>
          <w:rFonts w:ascii="Times New Roman" w:hAnsi="Times New Roman" w:cs="Times New Roman"/>
          <w:bCs/>
          <w:sz w:val="28"/>
          <w:szCs w:val="28"/>
        </w:rPr>
        <w:t xml:space="preserve"> в частині стабілізації цін </w:t>
      </w:r>
      <w:r w:rsidR="00E545FE">
        <w:rPr>
          <w:rFonts w:ascii="Times New Roman" w:hAnsi="Times New Roman" w:cs="Times New Roman"/>
          <w:bCs/>
          <w:sz w:val="28"/>
          <w:szCs w:val="28"/>
        </w:rPr>
        <w:t>на соціально значущі товари.</w:t>
      </w:r>
    </w:p>
    <w:p w14:paraId="3C7BD912" w14:textId="4D6E8E17" w:rsidR="001B21AA" w:rsidRDefault="009E147A" w:rsidP="008337A0">
      <w:pPr>
        <w:pStyle w:val="a5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Так, в</w:t>
      </w:r>
      <w:r w:rsidR="00672F95">
        <w:rPr>
          <w:rFonts w:ascii="Times New Roman" w:hAnsi="Times New Roman" w:cs="Times New Roman"/>
          <w:bCs/>
          <w:sz w:val="28"/>
          <w:szCs w:val="28"/>
        </w:rPr>
        <w:t xml:space="preserve"> квітні</w:t>
      </w:r>
      <w:r w:rsidR="001B21AA">
        <w:rPr>
          <w:rFonts w:ascii="Times New Roman" w:hAnsi="Times New Roman" w:cs="Times New Roman"/>
          <w:bCs/>
          <w:sz w:val="28"/>
          <w:szCs w:val="28"/>
        </w:rPr>
        <w:t xml:space="preserve"> 2020 року</w:t>
      </w:r>
      <w:r w:rsidR="001B21AA" w:rsidRPr="001B21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50D5">
        <w:rPr>
          <w:rFonts w:ascii="Times New Roman" w:hAnsi="Times New Roman" w:cs="Times New Roman"/>
          <w:bCs/>
          <w:sz w:val="28"/>
          <w:szCs w:val="28"/>
        </w:rPr>
        <w:t xml:space="preserve">було запроваджено елементи державного </w:t>
      </w:r>
      <w:r w:rsidR="001B21AA" w:rsidRPr="001B21AA">
        <w:rPr>
          <w:rFonts w:ascii="Times New Roman" w:hAnsi="Times New Roman" w:cs="Times New Roman"/>
          <w:bCs/>
          <w:sz w:val="28"/>
          <w:szCs w:val="28"/>
        </w:rPr>
        <w:t>регулювання цін на низку соціальних продуктів та медичних засобів шляхом прийняття Кабінетом Міністрів України Постанов</w:t>
      </w:r>
      <w:r w:rsidR="006751E8">
        <w:rPr>
          <w:rFonts w:ascii="Times New Roman" w:hAnsi="Times New Roman" w:cs="Times New Roman"/>
          <w:bCs/>
          <w:sz w:val="28"/>
          <w:szCs w:val="28"/>
        </w:rPr>
        <w:t>и</w:t>
      </w:r>
      <w:r w:rsidR="001B21AA" w:rsidRPr="001B21AA">
        <w:rPr>
          <w:rFonts w:ascii="Times New Roman" w:hAnsi="Times New Roman" w:cs="Times New Roman"/>
          <w:bCs/>
          <w:sz w:val="28"/>
          <w:szCs w:val="28"/>
        </w:rPr>
        <w:t xml:space="preserve"> № 341 «Про заходи щодо стабілізації цін на товари, що мають істотну соціальну значущість, товари протиепідемічного призначення», якою тимчасово</w:t>
      </w:r>
      <w:r w:rsidR="005A50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21AA" w:rsidRPr="001B21AA">
        <w:rPr>
          <w:rFonts w:ascii="Times New Roman" w:hAnsi="Times New Roman" w:cs="Times New Roman"/>
          <w:bCs/>
          <w:sz w:val="28"/>
          <w:szCs w:val="28"/>
        </w:rPr>
        <w:t>запроваджен</w:t>
      </w:r>
      <w:r w:rsidR="005A50D5">
        <w:rPr>
          <w:rFonts w:ascii="Times New Roman" w:hAnsi="Times New Roman" w:cs="Times New Roman"/>
          <w:bCs/>
          <w:sz w:val="28"/>
          <w:szCs w:val="28"/>
        </w:rPr>
        <w:t>о</w:t>
      </w:r>
      <w:r w:rsidR="001B21AA" w:rsidRPr="001B21AA">
        <w:rPr>
          <w:rFonts w:ascii="Times New Roman" w:hAnsi="Times New Roman" w:cs="Times New Roman"/>
          <w:bCs/>
          <w:sz w:val="28"/>
          <w:szCs w:val="28"/>
        </w:rPr>
        <w:t xml:space="preserve"> декларування зміни роздрібних цін у разі збільшення</w:t>
      </w:r>
      <w:r w:rsidR="005A50D5" w:rsidRPr="005A50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50D5" w:rsidRPr="001B21AA">
        <w:rPr>
          <w:rFonts w:ascii="Times New Roman" w:hAnsi="Times New Roman" w:cs="Times New Roman"/>
          <w:bCs/>
          <w:sz w:val="28"/>
          <w:szCs w:val="28"/>
        </w:rPr>
        <w:t>цін на товари, що мають істотну соціальну значущість</w:t>
      </w:r>
      <w:r w:rsidR="005A50D5" w:rsidRPr="005A50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50D5" w:rsidRPr="001B21AA">
        <w:rPr>
          <w:rFonts w:ascii="Times New Roman" w:hAnsi="Times New Roman" w:cs="Times New Roman"/>
          <w:bCs/>
          <w:sz w:val="28"/>
          <w:szCs w:val="28"/>
        </w:rPr>
        <w:t>та товари протиепідемічного призначення</w:t>
      </w:r>
      <w:r w:rsidR="005A50D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2F32D279" w14:textId="77777777" w:rsidR="009E147A" w:rsidRDefault="005A50D5" w:rsidP="008337A0">
      <w:pPr>
        <w:pStyle w:val="a5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Разом з тим, механізм декларування не вирішує проблеми </w:t>
      </w:r>
      <w:r w:rsidR="009E147A">
        <w:rPr>
          <w:rFonts w:ascii="Times New Roman" w:hAnsi="Times New Roman" w:cs="Times New Roman"/>
          <w:bCs/>
          <w:sz w:val="28"/>
          <w:szCs w:val="28"/>
        </w:rPr>
        <w:t>зростання</w:t>
      </w:r>
      <w:r>
        <w:rPr>
          <w:rFonts w:ascii="Times New Roman" w:hAnsi="Times New Roman" w:cs="Times New Roman"/>
          <w:bCs/>
          <w:sz w:val="28"/>
          <w:szCs w:val="28"/>
        </w:rPr>
        <w:t xml:space="preserve"> цін, а лише допомагає відслідковувати їх зміни. </w:t>
      </w:r>
    </w:p>
    <w:p w14:paraId="34FBC03E" w14:textId="4BC12C8B" w:rsidR="005A50D5" w:rsidRDefault="005A50D5" w:rsidP="008337A0">
      <w:pPr>
        <w:pStyle w:val="a5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Саме тому постала необхідність змінити підходи до державного регулювання цін на </w:t>
      </w:r>
      <w:r w:rsidRPr="001B21AA">
        <w:rPr>
          <w:rFonts w:ascii="Times New Roman" w:hAnsi="Times New Roman" w:cs="Times New Roman"/>
          <w:bCs/>
          <w:sz w:val="28"/>
          <w:szCs w:val="28"/>
        </w:rPr>
        <w:t>товари, що мають істотну соціальну значущість</w:t>
      </w:r>
      <w:r>
        <w:rPr>
          <w:rFonts w:ascii="Times New Roman" w:hAnsi="Times New Roman" w:cs="Times New Roman"/>
          <w:bCs/>
          <w:sz w:val="28"/>
          <w:szCs w:val="28"/>
        </w:rPr>
        <w:t>, шляхом внесення відповідних змін до Закону України «</w:t>
      </w:r>
      <w:r w:rsidRPr="005A50D5">
        <w:rPr>
          <w:rFonts w:ascii="Times New Roman" w:hAnsi="Times New Roman" w:cs="Times New Roman"/>
          <w:bCs/>
          <w:sz w:val="28"/>
          <w:szCs w:val="28"/>
        </w:rPr>
        <w:t>Про ціни і ціноутворення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14:paraId="254DE2CC" w14:textId="77777777" w:rsidR="009E147A" w:rsidRDefault="001B21AA" w:rsidP="008337A0">
      <w:pPr>
        <w:pStyle w:val="a5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21AA">
        <w:rPr>
          <w:rFonts w:ascii="Times New Roman" w:hAnsi="Times New Roman" w:cs="Times New Roman"/>
          <w:bCs/>
          <w:sz w:val="28"/>
          <w:szCs w:val="28"/>
        </w:rPr>
        <w:t>Спроба вирішити описану проблему</w:t>
      </w:r>
      <w:r w:rsidR="006751E8">
        <w:rPr>
          <w:rFonts w:ascii="Times New Roman" w:hAnsi="Times New Roman" w:cs="Times New Roman"/>
          <w:bCs/>
          <w:sz w:val="28"/>
          <w:szCs w:val="28"/>
        </w:rPr>
        <w:t xml:space="preserve"> була</w:t>
      </w:r>
      <w:r w:rsidRPr="001B21AA">
        <w:rPr>
          <w:rFonts w:ascii="Times New Roman" w:hAnsi="Times New Roman" w:cs="Times New Roman"/>
          <w:bCs/>
          <w:sz w:val="28"/>
          <w:szCs w:val="28"/>
        </w:rPr>
        <w:t xml:space="preserve"> здійснена в проекті Закону України «</w:t>
      </w:r>
      <w:r w:rsidRPr="005A50D5">
        <w:rPr>
          <w:rFonts w:ascii="Times New Roman" w:hAnsi="Times New Roman" w:cs="Times New Roman"/>
          <w:bCs/>
          <w:sz w:val="28"/>
          <w:szCs w:val="28"/>
        </w:rPr>
        <w:t xml:space="preserve">Про </w:t>
      </w:r>
      <w:r w:rsidR="005A50D5" w:rsidRPr="005A50D5">
        <w:rPr>
          <w:rFonts w:ascii="Times New Roman" w:hAnsi="Times New Roman" w:cs="Times New Roman"/>
          <w:bCs/>
          <w:sz w:val="28"/>
          <w:szCs w:val="28"/>
        </w:rPr>
        <w:t>внесення змін до Закону України "Про ціни і ціноутворення" щодо відновлення державного регулювання цін на продукти харчування, що мають істотну соціальну значущість</w:t>
      </w:r>
      <w:r w:rsidR="004D04EF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1B21AA">
        <w:rPr>
          <w:rFonts w:ascii="Times New Roman" w:hAnsi="Times New Roman" w:cs="Times New Roman"/>
          <w:bCs/>
          <w:sz w:val="28"/>
          <w:szCs w:val="28"/>
        </w:rPr>
        <w:t>реєстр. №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5A50D5" w:rsidRPr="005A50D5">
        <w:rPr>
          <w:rFonts w:ascii="Times New Roman" w:hAnsi="Times New Roman" w:cs="Times New Roman"/>
          <w:bCs/>
          <w:sz w:val="28"/>
          <w:szCs w:val="28"/>
          <w:lang w:val="ru-RU"/>
        </w:rPr>
        <w:t>6374</w:t>
      </w:r>
      <w:r w:rsidRPr="001B21A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69957D3E" w14:textId="4B023833" w:rsidR="008337A0" w:rsidRPr="001D0969" w:rsidRDefault="001B21AA" w:rsidP="008337A0">
      <w:pPr>
        <w:pStyle w:val="a5"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21AA">
        <w:rPr>
          <w:rFonts w:ascii="Times New Roman" w:hAnsi="Times New Roman" w:cs="Times New Roman"/>
          <w:bCs/>
          <w:sz w:val="28"/>
          <w:szCs w:val="28"/>
        </w:rPr>
        <w:t>Проте</w:t>
      </w:r>
      <w:r w:rsidR="00672F95">
        <w:rPr>
          <w:rFonts w:ascii="Times New Roman" w:hAnsi="Times New Roman" w:cs="Times New Roman"/>
          <w:bCs/>
          <w:sz w:val="28"/>
          <w:szCs w:val="28"/>
        </w:rPr>
        <w:t>,</w:t>
      </w:r>
      <w:r w:rsidRPr="001B21AA">
        <w:rPr>
          <w:rFonts w:ascii="Times New Roman" w:hAnsi="Times New Roman" w:cs="Times New Roman"/>
          <w:bCs/>
          <w:sz w:val="28"/>
          <w:szCs w:val="28"/>
        </w:rPr>
        <w:t xml:space="preserve"> запропонована в </w:t>
      </w:r>
      <w:r w:rsidR="009E147A">
        <w:rPr>
          <w:rFonts w:ascii="Times New Roman" w:hAnsi="Times New Roman" w:cs="Times New Roman"/>
          <w:bCs/>
          <w:sz w:val="28"/>
          <w:szCs w:val="28"/>
        </w:rPr>
        <w:t>даному</w:t>
      </w:r>
      <w:r w:rsidRPr="001B21AA">
        <w:rPr>
          <w:rFonts w:ascii="Times New Roman" w:hAnsi="Times New Roman" w:cs="Times New Roman"/>
          <w:bCs/>
          <w:sz w:val="28"/>
          <w:szCs w:val="28"/>
        </w:rPr>
        <w:t xml:space="preserve"> законопроекті модель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містить ряд недоліків</w:t>
      </w:r>
      <w:r w:rsidR="009E147A">
        <w:rPr>
          <w:rFonts w:ascii="Times New Roman" w:hAnsi="Times New Roman" w:cs="Times New Roman"/>
          <w:bCs/>
          <w:sz w:val="28"/>
          <w:szCs w:val="28"/>
        </w:rPr>
        <w:t xml:space="preserve"> та</w:t>
      </w:r>
      <w:r w:rsidR="00672F95">
        <w:rPr>
          <w:rFonts w:ascii="Times New Roman" w:hAnsi="Times New Roman" w:cs="Times New Roman"/>
          <w:bCs/>
          <w:sz w:val="28"/>
          <w:szCs w:val="28"/>
        </w:rPr>
        <w:t xml:space="preserve"> потребує вдосконалення</w:t>
      </w:r>
      <w:r w:rsidRPr="001B21AA">
        <w:rPr>
          <w:rFonts w:ascii="Times New Roman" w:hAnsi="Times New Roman" w:cs="Times New Roman"/>
          <w:bCs/>
          <w:sz w:val="28"/>
          <w:szCs w:val="28"/>
        </w:rPr>
        <w:t>.</w:t>
      </w:r>
    </w:p>
    <w:p w14:paraId="5A01A4BA" w14:textId="77777777" w:rsidR="00FF3009" w:rsidRPr="001D0969" w:rsidRDefault="00FF3009" w:rsidP="00E15AFF">
      <w:pPr>
        <w:pStyle w:val="a5"/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14:paraId="0C19574E" w14:textId="77777777" w:rsidR="00D141C0" w:rsidRPr="001D0969" w:rsidRDefault="0014122E" w:rsidP="004D04EF">
      <w:pPr>
        <w:pStyle w:val="a5"/>
        <w:spacing w:before="0" w:after="12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0969">
        <w:rPr>
          <w:rFonts w:ascii="Times New Roman" w:hAnsi="Times New Roman" w:cs="Times New Roman"/>
          <w:b/>
          <w:bCs/>
          <w:sz w:val="28"/>
          <w:szCs w:val="28"/>
        </w:rPr>
        <w:t>2. Мета</w:t>
      </w:r>
      <w:r w:rsidR="00D141C0" w:rsidRPr="001D0969">
        <w:rPr>
          <w:rFonts w:ascii="Times New Roman" w:hAnsi="Times New Roman" w:cs="Times New Roman"/>
          <w:b/>
          <w:bCs/>
          <w:sz w:val="28"/>
          <w:szCs w:val="28"/>
        </w:rPr>
        <w:t xml:space="preserve"> законопроекту</w:t>
      </w:r>
    </w:p>
    <w:p w14:paraId="4336F5BF" w14:textId="633A4EB1" w:rsidR="00E15AFF" w:rsidRPr="001D0969" w:rsidRDefault="000106A7" w:rsidP="00623AF0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D0969">
        <w:rPr>
          <w:rFonts w:ascii="Times New Roman" w:hAnsi="Times New Roman" w:cs="Times New Roman"/>
          <w:sz w:val="28"/>
          <w:szCs w:val="28"/>
        </w:rPr>
        <w:t xml:space="preserve">Метою розробки </w:t>
      </w:r>
      <w:r w:rsidR="002033A7" w:rsidRPr="001D0969">
        <w:rPr>
          <w:rFonts w:ascii="Times New Roman" w:hAnsi="Times New Roman" w:cs="Times New Roman"/>
          <w:sz w:val="28"/>
          <w:szCs w:val="28"/>
        </w:rPr>
        <w:t>проекту</w:t>
      </w:r>
      <w:r w:rsidRPr="001D0969">
        <w:rPr>
          <w:rFonts w:ascii="Times New Roman" w:hAnsi="Times New Roman" w:cs="Times New Roman"/>
          <w:sz w:val="28"/>
          <w:szCs w:val="28"/>
        </w:rPr>
        <w:t xml:space="preserve"> закону є</w:t>
      </w:r>
      <w:r w:rsidR="00B97D77">
        <w:rPr>
          <w:rFonts w:ascii="Times New Roman" w:hAnsi="Times New Roman" w:cs="Times New Roman"/>
          <w:sz w:val="28"/>
          <w:szCs w:val="28"/>
        </w:rPr>
        <w:t xml:space="preserve"> сприяння</w:t>
      </w:r>
      <w:r w:rsidR="001B21AA">
        <w:rPr>
          <w:rFonts w:ascii="Times New Roman" w:hAnsi="Times New Roman" w:cs="Times New Roman"/>
          <w:sz w:val="28"/>
          <w:szCs w:val="28"/>
        </w:rPr>
        <w:t xml:space="preserve"> </w:t>
      </w:r>
      <w:r w:rsidR="005A50D5">
        <w:rPr>
          <w:rFonts w:ascii="Times New Roman" w:hAnsi="Times New Roman" w:cs="Times New Roman"/>
          <w:sz w:val="28"/>
          <w:szCs w:val="28"/>
        </w:rPr>
        <w:t>реалізаці</w:t>
      </w:r>
      <w:r w:rsidR="00B97D77">
        <w:rPr>
          <w:rFonts w:ascii="Times New Roman" w:hAnsi="Times New Roman" w:cs="Times New Roman"/>
          <w:sz w:val="28"/>
          <w:szCs w:val="28"/>
        </w:rPr>
        <w:t>ї</w:t>
      </w:r>
      <w:r w:rsidR="005A50D5">
        <w:rPr>
          <w:rFonts w:ascii="Times New Roman" w:hAnsi="Times New Roman" w:cs="Times New Roman"/>
          <w:sz w:val="28"/>
          <w:szCs w:val="28"/>
        </w:rPr>
        <w:t xml:space="preserve"> державою соціально</w:t>
      </w:r>
      <w:r w:rsidR="00A43825">
        <w:rPr>
          <w:rFonts w:ascii="Times New Roman" w:hAnsi="Times New Roman" w:cs="Times New Roman"/>
          <w:sz w:val="28"/>
          <w:szCs w:val="28"/>
        </w:rPr>
        <w:t xml:space="preserve">ї </w:t>
      </w:r>
      <w:r w:rsidR="005A50D5">
        <w:rPr>
          <w:rFonts w:ascii="Times New Roman" w:hAnsi="Times New Roman" w:cs="Times New Roman"/>
          <w:sz w:val="28"/>
          <w:szCs w:val="28"/>
        </w:rPr>
        <w:t xml:space="preserve">функції шляхом вдосконалення механізмів </w:t>
      </w:r>
      <w:r w:rsidR="005A50D5">
        <w:rPr>
          <w:rFonts w:ascii="Times New Roman" w:hAnsi="Times New Roman" w:cs="Times New Roman"/>
          <w:bCs/>
          <w:sz w:val="28"/>
          <w:szCs w:val="28"/>
        </w:rPr>
        <w:t xml:space="preserve">державного регулювання цін на </w:t>
      </w:r>
      <w:r w:rsidR="005A50D5" w:rsidRPr="001B21AA">
        <w:rPr>
          <w:rFonts w:ascii="Times New Roman" w:hAnsi="Times New Roman" w:cs="Times New Roman"/>
          <w:bCs/>
          <w:sz w:val="28"/>
          <w:szCs w:val="28"/>
        </w:rPr>
        <w:t>товари, що мають істотну соціальну значущість</w:t>
      </w:r>
      <w:r w:rsidR="00C010FE">
        <w:rPr>
          <w:rFonts w:ascii="Times New Roman" w:hAnsi="Times New Roman" w:cs="Times New Roman"/>
          <w:sz w:val="28"/>
          <w:szCs w:val="28"/>
        </w:rPr>
        <w:t>.</w:t>
      </w:r>
    </w:p>
    <w:p w14:paraId="673A2DE2" w14:textId="77777777" w:rsidR="00E545FE" w:rsidRPr="001D0969" w:rsidRDefault="00E545FE" w:rsidP="002853F8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40A216B" w14:textId="77777777" w:rsidR="00D141C0" w:rsidRPr="001D0969" w:rsidRDefault="00D141C0" w:rsidP="004D04EF">
      <w:pPr>
        <w:pStyle w:val="a5"/>
        <w:numPr>
          <w:ilvl w:val="0"/>
          <w:numId w:val="8"/>
        </w:numPr>
        <w:spacing w:before="0"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0969">
        <w:rPr>
          <w:rFonts w:ascii="Times New Roman" w:hAnsi="Times New Roman" w:cs="Times New Roman"/>
          <w:b/>
          <w:bCs/>
          <w:sz w:val="28"/>
          <w:szCs w:val="28"/>
        </w:rPr>
        <w:t>Загальна характеристика та основні положення законопроекту</w:t>
      </w:r>
    </w:p>
    <w:p w14:paraId="0B7789F9" w14:textId="4A1B8780" w:rsidR="00DF68F5" w:rsidRDefault="00CA166D" w:rsidP="00A43825">
      <w:pPr>
        <w:ind w:firstLine="709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A43825">
        <w:rPr>
          <w:color w:val="000000" w:themeColor="text1"/>
          <w:sz w:val="28"/>
          <w:szCs w:val="28"/>
          <w:lang w:val="uk-UA"/>
        </w:rPr>
        <w:t>Законопроектом пропонується внести зміни до</w:t>
      </w:r>
      <w:r w:rsidR="00DF68F5" w:rsidRPr="00A43825">
        <w:rPr>
          <w:color w:val="000000" w:themeColor="text1"/>
          <w:sz w:val="28"/>
          <w:szCs w:val="28"/>
          <w:lang w:val="uk-UA"/>
        </w:rPr>
        <w:t xml:space="preserve"> </w:t>
      </w:r>
      <w:r w:rsidR="00A43825">
        <w:rPr>
          <w:color w:val="000000" w:themeColor="text1"/>
          <w:sz w:val="28"/>
          <w:szCs w:val="28"/>
          <w:lang w:val="uk-UA"/>
        </w:rPr>
        <w:t>Закону України «Про</w:t>
      </w:r>
      <w:r w:rsidR="00A16F5A">
        <w:rPr>
          <w:color w:val="000000" w:themeColor="text1"/>
          <w:sz w:val="28"/>
          <w:szCs w:val="28"/>
          <w:lang w:val="uk-UA"/>
        </w:rPr>
        <w:t xml:space="preserve"> </w:t>
      </w:r>
      <w:r w:rsidR="00A43825" w:rsidRPr="00A43825">
        <w:rPr>
          <w:color w:val="000000" w:themeColor="text1"/>
          <w:sz w:val="28"/>
          <w:szCs w:val="28"/>
          <w:lang w:val="uk-UA"/>
        </w:rPr>
        <w:t>ціни і ціноутворення</w:t>
      </w:r>
      <w:r w:rsidR="00672F95">
        <w:rPr>
          <w:color w:val="000000" w:themeColor="text1"/>
          <w:sz w:val="28"/>
          <w:szCs w:val="28"/>
          <w:lang w:val="uk-UA"/>
        </w:rPr>
        <w:t>»</w:t>
      </w:r>
      <w:r w:rsidR="00A43825" w:rsidRPr="00A43825">
        <w:rPr>
          <w:color w:val="000000" w:themeColor="text1"/>
          <w:sz w:val="28"/>
          <w:szCs w:val="28"/>
          <w:lang w:val="uk-UA"/>
        </w:rPr>
        <w:t xml:space="preserve"> </w:t>
      </w:r>
      <w:r w:rsidR="00A16F5A">
        <w:rPr>
          <w:color w:val="000000" w:themeColor="text1"/>
          <w:sz w:val="28"/>
          <w:szCs w:val="28"/>
          <w:lang w:val="uk-UA"/>
        </w:rPr>
        <w:t xml:space="preserve">як це передбачає законопроект реєстр. № </w:t>
      </w:r>
      <w:r w:rsidR="00A43825">
        <w:rPr>
          <w:color w:val="000000" w:themeColor="text1"/>
          <w:sz w:val="28"/>
          <w:szCs w:val="28"/>
          <w:lang w:val="uk-UA"/>
        </w:rPr>
        <w:t>6374</w:t>
      </w:r>
      <w:r w:rsidR="00DF68F5" w:rsidRPr="00EC624C">
        <w:rPr>
          <w:color w:val="000000" w:themeColor="text1"/>
          <w:sz w:val="28"/>
          <w:szCs w:val="28"/>
          <w:lang w:val="uk-UA"/>
        </w:rPr>
        <w:t>.</w:t>
      </w:r>
      <w:r w:rsidRPr="00EC624C">
        <w:rPr>
          <w:color w:val="000000" w:themeColor="text1"/>
          <w:sz w:val="28"/>
          <w:szCs w:val="28"/>
          <w:lang w:val="uk-UA"/>
        </w:rPr>
        <w:t xml:space="preserve"> </w:t>
      </w:r>
      <w:r w:rsidR="0015127D">
        <w:rPr>
          <w:color w:val="000000" w:themeColor="text1"/>
          <w:sz w:val="28"/>
          <w:szCs w:val="28"/>
          <w:lang w:val="uk-UA"/>
        </w:rPr>
        <w:t>Разом з тим, на відміну від основного законопроекту</w:t>
      </w:r>
      <w:r w:rsidR="00A43825">
        <w:rPr>
          <w:color w:val="000000" w:themeColor="text1"/>
          <w:sz w:val="28"/>
          <w:szCs w:val="28"/>
          <w:lang w:val="uk-UA"/>
        </w:rPr>
        <w:t>, який пропонує в</w:t>
      </w:r>
      <w:r w:rsidR="00A43825" w:rsidRPr="00A43825">
        <w:rPr>
          <w:color w:val="000000" w:themeColor="text1"/>
          <w:sz w:val="28"/>
          <w:szCs w:val="28"/>
          <w:lang w:val="uk-UA"/>
        </w:rPr>
        <w:t xml:space="preserve">становити граничну торговельну надбавку (націнку) у діапазоні 5-15% від відпускної ціни виробника </w:t>
      </w:r>
      <w:r w:rsidR="00E545FE" w:rsidRPr="00E545FE">
        <w:rPr>
          <w:color w:val="000000" w:themeColor="text1"/>
          <w:sz w:val="28"/>
          <w:szCs w:val="28"/>
          <w:lang w:val="uk-UA"/>
        </w:rPr>
        <w:t>соціально значущих продуктів харчування</w:t>
      </w:r>
      <w:r w:rsidR="00A16F5A">
        <w:rPr>
          <w:color w:val="000000" w:themeColor="text1"/>
          <w:sz w:val="28"/>
          <w:szCs w:val="28"/>
          <w:lang w:val="uk-UA"/>
        </w:rPr>
        <w:t>,</w:t>
      </w:r>
      <w:r w:rsidR="00E63D8B">
        <w:rPr>
          <w:color w:val="000000" w:themeColor="text1"/>
          <w:sz w:val="28"/>
          <w:szCs w:val="28"/>
          <w:lang w:val="uk-UA"/>
        </w:rPr>
        <w:t xml:space="preserve"> альтернативним</w:t>
      </w:r>
      <w:r w:rsidR="00A16F5A">
        <w:rPr>
          <w:color w:val="000000" w:themeColor="text1"/>
          <w:sz w:val="28"/>
          <w:szCs w:val="28"/>
          <w:lang w:val="uk-UA"/>
        </w:rPr>
        <w:t xml:space="preserve"> з</w:t>
      </w:r>
      <w:r w:rsidR="00DF68F5" w:rsidRPr="00EC624C">
        <w:rPr>
          <w:color w:val="000000" w:themeColor="text1"/>
          <w:sz w:val="28"/>
          <w:szCs w:val="28"/>
          <w:lang w:val="uk-UA"/>
        </w:rPr>
        <w:t>аконопроект</w:t>
      </w:r>
      <w:r w:rsidR="00E63D8B">
        <w:rPr>
          <w:color w:val="000000" w:themeColor="text1"/>
          <w:sz w:val="28"/>
          <w:szCs w:val="28"/>
          <w:lang w:val="uk-UA"/>
        </w:rPr>
        <w:t>ом</w:t>
      </w:r>
      <w:r w:rsidR="00DF68F5" w:rsidRPr="00EC624C">
        <w:rPr>
          <w:color w:val="000000" w:themeColor="text1"/>
          <w:sz w:val="28"/>
          <w:szCs w:val="28"/>
          <w:lang w:val="uk-UA"/>
        </w:rPr>
        <w:t xml:space="preserve"> </w:t>
      </w:r>
      <w:r w:rsidR="00E63D8B">
        <w:rPr>
          <w:color w:val="000000" w:themeColor="text1"/>
          <w:sz w:val="28"/>
          <w:szCs w:val="28"/>
          <w:lang w:val="uk-UA"/>
        </w:rPr>
        <w:t>пропонується</w:t>
      </w:r>
      <w:r w:rsidR="00DF68F5" w:rsidRPr="00EC624C">
        <w:rPr>
          <w:color w:val="000000" w:themeColor="text1"/>
          <w:sz w:val="28"/>
          <w:szCs w:val="28"/>
          <w:lang w:val="uk-UA"/>
        </w:rPr>
        <w:t>:</w:t>
      </w:r>
    </w:p>
    <w:p w14:paraId="13C72DE7" w14:textId="13711FDD" w:rsidR="0015127D" w:rsidRPr="0015127D" w:rsidRDefault="00A43825" w:rsidP="0015127D">
      <w:pPr>
        <w:ind w:firstLine="709"/>
        <w:contextualSpacing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lastRenderedPageBreak/>
        <w:t>1) п</w:t>
      </w:r>
      <w:r w:rsidR="0015127D" w:rsidRPr="0015127D">
        <w:rPr>
          <w:color w:val="000000" w:themeColor="text1"/>
          <w:sz w:val="28"/>
          <w:szCs w:val="28"/>
          <w:lang w:val="uk-UA"/>
        </w:rPr>
        <w:t>рибрати мінімальну межу торговельної надбавки (</w:t>
      </w:r>
      <w:r w:rsidR="00672F95">
        <w:rPr>
          <w:color w:val="000000" w:themeColor="text1"/>
          <w:sz w:val="28"/>
          <w:szCs w:val="28"/>
          <w:lang w:val="uk-UA"/>
        </w:rPr>
        <w:t>залишивши тільки максимально допустиму</w:t>
      </w:r>
      <w:r w:rsidR="00931AB6">
        <w:rPr>
          <w:color w:val="000000" w:themeColor="text1"/>
          <w:sz w:val="28"/>
          <w:szCs w:val="28"/>
          <w:lang w:val="uk-UA"/>
        </w:rPr>
        <w:t xml:space="preserve"> – 15 %</w:t>
      </w:r>
      <w:r w:rsidR="0015127D" w:rsidRPr="0015127D">
        <w:rPr>
          <w:color w:val="000000" w:themeColor="text1"/>
          <w:sz w:val="28"/>
          <w:szCs w:val="28"/>
          <w:lang w:val="uk-UA"/>
        </w:rPr>
        <w:t>), оскільки це звужує можливості для конкуренції між продавцями</w:t>
      </w:r>
      <w:r w:rsidR="004D04EF">
        <w:rPr>
          <w:color w:val="000000" w:themeColor="text1"/>
          <w:sz w:val="28"/>
          <w:szCs w:val="28"/>
          <w:lang w:val="uk-UA"/>
        </w:rPr>
        <w:t xml:space="preserve">, а також уточнити, що для </w:t>
      </w:r>
      <w:r w:rsidR="00305629">
        <w:rPr>
          <w:color w:val="000000" w:themeColor="text1"/>
          <w:sz w:val="28"/>
          <w:szCs w:val="28"/>
          <w:lang w:val="uk-UA"/>
        </w:rPr>
        <w:t>обрахунку торговельної надбавки (націнки) використовується ціна з урахуванням податків;</w:t>
      </w:r>
    </w:p>
    <w:p w14:paraId="4E0BA4E0" w14:textId="7EEA3F2F" w:rsidR="0015127D" w:rsidRPr="0015127D" w:rsidRDefault="00A43825" w:rsidP="00A43825">
      <w:pPr>
        <w:ind w:firstLine="709"/>
        <w:contextualSpacing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2) </w:t>
      </w:r>
      <w:r w:rsidR="00305629">
        <w:rPr>
          <w:color w:val="000000" w:themeColor="text1"/>
          <w:sz w:val="28"/>
          <w:szCs w:val="28"/>
          <w:lang w:val="uk-UA"/>
        </w:rPr>
        <w:t>розширити</w:t>
      </w:r>
      <w:r w:rsidR="0015127D" w:rsidRPr="0015127D">
        <w:rPr>
          <w:color w:val="000000" w:themeColor="text1"/>
          <w:sz w:val="28"/>
          <w:szCs w:val="28"/>
          <w:lang w:val="uk-UA"/>
        </w:rPr>
        <w:t xml:space="preserve"> перелік продуктів харчування, що мають істотну</w:t>
      </w:r>
      <w:r w:rsidR="00305629">
        <w:rPr>
          <w:color w:val="000000" w:themeColor="text1"/>
          <w:sz w:val="28"/>
          <w:szCs w:val="28"/>
          <w:lang w:val="uk-UA"/>
        </w:rPr>
        <w:t xml:space="preserve"> соціальну значущість,</w:t>
      </w:r>
      <w:r w:rsidR="0015127D" w:rsidRPr="0015127D">
        <w:rPr>
          <w:color w:val="000000" w:themeColor="text1"/>
          <w:sz w:val="28"/>
          <w:szCs w:val="28"/>
          <w:lang w:val="uk-UA"/>
        </w:rPr>
        <w:t xml:space="preserve"> </w:t>
      </w:r>
      <w:r w:rsidR="00672F95">
        <w:rPr>
          <w:color w:val="000000" w:themeColor="text1"/>
          <w:sz w:val="28"/>
          <w:szCs w:val="28"/>
          <w:lang w:val="uk-UA"/>
        </w:rPr>
        <w:t>за рахунок</w:t>
      </w:r>
      <w:r w:rsidR="0015127D" w:rsidRPr="0015127D">
        <w:rPr>
          <w:color w:val="000000" w:themeColor="text1"/>
          <w:sz w:val="28"/>
          <w:szCs w:val="28"/>
          <w:lang w:val="uk-UA"/>
        </w:rPr>
        <w:t xml:space="preserve"> доповн</w:t>
      </w:r>
      <w:r w:rsidR="00672F95">
        <w:rPr>
          <w:color w:val="000000" w:themeColor="text1"/>
          <w:sz w:val="28"/>
          <w:szCs w:val="28"/>
          <w:lang w:val="uk-UA"/>
        </w:rPr>
        <w:t>ення</w:t>
      </w:r>
      <w:r w:rsidR="0015127D" w:rsidRPr="0015127D">
        <w:rPr>
          <w:color w:val="000000" w:themeColor="text1"/>
          <w:sz w:val="28"/>
          <w:szCs w:val="28"/>
          <w:lang w:val="uk-UA"/>
        </w:rPr>
        <w:t xml:space="preserve"> його іншими видами та сортами борошна, крупами, </w:t>
      </w:r>
      <w:r w:rsidR="00931AB6">
        <w:rPr>
          <w:color w:val="000000" w:themeColor="text1"/>
          <w:sz w:val="28"/>
          <w:szCs w:val="28"/>
          <w:lang w:val="uk-UA"/>
        </w:rPr>
        <w:t>сиром,</w:t>
      </w:r>
      <w:r w:rsidR="00931AB6" w:rsidRPr="00931AB6">
        <w:rPr>
          <w:color w:val="000000" w:themeColor="text1"/>
          <w:sz w:val="28"/>
          <w:szCs w:val="28"/>
          <w:lang w:val="uk-UA"/>
        </w:rPr>
        <w:t xml:space="preserve"> </w:t>
      </w:r>
      <w:r w:rsidR="00931AB6" w:rsidRPr="0015127D">
        <w:rPr>
          <w:color w:val="000000" w:themeColor="text1"/>
          <w:sz w:val="28"/>
          <w:szCs w:val="28"/>
          <w:lang w:val="uk-UA"/>
        </w:rPr>
        <w:t>сметаною</w:t>
      </w:r>
      <w:r w:rsidR="00931AB6">
        <w:rPr>
          <w:color w:val="000000" w:themeColor="text1"/>
          <w:sz w:val="28"/>
          <w:szCs w:val="28"/>
          <w:lang w:val="uk-UA"/>
        </w:rPr>
        <w:t xml:space="preserve">, </w:t>
      </w:r>
      <w:r w:rsidR="0015127D" w:rsidRPr="0015127D">
        <w:rPr>
          <w:color w:val="000000" w:themeColor="text1"/>
          <w:sz w:val="28"/>
          <w:szCs w:val="28"/>
          <w:lang w:val="uk-UA"/>
        </w:rPr>
        <w:t>ковбасними виробами, яловичиною, свининою</w:t>
      </w:r>
      <w:r w:rsidR="00931AB6">
        <w:rPr>
          <w:color w:val="000000" w:themeColor="text1"/>
          <w:sz w:val="28"/>
          <w:szCs w:val="28"/>
          <w:lang w:val="uk-UA"/>
        </w:rPr>
        <w:t>, картоплею, сіллю</w:t>
      </w:r>
      <w:r w:rsidR="0015127D" w:rsidRPr="0015127D">
        <w:rPr>
          <w:color w:val="000000" w:themeColor="text1"/>
          <w:sz w:val="28"/>
          <w:szCs w:val="28"/>
          <w:lang w:val="uk-UA"/>
        </w:rPr>
        <w:t xml:space="preserve"> </w:t>
      </w:r>
      <w:r w:rsidR="00931AB6">
        <w:rPr>
          <w:color w:val="000000" w:themeColor="text1"/>
          <w:sz w:val="28"/>
          <w:szCs w:val="28"/>
          <w:lang w:val="uk-UA"/>
        </w:rPr>
        <w:t xml:space="preserve">та інші продуктами харчування, </w:t>
      </w:r>
      <w:r w:rsidR="00E545FE">
        <w:rPr>
          <w:color w:val="000000" w:themeColor="text1"/>
          <w:sz w:val="28"/>
          <w:szCs w:val="28"/>
          <w:lang w:val="uk-UA"/>
        </w:rPr>
        <w:t xml:space="preserve">що будуть визначені </w:t>
      </w:r>
      <w:r w:rsidR="00931AB6" w:rsidRPr="00931AB6">
        <w:rPr>
          <w:color w:val="000000" w:themeColor="text1"/>
          <w:sz w:val="28"/>
          <w:szCs w:val="28"/>
          <w:lang w:val="uk-UA"/>
        </w:rPr>
        <w:t xml:space="preserve"> Кабінетом Міністрів України</w:t>
      </w:r>
      <w:r>
        <w:rPr>
          <w:color w:val="000000" w:themeColor="text1"/>
          <w:sz w:val="28"/>
          <w:szCs w:val="28"/>
          <w:lang w:val="uk-UA"/>
        </w:rPr>
        <w:t xml:space="preserve">, а також </w:t>
      </w:r>
      <w:r w:rsidR="0015127D" w:rsidRPr="0015127D">
        <w:rPr>
          <w:color w:val="000000" w:themeColor="text1"/>
          <w:sz w:val="28"/>
          <w:szCs w:val="28"/>
          <w:lang w:val="uk-UA"/>
        </w:rPr>
        <w:t xml:space="preserve">прибрати обмеження щодо </w:t>
      </w:r>
      <w:r w:rsidR="00305629">
        <w:rPr>
          <w:color w:val="000000" w:themeColor="text1"/>
          <w:sz w:val="28"/>
          <w:szCs w:val="28"/>
          <w:lang w:val="uk-UA"/>
        </w:rPr>
        <w:t xml:space="preserve">відсотку </w:t>
      </w:r>
      <w:r w:rsidR="0015127D" w:rsidRPr="0015127D">
        <w:rPr>
          <w:color w:val="000000" w:themeColor="text1"/>
          <w:sz w:val="28"/>
          <w:szCs w:val="28"/>
          <w:lang w:val="uk-UA"/>
        </w:rPr>
        <w:t xml:space="preserve">жирності молока і масла, оскільки встановлення обмежень щодо націнок на </w:t>
      </w:r>
      <w:r>
        <w:rPr>
          <w:color w:val="000000" w:themeColor="text1"/>
          <w:sz w:val="28"/>
          <w:szCs w:val="28"/>
          <w:lang w:val="uk-UA"/>
        </w:rPr>
        <w:t>продукцію певно</w:t>
      </w:r>
      <w:r w:rsidR="00E545FE">
        <w:rPr>
          <w:color w:val="000000" w:themeColor="text1"/>
          <w:sz w:val="28"/>
          <w:szCs w:val="28"/>
          <w:lang w:val="uk-UA"/>
        </w:rPr>
        <w:t>го відсотку</w:t>
      </w:r>
      <w:r>
        <w:rPr>
          <w:color w:val="000000" w:themeColor="text1"/>
          <w:sz w:val="28"/>
          <w:szCs w:val="28"/>
          <w:lang w:val="uk-UA"/>
        </w:rPr>
        <w:t xml:space="preserve"> жирності</w:t>
      </w:r>
      <w:r w:rsidR="0015127D" w:rsidRPr="0015127D">
        <w:rPr>
          <w:color w:val="000000" w:themeColor="text1"/>
          <w:sz w:val="28"/>
          <w:szCs w:val="28"/>
          <w:lang w:val="uk-UA"/>
        </w:rPr>
        <w:t xml:space="preserve"> на практиці може призвести до зловживань з боку виробників/продавців</w:t>
      </w:r>
      <w:r w:rsidR="00931AB6">
        <w:rPr>
          <w:color w:val="000000" w:themeColor="text1"/>
          <w:sz w:val="28"/>
          <w:szCs w:val="28"/>
          <w:lang w:val="uk-UA"/>
        </w:rPr>
        <w:t xml:space="preserve"> (зокрема, при маркуванні рівня жирності тощо)</w:t>
      </w:r>
      <w:r>
        <w:rPr>
          <w:color w:val="000000" w:themeColor="text1"/>
          <w:sz w:val="28"/>
          <w:szCs w:val="28"/>
          <w:lang w:val="uk-UA"/>
        </w:rPr>
        <w:t>;</w:t>
      </w:r>
    </w:p>
    <w:p w14:paraId="2FC0F1E1" w14:textId="3290C651" w:rsidR="0015127D" w:rsidRPr="0015127D" w:rsidRDefault="0015127D" w:rsidP="0015127D">
      <w:pPr>
        <w:ind w:firstLine="709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15127D">
        <w:rPr>
          <w:color w:val="000000" w:themeColor="text1"/>
          <w:sz w:val="28"/>
          <w:szCs w:val="28"/>
          <w:lang w:val="uk-UA"/>
        </w:rPr>
        <w:t>3</w:t>
      </w:r>
      <w:r w:rsidR="00A43825">
        <w:rPr>
          <w:color w:val="000000" w:themeColor="text1"/>
          <w:sz w:val="28"/>
          <w:szCs w:val="28"/>
          <w:lang w:val="uk-UA"/>
        </w:rPr>
        <w:t xml:space="preserve">) </w:t>
      </w:r>
      <w:r w:rsidR="00B97D77">
        <w:rPr>
          <w:color w:val="000000" w:themeColor="text1"/>
          <w:sz w:val="28"/>
          <w:szCs w:val="28"/>
          <w:lang w:val="uk-UA"/>
        </w:rPr>
        <w:t>визначити, що саме К</w:t>
      </w:r>
      <w:r w:rsidR="00A43825">
        <w:rPr>
          <w:color w:val="000000" w:themeColor="text1"/>
          <w:sz w:val="28"/>
          <w:szCs w:val="28"/>
          <w:lang w:val="uk-UA"/>
        </w:rPr>
        <w:t>абінет Міністрів України</w:t>
      </w:r>
      <w:r w:rsidRPr="0015127D">
        <w:rPr>
          <w:color w:val="000000" w:themeColor="text1"/>
          <w:sz w:val="28"/>
          <w:szCs w:val="28"/>
          <w:lang w:val="uk-UA"/>
        </w:rPr>
        <w:t xml:space="preserve"> встановлю</w:t>
      </w:r>
      <w:r w:rsidR="00B97D77">
        <w:rPr>
          <w:color w:val="000000" w:themeColor="text1"/>
          <w:sz w:val="28"/>
          <w:szCs w:val="28"/>
          <w:lang w:val="uk-UA"/>
        </w:rPr>
        <w:t>є</w:t>
      </w:r>
      <w:r w:rsidRPr="0015127D">
        <w:rPr>
          <w:color w:val="000000" w:themeColor="text1"/>
          <w:sz w:val="28"/>
          <w:szCs w:val="28"/>
          <w:lang w:val="uk-UA"/>
        </w:rPr>
        <w:t xml:space="preserve"> граничний розмір то</w:t>
      </w:r>
      <w:r w:rsidR="00B97D77">
        <w:rPr>
          <w:color w:val="000000" w:themeColor="text1"/>
          <w:sz w:val="28"/>
          <w:szCs w:val="28"/>
          <w:lang w:val="uk-UA"/>
        </w:rPr>
        <w:t>рговельної надбавки (націнки) у</w:t>
      </w:r>
      <w:r w:rsidR="00B97D77" w:rsidRPr="00B97D77">
        <w:rPr>
          <w:color w:val="000000" w:themeColor="text1"/>
          <w:sz w:val="28"/>
          <w:szCs w:val="28"/>
          <w:lang w:val="uk-UA"/>
        </w:rPr>
        <w:t xml:space="preserve"> відповідності до переліку та у межах, </w:t>
      </w:r>
      <w:r w:rsidR="00E545FE">
        <w:rPr>
          <w:color w:val="000000" w:themeColor="text1"/>
          <w:sz w:val="28"/>
          <w:szCs w:val="28"/>
          <w:lang w:val="uk-UA"/>
        </w:rPr>
        <w:t>визначених Законом</w:t>
      </w:r>
      <w:r w:rsidR="00B97D77">
        <w:rPr>
          <w:color w:val="000000" w:themeColor="text1"/>
          <w:sz w:val="28"/>
          <w:szCs w:val="28"/>
          <w:lang w:val="uk-UA"/>
        </w:rPr>
        <w:t>, оскільки відповідно до статті 116 Конституції України проведення цінової політики є компетенцією Кабінету Міністрів.</w:t>
      </w:r>
    </w:p>
    <w:p w14:paraId="40BA3ADD" w14:textId="77777777" w:rsidR="00CB5F35" w:rsidRPr="001D0969" w:rsidRDefault="00CB5F35" w:rsidP="00682971">
      <w:pPr>
        <w:pStyle w:val="a5"/>
        <w:spacing w:before="0"/>
        <w:ind w:firstLine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CEA2A05" w14:textId="77777777" w:rsidR="004D04EF" w:rsidRDefault="004D04EF" w:rsidP="004D04EF">
      <w:pPr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4D04EF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607C17DE" w14:textId="7E5AD9C7" w:rsidR="00D031BA" w:rsidRPr="001D0969" w:rsidRDefault="00BB25DF" w:rsidP="0015127D">
      <w:pPr>
        <w:ind w:firstLine="709"/>
        <w:jc w:val="both"/>
        <w:rPr>
          <w:sz w:val="28"/>
          <w:szCs w:val="28"/>
          <w:highlight w:val="yellow"/>
          <w:lang w:val="uk-UA"/>
        </w:rPr>
      </w:pPr>
      <w:r w:rsidRPr="001D0969">
        <w:rPr>
          <w:sz w:val="28"/>
          <w:szCs w:val="28"/>
          <w:lang w:val="uk-UA"/>
        </w:rPr>
        <w:t xml:space="preserve">Питання, </w:t>
      </w:r>
      <w:r w:rsidR="00D031BA" w:rsidRPr="001D0969">
        <w:rPr>
          <w:sz w:val="28"/>
          <w:szCs w:val="28"/>
          <w:lang w:val="uk-UA"/>
        </w:rPr>
        <w:t>що відносяться до предмету п</w:t>
      </w:r>
      <w:r w:rsidR="00566186">
        <w:rPr>
          <w:sz w:val="28"/>
          <w:szCs w:val="28"/>
          <w:lang w:val="uk-UA"/>
        </w:rPr>
        <w:t>равового регулювання  законопрое</w:t>
      </w:r>
      <w:r w:rsidR="00D031BA" w:rsidRPr="001D0969">
        <w:rPr>
          <w:sz w:val="28"/>
          <w:szCs w:val="28"/>
          <w:lang w:val="uk-UA"/>
        </w:rPr>
        <w:t xml:space="preserve">кту, регламентуються </w:t>
      </w:r>
      <w:r w:rsidR="0015127D" w:rsidRPr="0015127D">
        <w:rPr>
          <w:sz w:val="28"/>
          <w:szCs w:val="28"/>
          <w:lang w:val="uk-UA"/>
        </w:rPr>
        <w:t>Конституці</w:t>
      </w:r>
      <w:r w:rsidR="0015127D">
        <w:rPr>
          <w:sz w:val="28"/>
          <w:szCs w:val="28"/>
          <w:lang w:val="uk-UA"/>
        </w:rPr>
        <w:t>єю</w:t>
      </w:r>
      <w:r w:rsidR="00A43825">
        <w:rPr>
          <w:sz w:val="28"/>
          <w:szCs w:val="28"/>
          <w:lang w:val="uk-UA"/>
        </w:rPr>
        <w:t xml:space="preserve"> України,</w:t>
      </w:r>
      <w:r w:rsidR="0015127D" w:rsidRPr="0015127D">
        <w:rPr>
          <w:sz w:val="28"/>
          <w:szCs w:val="28"/>
          <w:lang w:val="uk-UA"/>
        </w:rPr>
        <w:t xml:space="preserve"> </w:t>
      </w:r>
      <w:r w:rsidR="0015127D">
        <w:rPr>
          <w:sz w:val="28"/>
          <w:szCs w:val="28"/>
          <w:lang w:val="uk-UA"/>
        </w:rPr>
        <w:t>Цивільним</w:t>
      </w:r>
      <w:r w:rsidR="0015127D" w:rsidRPr="0015127D">
        <w:rPr>
          <w:sz w:val="28"/>
          <w:szCs w:val="28"/>
          <w:lang w:val="uk-UA"/>
        </w:rPr>
        <w:t xml:space="preserve"> та </w:t>
      </w:r>
      <w:r w:rsidR="0015127D">
        <w:rPr>
          <w:sz w:val="28"/>
          <w:szCs w:val="28"/>
          <w:lang w:val="uk-UA"/>
        </w:rPr>
        <w:t xml:space="preserve">Господарським </w:t>
      </w:r>
      <w:r w:rsidR="0015127D" w:rsidRPr="0015127D">
        <w:rPr>
          <w:sz w:val="28"/>
          <w:szCs w:val="28"/>
          <w:lang w:val="uk-UA"/>
        </w:rPr>
        <w:t>кодекс</w:t>
      </w:r>
      <w:r w:rsidR="0015127D">
        <w:rPr>
          <w:sz w:val="28"/>
          <w:szCs w:val="28"/>
          <w:lang w:val="uk-UA"/>
        </w:rPr>
        <w:t>ам</w:t>
      </w:r>
      <w:r w:rsidR="0015127D" w:rsidRPr="0015127D">
        <w:rPr>
          <w:sz w:val="28"/>
          <w:szCs w:val="28"/>
          <w:lang w:val="uk-UA"/>
        </w:rPr>
        <w:t>и України</w:t>
      </w:r>
      <w:r w:rsidR="00A43825">
        <w:rPr>
          <w:sz w:val="28"/>
          <w:szCs w:val="28"/>
          <w:lang w:val="uk-UA"/>
        </w:rPr>
        <w:t>,</w:t>
      </w:r>
      <w:r w:rsidR="0015127D" w:rsidRPr="0015127D">
        <w:rPr>
          <w:sz w:val="28"/>
          <w:szCs w:val="28"/>
          <w:lang w:val="uk-UA"/>
        </w:rPr>
        <w:t xml:space="preserve"> Закон</w:t>
      </w:r>
      <w:r w:rsidR="0015127D">
        <w:rPr>
          <w:sz w:val="28"/>
          <w:szCs w:val="28"/>
          <w:lang w:val="uk-UA"/>
        </w:rPr>
        <w:t>ом</w:t>
      </w:r>
      <w:r w:rsidR="0015127D" w:rsidRPr="0015127D">
        <w:rPr>
          <w:sz w:val="28"/>
          <w:szCs w:val="28"/>
          <w:lang w:val="uk-UA"/>
        </w:rPr>
        <w:t xml:space="preserve"> України «Про ціни та ціноутворення»</w:t>
      </w:r>
      <w:r w:rsidR="00A43825">
        <w:rPr>
          <w:sz w:val="28"/>
          <w:szCs w:val="28"/>
          <w:lang w:val="uk-UA"/>
        </w:rPr>
        <w:t>, а також нормативно-правовими актами Кабінету Міністрів України</w:t>
      </w:r>
      <w:r w:rsidR="00F32E9D" w:rsidRPr="001D0969">
        <w:rPr>
          <w:sz w:val="28"/>
          <w:szCs w:val="28"/>
          <w:lang w:val="uk-UA"/>
        </w:rPr>
        <w:t>.</w:t>
      </w:r>
    </w:p>
    <w:p w14:paraId="5D07E7B3" w14:textId="77777777" w:rsidR="00D031BA" w:rsidRPr="001D0969" w:rsidRDefault="00D031BA" w:rsidP="00F32E9D">
      <w:pPr>
        <w:pStyle w:val="a5"/>
        <w:spacing w:before="0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509AB7" w14:textId="77777777" w:rsidR="00D141C0" w:rsidRPr="001D0969" w:rsidRDefault="00D141C0" w:rsidP="004D04EF">
      <w:pPr>
        <w:pStyle w:val="a5"/>
        <w:spacing w:before="0" w:after="12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0969">
        <w:rPr>
          <w:rFonts w:ascii="Times New Roman" w:hAnsi="Times New Roman" w:cs="Times New Roman"/>
          <w:b/>
          <w:bCs/>
          <w:sz w:val="28"/>
          <w:szCs w:val="28"/>
        </w:rPr>
        <w:t xml:space="preserve">5. Фінансово-економічне обґрунтування </w:t>
      </w:r>
    </w:p>
    <w:p w14:paraId="03506807" w14:textId="5C2A0BA0" w:rsidR="00023C80" w:rsidRDefault="00E34E24" w:rsidP="00E96F02">
      <w:pPr>
        <w:ind w:firstLine="708"/>
        <w:jc w:val="both"/>
        <w:rPr>
          <w:sz w:val="28"/>
          <w:szCs w:val="28"/>
          <w:lang w:val="uk-UA" w:eastAsia="uk-UA"/>
        </w:rPr>
      </w:pPr>
      <w:r w:rsidRPr="00E34E24">
        <w:rPr>
          <w:sz w:val="28"/>
          <w:szCs w:val="28"/>
          <w:lang w:val="uk-UA" w:eastAsia="uk-UA"/>
        </w:rPr>
        <w:t>Прийняття і реалізація законопроекту додаткових витрат з Державного бюджету України або місцевих бюджетів не потребує.</w:t>
      </w:r>
    </w:p>
    <w:p w14:paraId="540CD968" w14:textId="77777777" w:rsidR="00E34E24" w:rsidRPr="00E34E24" w:rsidRDefault="00E34E24" w:rsidP="00E96F02">
      <w:pPr>
        <w:ind w:firstLine="708"/>
        <w:jc w:val="both"/>
        <w:rPr>
          <w:color w:val="FF0000"/>
          <w:sz w:val="28"/>
          <w:szCs w:val="28"/>
        </w:rPr>
      </w:pPr>
    </w:p>
    <w:p w14:paraId="3EB38AA4" w14:textId="65901947" w:rsidR="00192F30" w:rsidRPr="001D0969" w:rsidRDefault="00707CCD" w:rsidP="004D04EF">
      <w:pPr>
        <w:pStyle w:val="a5"/>
        <w:spacing w:before="0" w:after="12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0969">
        <w:rPr>
          <w:rFonts w:ascii="Times New Roman" w:hAnsi="Times New Roman" w:cs="Times New Roman"/>
          <w:b/>
          <w:bCs/>
          <w:sz w:val="28"/>
          <w:szCs w:val="28"/>
        </w:rPr>
        <w:t>6. </w:t>
      </w:r>
      <w:r w:rsidR="004D04EF" w:rsidRPr="004D04EF">
        <w:rPr>
          <w:rFonts w:ascii="Times New Roman" w:hAnsi="Times New Roman" w:cs="Times New Roman"/>
          <w:b/>
          <w:bCs/>
          <w:sz w:val="28"/>
          <w:szCs w:val="28"/>
        </w:rPr>
        <w:t>Очікувані соціально-економічні, правові та інші наслідки прийняття Закону</w:t>
      </w:r>
    </w:p>
    <w:p w14:paraId="69A6C196" w14:textId="101F7B30" w:rsidR="00E11065" w:rsidRDefault="00B97D77" w:rsidP="00B97D77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5127D" w:rsidRPr="0015127D">
        <w:rPr>
          <w:rFonts w:ascii="Times New Roman" w:hAnsi="Times New Roman" w:cs="Times New Roman"/>
          <w:sz w:val="28"/>
          <w:szCs w:val="28"/>
        </w:rPr>
        <w:t xml:space="preserve">рийняття проекту Закону дозволить на законодавчому рівні </w:t>
      </w:r>
      <w:r w:rsidR="0015127D">
        <w:rPr>
          <w:rFonts w:ascii="Times New Roman" w:hAnsi="Times New Roman" w:cs="Times New Roman"/>
          <w:sz w:val="28"/>
          <w:szCs w:val="28"/>
        </w:rPr>
        <w:t>вдосконалити</w:t>
      </w:r>
      <w:r w:rsidR="0015127D" w:rsidRPr="0015127D">
        <w:rPr>
          <w:rFonts w:ascii="Times New Roman" w:hAnsi="Times New Roman" w:cs="Times New Roman"/>
          <w:sz w:val="28"/>
          <w:szCs w:val="28"/>
        </w:rPr>
        <w:t xml:space="preserve"> державне регулювання цін на продукти харчування, що мають істотну соціальну значущість</w:t>
      </w:r>
      <w:r w:rsidR="0015127D">
        <w:rPr>
          <w:rFonts w:ascii="Times New Roman" w:hAnsi="Times New Roman" w:cs="Times New Roman"/>
          <w:sz w:val="28"/>
          <w:szCs w:val="28"/>
        </w:rPr>
        <w:t>, адже наявний сьогодні механізм декларування цін на</w:t>
      </w:r>
      <w:r w:rsidR="00E545FE">
        <w:rPr>
          <w:rFonts w:ascii="Times New Roman" w:hAnsi="Times New Roman" w:cs="Times New Roman"/>
          <w:sz w:val="28"/>
          <w:szCs w:val="28"/>
        </w:rPr>
        <w:t xml:space="preserve"> </w:t>
      </w:r>
      <w:r w:rsidR="00E11065">
        <w:rPr>
          <w:rFonts w:ascii="Times New Roman" w:hAnsi="Times New Roman" w:cs="Times New Roman"/>
          <w:sz w:val="28"/>
          <w:szCs w:val="28"/>
        </w:rPr>
        <w:t>соціально значущі товари</w:t>
      </w:r>
      <w:r w:rsidR="0015127D">
        <w:rPr>
          <w:rFonts w:ascii="Times New Roman" w:hAnsi="Times New Roman" w:cs="Times New Roman"/>
          <w:sz w:val="28"/>
          <w:szCs w:val="28"/>
        </w:rPr>
        <w:t xml:space="preserve"> є недостатньо ефективним.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A97F7F" w14:textId="7C71F0B6" w:rsidR="00B97D77" w:rsidRDefault="009E147A" w:rsidP="00B97D77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</w:t>
      </w:r>
      <w:r w:rsidR="00B97D77" w:rsidRPr="00DB60A5">
        <w:rPr>
          <w:rFonts w:ascii="Times New Roman" w:hAnsi="Times New Roman" w:cs="Times New Roman"/>
          <w:sz w:val="28"/>
          <w:szCs w:val="28"/>
        </w:rPr>
        <w:t xml:space="preserve"> </w:t>
      </w:r>
      <w:r w:rsidR="00B97D77">
        <w:rPr>
          <w:rFonts w:ascii="Times New Roman" w:hAnsi="Times New Roman" w:cs="Times New Roman"/>
          <w:sz w:val="28"/>
          <w:szCs w:val="28"/>
        </w:rPr>
        <w:t>законопро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97D77">
        <w:rPr>
          <w:rFonts w:ascii="Times New Roman" w:hAnsi="Times New Roman" w:cs="Times New Roman"/>
          <w:sz w:val="28"/>
          <w:szCs w:val="28"/>
        </w:rPr>
        <w:t>кту</w:t>
      </w:r>
      <w:r w:rsidR="00B97D77" w:rsidRPr="00DB60A5">
        <w:rPr>
          <w:rFonts w:ascii="Times New Roman" w:hAnsi="Times New Roman" w:cs="Times New Roman"/>
          <w:sz w:val="28"/>
          <w:szCs w:val="28"/>
        </w:rPr>
        <w:t xml:space="preserve"> сприятиме </w:t>
      </w:r>
      <w:r w:rsidR="00B97D77">
        <w:rPr>
          <w:rFonts w:ascii="Times New Roman" w:hAnsi="Times New Roman" w:cs="Times New Roman"/>
          <w:sz w:val="28"/>
          <w:szCs w:val="28"/>
        </w:rPr>
        <w:t>покращенню соціальної захищеності малозабезпечених верств населення, адже доз</w:t>
      </w:r>
      <w:r w:rsidR="00E545FE">
        <w:rPr>
          <w:rFonts w:ascii="Times New Roman" w:hAnsi="Times New Roman" w:cs="Times New Roman"/>
          <w:sz w:val="28"/>
          <w:szCs w:val="28"/>
        </w:rPr>
        <w:t>волить обмежити неконтрольоване</w:t>
      </w:r>
      <w:r w:rsidR="00B97D77">
        <w:rPr>
          <w:rFonts w:ascii="Times New Roman" w:hAnsi="Times New Roman" w:cs="Times New Roman"/>
          <w:sz w:val="28"/>
          <w:szCs w:val="28"/>
        </w:rPr>
        <w:t xml:space="preserve"> </w:t>
      </w:r>
      <w:r w:rsidR="00E545FE">
        <w:rPr>
          <w:rFonts w:ascii="Times New Roman" w:hAnsi="Times New Roman" w:cs="Times New Roman"/>
          <w:sz w:val="28"/>
          <w:szCs w:val="28"/>
        </w:rPr>
        <w:t>зростання</w:t>
      </w:r>
      <w:r w:rsidR="00B97D77">
        <w:rPr>
          <w:rFonts w:ascii="Times New Roman" w:hAnsi="Times New Roman" w:cs="Times New Roman"/>
          <w:sz w:val="28"/>
          <w:szCs w:val="28"/>
        </w:rPr>
        <w:t xml:space="preserve"> цін на продукти харчування.</w:t>
      </w:r>
    </w:p>
    <w:p w14:paraId="3D9BDD9D" w14:textId="1C5E532C" w:rsidR="0015127D" w:rsidRPr="0015127D" w:rsidRDefault="0015127D" w:rsidP="00192F30">
      <w:pPr>
        <w:pStyle w:val="a5"/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22A88B7" w14:textId="77777777" w:rsidR="00946D08" w:rsidRDefault="00946D08" w:rsidP="004D04EF">
      <w:pPr>
        <w:tabs>
          <w:tab w:val="left" w:pos="5670"/>
        </w:tabs>
        <w:ind w:firstLine="709"/>
        <w:jc w:val="both"/>
        <w:rPr>
          <w:rFonts w:eastAsia="Calibri"/>
          <w:b/>
          <w:sz w:val="28"/>
        </w:rPr>
      </w:pPr>
    </w:p>
    <w:p w14:paraId="4D4650DD" w14:textId="77777777" w:rsidR="004D04EF" w:rsidRPr="009671AB" w:rsidRDefault="004D04EF" w:rsidP="004D04EF">
      <w:pPr>
        <w:tabs>
          <w:tab w:val="left" w:pos="5670"/>
        </w:tabs>
        <w:ind w:firstLine="709"/>
        <w:jc w:val="both"/>
        <w:rPr>
          <w:rFonts w:eastAsia="Calibri"/>
          <w:sz w:val="28"/>
        </w:rPr>
      </w:pPr>
      <w:r w:rsidRPr="009671AB">
        <w:rPr>
          <w:rFonts w:eastAsia="Calibri"/>
          <w:b/>
          <w:sz w:val="28"/>
        </w:rPr>
        <w:t>Народні депутати України</w:t>
      </w:r>
      <w:r w:rsidRPr="009671AB">
        <w:rPr>
          <w:rFonts w:eastAsia="Calibri"/>
          <w:b/>
          <w:sz w:val="28"/>
        </w:rPr>
        <w:tab/>
        <w:t xml:space="preserve">Абрамович І.О. </w:t>
      </w:r>
      <w:r w:rsidRPr="009671AB">
        <w:rPr>
          <w:rFonts w:eastAsia="Calibri"/>
          <w:sz w:val="28"/>
        </w:rPr>
        <w:t>(посв. № 138)</w:t>
      </w:r>
    </w:p>
    <w:p w14:paraId="5459E19B" w14:textId="0CD3BDF1" w:rsidR="002853F8" w:rsidRPr="001D0969" w:rsidRDefault="004D04EF" w:rsidP="00946D08">
      <w:pPr>
        <w:tabs>
          <w:tab w:val="left" w:pos="5670"/>
        </w:tabs>
        <w:ind w:firstLine="709"/>
        <w:jc w:val="both"/>
        <w:rPr>
          <w:b/>
          <w:bCs/>
          <w:sz w:val="28"/>
          <w:szCs w:val="28"/>
          <w:lang w:val="uk-UA"/>
        </w:rPr>
      </w:pPr>
      <w:r w:rsidRPr="009671AB">
        <w:rPr>
          <w:rFonts w:eastAsia="Calibri"/>
          <w:sz w:val="28"/>
        </w:rPr>
        <w:tab/>
      </w:r>
      <w:r w:rsidRPr="009671AB">
        <w:rPr>
          <w:rFonts w:eastAsia="Calibri"/>
          <w:b/>
          <w:sz w:val="28"/>
        </w:rPr>
        <w:t>та інші</w:t>
      </w:r>
      <w:r w:rsidR="00D141C0" w:rsidRPr="001D0969">
        <w:rPr>
          <w:b/>
          <w:bCs/>
          <w:sz w:val="28"/>
          <w:szCs w:val="28"/>
          <w:lang w:val="uk-UA"/>
        </w:rPr>
        <w:tab/>
      </w:r>
      <w:r w:rsidR="00D141C0" w:rsidRPr="001D0969">
        <w:rPr>
          <w:b/>
          <w:bCs/>
          <w:sz w:val="28"/>
          <w:szCs w:val="28"/>
          <w:lang w:val="uk-UA"/>
        </w:rPr>
        <w:tab/>
      </w:r>
      <w:r w:rsidR="00D141C0" w:rsidRPr="001D0969">
        <w:rPr>
          <w:b/>
          <w:bCs/>
          <w:sz w:val="28"/>
          <w:szCs w:val="28"/>
          <w:lang w:val="uk-UA"/>
        </w:rPr>
        <w:tab/>
        <w:t xml:space="preserve">  </w:t>
      </w:r>
      <w:r w:rsidR="00BF1ED8" w:rsidRPr="001D0969">
        <w:rPr>
          <w:b/>
          <w:bCs/>
          <w:sz w:val="28"/>
          <w:szCs w:val="28"/>
          <w:lang w:val="uk-UA"/>
        </w:rPr>
        <w:t xml:space="preserve"> </w:t>
      </w:r>
      <w:r w:rsidR="00090121" w:rsidRPr="001D0969">
        <w:rPr>
          <w:b/>
          <w:bCs/>
          <w:sz w:val="28"/>
          <w:szCs w:val="28"/>
          <w:lang w:val="uk-UA"/>
        </w:rPr>
        <w:t xml:space="preserve">     </w:t>
      </w:r>
      <w:r w:rsidR="002853F8" w:rsidRPr="001D0969">
        <w:rPr>
          <w:b/>
          <w:bCs/>
          <w:sz w:val="28"/>
          <w:szCs w:val="28"/>
          <w:lang w:val="uk-UA"/>
        </w:rPr>
        <w:t xml:space="preserve">   </w:t>
      </w:r>
    </w:p>
    <w:p w14:paraId="1730EC6D" w14:textId="77777777" w:rsidR="00D141C0" w:rsidRPr="001D0969" w:rsidRDefault="00D141C0" w:rsidP="0048605F">
      <w:pPr>
        <w:jc w:val="right"/>
        <w:rPr>
          <w:b/>
          <w:bCs/>
          <w:sz w:val="28"/>
          <w:szCs w:val="28"/>
          <w:lang w:val="uk-UA"/>
        </w:rPr>
      </w:pPr>
    </w:p>
    <w:sectPr w:rsidR="00D141C0" w:rsidRPr="001D0969" w:rsidSect="0015511D">
      <w:headerReference w:type="default" r:id="rId11"/>
      <w:footerReference w:type="default" r:id="rId12"/>
      <w:pgSz w:w="11906" w:h="16838"/>
      <w:pgMar w:top="1021" w:right="851" w:bottom="71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5AABF" w14:textId="77777777" w:rsidR="00BE4B09" w:rsidRDefault="00BE4B09">
      <w:r>
        <w:separator/>
      </w:r>
    </w:p>
  </w:endnote>
  <w:endnote w:type="continuationSeparator" w:id="0">
    <w:p w14:paraId="14F85849" w14:textId="77777777" w:rsidR="00BE4B09" w:rsidRDefault="00BE4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BFA75" w14:textId="77777777" w:rsidR="0015511D" w:rsidRPr="00B71142" w:rsidRDefault="0015511D" w:rsidP="00095FBA">
    <w:pPr>
      <w:pStyle w:val="af"/>
      <w:framePr w:wrap="auto" w:vAnchor="text" w:hAnchor="margin" w:xAlign="right" w:y="1"/>
      <w:rPr>
        <w:rStyle w:val="af1"/>
        <w:lang w:val="en-US"/>
      </w:rPr>
    </w:pPr>
  </w:p>
  <w:p w14:paraId="2DF434A5" w14:textId="77777777" w:rsidR="0015511D" w:rsidRDefault="0015511D" w:rsidP="0015511D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CAD37" w14:textId="77777777" w:rsidR="00BE4B09" w:rsidRDefault="00BE4B09">
      <w:r>
        <w:separator/>
      </w:r>
    </w:p>
  </w:footnote>
  <w:footnote w:type="continuationSeparator" w:id="0">
    <w:p w14:paraId="3CA71FE5" w14:textId="77777777" w:rsidR="00BE4B09" w:rsidRDefault="00BE4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122B2C" w14:textId="6147DCEB" w:rsidR="00B71142" w:rsidRDefault="00B71142" w:rsidP="00B71142">
    <w:pPr>
      <w:pStyle w:val="af2"/>
      <w:framePr w:wrap="auto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AD5942">
      <w:rPr>
        <w:rStyle w:val="af1"/>
        <w:noProof/>
      </w:rPr>
      <w:t>2</w:t>
    </w:r>
    <w:r>
      <w:rPr>
        <w:rStyle w:val="af1"/>
      </w:rPr>
      <w:fldChar w:fldCharType="end"/>
    </w:r>
  </w:p>
  <w:p w14:paraId="4F0F03DC" w14:textId="77777777" w:rsidR="00B71142" w:rsidRDefault="00B71142" w:rsidP="00B71142">
    <w:pPr>
      <w:pStyle w:val="af2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13B08FC6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8995E7F"/>
    <w:multiLevelType w:val="hybridMultilevel"/>
    <w:tmpl w:val="DCAC4CD6"/>
    <w:lvl w:ilvl="0" w:tplc="1A14C3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3530283C"/>
    <w:multiLevelType w:val="hybridMultilevel"/>
    <w:tmpl w:val="2436754E"/>
    <w:lvl w:ilvl="0" w:tplc="272AF60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B7C28BB"/>
    <w:multiLevelType w:val="hybridMultilevel"/>
    <w:tmpl w:val="16947140"/>
    <w:lvl w:ilvl="0" w:tplc="BD2836E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 w:numId="8">
    <w:abstractNumId w:val="3"/>
  </w:num>
  <w:num w:numId="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825"/>
    <w:rsid w:val="00002F82"/>
    <w:rsid w:val="000047DF"/>
    <w:rsid w:val="000106A7"/>
    <w:rsid w:val="00017023"/>
    <w:rsid w:val="00023C80"/>
    <w:rsid w:val="00030B22"/>
    <w:rsid w:val="000426C7"/>
    <w:rsid w:val="000679A3"/>
    <w:rsid w:val="0008223A"/>
    <w:rsid w:val="00090121"/>
    <w:rsid w:val="00095FBA"/>
    <w:rsid w:val="00097893"/>
    <w:rsid w:val="000A30A1"/>
    <w:rsid w:val="000C154A"/>
    <w:rsid w:val="000C3EEC"/>
    <w:rsid w:val="000D39B0"/>
    <w:rsid w:val="000D484B"/>
    <w:rsid w:val="000E2091"/>
    <w:rsid w:val="000E615B"/>
    <w:rsid w:val="00101D1E"/>
    <w:rsid w:val="00114744"/>
    <w:rsid w:val="001255BF"/>
    <w:rsid w:val="00127FA2"/>
    <w:rsid w:val="00130C4A"/>
    <w:rsid w:val="0014122E"/>
    <w:rsid w:val="001438C1"/>
    <w:rsid w:val="00143BB2"/>
    <w:rsid w:val="0015127D"/>
    <w:rsid w:val="0015511D"/>
    <w:rsid w:val="00174167"/>
    <w:rsid w:val="00182B7D"/>
    <w:rsid w:val="00192F30"/>
    <w:rsid w:val="001B21AA"/>
    <w:rsid w:val="001D0969"/>
    <w:rsid w:val="002033A7"/>
    <w:rsid w:val="00213B0B"/>
    <w:rsid w:val="002219F8"/>
    <w:rsid w:val="00240282"/>
    <w:rsid w:val="0024061F"/>
    <w:rsid w:val="002853F8"/>
    <w:rsid w:val="00285B53"/>
    <w:rsid w:val="00291A7F"/>
    <w:rsid w:val="0029391E"/>
    <w:rsid w:val="002B3B1F"/>
    <w:rsid w:val="002B47A3"/>
    <w:rsid w:val="002C09FB"/>
    <w:rsid w:val="002D7163"/>
    <w:rsid w:val="002F344F"/>
    <w:rsid w:val="00302FD0"/>
    <w:rsid w:val="00305629"/>
    <w:rsid w:val="00307DD3"/>
    <w:rsid w:val="00313742"/>
    <w:rsid w:val="0034668D"/>
    <w:rsid w:val="00355825"/>
    <w:rsid w:val="003761A3"/>
    <w:rsid w:val="00390640"/>
    <w:rsid w:val="003A093F"/>
    <w:rsid w:val="003A7A64"/>
    <w:rsid w:val="003C50AD"/>
    <w:rsid w:val="003C63FA"/>
    <w:rsid w:val="003D6A36"/>
    <w:rsid w:val="00430EAB"/>
    <w:rsid w:val="00453394"/>
    <w:rsid w:val="00462967"/>
    <w:rsid w:val="0048605F"/>
    <w:rsid w:val="004961B3"/>
    <w:rsid w:val="004B4E20"/>
    <w:rsid w:val="004C2618"/>
    <w:rsid w:val="004D04EF"/>
    <w:rsid w:val="004E61FB"/>
    <w:rsid w:val="00521A53"/>
    <w:rsid w:val="005245C8"/>
    <w:rsid w:val="00526523"/>
    <w:rsid w:val="00557216"/>
    <w:rsid w:val="00561945"/>
    <w:rsid w:val="00566186"/>
    <w:rsid w:val="005731A0"/>
    <w:rsid w:val="00574FE9"/>
    <w:rsid w:val="0058414A"/>
    <w:rsid w:val="0059069B"/>
    <w:rsid w:val="005A50D5"/>
    <w:rsid w:val="005B6108"/>
    <w:rsid w:val="005B7C84"/>
    <w:rsid w:val="005C5105"/>
    <w:rsid w:val="005D55FC"/>
    <w:rsid w:val="005D6382"/>
    <w:rsid w:val="005D641D"/>
    <w:rsid w:val="005D7756"/>
    <w:rsid w:val="005E38D9"/>
    <w:rsid w:val="005E478D"/>
    <w:rsid w:val="005F2E37"/>
    <w:rsid w:val="0060203C"/>
    <w:rsid w:val="00612182"/>
    <w:rsid w:val="00623AF0"/>
    <w:rsid w:val="00643D11"/>
    <w:rsid w:val="006525A4"/>
    <w:rsid w:val="00657440"/>
    <w:rsid w:val="00672F95"/>
    <w:rsid w:val="006751E8"/>
    <w:rsid w:val="00676D2B"/>
    <w:rsid w:val="00682971"/>
    <w:rsid w:val="006C69EA"/>
    <w:rsid w:val="006D3331"/>
    <w:rsid w:val="006E603E"/>
    <w:rsid w:val="00707CCD"/>
    <w:rsid w:val="00712AAC"/>
    <w:rsid w:val="007223D7"/>
    <w:rsid w:val="0072325E"/>
    <w:rsid w:val="00737FDA"/>
    <w:rsid w:val="0075584A"/>
    <w:rsid w:val="00764824"/>
    <w:rsid w:val="00766F73"/>
    <w:rsid w:val="00785378"/>
    <w:rsid w:val="007A7EC7"/>
    <w:rsid w:val="007B2FFA"/>
    <w:rsid w:val="007F3606"/>
    <w:rsid w:val="007F74D4"/>
    <w:rsid w:val="00802A2F"/>
    <w:rsid w:val="008074E3"/>
    <w:rsid w:val="008076F8"/>
    <w:rsid w:val="008337A0"/>
    <w:rsid w:val="00836B08"/>
    <w:rsid w:val="00865C86"/>
    <w:rsid w:val="00884C9B"/>
    <w:rsid w:val="008C06EE"/>
    <w:rsid w:val="008C1A7C"/>
    <w:rsid w:val="008D0878"/>
    <w:rsid w:val="0090165A"/>
    <w:rsid w:val="009147E5"/>
    <w:rsid w:val="009227E6"/>
    <w:rsid w:val="0093111D"/>
    <w:rsid w:val="00931AB6"/>
    <w:rsid w:val="00946D08"/>
    <w:rsid w:val="009538ED"/>
    <w:rsid w:val="009635AF"/>
    <w:rsid w:val="00992C2F"/>
    <w:rsid w:val="0099506B"/>
    <w:rsid w:val="009D7844"/>
    <w:rsid w:val="009E147A"/>
    <w:rsid w:val="009E2D18"/>
    <w:rsid w:val="009F3047"/>
    <w:rsid w:val="00A103BE"/>
    <w:rsid w:val="00A12A91"/>
    <w:rsid w:val="00A16F5A"/>
    <w:rsid w:val="00A2648A"/>
    <w:rsid w:val="00A43825"/>
    <w:rsid w:val="00A45597"/>
    <w:rsid w:val="00A560A4"/>
    <w:rsid w:val="00A57C31"/>
    <w:rsid w:val="00A902AA"/>
    <w:rsid w:val="00A91F97"/>
    <w:rsid w:val="00AA753F"/>
    <w:rsid w:val="00AB1967"/>
    <w:rsid w:val="00AC26AD"/>
    <w:rsid w:val="00AC4936"/>
    <w:rsid w:val="00AD5942"/>
    <w:rsid w:val="00AE0C13"/>
    <w:rsid w:val="00AF1031"/>
    <w:rsid w:val="00AF371B"/>
    <w:rsid w:val="00B30D76"/>
    <w:rsid w:val="00B36CC6"/>
    <w:rsid w:val="00B37EDE"/>
    <w:rsid w:val="00B47E13"/>
    <w:rsid w:val="00B51A70"/>
    <w:rsid w:val="00B57EE2"/>
    <w:rsid w:val="00B64A4F"/>
    <w:rsid w:val="00B671B6"/>
    <w:rsid w:val="00B71142"/>
    <w:rsid w:val="00B83D39"/>
    <w:rsid w:val="00B97D77"/>
    <w:rsid w:val="00BB25DF"/>
    <w:rsid w:val="00BD6099"/>
    <w:rsid w:val="00BE4B09"/>
    <w:rsid w:val="00BF1ED8"/>
    <w:rsid w:val="00C010FE"/>
    <w:rsid w:val="00C06565"/>
    <w:rsid w:val="00C10358"/>
    <w:rsid w:val="00C13F4A"/>
    <w:rsid w:val="00C153F6"/>
    <w:rsid w:val="00C202D5"/>
    <w:rsid w:val="00C22F1A"/>
    <w:rsid w:val="00C2525A"/>
    <w:rsid w:val="00C4085A"/>
    <w:rsid w:val="00C5125A"/>
    <w:rsid w:val="00C87946"/>
    <w:rsid w:val="00CA0697"/>
    <w:rsid w:val="00CA166D"/>
    <w:rsid w:val="00CB1041"/>
    <w:rsid w:val="00CB5F35"/>
    <w:rsid w:val="00CE4251"/>
    <w:rsid w:val="00CF2A81"/>
    <w:rsid w:val="00D031BA"/>
    <w:rsid w:val="00D122E6"/>
    <w:rsid w:val="00D141C0"/>
    <w:rsid w:val="00D24311"/>
    <w:rsid w:val="00D273CA"/>
    <w:rsid w:val="00D33002"/>
    <w:rsid w:val="00D406E2"/>
    <w:rsid w:val="00D54953"/>
    <w:rsid w:val="00D740CA"/>
    <w:rsid w:val="00D8785B"/>
    <w:rsid w:val="00D91EFA"/>
    <w:rsid w:val="00DA30F8"/>
    <w:rsid w:val="00DB60A5"/>
    <w:rsid w:val="00DD059D"/>
    <w:rsid w:val="00DF3923"/>
    <w:rsid w:val="00DF4803"/>
    <w:rsid w:val="00DF68F5"/>
    <w:rsid w:val="00E11065"/>
    <w:rsid w:val="00E15AFF"/>
    <w:rsid w:val="00E34E24"/>
    <w:rsid w:val="00E35222"/>
    <w:rsid w:val="00E5372C"/>
    <w:rsid w:val="00E545FE"/>
    <w:rsid w:val="00E63AC0"/>
    <w:rsid w:val="00E63D8B"/>
    <w:rsid w:val="00E76D7F"/>
    <w:rsid w:val="00E858BC"/>
    <w:rsid w:val="00E9037C"/>
    <w:rsid w:val="00E96F02"/>
    <w:rsid w:val="00E970D0"/>
    <w:rsid w:val="00EA0EBF"/>
    <w:rsid w:val="00EB4BF6"/>
    <w:rsid w:val="00EB66F2"/>
    <w:rsid w:val="00EC0B30"/>
    <w:rsid w:val="00EC3558"/>
    <w:rsid w:val="00EC624C"/>
    <w:rsid w:val="00EE022F"/>
    <w:rsid w:val="00EE29B8"/>
    <w:rsid w:val="00F023EA"/>
    <w:rsid w:val="00F32E9D"/>
    <w:rsid w:val="00F53689"/>
    <w:rsid w:val="00F822BE"/>
    <w:rsid w:val="00F82AFC"/>
    <w:rsid w:val="00F90DC0"/>
    <w:rsid w:val="00FA1AC9"/>
    <w:rsid w:val="00FC26D7"/>
    <w:rsid w:val="00FF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45D004"/>
  <w14:defaultImageDpi w14:val="0"/>
  <w15:docId w15:val="{6C509B99-FCAE-45E2-B25E-6ACEC680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1C0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1">
    <w:name w:val="st1"/>
    <w:basedOn w:val="a0"/>
    <w:uiPriority w:val="99"/>
    <w:rPr>
      <w:rFonts w:ascii="Times New Roman" w:hAnsi="Times New Roman" w:cs="Times New Roman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locked/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a5">
    <w:name w:val="Нормальний текст"/>
    <w:basedOn w:val="a"/>
    <w:uiPriority w:val="99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20">
    <w:name w:val="Body Text Indent 2"/>
    <w:basedOn w:val="a"/>
    <w:link w:val="21"/>
    <w:uiPriority w:val="99"/>
    <w:pPr>
      <w:spacing w:line="360" w:lineRule="auto"/>
      <w:ind w:firstLine="720"/>
      <w:jc w:val="both"/>
    </w:pPr>
    <w:rPr>
      <w:sz w:val="22"/>
      <w:szCs w:val="22"/>
      <w:lang w:val="en-US"/>
    </w:rPr>
  </w:style>
  <w:style w:type="character" w:customStyle="1" w:styleId="21">
    <w:name w:val="Основний текст з відступом 2 Знак"/>
    <w:basedOn w:val="a0"/>
    <w:link w:val="20"/>
    <w:uiPriority w:val="99"/>
    <w:locked/>
    <w:rPr>
      <w:rFonts w:ascii="Times New Roman" w:hAnsi="Times New Roman" w:cs="Times New Roman"/>
      <w:sz w:val="24"/>
      <w:szCs w:val="24"/>
    </w:rPr>
  </w:style>
  <w:style w:type="paragraph" w:styleId="a6">
    <w:name w:val="Body Text Indent"/>
    <w:basedOn w:val="a"/>
    <w:link w:val="a7"/>
    <w:uiPriority w:val="99"/>
    <w:pPr>
      <w:spacing w:line="360" w:lineRule="auto"/>
      <w:ind w:firstLine="720"/>
      <w:jc w:val="both"/>
    </w:pPr>
    <w:rPr>
      <w:i/>
      <w:iCs/>
      <w:lang w:val="en-US"/>
    </w:rPr>
  </w:style>
  <w:style w:type="character" w:customStyle="1" w:styleId="a7">
    <w:name w:val="Основний текст з відступом Знак"/>
    <w:basedOn w:val="a0"/>
    <w:link w:val="a6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a8">
    <w:name w:val="Стиль"/>
    <w:basedOn w:val="a"/>
    <w:uiPriority w:val="99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locked/>
    <w:rPr>
      <w:rFonts w:ascii="Tahoma" w:hAnsi="Tahoma" w:cs="Tahoma"/>
      <w:sz w:val="16"/>
      <w:szCs w:val="16"/>
    </w:rPr>
  </w:style>
  <w:style w:type="character" w:customStyle="1" w:styleId="rvts23">
    <w:name w:val="rvts23"/>
    <w:basedOn w:val="a0"/>
    <w:uiPriority w:val="99"/>
    <w:rPr>
      <w:rFonts w:ascii="Times New Roman" w:hAnsi="Times New Roman" w:cs="Times New Roman"/>
    </w:rPr>
  </w:style>
  <w:style w:type="character" w:customStyle="1" w:styleId="rvts15">
    <w:name w:val="rvts15"/>
    <w:basedOn w:val="a0"/>
    <w:uiPriority w:val="99"/>
    <w:rPr>
      <w:rFonts w:ascii="Times New Roman" w:hAnsi="Times New Roman" w:cs="Times New Roman"/>
    </w:rPr>
  </w:style>
  <w:style w:type="paragraph" w:styleId="2">
    <w:name w:val="List Number 2"/>
    <w:basedOn w:val="a"/>
    <w:uiPriority w:val="99"/>
    <w:pPr>
      <w:numPr>
        <w:numId w:val="1"/>
      </w:numPr>
      <w:spacing w:before="120"/>
      <w:jc w:val="both"/>
    </w:pPr>
    <w:rPr>
      <w:sz w:val="26"/>
      <w:szCs w:val="26"/>
      <w:lang w:val="uk-UA"/>
    </w:rPr>
  </w:style>
  <w:style w:type="paragraph" w:styleId="ab">
    <w:name w:val="Title"/>
    <w:basedOn w:val="a"/>
    <w:link w:val="ac"/>
    <w:uiPriority w:val="99"/>
    <w:qFormat/>
    <w:pPr>
      <w:tabs>
        <w:tab w:val="left" w:pos="2625"/>
        <w:tab w:val="center" w:pos="5088"/>
      </w:tabs>
      <w:jc w:val="center"/>
    </w:pPr>
    <w:rPr>
      <w:b/>
      <w:bCs/>
      <w:sz w:val="28"/>
      <w:szCs w:val="28"/>
      <w:lang w:val="uk-UA"/>
    </w:rPr>
  </w:style>
  <w:style w:type="character" w:customStyle="1" w:styleId="ac">
    <w:name w:val="Назва Знак"/>
    <w:basedOn w:val="a0"/>
    <w:link w:val="ab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0pt">
    <w:name w:val="Основной текст + Интервал 0 pt"/>
    <w:basedOn w:val="a0"/>
    <w:uiPriority w:val="99"/>
    <w:rsid w:val="00574FE9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 w:eastAsia="x-none"/>
    </w:rPr>
  </w:style>
  <w:style w:type="character" w:customStyle="1" w:styleId="90pt">
    <w:name w:val="Основной текст (9) + Интервал 0 pt"/>
    <w:basedOn w:val="a0"/>
    <w:uiPriority w:val="99"/>
    <w:rsid w:val="00574FE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styleId="ad">
    <w:name w:val="Hyperlink"/>
    <w:basedOn w:val="a0"/>
    <w:uiPriority w:val="99"/>
    <w:rsid w:val="005B6108"/>
    <w:rPr>
      <w:rFonts w:ascii="Times New Roman" w:hAnsi="Times New Roman" w:cs="Times New Roman"/>
      <w:color w:val="0000FF"/>
      <w:u w:val="single"/>
    </w:rPr>
  </w:style>
  <w:style w:type="paragraph" w:customStyle="1" w:styleId="ae">
    <w:name w:val="Íîðìàëüíèé òåêñò"/>
    <w:basedOn w:val="a"/>
    <w:uiPriority w:val="99"/>
    <w:rsid w:val="005B6108"/>
    <w:pPr>
      <w:widowControl w:val="0"/>
      <w:suppressAutoHyphens/>
      <w:spacing w:before="120" w:line="200" w:lineRule="atLeast"/>
      <w:ind w:firstLine="567"/>
      <w:jc w:val="both"/>
    </w:pPr>
    <w:rPr>
      <w:rFonts w:ascii="Antiqua" w:hAnsi="Antiqua" w:cs="Antiqua"/>
      <w:sz w:val="26"/>
      <w:szCs w:val="26"/>
      <w:lang w:val="uk-UA" w:eastAsia="ar-SA"/>
    </w:rPr>
  </w:style>
  <w:style w:type="paragraph" w:styleId="3">
    <w:name w:val="Body Text Indent 3"/>
    <w:basedOn w:val="a"/>
    <w:link w:val="30"/>
    <w:uiPriority w:val="99"/>
    <w:rsid w:val="00CB5F35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styleId="af">
    <w:name w:val="footer"/>
    <w:basedOn w:val="a"/>
    <w:link w:val="af0"/>
    <w:uiPriority w:val="99"/>
    <w:rsid w:val="0015511D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semiHidden/>
    <w:locked/>
    <w:rPr>
      <w:rFonts w:cs="Times New Roman"/>
      <w:sz w:val="24"/>
      <w:szCs w:val="24"/>
    </w:rPr>
  </w:style>
  <w:style w:type="character" w:styleId="af1">
    <w:name w:val="page number"/>
    <w:basedOn w:val="a0"/>
    <w:uiPriority w:val="99"/>
    <w:rsid w:val="0015511D"/>
    <w:rPr>
      <w:rFonts w:cs="Times New Roman"/>
    </w:rPr>
  </w:style>
  <w:style w:type="paragraph" w:styleId="af2">
    <w:name w:val="header"/>
    <w:basedOn w:val="a"/>
    <w:link w:val="af3"/>
    <w:uiPriority w:val="99"/>
    <w:rsid w:val="00B71142"/>
    <w:pPr>
      <w:tabs>
        <w:tab w:val="center" w:pos="4677"/>
        <w:tab w:val="right" w:pos="9355"/>
      </w:tabs>
    </w:pPr>
  </w:style>
  <w:style w:type="character" w:customStyle="1" w:styleId="af3">
    <w:name w:val="Верхній колонтитул Знак"/>
    <w:basedOn w:val="a0"/>
    <w:link w:val="af2"/>
    <w:uiPriority w:val="99"/>
    <w:semiHidden/>
    <w:locked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59069B"/>
    <w:rPr>
      <w:rFonts w:cs="Times New Roman"/>
    </w:rPr>
  </w:style>
  <w:style w:type="paragraph" w:customStyle="1" w:styleId="9">
    <w:name w:val="Основной текст (9)"/>
    <w:basedOn w:val="a"/>
    <w:uiPriority w:val="99"/>
    <w:rsid w:val="00E96F02"/>
    <w:pPr>
      <w:widowControl w:val="0"/>
      <w:shd w:val="clear" w:color="auto" w:fill="FFFFFF"/>
      <w:spacing w:before="2340" w:line="643" w:lineRule="exact"/>
      <w:jc w:val="center"/>
    </w:pPr>
    <w:rPr>
      <w:b/>
      <w:bCs/>
      <w:noProof/>
      <w:spacing w:val="2"/>
      <w:sz w:val="25"/>
      <w:szCs w:val="25"/>
      <w:lang w:val="en-US" w:eastAsia="en-US"/>
    </w:rPr>
  </w:style>
  <w:style w:type="paragraph" w:styleId="af4">
    <w:name w:val="Body Text"/>
    <w:basedOn w:val="a"/>
    <w:link w:val="af5"/>
    <w:uiPriority w:val="99"/>
    <w:rsid w:val="00A12A91"/>
    <w:pPr>
      <w:spacing w:after="120"/>
      <w:ind w:firstLine="709"/>
      <w:jc w:val="both"/>
    </w:pPr>
    <w:rPr>
      <w:rFonts w:ascii="Arial" w:hAnsi="Arial" w:cs="Arial"/>
      <w:sz w:val="28"/>
      <w:szCs w:val="28"/>
      <w:lang w:val="uk-UA"/>
    </w:rPr>
  </w:style>
  <w:style w:type="character" w:customStyle="1" w:styleId="af5">
    <w:name w:val="Основний текст Знак"/>
    <w:basedOn w:val="a0"/>
    <w:link w:val="af4"/>
    <w:uiPriority w:val="99"/>
    <w:locked/>
    <w:rsid w:val="00A12A91"/>
    <w:rPr>
      <w:rFonts w:ascii="Arial" w:hAnsi="Arial" w:cs="Arial"/>
      <w:sz w:val="28"/>
      <w:szCs w:val="28"/>
      <w:lang w:val="uk-UA" w:eastAsia="x-none"/>
    </w:rPr>
  </w:style>
  <w:style w:type="character" w:customStyle="1" w:styleId="FontStyle19">
    <w:name w:val="Font Style19"/>
    <w:basedOn w:val="a0"/>
    <w:uiPriority w:val="99"/>
    <w:rsid w:val="008076F8"/>
    <w:rPr>
      <w:rFonts w:ascii="Times New Roman" w:hAnsi="Times New Roman" w:cs="Times New Roman"/>
      <w:sz w:val="26"/>
      <w:szCs w:val="26"/>
    </w:rPr>
  </w:style>
  <w:style w:type="paragraph" w:customStyle="1" w:styleId="rvps2">
    <w:name w:val="rvps2"/>
    <w:basedOn w:val="a"/>
    <w:uiPriority w:val="99"/>
    <w:rsid w:val="00A2648A"/>
    <w:pPr>
      <w:spacing w:before="100" w:beforeAutospacing="1" w:after="100" w:afterAutospacing="1"/>
    </w:pPr>
  </w:style>
  <w:style w:type="character" w:customStyle="1" w:styleId="rvts0">
    <w:name w:val="rvts0"/>
    <w:uiPriority w:val="99"/>
    <w:rsid w:val="00D031BA"/>
    <w:rPr>
      <w:rFonts w:ascii="Times New Roman" w:hAnsi="Times New Roman" w:cs="Times New Roman" w:hint="default"/>
    </w:rPr>
  </w:style>
  <w:style w:type="paragraph" w:styleId="af6">
    <w:name w:val="List Paragraph"/>
    <w:basedOn w:val="a"/>
    <w:uiPriority w:val="34"/>
    <w:qFormat/>
    <w:rsid w:val="004D0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71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CB41C-6641-4792-8CB1-DBF406346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22383B-352A-486F-9C69-C1421654C3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FD32F3-29A4-480A-A6C2-4AD0B91010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D09615-73E0-4601-827A-7E2EEBD5D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3106</Words>
  <Characters>1771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2021-12-20T08:53:00Z</dcterms:created>
  <dcterms:modified xsi:type="dcterms:W3CDTF">2021-12-20T08:53:00Z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