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10" w:rsidRPr="00492EEB" w:rsidRDefault="00595E10" w:rsidP="00595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595E10" w:rsidRPr="00492EEB" w:rsidRDefault="00595E10" w:rsidP="00595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проекту Постанови Верховної Ради України</w:t>
      </w:r>
    </w:p>
    <w:p w:rsidR="00595E10" w:rsidRPr="00492EEB" w:rsidRDefault="00595E10" w:rsidP="00595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«Про призначення позачергових виборів </w:t>
      </w:r>
      <w:r w:rsidR="00286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Миколаївського</w:t>
      </w:r>
      <w:r w:rsidR="00365D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сільського</w:t>
      </w:r>
      <w:r w:rsidRPr="00240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голови </w:t>
      </w:r>
      <w:r w:rsidR="00286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Дніпровського</w:t>
      </w:r>
      <w:r w:rsidRPr="00240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</w:t>
      </w:r>
      <w:r w:rsidR="00286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Дніпропетровської</w:t>
      </w:r>
      <w:r w:rsidRPr="00240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області</w:t>
      </w: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95E10" w:rsidRPr="00492EEB" w:rsidRDefault="00595E10" w:rsidP="00595E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C4B" w:rsidRPr="00286C4B" w:rsidRDefault="00286C4B" w:rsidP="00286C4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86C4B">
        <w:rPr>
          <w:rFonts w:ascii="Times New Roman" w:hAnsi="Times New Roman"/>
          <w:sz w:val="28"/>
        </w:rPr>
        <w:t>На перших виборах 25 жовтня 2020 року Миколаївським сільським  головою був обраний Неопрятний Олександр Васильович.</w:t>
      </w:r>
    </w:p>
    <w:p w:rsidR="00286C4B" w:rsidRPr="00286C4B" w:rsidRDefault="00286C4B" w:rsidP="00286C4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86C4B">
        <w:rPr>
          <w:rFonts w:ascii="Times New Roman" w:hAnsi="Times New Roman"/>
          <w:sz w:val="28"/>
        </w:rPr>
        <w:t>7 листопада 2021 року Неопрятний О.В. помер. Факт смерті підтверджується свідоцтвом про смерть від 22 листопада 2021 року.</w:t>
      </w:r>
    </w:p>
    <w:p w:rsidR="00286C4B" w:rsidRPr="00286C4B" w:rsidRDefault="00286C4B" w:rsidP="00286C4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86C4B">
        <w:rPr>
          <w:rFonts w:ascii="Times New Roman" w:hAnsi="Times New Roman"/>
          <w:sz w:val="28"/>
        </w:rPr>
        <w:t>Згідно з пунктом 6 частини першої, пунктом 1 частини одинадцятої статті 79 Закону України «Про місцеве самоврядування в Україні» повноваження сільського, селищного, міського голови припиняються достроково у разі його смерті, а відповідна особа звільняється з посади з дня прийняття відповідною радою рішення, яким бере</w:t>
      </w:r>
      <w:r w:rsidR="001277BD">
        <w:rPr>
          <w:rFonts w:ascii="Times New Roman" w:hAnsi="Times New Roman"/>
          <w:sz w:val="28"/>
        </w:rPr>
        <w:t>ться до відома зазначений факт.</w:t>
      </w:r>
    </w:p>
    <w:p w:rsidR="00286C4B" w:rsidRPr="00286C4B" w:rsidRDefault="00286C4B" w:rsidP="00286C4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86C4B">
        <w:rPr>
          <w:rFonts w:ascii="Times New Roman" w:hAnsi="Times New Roman"/>
          <w:sz w:val="28"/>
        </w:rPr>
        <w:t>23 листопада 2021 року Миколаївська сільська рада взяла до відома факт дострокового припинення повноважень Миколаївського сільського голови Неопрятного О.В. у зв’язку зі смертю.</w:t>
      </w:r>
    </w:p>
    <w:p w:rsidR="00286C4B" w:rsidRPr="00286C4B" w:rsidRDefault="00286C4B" w:rsidP="00286C4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86C4B">
        <w:rPr>
          <w:rFonts w:ascii="Times New Roman" w:hAnsi="Times New Roman"/>
          <w:sz w:val="28"/>
        </w:rPr>
        <w:t xml:space="preserve"> Відповідно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286C4B" w:rsidRDefault="00286C4B" w:rsidP="00286C4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86C4B">
        <w:rPr>
          <w:rFonts w:ascii="Times New Roman" w:hAnsi="Times New Roman"/>
          <w:sz w:val="28"/>
        </w:rPr>
        <w:t>Відтак, 24 листопада 2021 року секретар Миколаївської сільської ради               Рикаш Н.Г. порушила перед Верховною Радою України клопотання про призначення позачергових виборів Миколаївського сільського голови.</w:t>
      </w:r>
    </w:p>
    <w:p w:rsidR="00595E10" w:rsidRPr="00492EEB" w:rsidRDefault="00595E10" w:rsidP="00286C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Відповідно до пункту 30 частини першої статті 85 Конституції України д</w:t>
      </w: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595E10" w:rsidRPr="00492EEB" w:rsidRDefault="00365DA0" w:rsidP="00055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D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голови, а також в інших випадках, передбачених законами України. Таке рішення приймається Верховною Радою України не пізніше ніж у дев’яностоденний строк з дня дострокового припинення повноважень Верховної Ради Автономної Республіки Крим, відповідної місцевої ради, сільськ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ого, селищного, міського голови </w:t>
      </w:r>
      <w:r w:rsidR="00595E10"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не пізніше ніж за шістдесят днів до дня виборів (частина третя статті 194, частина перша статті 195 Виборчого кодексу України).</w:t>
      </w:r>
    </w:p>
    <w:p w:rsidR="00595E10" w:rsidRDefault="00595E10" w:rsidP="00055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595E10" w:rsidSect="00670AAF">
      <w:footerReference w:type="default" r:id="rId9"/>
      <w:pgSz w:w="11906" w:h="16838" w:code="9"/>
      <w:pgMar w:top="567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4E6" w:rsidRDefault="000044E6">
      <w:pPr>
        <w:spacing w:after="0" w:line="240" w:lineRule="auto"/>
      </w:pPr>
      <w:r>
        <w:separator/>
      </w:r>
    </w:p>
  </w:endnote>
  <w:endnote w:type="continuationSeparator" w:id="0">
    <w:p w:rsidR="000044E6" w:rsidRDefault="00004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9475136"/>
      <w:docPartObj>
        <w:docPartGallery w:val="Page Numbers (Bottom of Page)"/>
        <w:docPartUnique/>
      </w:docPartObj>
    </w:sdtPr>
    <w:sdtEndPr/>
    <w:sdtContent>
      <w:p w:rsidR="00670AAF" w:rsidRDefault="0015716A">
        <w:pPr>
          <w:pStyle w:val="a3"/>
          <w:jc w:val="right"/>
        </w:pPr>
        <w:r w:rsidRPr="00670AA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70AA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70AA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5DA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70AA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0AAF" w:rsidRDefault="000044E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4E6" w:rsidRDefault="000044E6">
      <w:pPr>
        <w:spacing w:after="0" w:line="240" w:lineRule="auto"/>
      </w:pPr>
      <w:r>
        <w:separator/>
      </w:r>
    </w:p>
  </w:footnote>
  <w:footnote w:type="continuationSeparator" w:id="0">
    <w:p w:rsidR="000044E6" w:rsidRDefault="000044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E10"/>
    <w:rsid w:val="000044E6"/>
    <w:rsid w:val="00055A0F"/>
    <w:rsid w:val="001277BD"/>
    <w:rsid w:val="00141ACF"/>
    <w:rsid w:val="0015716A"/>
    <w:rsid w:val="00286C4B"/>
    <w:rsid w:val="00307CD6"/>
    <w:rsid w:val="00365DA0"/>
    <w:rsid w:val="003A46D5"/>
    <w:rsid w:val="00595E10"/>
    <w:rsid w:val="00BA03A3"/>
    <w:rsid w:val="00D406F5"/>
    <w:rsid w:val="00EE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11F735-3697-48A5-AF23-FCFCC6D8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95E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595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84100D-5503-47F1-A0F7-4CD63CA569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856BCF-A929-4324-AB1E-CB2F6E1D25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37F6A6-FB23-4023-A947-5410010FA0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1901</Words>
  <Characters>1084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2021-12-20T08:45:00Z</dcterms:created>
  <dcterms:modified xsi:type="dcterms:W3CDTF">2021-12-20T08:45:00Z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