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5466" w:rsidRPr="00952B69" w:rsidRDefault="00AF5466" w:rsidP="00E24270">
      <w:pPr>
        <w:spacing w:after="120" w:line="240" w:lineRule="auto"/>
        <w:jc w:val="center"/>
        <w:rPr>
          <w:rFonts w:ascii="Times New Roman" w:hAnsi="Times New Roman"/>
          <w:b/>
          <w:sz w:val="28"/>
          <w:szCs w:val="28"/>
        </w:rPr>
      </w:pPr>
      <w:bookmarkStart w:id="0" w:name="_GoBack"/>
      <w:bookmarkEnd w:id="0"/>
      <w:r w:rsidRPr="00952B69">
        <w:rPr>
          <w:rFonts w:ascii="Times New Roman" w:hAnsi="Times New Roman"/>
          <w:b/>
          <w:sz w:val="28"/>
          <w:szCs w:val="28"/>
        </w:rPr>
        <w:t>ПОЯСНЮВАЛЬНА ЗАПИСКА</w:t>
      </w:r>
    </w:p>
    <w:p w:rsidR="00FB649B" w:rsidRDefault="00AF5466" w:rsidP="00E24270">
      <w:pPr>
        <w:spacing w:after="120" w:line="240" w:lineRule="auto"/>
        <w:jc w:val="center"/>
        <w:rPr>
          <w:rFonts w:ascii="Times New Roman" w:hAnsi="Times New Roman"/>
          <w:b/>
          <w:sz w:val="28"/>
          <w:szCs w:val="28"/>
        </w:rPr>
      </w:pPr>
      <w:r w:rsidRPr="00952B69">
        <w:rPr>
          <w:rFonts w:ascii="Times New Roman" w:hAnsi="Times New Roman"/>
          <w:b/>
          <w:sz w:val="28"/>
          <w:szCs w:val="28"/>
        </w:rPr>
        <w:t>до проекту Закону України</w:t>
      </w:r>
    </w:p>
    <w:p w:rsidR="00AF5466" w:rsidRPr="00952B69" w:rsidRDefault="00AF5466" w:rsidP="00E24270">
      <w:pPr>
        <w:spacing w:after="120" w:line="240" w:lineRule="auto"/>
        <w:jc w:val="center"/>
        <w:rPr>
          <w:rFonts w:ascii="Times New Roman" w:hAnsi="Times New Roman"/>
          <w:b/>
          <w:sz w:val="28"/>
          <w:szCs w:val="28"/>
        </w:rPr>
      </w:pPr>
      <w:r w:rsidRPr="00952B69">
        <w:rPr>
          <w:rFonts w:ascii="Times New Roman" w:hAnsi="Times New Roman"/>
          <w:b/>
          <w:sz w:val="28"/>
          <w:szCs w:val="28"/>
        </w:rPr>
        <w:t>"</w:t>
      </w:r>
      <w:r w:rsidR="005907EF" w:rsidRPr="00952B69">
        <w:rPr>
          <w:rFonts w:ascii="Times New Roman" w:hAnsi="Times New Roman"/>
          <w:b/>
          <w:sz w:val="28"/>
          <w:szCs w:val="28"/>
        </w:rPr>
        <w:t>Про систему фінансової підтримки майбутніх поколінь</w:t>
      </w:r>
      <w:r w:rsidRPr="00952B69">
        <w:rPr>
          <w:rFonts w:ascii="Times New Roman" w:hAnsi="Times New Roman"/>
          <w:b/>
          <w:sz w:val="28"/>
          <w:szCs w:val="28"/>
        </w:rPr>
        <w:t>"</w:t>
      </w:r>
    </w:p>
    <w:p w:rsidR="00E24270" w:rsidRDefault="00E24270" w:rsidP="00E24270">
      <w:pPr>
        <w:spacing w:after="120" w:line="240" w:lineRule="auto"/>
        <w:ind w:firstLine="720"/>
        <w:jc w:val="both"/>
        <w:rPr>
          <w:rFonts w:ascii="Times New Roman" w:eastAsia="Times New Roman" w:hAnsi="Times New Roman"/>
          <w:b/>
          <w:bCs/>
          <w:sz w:val="28"/>
          <w:szCs w:val="28"/>
          <w:lang w:eastAsia="uk-UA"/>
        </w:rPr>
      </w:pPr>
    </w:p>
    <w:p w:rsidR="00AF5466" w:rsidRPr="00953562" w:rsidRDefault="000819E3" w:rsidP="00953562">
      <w:pPr>
        <w:widowControl w:val="0"/>
        <w:numPr>
          <w:ilvl w:val="0"/>
          <w:numId w:val="4"/>
        </w:numPr>
        <w:tabs>
          <w:tab w:val="left" w:pos="1134"/>
        </w:tabs>
        <w:autoSpaceDE w:val="0"/>
        <w:autoSpaceDN w:val="0"/>
        <w:adjustRightInd w:val="0"/>
        <w:spacing w:after="120" w:line="240" w:lineRule="auto"/>
        <w:ind w:left="0" w:firstLine="709"/>
        <w:jc w:val="both"/>
        <w:rPr>
          <w:rFonts w:ascii="Times New Roman" w:eastAsia="Times New Roman" w:hAnsi="Times New Roman" w:cs="Times New Roman"/>
          <w:b/>
          <w:sz w:val="28"/>
          <w:szCs w:val="28"/>
          <w:lang w:eastAsia="ru-RU"/>
        </w:rPr>
      </w:pPr>
      <w:hyperlink r:id="rId10" w:tgtFrame="_blank" w:history="1">
        <w:r w:rsidR="00AF5466" w:rsidRPr="00953562">
          <w:rPr>
            <w:rFonts w:ascii="Times New Roman" w:eastAsia="Times New Roman" w:hAnsi="Times New Roman" w:cs="Times New Roman"/>
            <w:b/>
            <w:sz w:val="28"/>
            <w:szCs w:val="28"/>
            <w:lang w:eastAsia="ru-RU"/>
          </w:rPr>
          <w:t>Обґрунтування необхідності прийняття законопроекту</w:t>
        </w:r>
      </w:hyperlink>
      <w:r w:rsidR="00AF5466" w:rsidRPr="00953562">
        <w:rPr>
          <w:rFonts w:ascii="Times New Roman" w:eastAsia="Times New Roman" w:hAnsi="Times New Roman" w:cs="Times New Roman"/>
          <w:b/>
          <w:sz w:val="28"/>
          <w:szCs w:val="28"/>
          <w:lang w:eastAsia="ru-RU"/>
        </w:rPr>
        <w:t xml:space="preserve"> </w:t>
      </w:r>
    </w:p>
    <w:p w:rsidR="006D5AA9" w:rsidRDefault="006D5AA9"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Період каденції Президента України Зеленського В.О. увійде в історію України, як </w:t>
      </w:r>
      <w:r w:rsidRPr="007B32D9">
        <w:rPr>
          <w:rFonts w:ascii="Times New Roman" w:eastAsia="Times New Roman" w:hAnsi="Times New Roman"/>
          <w:b/>
          <w:bCs/>
          <w:sz w:val="28"/>
          <w:szCs w:val="28"/>
          <w:lang w:eastAsia="uk-UA"/>
        </w:rPr>
        <w:t>період подвійних стандартів</w:t>
      </w:r>
      <w:r>
        <w:rPr>
          <w:rFonts w:ascii="Times New Roman" w:eastAsia="Times New Roman" w:hAnsi="Times New Roman"/>
          <w:bCs/>
          <w:sz w:val="28"/>
          <w:szCs w:val="28"/>
          <w:lang w:eastAsia="uk-UA"/>
        </w:rPr>
        <w:t>, особливо в фінансово-бюджетній сфері.</w:t>
      </w:r>
    </w:p>
    <w:p w:rsidR="006D5AA9" w:rsidRDefault="006D5AA9"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З одного боку протягом останніх років наша країна живе в умовах величезного </w:t>
      </w:r>
      <w:r w:rsidRPr="007B32D9">
        <w:rPr>
          <w:rFonts w:ascii="Times New Roman" w:eastAsia="Times New Roman" w:hAnsi="Times New Roman"/>
          <w:b/>
          <w:bCs/>
          <w:sz w:val="28"/>
          <w:szCs w:val="28"/>
          <w:lang w:eastAsia="uk-UA"/>
        </w:rPr>
        <w:t>бюджетного дефіциту</w:t>
      </w:r>
      <w:r>
        <w:rPr>
          <w:rFonts w:ascii="Times New Roman" w:eastAsia="Times New Roman" w:hAnsi="Times New Roman"/>
          <w:bCs/>
          <w:sz w:val="28"/>
          <w:szCs w:val="28"/>
          <w:lang w:eastAsia="uk-UA"/>
        </w:rPr>
        <w:t xml:space="preserve">, граничний розмір якого відповідно до закону про державний бюджет на 2020 та 2021 роки складав 298,4 та 246,63 млрд гривень відповідно (на 2022 рік його розмір запланований на рівні 188,8 млрд гривень). Це </w:t>
      </w:r>
      <w:r w:rsidRPr="007B32D9">
        <w:rPr>
          <w:rFonts w:ascii="Times New Roman" w:eastAsia="Times New Roman" w:hAnsi="Times New Roman"/>
          <w:b/>
          <w:bCs/>
          <w:sz w:val="28"/>
          <w:szCs w:val="28"/>
          <w:lang w:eastAsia="uk-UA"/>
        </w:rPr>
        <w:t>втричі більше</w:t>
      </w:r>
      <w:r>
        <w:rPr>
          <w:rFonts w:ascii="Times New Roman" w:eastAsia="Times New Roman" w:hAnsi="Times New Roman"/>
          <w:bCs/>
          <w:sz w:val="28"/>
          <w:szCs w:val="28"/>
          <w:lang w:eastAsia="uk-UA"/>
        </w:rPr>
        <w:t>, ніж у період 2017-2019 років.</w:t>
      </w:r>
    </w:p>
    <w:p w:rsidR="006D5AA9" w:rsidRDefault="00D35244"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З іншого боку </w:t>
      </w:r>
      <w:r w:rsidR="005852F2">
        <w:rPr>
          <w:rFonts w:ascii="Times New Roman" w:eastAsia="Times New Roman" w:hAnsi="Times New Roman"/>
          <w:bCs/>
          <w:sz w:val="28"/>
          <w:szCs w:val="28"/>
          <w:lang w:eastAsia="uk-UA"/>
        </w:rPr>
        <w:t xml:space="preserve">монобільшість у Парламенті приймає рішення про виділення сотень мільярдів гривень бюджетних коштів на фінансування так званих </w:t>
      </w:r>
      <w:r w:rsidR="005852F2" w:rsidRPr="007B32D9">
        <w:rPr>
          <w:rFonts w:ascii="Times New Roman" w:eastAsia="Times New Roman" w:hAnsi="Times New Roman"/>
          <w:bCs/>
          <w:sz w:val="28"/>
          <w:szCs w:val="28"/>
          <w:lang w:eastAsia="uk-UA"/>
        </w:rPr>
        <w:t>"великих" програм Президента</w:t>
      </w:r>
      <w:r w:rsidR="005852F2">
        <w:rPr>
          <w:rFonts w:ascii="Times New Roman" w:eastAsia="Times New Roman" w:hAnsi="Times New Roman"/>
          <w:bCs/>
          <w:sz w:val="28"/>
          <w:szCs w:val="28"/>
          <w:lang w:eastAsia="uk-UA"/>
        </w:rPr>
        <w:t>, як то "</w:t>
      </w:r>
      <w:r w:rsidR="005852F2" w:rsidRPr="00952B69">
        <w:rPr>
          <w:rFonts w:ascii="Times New Roman" w:eastAsia="Times New Roman" w:hAnsi="Times New Roman"/>
          <w:bCs/>
          <w:sz w:val="28"/>
          <w:szCs w:val="28"/>
          <w:lang w:eastAsia="uk-UA"/>
        </w:rPr>
        <w:t>Велике будівництво</w:t>
      </w:r>
      <w:r w:rsidR="005852F2">
        <w:rPr>
          <w:rFonts w:ascii="Times New Roman" w:eastAsia="Times New Roman" w:hAnsi="Times New Roman"/>
          <w:bCs/>
          <w:sz w:val="28"/>
          <w:szCs w:val="28"/>
          <w:lang w:eastAsia="uk-UA"/>
        </w:rPr>
        <w:t>"</w:t>
      </w:r>
      <w:r w:rsidR="005852F2" w:rsidRPr="00952B69">
        <w:rPr>
          <w:rFonts w:ascii="Times New Roman" w:eastAsia="Times New Roman" w:hAnsi="Times New Roman"/>
          <w:bCs/>
          <w:sz w:val="28"/>
          <w:szCs w:val="28"/>
          <w:lang w:eastAsia="uk-UA"/>
        </w:rPr>
        <w:t xml:space="preserve">, </w:t>
      </w:r>
      <w:r w:rsidR="005852F2">
        <w:rPr>
          <w:rFonts w:ascii="Times New Roman" w:eastAsia="Times New Roman" w:hAnsi="Times New Roman"/>
          <w:bCs/>
          <w:sz w:val="28"/>
          <w:szCs w:val="28"/>
          <w:lang w:eastAsia="uk-UA"/>
        </w:rPr>
        <w:t>"</w:t>
      </w:r>
      <w:r w:rsidR="005852F2" w:rsidRPr="00952B69">
        <w:rPr>
          <w:rFonts w:ascii="Times New Roman" w:eastAsia="Times New Roman" w:hAnsi="Times New Roman"/>
          <w:bCs/>
          <w:sz w:val="28"/>
          <w:szCs w:val="28"/>
          <w:lang w:eastAsia="uk-UA"/>
        </w:rPr>
        <w:t>Велика реставрація</w:t>
      </w:r>
      <w:r w:rsidR="005852F2">
        <w:rPr>
          <w:rFonts w:ascii="Times New Roman" w:eastAsia="Times New Roman" w:hAnsi="Times New Roman"/>
          <w:bCs/>
          <w:sz w:val="28"/>
          <w:szCs w:val="28"/>
          <w:lang w:eastAsia="uk-UA"/>
        </w:rPr>
        <w:t>"</w:t>
      </w:r>
      <w:r w:rsidR="005852F2" w:rsidRPr="00952B69">
        <w:rPr>
          <w:rFonts w:ascii="Times New Roman" w:eastAsia="Times New Roman" w:hAnsi="Times New Roman"/>
          <w:bCs/>
          <w:sz w:val="28"/>
          <w:szCs w:val="28"/>
          <w:lang w:eastAsia="uk-UA"/>
        </w:rPr>
        <w:t xml:space="preserve">, </w:t>
      </w:r>
      <w:r w:rsidR="005852F2">
        <w:rPr>
          <w:rFonts w:ascii="Times New Roman" w:eastAsia="Times New Roman" w:hAnsi="Times New Roman"/>
          <w:bCs/>
          <w:sz w:val="28"/>
          <w:szCs w:val="28"/>
          <w:lang w:eastAsia="uk-UA"/>
        </w:rPr>
        <w:t>"Доступні кредити 5-7-9%",</w:t>
      </w:r>
      <w:r w:rsidR="005852F2" w:rsidRPr="00952B69">
        <w:rPr>
          <w:rFonts w:ascii="Times New Roman" w:eastAsia="Times New Roman" w:hAnsi="Times New Roman"/>
          <w:bCs/>
          <w:sz w:val="28"/>
          <w:szCs w:val="28"/>
          <w:lang w:eastAsia="uk-UA"/>
        </w:rPr>
        <w:t xml:space="preserve"> "Зелена країна", </w:t>
      </w:r>
      <w:r w:rsidR="005852F2">
        <w:rPr>
          <w:rFonts w:ascii="Times New Roman" w:eastAsia="Times New Roman" w:hAnsi="Times New Roman"/>
          <w:bCs/>
          <w:sz w:val="28"/>
          <w:szCs w:val="28"/>
          <w:lang w:eastAsia="uk-UA"/>
        </w:rPr>
        <w:t>"Президентський університет", авіакомпанія "УНА"</w:t>
      </w:r>
      <w:r w:rsidR="00EE19FF">
        <w:rPr>
          <w:rFonts w:ascii="Times New Roman" w:eastAsia="Times New Roman" w:hAnsi="Times New Roman"/>
          <w:bCs/>
          <w:sz w:val="28"/>
          <w:szCs w:val="28"/>
          <w:lang w:eastAsia="uk-UA"/>
        </w:rPr>
        <w:t xml:space="preserve"> </w:t>
      </w:r>
      <w:r w:rsidR="005852F2">
        <w:rPr>
          <w:rFonts w:ascii="Times New Roman" w:eastAsia="Times New Roman" w:hAnsi="Times New Roman"/>
          <w:bCs/>
          <w:sz w:val="28"/>
          <w:szCs w:val="28"/>
          <w:lang w:eastAsia="uk-UA"/>
        </w:rPr>
        <w:t>тощо</w:t>
      </w:r>
      <w:r w:rsidR="00EE19FF">
        <w:rPr>
          <w:rFonts w:ascii="Times New Roman" w:eastAsia="Times New Roman" w:hAnsi="Times New Roman"/>
          <w:bCs/>
          <w:sz w:val="28"/>
          <w:szCs w:val="28"/>
          <w:lang w:eastAsia="uk-UA"/>
        </w:rPr>
        <w:t>, ефективність реалізації яких є вкрай сумнівним</w:t>
      </w:r>
      <w:r w:rsidR="005852F2">
        <w:rPr>
          <w:rFonts w:ascii="Times New Roman" w:eastAsia="Times New Roman" w:hAnsi="Times New Roman"/>
          <w:bCs/>
          <w:sz w:val="28"/>
          <w:szCs w:val="28"/>
          <w:lang w:eastAsia="uk-UA"/>
        </w:rPr>
        <w:t>.</w:t>
      </w:r>
    </w:p>
    <w:p w:rsidR="006D5AA9" w:rsidRDefault="005852F2"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І все це на фоні </w:t>
      </w:r>
      <w:r w:rsidR="009F4A58">
        <w:rPr>
          <w:rFonts w:ascii="Times New Roman" w:eastAsia="Times New Roman" w:hAnsi="Times New Roman"/>
          <w:bCs/>
          <w:sz w:val="28"/>
          <w:szCs w:val="28"/>
          <w:lang w:eastAsia="uk-UA"/>
        </w:rPr>
        <w:t xml:space="preserve">збільшення </w:t>
      </w:r>
      <w:r>
        <w:rPr>
          <w:rFonts w:ascii="Times New Roman" w:eastAsia="Times New Roman" w:hAnsi="Times New Roman"/>
          <w:bCs/>
          <w:sz w:val="28"/>
          <w:szCs w:val="28"/>
          <w:lang w:eastAsia="uk-UA"/>
        </w:rPr>
        <w:t xml:space="preserve">заборгованості </w:t>
      </w:r>
      <w:r w:rsidR="00E005E2">
        <w:rPr>
          <w:rFonts w:ascii="Times New Roman" w:eastAsia="Times New Roman" w:hAnsi="Times New Roman"/>
          <w:bCs/>
          <w:sz w:val="28"/>
          <w:szCs w:val="28"/>
          <w:lang w:eastAsia="uk-UA"/>
        </w:rPr>
        <w:t xml:space="preserve">із заробітної плати в бюджетній сфері, особливо </w:t>
      </w:r>
      <w:r>
        <w:rPr>
          <w:rFonts w:ascii="Times New Roman" w:eastAsia="Times New Roman" w:hAnsi="Times New Roman"/>
          <w:bCs/>
          <w:sz w:val="28"/>
          <w:szCs w:val="28"/>
          <w:lang w:eastAsia="uk-UA"/>
        </w:rPr>
        <w:t xml:space="preserve">військовослужбовцям, лікарям та шахтарям, відсутності фінансування на модернізацію медичних </w:t>
      </w:r>
      <w:r w:rsidR="00D36B98">
        <w:rPr>
          <w:rFonts w:ascii="Times New Roman" w:eastAsia="Times New Roman" w:hAnsi="Times New Roman"/>
          <w:bCs/>
          <w:sz w:val="28"/>
          <w:szCs w:val="28"/>
          <w:lang w:eastAsia="uk-UA"/>
        </w:rPr>
        <w:t>закладів, мізерного зростання соціальних стандартів для малозабезпечених громадян</w:t>
      </w:r>
      <w:r w:rsidR="00E005E2">
        <w:rPr>
          <w:rFonts w:ascii="Times New Roman" w:eastAsia="Times New Roman" w:hAnsi="Times New Roman"/>
          <w:bCs/>
          <w:sz w:val="28"/>
          <w:szCs w:val="28"/>
          <w:lang w:eastAsia="uk-UA"/>
        </w:rPr>
        <w:t xml:space="preserve">, </w:t>
      </w:r>
      <w:r w:rsidR="00676CE8">
        <w:rPr>
          <w:rFonts w:ascii="Times New Roman" w:eastAsia="Times New Roman" w:hAnsi="Times New Roman"/>
          <w:bCs/>
          <w:sz w:val="28"/>
          <w:szCs w:val="28"/>
          <w:lang w:eastAsia="uk-UA"/>
        </w:rPr>
        <w:t xml:space="preserve">зростання дефіциту Пенсійного фонду, з одночасним </w:t>
      </w:r>
      <w:r w:rsidR="00E005E2">
        <w:rPr>
          <w:rFonts w:ascii="Times New Roman" w:eastAsia="Times New Roman" w:hAnsi="Times New Roman"/>
          <w:bCs/>
          <w:sz w:val="28"/>
          <w:szCs w:val="28"/>
          <w:lang w:eastAsia="uk-UA"/>
        </w:rPr>
        <w:t>посилення</w:t>
      </w:r>
      <w:r w:rsidR="00676CE8">
        <w:rPr>
          <w:rFonts w:ascii="Times New Roman" w:eastAsia="Times New Roman" w:hAnsi="Times New Roman"/>
          <w:bCs/>
          <w:sz w:val="28"/>
          <w:szCs w:val="28"/>
          <w:lang w:eastAsia="uk-UA"/>
        </w:rPr>
        <w:t>м</w:t>
      </w:r>
      <w:r w:rsidR="00E005E2">
        <w:rPr>
          <w:rFonts w:ascii="Times New Roman" w:eastAsia="Times New Roman" w:hAnsi="Times New Roman"/>
          <w:bCs/>
          <w:sz w:val="28"/>
          <w:szCs w:val="28"/>
          <w:lang w:eastAsia="uk-UA"/>
        </w:rPr>
        <w:t xml:space="preserve"> тиску контролюючих органів, збільшення</w:t>
      </w:r>
      <w:r w:rsidR="00676CE8">
        <w:rPr>
          <w:rFonts w:ascii="Times New Roman" w:eastAsia="Times New Roman" w:hAnsi="Times New Roman"/>
          <w:bCs/>
          <w:sz w:val="28"/>
          <w:szCs w:val="28"/>
          <w:lang w:eastAsia="uk-UA"/>
        </w:rPr>
        <w:t>м</w:t>
      </w:r>
      <w:r w:rsidR="00E005E2">
        <w:rPr>
          <w:rFonts w:ascii="Times New Roman" w:eastAsia="Times New Roman" w:hAnsi="Times New Roman"/>
          <w:bCs/>
          <w:sz w:val="28"/>
          <w:szCs w:val="28"/>
          <w:lang w:eastAsia="uk-UA"/>
        </w:rPr>
        <w:t xml:space="preserve"> податкового навантаження для малого та середнього бізнесу</w:t>
      </w:r>
      <w:r w:rsidR="00D36B98">
        <w:rPr>
          <w:rFonts w:ascii="Times New Roman" w:eastAsia="Times New Roman" w:hAnsi="Times New Roman"/>
          <w:bCs/>
          <w:sz w:val="28"/>
          <w:szCs w:val="28"/>
          <w:lang w:eastAsia="uk-UA"/>
        </w:rPr>
        <w:t>.</w:t>
      </w:r>
    </w:p>
    <w:p w:rsidR="00D36B98" w:rsidRDefault="009F4A58"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7B32D9">
        <w:rPr>
          <w:rFonts w:ascii="Times New Roman" w:eastAsia="Times New Roman" w:hAnsi="Times New Roman"/>
          <w:b/>
          <w:bCs/>
          <w:sz w:val="28"/>
          <w:szCs w:val="28"/>
          <w:lang w:eastAsia="uk-UA"/>
        </w:rPr>
        <w:t>Як результат</w:t>
      </w:r>
      <w:r>
        <w:rPr>
          <w:rFonts w:ascii="Times New Roman" w:eastAsia="Times New Roman" w:hAnsi="Times New Roman"/>
          <w:bCs/>
          <w:sz w:val="28"/>
          <w:szCs w:val="28"/>
          <w:lang w:eastAsia="uk-UA"/>
        </w:rPr>
        <w:t xml:space="preserve">, кількість українців, що їдуть за кордон для </w:t>
      </w:r>
      <w:r w:rsidR="00F75333">
        <w:rPr>
          <w:rFonts w:ascii="Times New Roman" w:eastAsia="Times New Roman" w:hAnsi="Times New Roman"/>
          <w:bCs/>
          <w:sz w:val="28"/>
          <w:szCs w:val="28"/>
          <w:lang w:eastAsia="uk-UA"/>
        </w:rPr>
        <w:t>пошуку роботи з більшим рівнем оплати праці критично збільшується. За даними м</w:t>
      </w:r>
      <w:r w:rsidR="00F75333" w:rsidRPr="00F75333">
        <w:rPr>
          <w:rFonts w:ascii="Times New Roman" w:eastAsia="Times New Roman" w:hAnsi="Times New Roman"/>
          <w:bCs/>
          <w:sz w:val="28"/>
          <w:szCs w:val="28"/>
          <w:lang w:eastAsia="uk-UA"/>
        </w:rPr>
        <w:t xml:space="preserve">іжнародної організації з міграції в Україні </w:t>
      </w:r>
      <w:r w:rsidR="00F75333">
        <w:rPr>
          <w:rFonts w:ascii="Times New Roman" w:eastAsia="Times New Roman" w:hAnsi="Times New Roman"/>
          <w:bCs/>
          <w:sz w:val="28"/>
          <w:szCs w:val="28"/>
          <w:lang w:eastAsia="uk-UA"/>
        </w:rPr>
        <w:t>у</w:t>
      </w:r>
      <w:r w:rsidR="00F75333" w:rsidRPr="00F75333">
        <w:rPr>
          <w:rFonts w:ascii="Times New Roman" w:eastAsia="Times New Roman" w:hAnsi="Times New Roman"/>
          <w:bCs/>
          <w:sz w:val="28"/>
          <w:szCs w:val="28"/>
          <w:lang w:eastAsia="uk-UA"/>
        </w:rPr>
        <w:t xml:space="preserve"> 2021 році на заробітки за кордон виїхали 1</w:t>
      </w:r>
      <w:r w:rsidR="00F75333">
        <w:rPr>
          <w:rFonts w:ascii="Times New Roman" w:eastAsia="Times New Roman" w:hAnsi="Times New Roman"/>
          <w:bCs/>
          <w:sz w:val="28"/>
          <w:szCs w:val="28"/>
          <w:lang w:eastAsia="uk-UA"/>
        </w:rPr>
        <w:t>,</w:t>
      </w:r>
      <w:r w:rsidR="00F75333" w:rsidRPr="00F75333">
        <w:rPr>
          <w:rFonts w:ascii="Times New Roman" w:eastAsia="Times New Roman" w:hAnsi="Times New Roman"/>
          <w:bCs/>
          <w:sz w:val="28"/>
          <w:szCs w:val="28"/>
          <w:lang w:eastAsia="uk-UA"/>
        </w:rPr>
        <w:t xml:space="preserve">167 </w:t>
      </w:r>
      <w:r w:rsidR="00F75333">
        <w:rPr>
          <w:rFonts w:ascii="Times New Roman" w:eastAsia="Times New Roman" w:hAnsi="Times New Roman"/>
          <w:bCs/>
          <w:sz w:val="28"/>
          <w:szCs w:val="28"/>
          <w:lang w:eastAsia="uk-UA"/>
        </w:rPr>
        <w:t>млн</w:t>
      </w:r>
      <w:r w:rsidR="00F75333" w:rsidRPr="00F75333">
        <w:rPr>
          <w:rFonts w:ascii="Times New Roman" w:eastAsia="Times New Roman" w:hAnsi="Times New Roman"/>
          <w:bCs/>
          <w:sz w:val="28"/>
          <w:szCs w:val="28"/>
          <w:lang w:eastAsia="uk-UA"/>
        </w:rPr>
        <w:t xml:space="preserve"> українців, що на 11% більше, ніж у 2019 році.</w:t>
      </w:r>
      <w:r w:rsidR="00F75333">
        <w:rPr>
          <w:rFonts w:ascii="Times New Roman" w:eastAsia="Times New Roman" w:hAnsi="Times New Roman"/>
          <w:bCs/>
          <w:sz w:val="28"/>
          <w:szCs w:val="28"/>
          <w:lang w:eastAsia="uk-UA"/>
        </w:rPr>
        <w:t xml:space="preserve"> </w:t>
      </w:r>
      <w:r w:rsidR="00ED3F80">
        <w:rPr>
          <w:rFonts w:ascii="Times New Roman" w:eastAsia="Times New Roman" w:hAnsi="Times New Roman"/>
          <w:bCs/>
          <w:sz w:val="28"/>
          <w:szCs w:val="28"/>
          <w:lang w:eastAsia="uk-UA"/>
        </w:rPr>
        <w:t xml:space="preserve">А за </w:t>
      </w:r>
      <w:r w:rsidR="008B05DE">
        <w:rPr>
          <w:rFonts w:ascii="Times New Roman" w:eastAsia="Times New Roman" w:hAnsi="Times New Roman"/>
          <w:bCs/>
          <w:sz w:val="28"/>
          <w:szCs w:val="28"/>
          <w:lang w:eastAsia="uk-UA"/>
        </w:rPr>
        <w:t>дослідженнями</w:t>
      </w:r>
      <w:r w:rsidR="00ED3F80">
        <w:rPr>
          <w:rFonts w:ascii="Times New Roman" w:eastAsia="Times New Roman" w:hAnsi="Times New Roman"/>
          <w:bCs/>
          <w:sz w:val="28"/>
          <w:szCs w:val="28"/>
          <w:lang w:eastAsia="uk-UA"/>
        </w:rPr>
        <w:t xml:space="preserve"> соціологічної групи "Рейтинг" </w:t>
      </w:r>
      <w:r w:rsidR="008B05DE">
        <w:rPr>
          <w:rFonts w:ascii="Times New Roman" w:eastAsia="Times New Roman" w:hAnsi="Times New Roman"/>
          <w:bCs/>
          <w:sz w:val="28"/>
          <w:szCs w:val="28"/>
          <w:lang w:eastAsia="uk-UA"/>
        </w:rPr>
        <w:t xml:space="preserve">у 2021 році </w:t>
      </w:r>
      <w:r w:rsidR="00ED3F80">
        <w:rPr>
          <w:rFonts w:ascii="Times New Roman" w:eastAsia="Times New Roman" w:hAnsi="Times New Roman"/>
          <w:bCs/>
          <w:sz w:val="28"/>
          <w:szCs w:val="28"/>
          <w:lang w:eastAsia="uk-UA"/>
        </w:rPr>
        <w:t xml:space="preserve">понад 61% громадян України у віці 18-29 років мають стійкі міграційні настрої (45% з </w:t>
      </w:r>
      <w:r w:rsidR="009C07BD">
        <w:rPr>
          <w:rFonts w:ascii="Times New Roman" w:eastAsia="Times New Roman" w:hAnsi="Times New Roman"/>
          <w:bCs/>
          <w:sz w:val="28"/>
          <w:szCs w:val="28"/>
          <w:lang w:eastAsia="uk-UA"/>
        </w:rPr>
        <w:t>усіх опитаних</w:t>
      </w:r>
      <w:r w:rsidR="00ED3F80">
        <w:rPr>
          <w:rFonts w:ascii="Times New Roman" w:eastAsia="Times New Roman" w:hAnsi="Times New Roman"/>
          <w:bCs/>
          <w:sz w:val="28"/>
          <w:szCs w:val="28"/>
          <w:lang w:eastAsia="uk-UA"/>
        </w:rPr>
        <w:t xml:space="preserve"> </w:t>
      </w:r>
      <w:r w:rsidR="007B32D9">
        <w:rPr>
          <w:rFonts w:ascii="Times New Roman" w:eastAsia="Times New Roman" w:hAnsi="Times New Roman"/>
          <w:bCs/>
          <w:sz w:val="28"/>
          <w:szCs w:val="28"/>
          <w:lang w:eastAsia="uk-UA"/>
        </w:rPr>
        <w:t xml:space="preserve">розглядають виїзд за кордон </w:t>
      </w:r>
      <w:r w:rsidR="009C07BD">
        <w:rPr>
          <w:rFonts w:ascii="Times New Roman" w:eastAsia="Times New Roman" w:hAnsi="Times New Roman"/>
          <w:bCs/>
          <w:sz w:val="28"/>
          <w:szCs w:val="28"/>
          <w:lang w:eastAsia="uk-UA"/>
        </w:rPr>
        <w:t>для</w:t>
      </w:r>
      <w:r w:rsidR="00ED3F80">
        <w:rPr>
          <w:rFonts w:ascii="Times New Roman" w:eastAsia="Times New Roman" w:hAnsi="Times New Roman"/>
          <w:bCs/>
          <w:sz w:val="28"/>
          <w:szCs w:val="28"/>
          <w:lang w:eastAsia="uk-UA"/>
        </w:rPr>
        <w:t xml:space="preserve"> задоволення мінімальних потреб власної сім’ї, а </w:t>
      </w:r>
      <w:r w:rsidR="008B05DE">
        <w:rPr>
          <w:rFonts w:ascii="Times New Roman" w:eastAsia="Times New Roman" w:hAnsi="Times New Roman"/>
          <w:bCs/>
          <w:sz w:val="28"/>
          <w:szCs w:val="28"/>
          <w:lang w:eastAsia="uk-UA"/>
        </w:rPr>
        <w:t>25% зазначають про відсутність перспектив в Україні)</w:t>
      </w:r>
      <w:r w:rsidR="00ED3F80">
        <w:rPr>
          <w:rFonts w:ascii="Times New Roman" w:eastAsia="Times New Roman" w:hAnsi="Times New Roman"/>
          <w:bCs/>
          <w:sz w:val="28"/>
          <w:szCs w:val="28"/>
          <w:lang w:eastAsia="uk-UA"/>
        </w:rPr>
        <w:t>.</w:t>
      </w:r>
    </w:p>
    <w:p w:rsidR="00DB7BEF" w:rsidRDefault="00425460"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Натомість, </w:t>
      </w:r>
      <w:r w:rsidR="00DB7BEF">
        <w:rPr>
          <w:rFonts w:ascii="Times New Roman" w:eastAsia="Times New Roman" w:hAnsi="Times New Roman"/>
          <w:bCs/>
          <w:sz w:val="28"/>
          <w:szCs w:val="28"/>
          <w:lang w:eastAsia="uk-UA"/>
        </w:rPr>
        <w:t xml:space="preserve">1 грудня 2021 року під час звернення з </w:t>
      </w:r>
      <w:r w:rsidR="00DB7BEF" w:rsidRPr="00DB7BEF">
        <w:rPr>
          <w:rFonts w:ascii="Times New Roman" w:eastAsia="Times New Roman" w:hAnsi="Times New Roman"/>
          <w:bCs/>
          <w:sz w:val="28"/>
          <w:szCs w:val="28"/>
          <w:lang w:eastAsia="uk-UA"/>
        </w:rPr>
        <w:t xml:space="preserve">посланням до Верховної Ради України про внутрішнє і зовнішнє становище України </w:t>
      </w:r>
      <w:r>
        <w:rPr>
          <w:rFonts w:ascii="Times New Roman" w:eastAsia="Times New Roman" w:hAnsi="Times New Roman"/>
          <w:bCs/>
          <w:sz w:val="28"/>
          <w:szCs w:val="28"/>
          <w:lang w:eastAsia="uk-UA"/>
        </w:rPr>
        <w:t xml:space="preserve">Президент України </w:t>
      </w:r>
      <w:r w:rsidR="0042109E">
        <w:rPr>
          <w:rFonts w:ascii="Times New Roman" w:eastAsia="Times New Roman" w:hAnsi="Times New Roman"/>
          <w:bCs/>
          <w:sz w:val="28"/>
          <w:szCs w:val="28"/>
          <w:lang w:eastAsia="uk-UA"/>
        </w:rPr>
        <w:t xml:space="preserve">презентував нову "велику" програму – </w:t>
      </w:r>
      <w:r w:rsidR="0042109E" w:rsidRPr="009C07BD">
        <w:rPr>
          <w:rFonts w:ascii="Times New Roman" w:eastAsia="Times New Roman" w:hAnsi="Times New Roman"/>
          <w:b/>
          <w:bCs/>
          <w:sz w:val="28"/>
          <w:szCs w:val="28"/>
          <w:lang w:eastAsia="uk-UA"/>
        </w:rPr>
        <w:t>"Економічний паспорт українця"</w:t>
      </w:r>
      <w:r w:rsidR="0042109E">
        <w:rPr>
          <w:rFonts w:ascii="Times New Roman" w:eastAsia="Times New Roman" w:hAnsi="Times New Roman"/>
          <w:bCs/>
          <w:sz w:val="28"/>
          <w:szCs w:val="28"/>
          <w:lang w:eastAsia="uk-UA"/>
        </w:rPr>
        <w:t>, відповідно до якої кошти від рентної плати за користування українських надр будуть накопичуватися на персональних рахунках дітей, а по досягненню ними повноліття – такі кошти зможуть бути використані на освіту чи придбання житла.</w:t>
      </w:r>
    </w:p>
    <w:p w:rsidR="005852F2" w:rsidRDefault="0042109E"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lastRenderedPageBreak/>
        <w:t>Вже 6 грудня 2021 року Президент</w:t>
      </w:r>
      <w:r w:rsidR="007A78E3">
        <w:rPr>
          <w:rFonts w:ascii="Times New Roman" w:eastAsia="Times New Roman" w:hAnsi="Times New Roman"/>
          <w:bCs/>
          <w:sz w:val="28"/>
          <w:szCs w:val="28"/>
          <w:lang w:eastAsia="uk-UA"/>
        </w:rPr>
        <w:t>ом</w:t>
      </w:r>
      <w:r>
        <w:rPr>
          <w:rFonts w:ascii="Times New Roman" w:eastAsia="Times New Roman" w:hAnsi="Times New Roman"/>
          <w:bCs/>
          <w:sz w:val="28"/>
          <w:szCs w:val="28"/>
          <w:lang w:eastAsia="uk-UA"/>
        </w:rPr>
        <w:t xml:space="preserve"> України </w:t>
      </w:r>
      <w:r w:rsidR="007A78E3">
        <w:rPr>
          <w:rFonts w:ascii="Times New Roman" w:eastAsia="Times New Roman" w:hAnsi="Times New Roman"/>
          <w:bCs/>
          <w:sz w:val="28"/>
          <w:szCs w:val="28"/>
          <w:lang w:eastAsia="uk-UA"/>
        </w:rPr>
        <w:t>подано</w:t>
      </w:r>
      <w:r w:rsidR="00425460">
        <w:rPr>
          <w:rFonts w:ascii="Times New Roman" w:eastAsia="Times New Roman" w:hAnsi="Times New Roman"/>
          <w:bCs/>
          <w:sz w:val="28"/>
          <w:szCs w:val="28"/>
          <w:lang w:eastAsia="uk-UA"/>
        </w:rPr>
        <w:t xml:space="preserve"> на розгляд Верховної Ради України пакет законопроектів </w:t>
      </w:r>
      <w:r w:rsidR="00DB7BEF">
        <w:rPr>
          <w:rFonts w:ascii="Times New Roman" w:eastAsia="Times New Roman" w:hAnsi="Times New Roman"/>
          <w:bCs/>
          <w:sz w:val="28"/>
          <w:szCs w:val="28"/>
          <w:lang w:eastAsia="uk-UA"/>
        </w:rPr>
        <w:t>про створення Фонду майбутніх поколінь (проекти №</w:t>
      </w:r>
      <w:r w:rsidR="00DB7BEF" w:rsidRPr="009C07BD">
        <w:rPr>
          <w:rFonts w:ascii="Times New Roman" w:eastAsia="Times New Roman" w:hAnsi="Times New Roman"/>
          <w:b/>
          <w:bCs/>
          <w:sz w:val="28"/>
          <w:szCs w:val="28"/>
          <w:lang w:eastAsia="uk-UA"/>
        </w:rPr>
        <w:t>6394</w:t>
      </w:r>
      <w:r w:rsidR="00DB7BEF">
        <w:rPr>
          <w:rFonts w:ascii="Times New Roman" w:eastAsia="Times New Roman" w:hAnsi="Times New Roman"/>
          <w:bCs/>
          <w:sz w:val="28"/>
          <w:szCs w:val="28"/>
          <w:lang w:eastAsia="uk-UA"/>
        </w:rPr>
        <w:t xml:space="preserve"> про економічний паспорт, </w:t>
      </w:r>
      <w:r w:rsidR="00425460">
        <w:rPr>
          <w:rFonts w:ascii="Times New Roman" w:eastAsia="Times New Roman" w:hAnsi="Times New Roman"/>
          <w:bCs/>
          <w:sz w:val="28"/>
          <w:szCs w:val="28"/>
          <w:lang w:eastAsia="uk-UA"/>
        </w:rPr>
        <w:t>№</w:t>
      </w:r>
      <w:r w:rsidR="00DB7BEF" w:rsidRPr="009C07BD">
        <w:rPr>
          <w:rFonts w:ascii="Times New Roman" w:eastAsia="Times New Roman" w:hAnsi="Times New Roman"/>
          <w:b/>
          <w:bCs/>
          <w:sz w:val="28"/>
          <w:szCs w:val="28"/>
          <w:lang w:eastAsia="uk-UA"/>
        </w:rPr>
        <w:t>6395</w:t>
      </w:r>
      <w:r w:rsidR="00DB7BEF">
        <w:rPr>
          <w:rFonts w:ascii="Times New Roman" w:eastAsia="Times New Roman" w:hAnsi="Times New Roman"/>
          <w:bCs/>
          <w:sz w:val="28"/>
          <w:szCs w:val="28"/>
          <w:lang w:eastAsia="uk-UA"/>
        </w:rPr>
        <w:t xml:space="preserve"> про внесення змін до Бюджетного кодексу щодо </w:t>
      </w:r>
      <w:r w:rsidR="00DB7BEF" w:rsidRPr="00DB7BEF">
        <w:rPr>
          <w:rFonts w:ascii="Times New Roman" w:eastAsia="Times New Roman" w:hAnsi="Times New Roman"/>
          <w:bCs/>
          <w:sz w:val="28"/>
          <w:szCs w:val="28"/>
          <w:lang w:eastAsia="uk-UA"/>
        </w:rPr>
        <w:t>державних внесків до системи економічного паспорта</w:t>
      </w:r>
      <w:r w:rsidR="00DB7BEF">
        <w:rPr>
          <w:rFonts w:ascii="Times New Roman" w:eastAsia="Times New Roman" w:hAnsi="Times New Roman"/>
          <w:bCs/>
          <w:sz w:val="28"/>
          <w:szCs w:val="28"/>
          <w:lang w:eastAsia="uk-UA"/>
        </w:rPr>
        <w:t xml:space="preserve"> та №</w:t>
      </w:r>
      <w:r w:rsidR="00DB7BEF" w:rsidRPr="009C07BD">
        <w:rPr>
          <w:rFonts w:ascii="Times New Roman" w:eastAsia="Times New Roman" w:hAnsi="Times New Roman"/>
          <w:b/>
          <w:bCs/>
          <w:sz w:val="28"/>
          <w:szCs w:val="28"/>
          <w:lang w:eastAsia="uk-UA"/>
        </w:rPr>
        <w:t>6396</w:t>
      </w:r>
      <w:r w:rsidR="00DB7BEF">
        <w:rPr>
          <w:rFonts w:ascii="Times New Roman" w:eastAsia="Times New Roman" w:hAnsi="Times New Roman"/>
          <w:bCs/>
          <w:sz w:val="28"/>
          <w:szCs w:val="28"/>
          <w:lang w:eastAsia="uk-UA"/>
        </w:rPr>
        <w:t xml:space="preserve"> </w:t>
      </w:r>
      <w:r w:rsidR="00DB7BEF" w:rsidRPr="00DB7BEF">
        <w:rPr>
          <w:rFonts w:ascii="Times New Roman" w:eastAsia="Times New Roman" w:hAnsi="Times New Roman"/>
          <w:bCs/>
          <w:sz w:val="28"/>
          <w:szCs w:val="28"/>
          <w:lang w:eastAsia="uk-UA"/>
        </w:rPr>
        <w:t>про внесення змін до Податкового кодексу України щодо оподаткування коштів Фонду майбутніх поколінь</w:t>
      </w:r>
      <w:r w:rsidR="00DB7BEF">
        <w:rPr>
          <w:rFonts w:ascii="Times New Roman" w:eastAsia="Times New Roman" w:hAnsi="Times New Roman"/>
          <w:bCs/>
          <w:sz w:val="28"/>
          <w:szCs w:val="28"/>
          <w:lang w:eastAsia="uk-UA"/>
        </w:rPr>
        <w:t>).</w:t>
      </w:r>
    </w:p>
    <w:p w:rsidR="00DB7BEF" w:rsidRDefault="006E754D"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9C07BD">
        <w:rPr>
          <w:rFonts w:ascii="Times New Roman" w:eastAsia="Times New Roman" w:hAnsi="Times New Roman"/>
          <w:b/>
          <w:bCs/>
          <w:sz w:val="28"/>
          <w:szCs w:val="28"/>
          <w:lang w:eastAsia="uk-UA"/>
        </w:rPr>
        <w:t>Детальний аналіз</w:t>
      </w:r>
      <w:r>
        <w:rPr>
          <w:rFonts w:ascii="Times New Roman" w:eastAsia="Times New Roman" w:hAnsi="Times New Roman"/>
          <w:bCs/>
          <w:sz w:val="28"/>
          <w:szCs w:val="28"/>
          <w:lang w:eastAsia="uk-UA"/>
        </w:rPr>
        <w:t xml:space="preserve"> цих законопроектів </w:t>
      </w:r>
      <w:r w:rsidRPr="009C07BD">
        <w:rPr>
          <w:rFonts w:ascii="Times New Roman" w:eastAsia="Times New Roman" w:hAnsi="Times New Roman"/>
          <w:b/>
          <w:bCs/>
          <w:sz w:val="28"/>
          <w:szCs w:val="28"/>
          <w:lang w:eastAsia="uk-UA"/>
        </w:rPr>
        <w:t>виявив</w:t>
      </w:r>
      <w:r w:rsidR="00DE1B06" w:rsidRPr="009C07BD">
        <w:rPr>
          <w:rFonts w:ascii="Times New Roman" w:eastAsia="Times New Roman" w:hAnsi="Times New Roman"/>
          <w:b/>
          <w:bCs/>
          <w:sz w:val="28"/>
          <w:szCs w:val="28"/>
          <w:lang w:eastAsia="uk-UA"/>
        </w:rPr>
        <w:t xml:space="preserve"> значні ризики</w:t>
      </w:r>
      <w:r>
        <w:rPr>
          <w:rFonts w:ascii="Times New Roman" w:eastAsia="Times New Roman" w:hAnsi="Times New Roman"/>
          <w:bCs/>
          <w:sz w:val="28"/>
          <w:szCs w:val="28"/>
          <w:lang w:eastAsia="uk-UA"/>
        </w:rPr>
        <w:t xml:space="preserve"> як для фінансово-бюджетної системи </w:t>
      </w:r>
      <w:r w:rsidR="00DE1B06">
        <w:rPr>
          <w:rFonts w:ascii="Times New Roman" w:eastAsia="Times New Roman" w:hAnsi="Times New Roman"/>
          <w:bCs/>
          <w:sz w:val="28"/>
          <w:szCs w:val="28"/>
          <w:lang w:eastAsia="uk-UA"/>
        </w:rPr>
        <w:t>в</w:t>
      </w:r>
      <w:r>
        <w:rPr>
          <w:rFonts w:ascii="Times New Roman" w:eastAsia="Times New Roman" w:hAnsi="Times New Roman"/>
          <w:bCs/>
          <w:sz w:val="28"/>
          <w:szCs w:val="28"/>
          <w:lang w:eastAsia="uk-UA"/>
        </w:rPr>
        <w:t xml:space="preserve"> цілому, так і </w:t>
      </w:r>
      <w:r w:rsidR="00DE1B06">
        <w:rPr>
          <w:rFonts w:ascii="Times New Roman" w:eastAsia="Times New Roman" w:hAnsi="Times New Roman"/>
          <w:bCs/>
          <w:sz w:val="28"/>
          <w:szCs w:val="28"/>
          <w:lang w:eastAsia="uk-UA"/>
        </w:rPr>
        <w:t>великі</w:t>
      </w:r>
      <w:r>
        <w:rPr>
          <w:rFonts w:ascii="Times New Roman" w:eastAsia="Times New Roman" w:hAnsi="Times New Roman"/>
          <w:bCs/>
          <w:sz w:val="28"/>
          <w:szCs w:val="28"/>
          <w:lang w:eastAsia="uk-UA"/>
        </w:rPr>
        <w:t xml:space="preserve"> корупціогенні фактори, поєднання яких </w:t>
      </w:r>
      <w:r w:rsidRPr="009C07BD">
        <w:rPr>
          <w:rFonts w:ascii="Times New Roman" w:eastAsia="Times New Roman" w:hAnsi="Times New Roman"/>
          <w:b/>
          <w:bCs/>
          <w:sz w:val="28"/>
          <w:szCs w:val="28"/>
          <w:lang w:eastAsia="uk-UA"/>
        </w:rPr>
        <w:t xml:space="preserve">створює </w:t>
      </w:r>
      <w:r w:rsidR="00DE1B06" w:rsidRPr="009C07BD">
        <w:rPr>
          <w:rFonts w:ascii="Times New Roman" w:eastAsia="Times New Roman" w:hAnsi="Times New Roman"/>
          <w:b/>
          <w:bCs/>
          <w:sz w:val="28"/>
          <w:szCs w:val="28"/>
          <w:lang w:eastAsia="uk-UA"/>
        </w:rPr>
        <w:t xml:space="preserve">величезні загрози для стабільності </w:t>
      </w:r>
      <w:r w:rsidR="00944CD8" w:rsidRPr="009C07BD">
        <w:rPr>
          <w:rFonts w:ascii="Times New Roman" w:eastAsia="Times New Roman" w:hAnsi="Times New Roman"/>
          <w:b/>
          <w:bCs/>
          <w:sz w:val="28"/>
          <w:szCs w:val="28"/>
          <w:lang w:eastAsia="uk-UA"/>
        </w:rPr>
        <w:t>публічних фінансів</w:t>
      </w:r>
      <w:r w:rsidR="00944CD8">
        <w:rPr>
          <w:rFonts w:ascii="Times New Roman" w:eastAsia="Times New Roman" w:hAnsi="Times New Roman"/>
          <w:bCs/>
          <w:sz w:val="28"/>
          <w:szCs w:val="28"/>
          <w:lang w:eastAsia="uk-UA"/>
        </w:rPr>
        <w:t>, недопущення яких стало передумовою для підготовки альтернативного законопроекту.</w:t>
      </w:r>
    </w:p>
    <w:p w:rsidR="00DE1B06" w:rsidRPr="00BD4CA1" w:rsidRDefault="00944CD8"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Так, п</w:t>
      </w:r>
      <w:r w:rsidR="00DE1B06" w:rsidRPr="00952B69">
        <w:rPr>
          <w:rFonts w:ascii="Times New Roman" w:eastAsia="Times New Roman" w:hAnsi="Times New Roman"/>
          <w:bCs/>
          <w:sz w:val="28"/>
          <w:szCs w:val="28"/>
          <w:lang w:eastAsia="uk-UA"/>
        </w:rPr>
        <w:t>ро</w:t>
      </w:r>
      <w:r>
        <w:rPr>
          <w:rFonts w:ascii="Times New Roman" w:eastAsia="Times New Roman" w:hAnsi="Times New Roman"/>
          <w:bCs/>
          <w:sz w:val="28"/>
          <w:szCs w:val="28"/>
          <w:lang w:eastAsia="uk-UA"/>
        </w:rPr>
        <w:t>е</w:t>
      </w:r>
      <w:r w:rsidR="00DE1B06" w:rsidRPr="00952B69">
        <w:rPr>
          <w:rFonts w:ascii="Times New Roman" w:eastAsia="Times New Roman" w:hAnsi="Times New Roman"/>
          <w:bCs/>
          <w:sz w:val="28"/>
          <w:szCs w:val="28"/>
          <w:lang w:eastAsia="uk-UA"/>
        </w:rPr>
        <w:t>ктом Закону України "Про економічний паспорт</w:t>
      </w:r>
      <w:r w:rsidR="00DE1B06" w:rsidRPr="00BD4CA1">
        <w:rPr>
          <w:rFonts w:ascii="Times New Roman" w:eastAsia="Times New Roman" w:hAnsi="Times New Roman"/>
          <w:bCs/>
          <w:sz w:val="28"/>
          <w:szCs w:val="28"/>
          <w:lang w:eastAsia="uk-UA"/>
        </w:rPr>
        <w:t>"</w:t>
      </w:r>
      <w:r w:rsidR="00DE1B06" w:rsidRPr="00952B69">
        <w:rPr>
          <w:rFonts w:ascii="Times New Roman" w:eastAsia="Times New Roman" w:hAnsi="Times New Roman"/>
          <w:bCs/>
          <w:sz w:val="28"/>
          <w:szCs w:val="28"/>
          <w:lang w:eastAsia="uk-UA"/>
        </w:rPr>
        <w:t xml:space="preserve"> передбачено створення Фонду майбутніх поколінь (далі – Фонд), який буде здійснювати накопичення державних внесків на користь учасників Фонду з подальшим </w:t>
      </w:r>
      <w:r w:rsidR="00DE3D65">
        <w:rPr>
          <w:rFonts w:ascii="Times New Roman" w:eastAsia="Times New Roman" w:hAnsi="Times New Roman"/>
          <w:bCs/>
          <w:sz w:val="28"/>
          <w:szCs w:val="28"/>
          <w:lang w:eastAsia="uk-UA"/>
        </w:rPr>
        <w:t xml:space="preserve">їх </w:t>
      </w:r>
      <w:r w:rsidR="00DE1B06" w:rsidRPr="00952B69">
        <w:rPr>
          <w:rFonts w:ascii="Times New Roman" w:eastAsia="Times New Roman" w:hAnsi="Times New Roman"/>
          <w:bCs/>
          <w:sz w:val="28"/>
          <w:szCs w:val="28"/>
          <w:lang w:eastAsia="uk-UA"/>
        </w:rPr>
        <w:t>інвестуванням,</w:t>
      </w:r>
      <w:r w:rsidR="00DE1B06" w:rsidRPr="00BD4CA1">
        <w:rPr>
          <w:rFonts w:ascii="Times New Roman" w:eastAsia="Times New Roman" w:hAnsi="Times New Roman"/>
          <w:bCs/>
          <w:sz w:val="28"/>
          <w:szCs w:val="28"/>
          <w:lang w:eastAsia="uk-UA"/>
        </w:rPr>
        <w:t xml:space="preserve"> а також </w:t>
      </w:r>
      <w:r w:rsidR="00DE3D65" w:rsidRPr="00BD4CA1">
        <w:rPr>
          <w:rFonts w:ascii="Times New Roman" w:eastAsia="Times New Roman" w:hAnsi="Times New Roman"/>
          <w:bCs/>
          <w:sz w:val="28"/>
          <w:szCs w:val="28"/>
          <w:lang w:eastAsia="uk-UA"/>
        </w:rPr>
        <w:t xml:space="preserve">проводити </w:t>
      </w:r>
      <w:r w:rsidR="00DE1B06" w:rsidRPr="00BD4CA1">
        <w:rPr>
          <w:rFonts w:ascii="Times New Roman" w:eastAsia="Times New Roman" w:hAnsi="Times New Roman"/>
          <w:bCs/>
          <w:sz w:val="28"/>
          <w:szCs w:val="28"/>
          <w:lang w:eastAsia="uk-UA"/>
        </w:rPr>
        <w:t>виплати учасникам Фонду</w:t>
      </w:r>
      <w:r w:rsidR="00DE3D65" w:rsidRPr="00BD4CA1">
        <w:rPr>
          <w:rFonts w:ascii="Times New Roman" w:eastAsia="Times New Roman" w:hAnsi="Times New Roman"/>
          <w:bCs/>
          <w:sz w:val="28"/>
          <w:szCs w:val="28"/>
          <w:lang w:eastAsia="uk-UA"/>
        </w:rPr>
        <w:t>, якими зможуть бути лише</w:t>
      </w:r>
      <w:r w:rsidR="00DE1B06" w:rsidRPr="00BD4CA1">
        <w:rPr>
          <w:rFonts w:ascii="Times New Roman" w:eastAsia="Times New Roman" w:hAnsi="Times New Roman"/>
          <w:bCs/>
          <w:sz w:val="28"/>
          <w:szCs w:val="28"/>
          <w:lang w:eastAsia="uk-UA"/>
        </w:rPr>
        <w:t xml:space="preserve"> громадяни України, народжені з 1 січня 2019 року.</w:t>
      </w:r>
    </w:p>
    <w:p w:rsidR="00771D3F" w:rsidRDefault="00771D3F"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Відповідно до пояснювальної записки до проекту №6394:</w:t>
      </w:r>
    </w:p>
    <w:p w:rsidR="00771D3F" w:rsidRPr="00BD4CA1" w:rsidRDefault="00771D3F"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9C07BD">
        <w:rPr>
          <w:rFonts w:ascii="Times New Roman" w:eastAsia="Times New Roman" w:hAnsi="Times New Roman"/>
          <w:b/>
          <w:bCs/>
          <w:sz w:val="28"/>
          <w:szCs w:val="28"/>
          <w:lang w:eastAsia="uk-UA"/>
        </w:rPr>
        <w:t>п</w:t>
      </w:r>
      <w:r w:rsidR="00DE1B06" w:rsidRPr="009C07BD">
        <w:rPr>
          <w:rFonts w:ascii="Times New Roman" w:eastAsia="Times New Roman" w:hAnsi="Times New Roman"/>
          <w:b/>
          <w:bCs/>
          <w:sz w:val="28"/>
          <w:szCs w:val="28"/>
          <w:lang w:eastAsia="uk-UA"/>
        </w:rPr>
        <w:t>ерші виплати</w:t>
      </w:r>
      <w:r w:rsidR="00DE1B06" w:rsidRPr="00952B69">
        <w:rPr>
          <w:rFonts w:ascii="Times New Roman" w:eastAsia="Times New Roman" w:hAnsi="Times New Roman"/>
          <w:bCs/>
          <w:sz w:val="28"/>
          <w:szCs w:val="28"/>
          <w:lang w:eastAsia="uk-UA"/>
        </w:rPr>
        <w:t xml:space="preserve"> </w:t>
      </w:r>
      <w:r w:rsidR="00DE1B06" w:rsidRPr="00BD4CA1">
        <w:rPr>
          <w:rFonts w:ascii="Times New Roman" w:eastAsia="Times New Roman" w:hAnsi="Times New Roman"/>
          <w:bCs/>
          <w:sz w:val="28"/>
          <w:szCs w:val="28"/>
          <w:lang w:eastAsia="uk-UA"/>
        </w:rPr>
        <w:t xml:space="preserve">громадянам України, які </w:t>
      </w:r>
      <w:r w:rsidRPr="00BD4CA1">
        <w:rPr>
          <w:rFonts w:ascii="Times New Roman" w:eastAsia="Times New Roman" w:hAnsi="Times New Roman"/>
          <w:bCs/>
          <w:sz w:val="28"/>
          <w:szCs w:val="28"/>
          <w:lang w:eastAsia="uk-UA"/>
        </w:rPr>
        <w:t>досягнуть</w:t>
      </w:r>
      <w:r w:rsidR="00DE1B06" w:rsidRPr="00BD4CA1">
        <w:rPr>
          <w:rFonts w:ascii="Times New Roman" w:eastAsia="Times New Roman" w:hAnsi="Times New Roman"/>
          <w:bCs/>
          <w:sz w:val="28"/>
          <w:szCs w:val="28"/>
          <w:lang w:eastAsia="uk-UA"/>
        </w:rPr>
        <w:t xml:space="preserve"> 18-річного віку, </w:t>
      </w:r>
      <w:r w:rsidR="00DE1B06" w:rsidRPr="009C07BD">
        <w:rPr>
          <w:rFonts w:ascii="Times New Roman" w:eastAsia="Times New Roman" w:hAnsi="Times New Roman"/>
          <w:b/>
          <w:bCs/>
          <w:sz w:val="28"/>
          <w:szCs w:val="28"/>
          <w:lang w:eastAsia="uk-UA"/>
        </w:rPr>
        <w:t>будуть здійснені у 2037 році</w:t>
      </w:r>
      <w:r w:rsidRPr="00BD4CA1">
        <w:rPr>
          <w:rFonts w:ascii="Times New Roman" w:eastAsia="Times New Roman" w:hAnsi="Times New Roman"/>
          <w:bCs/>
          <w:sz w:val="28"/>
          <w:szCs w:val="28"/>
          <w:lang w:eastAsia="uk-UA"/>
        </w:rPr>
        <w:t>;</w:t>
      </w:r>
    </w:p>
    <w:p w:rsidR="00964F9A" w:rsidRPr="00BD4CA1" w:rsidRDefault="00964F9A"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BD4CA1">
        <w:rPr>
          <w:rFonts w:ascii="Times New Roman" w:eastAsia="Times New Roman" w:hAnsi="Times New Roman"/>
          <w:bCs/>
          <w:sz w:val="28"/>
          <w:szCs w:val="28"/>
          <w:lang w:eastAsia="uk-UA"/>
        </w:rPr>
        <w:t xml:space="preserve">- у 2037 році на виплати </w:t>
      </w:r>
      <w:r w:rsidRPr="009C07BD">
        <w:rPr>
          <w:rFonts w:ascii="Times New Roman" w:eastAsia="Times New Roman" w:hAnsi="Times New Roman"/>
          <w:b/>
          <w:bCs/>
          <w:sz w:val="28"/>
          <w:szCs w:val="28"/>
          <w:lang w:eastAsia="uk-UA"/>
        </w:rPr>
        <w:t>буде спрямовано 191 млрд грн</w:t>
      </w:r>
      <w:r w:rsidRPr="00BD4CA1">
        <w:rPr>
          <w:rFonts w:ascii="Times New Roman" w:eastAsia="Times New Roman" w:hAnsi="Times New Roman"/>
          <w:bCs/>
          <w:sz w:val="28"/>
          <w:szCs w:val="28"/>
          <w:lang w:eastAsia="uk-UA"/>
        </w:rPr>
        <w:t xml:space="preserve"> з розрахунку 626 125 грн на одного учасника Фонду; </w:t>
      </w:r>
    </w:p>
    <w:p w:rsidR="00DE1B06" w:rsidRPr="00BD4CA1" w:rsidRDefault="00771D3F"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BD4CA1">
        <w:rPr>
          <w:rFonts w:ascii="Times New Roman" w:eastAsia="Times New Roman" w:hAnsi="Times New Roman"/>
          <w:bCs/>
          <w:sz w:val="28"/>
          <w:szCs w:val="28"/>
          <w:lang w:eastAsia="uk-UA"/>
        </w:rPr>
        <w:t xml:space="preserve">- </w:t>
      </w:r>
      <w:r w:rsidR="00DE1B06" w:rsidRPr="00BD4CA1">
        <w:rPr>
          <w:rFonts w:ascii="Times New Roman" w:eastAsia="Times New Roman" w:hAnsi="Times New Roman"/>
          <w:bCs/>
          <w:sz w:val="28"/>
          <w:szCs w:val="28"/>
          <w:lang w:eastAsia="uk-UA"/>
        </w:rPr>
        <w:t xml:space="preserve"> </w:t>
      </w:r>
      <w:r w:rsidR="00964F9A" w:rsidRPr="00BD4CA1">
        <w:rPr>
          <w:rFonts w:ascii="Times New Roman" w:eastAsia="Times New Roman" w:hAnsi="Times New Roman"/>
          <w:bCs/>
          <w:sz w:val="28"/>
          <w:szCs w:val="28"/>
          <w:lang w:eastAsia="uk-UA"/>
        </w:rPr>
        <w:t xml:space="preserve">НАЙГОЛОВНІШЕ – до 2037 року </w:t>
      </w:r>
      <w:r w:rsidR="00DE1B06" w:rsidRPr="009C07BD">
        <w:rPr>
          <w:rFonts w:ascii="Times New Roman" w:eastAsia="Times New Roman" w:hAnsi="Times New Roman"/>
          <w:b/>
          <w:bCs/>
          <w:sz w:val="28"/>
          <w:szCs w:val="28"/>
          <w:lang w:eastAsia="uk-UA"/>
        </w:rPr>
        <w:t xml:space="preserve">сума </w:t>
      </w:r>
      <w:r w:rsidR="00964F9A" w:rsidRPr="009C07BD">
        <w:rPr>
          <w:rFonts w:ascii="Times New Roman" w:eastAsia="Times New Roman" w:hAnsi="Times New Roman"/>
          <w:b/>
          <w:bCs/>
          <w:sz w:val="28"/>
          <w:szCs w:val="28"/>
          <w:lang w:eastAsia="uk-UA"/>
        </w:rPr>
        <w:t xml:space="preserve">накопичених </w:t>
      </w:r>
      <w:r w:rsidR="00DE1B06" w:rsidRPr="009C07BD">
        <w:rPr>
          <w:rFonts w:ascii="Times New Roman" w:eastAsia="Times New Roman" w:hAnsi="Times New Roman"/>
          <w:b/>
          <w:bCs/>
          <w:sz w:val="28"/>
          <w:szCs w:val="28"/>
          <w:lang w:eastAsia="uk-UA"/>
        </w:rPr>
        <w:t>коштів</w:t>
      </w:r>
      <w:r w:rsidR="00DE1B06" w:rsidRPr="00BD4CA1">
        <w:rPr>
          <w:rFonts w:ascii="Times New Roman" w:eastAsia="Times New Roman" w:hAnsi="Times New Roman"/>
          <w:bCs/>
          <w:sz w:val="28"/>
          <w:szCs w:val="28"/>
          <w:lang w:eastAsia="uk-UA"/>
        </w:rPr>
        <w:t xml:space="preserve"> </w:t>
      </w:r>
      <w:r w:rsidR="00964F9A" w:rsidRPr="00BD4CA1">
        <w:rPr>
          <w:rFonts w:ascii="Times New Roman" w:eastAsia="Times New Roman" w:hAnsi="Times New Roman"/>
          <w:bCs/>
          <w:sz w:val="28"/>
          <w:szCs w:val="28"/>
          <w:lang w:eastAsia="uk-UA"/>
        </w:rPr>
        <w:t xml:space="preserve">у </w:t>
      </w:r>
      <w:r w:rsidR="00DE1B06" w:rsidRPr="00BD4CA1">
        <w:rPr>
          <w:rFonts w:ascii="Times New Roman" w:eastAsia="Times New Roman" w:hAnsi="Times New Roman"/>
          <w:bCs/>
          <w:sz w:val="28"/>
          <w:szCs w:val="28"/>
          <w:lang w:eastAsia="uk-UA"/>
        </w:rPr>
        <w:t>Фонд</w:t>
      </w:r>
      <w:r w:rsidR="00964F9A" w:rsidRPr="00BD4CA1">
        <w:rPr>
          <w:rFonts w:ascii="Times New Roman" w:eastAsia="Times New Roman" w:hAnsi="Times New Roman"/>
          <w:bCs/>
          <w:sz w:val="28"/>
          <w:szCs w:val="28"/>
          <w:lang w:eastAsia="uk-UA"/>
        </w:rPr>
        <w:t xml:space="preserve">і становитиме </w:t>
      </w:r>
      <w:r w:rsidR="00964F9A" w:rsidRPr="009C07BD">
        <w:rPr>
          <w:rFonts w:ascii="Times New Roman" w:eastAsia="Times New Roman" w:hAnsi="Times New Roman"/>
          <w:b/>
          <w:bCs/>
          <w:sz w:val="28"/>
          <w:szCs w:val="28"/>
          <w:u w:val="single"/>
          <w:lang w:eastAsia="uk-UA"/>
        </w:rPr>
        <w:t>1 трильйон 832 млрд гривень</w:t>
      </w:r>
      <w:r w:rsidR="00DE1B06" w:rsidRPr="00BD4CA1">
        <w:rPr>
          <w:rFonts w:ascii="Times New Roman" w:eastAsia="Times New Roman" w:hAnsi="Times New Roman"/>
          <w:bCs/>
          <w:sz w:val="28"/>
          <w:szCs w:val="28"/>
          <w:lang w:eastAsia="uk-UA"/>
        </w:rPr>
        <w:t xml:space="preserve">. </w:t>
      </w:r>
    </w:p>
    <w:p w:rsidR="00A121A4" w:rsidRPr="00BD4CA1" w:rsidRDefault="00676CE8"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А</w:t>
      </w:r>
      <w:r w:rsidR="009E609D" w:rsidRPr="00BD4CA1">
        <w:rPr>
          <w:rFonts w:ascii="Times New Roman" w:eastAsia="Times New Roman" w:hAnsi="Times New Roman"/>
          <w:bCs/>
          <w:sz w:val="28"/>
          <w:szCs w:val="28"/>
          <w:lang w:eastAsia="uk-UA"/>
        </w:rPr>
        <w:t xml:space="preserve"> яким же чином такі кошти будуть накопичені? Внески для </w:t>
      </w:r>
      <w:r w:rsidR="003A0CFE" w:rsidRPr="00BD4CA1">
        <w:rPr>
          <w:rFonts w:ascii="Times New Roman" w:eastAsia="Times New Roman" w:hAnsi="Times New Roman"/>
          <w:bCs/>
          <w:sz w:val="28"/>
          <w:szCs w:val="28"/>
          <w:lang w:eastAsia="uk-UA"/>
        </w:rPr>
        <w:t xml:space="preserve">кожного учасника Фонду будуть формуватися за рахунок державного бюджету </w:t>
      </w:r>
      <w:r w:rsidR="009E609D" w:rsidRPr="00BD4CA1">
        <w:rPr>
          <w:rFonts w:ascii="Times New Roman" w:eastAsia="Times New Roman" w:hAnsi="Times New Roman"/>
          <w:bCs/>
          <w:sz w:val="28"/>
          <w:szCs w:val="28"/>
          <w:lang w:eastAsia="uk-UA"/>
        </w:rPr>
        <w:t>у розмірі 2-х мінімальних заробітних плат щорічно до досягнення дитиною 18-річного ріку</w:t>
      </w:r>
      <w:r w:rsidR="003A0CFE" w:rsidRPr="00BD4CA1">
        <w:rPr>
          <w:rFonts w:ascii="Times New Roman" w:eastAsia="Times New Roman" w:hAnsi="Times New Roman"/>
          <w:bCs/>
          <w:sz w:val="28"/>
          <w:szCs w:val="28"/>
          <w:lang w:eastAsia="uk-UA"/>
        </w:rPr>
        <w:t>, а також за</w:t>
      </w:r>
      <w:r w:rsidR="003621B4">
        <w:rPr>
          <w:rFonts w:ascii="Times New Roman" w:eastAsia="Times New Roman" w:hAnsi="Times New Roman"/>
          <w:bCs/>
          <w:sz w:val="28"/>
          <w:szCs w:val="28"/>
          <w:lang w:eastAsia="uk-UA"/>
        </w:rPr>
        <w:t xml:space="preserve"> рахунок інвестиційних</w:t>
      </w:r>
      <w:r w:rsidR="009C07BD">
        <w:rPr>
          <w:rFonts w:ascii="Times New Roman" w:eastAsia="Times New Roman" w:hAnsi="Times New Roman"/>
          <w:bCs/>
          <w:sz w:val="28"/>
          <w:szCs w:val="28"/>
          <w:lang w:eastAsia="uk-UA"/>
        </w:rPr>
        <w:t xml:space="preserve"> доход</w:t>
      </w:r>
      <w:r w:rsidR="003621B4">
        <w:rPr>
          <w:rFonts w:ascii="Times New Roman" w:eastAsia="Times New Roman" w:hAnsi="Times New Roman"/>
          <w:bCs/>
          <w:sz w:val="28"/>
          <w:szCs w:val="28"/>
          <w:lang w:eastAsia="uk-UA"/>
        </w:rPr>
        <w:t>ів</w:t>
      </w:r>
      <w:r w:rsidR="009C07BD">
        <w:rPr>
          <w:rFonts w:ascii="Times New Roman" w:eastAsia="Times New Roman" w:hAnsi="Times New Roman"/>
          <w:bCs/>
          <w:sz w:val="28"/>
          <w:szCs w:val="28"/>
          <w:lang w:eastAsia="uk-UA"/>
        </w:rPr>
        <w:t xml:space="preserve"> Ф</w:t>
      </w:r>
      <w:r w:rsidR="003A0CFE" w:rsidRPr="00BD4CA1">
        <w:rPr>
          <w:rFonts w:ascii="Times New Roman" w:eastAsia="Times New Roman" w:hAnsi="Times New Roman"/>
          <w:bCs/>
          <w:sz w:val="28"/>
          <w:szCs w:val="28"/>
          <w:lang w:eastAsia="uk-UA"/>
        </w:rPr>
        <w:t>онду</w:t>
      </w:r>
      <w:r w:rsidR="009E609D" w:rsidRPr="00BD4CA1">
        <w:rPr>
          <w:rFonts w:ascii="Times New Roman" w:eastAsia="Times New Roman" w:hAnsi="Times New Roman"/>
          <w:bCs/>
          <w:sz w:val="28"/>
          <w:szCs w:val="28"/>
          <w:lang w:eastAsia="uk-UA"/>
        </w:rPr>
        <w:t>.</w:t>
      </w:r>
    </w:p>
    <w:p w:rsidR="00E323F4" w:rsidRPr="00BD4CA1" w:rsidRDefault="009E609D"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BD4CA1">
        <w:rPr>
          <w:rFonts w:ascii="Times New Roman" w:eastAsia="Times New Roman" w:hAnsi="Times New Roman"/>
          <w:bCs/>
          <w:sz w:val="28"/>
          <w:szCs w:val="28"/>
          <w:lang w:eastAsia="uk-UA"/>
        </w:rPr>
        <w:t xml:space="preserve">Джерелом для таких державних внесків відповідно до проекту №6395 про внесення змін до Бюджетного кодексу передбачена </w:t>
      </w:r>
      <w:r w:rsidRPr="009C07BD">
        <w:rPr>
          <w:rFonts w:ascii="Times New Roman" w:eastAsia="Times New Roman" w:hAnsi="Times New Roman"/>
          <w:b/>
          <w:bCs/>
          <w:sz w:val="28"/>
          <w:szCs w:val="28"/>
          <w:lang w:eastAsia="uk-UA"/>
        </w:rPr>
        <w:t>рентна плата</w:t>
      </w:r>
      <w:r w:rsidRPr="00BD4CA1">
        <w:rPr>
          <w:rFonts w:ascii="Times New Roman" w:eastAsia="Times New Roman" w:hAnsi="Times New Roman"/>
          <w:bCs/>
          <w:sz w:val="28"/>
          <w:szCs w:val="28"/>
          <w:lang w:eastAsia="uk-UA"/>
        </w:rPr>
        <w:t xml:space="preserve"> за користування надрами загальнодержавного значення, </w:t>
      </w:r>
      <w:r w:rsidR="00A121A4" w:rsidRPr="00BD4CA1">
        <w:rPr>
          <w:rFonts w:ascii="Times New Roman" w:eastAsia="Times New Roman" w:hAnsi="Times New Roman"/>
          <w:bCs/>
          <w:sz w:val="28"/>
          <w:szCs w:val="28"/>
          <w:lang w:eastAsia="uk-UA"/>
        </w:rPr>
        <w:t xml:space="preserve">розмір спрямування якої </w:t>
      </w:r>
      <w:r w:rsidR="00A121A4" w:rsidRPr="009C07BD">
        <w:rPr>
          <w:rFonts w:ascii="Times New Roman" w:eastAsia="Times New Roman" w:hAnsi="Times New Roman"/>
          <w:b/>
          <w:bCs/>
          <w:sz w:val="28"/>
          <w:szCs w:val="28"/>
          <w:lang w:eastAsia="uk-UA"/>
        </w:rPr>
        <w:t>до спеціа</w:t>
      </w:r>
      <w:r w:rsidR="00661BBF" w:rsidRPr="009C07BD">
        <w:rPr>
          <w:rFonts w:ascii="Times New Roman" w:eastAsia="Times New Roman" w:hAnsi="Times New Roman"/>
          <w:b/>
          <w:bCs/>
          <w:sz w:val="28"/>
          <w:szCs w:val="28"/>
          <w:lang w:eastAsia="uk-UA"/>
        </w:rPr>
        <w:t>льного фонду</w:t>
      </w:r>
      <w:r w:rsidR="00661BBF" w:rsidRPr="00BD4CA1">
        <w:rPr>
          <w:rFonts w:ascii="Times New Roman" w:eastAsia="Times New Roman" w:hAnsi="Times New Roman"/>
          <w:bCs/>
          <w:sz w:val="28"/>
          <w:szCs w:val="28"/>
          <w:lang w:eastAsia="uk-UA"/>
        </w:rPr>
        <w:t xml:space="preserve"> державного бюджету</w:t>
      </w:r>
      <w:r w:rsidRPr="00BD4CA1">
        <w:rPr>
          <w:rFonts w:ascii="Times New Roman" w:eastAsia="Times New Roman" w:hAnsi="Times New Roman"/>
          <w:bCs/>
          <w:sz w:val="28"/>
          <w:szCs w:val="28"/>
          <w:lang w:eastAsia="uk-UA"/>
        </w:rPr>
        <w:t xml:space="preserve"> поступово </w:t>
      </w:r>
      <w:r w:rsidR="00661BBF" w:rsidRPr="00BD4CA1">
        <w:rPr>
          <w:rFonts w:ascii="Times New Roman" w:eastAsia="Times New Roman" w:hAnsi="Times New Roman"/>
          <w:bCs/>
          <w:sz w:val="28"/>
          <w:szCs w:val="28"/>
          <w:lang w:eastAsia="uk-UA"/>
        </w:rPr>
        <w:t xml:space="preserve">буде збільшуватися з </w:t>
      </w:r>
      <w:r w:rsidR="00661BBF" w:rsidRPr="009C07BD">
        <w:rPr>
          <w:rFonts w:ascii="Times New Roman" w:eastAsia="Times New Roman" w:hAnsi="Times New Roman"/>
          <w:b/>
          <w:bCs/>
          <w:sz w:val="28"/>
          <w:szCs w:val="28"/>
          <w:lang w:eastAsia="uk-UA"/>
        </w:rPr>
        <w:t>47,5</w:t>
      </w:r>
      <w:r w:rsidR="00661BBF" w:rsidRPr="00BD4CA1">
        <w:rPr>
          <w:rFonts w:ascii="Times New Roman" w:eastAsia="Times New Roman" w:hAnsi="Times New Roman"/>
          <w:bCs/>
          <w:sz w:val="28"/>
          <w:szCs w:val="28"/>
          <w:lang w:eastAsia="uk-UA"/>
        </w:rPr>
        <w:t xml:space="preserve">% у 2023 році до </w:t>
      </w:r>
      <w:r w:rsidR="00661BBF" w:rsidRPr="009C07BD">
        <w:rPr>
          <w:rFonts w:ascii="Times New Roman" w:eastAsia="Times New Roman" w:hAnsi="Times New Roman"/>
          <w:b/>
          <w:bCs/>
          <w:sz w:val="28"/>
          <w:szCs w:val="28"/>
          <w:lang w:eastAsia="uk-UA"/>
        </w:rPr>
        <w:t>95</w:t>
      </w:r>
      <w:r w:rsidR="00661BBF" w:rsidRPr="00BD4CA1">
        <w:rPr>
          <w:rFonts w:ascii="Times New Roman" w:eastAsia="Times New Roman" w:hAnsi="Times New Roman"/>
          <w:bCs/>
          <w:sz w:val="28"/>
          <w:szCs w:val="28"/>
          <w:lang w:eastAsia="uk-UA"/>
        </w:rPr>
        <w:t xml:space="preserve">% у 2033 році від ренти за газ, нафту і газовий конденсат, а також з </w:t>
      </w:r>
      <w:r w:rsidR="00661BBF" w:rsidRPr="009C07BD">
        <w:rPr>
          <w:rFonts w:ascii="Times New Roman" w:eastAsia="Times New Roman" w:hAnsi="Times New Roman"/>
          <w:b/>
          <w:bCs/>
          <w:sz w:val="28"/>
          <w:szCs w:val="28"/>
          <w:lang w:eastAsia="uk-UA"/>
        </w:rPr>
        <w:t>35</w:t>
      </w:r>
      <w:r w:rsidR="00661BBF" w:rsidRPr="00BD4CA1">
        <w:rPr>
          <w:rFonts w:ascii="Times New Roman" w:eastAsia="Times New Roman" w:hAnsi="Times New Roman"/>
          <w:bCs/>
          <w:sz w:val="28"/>
          <w:szCs w:val="28"/>
          <w:lang w:eastAsia="uk-UA"/>
        </w:rPr>
        <w:t xml:space="preserve">% у 2023 році до </w:t>
      </w:r>
      <w:r w:rsidR="00661BBF" w:rsidRPr="009C07BD">
        <w:rPr>
          <w:rFonts w:ascii="Times New Roman" w:eastAsia="Times New Roman" w:hAnsi="Times New Roman"/>
          <w:b/>
          <w:bCs/>
          <w:sz w:val="28"/>
          <w:szCs w:val="28"/>
          <w:lang w:eastAsia="uk-UA"/>
        </w:rPr>
        <w:t>70</w:t>
      </w:r>
      <w:r w:rsidR="00661BBF" w:rsidRPr="00BD4CA1">
        <w:rPr>
          <w:rFonts w:ascii="Times New Roman" w:eastAsia="Times New Roman" w:hAnsi="Times New Roman"/>
          <w:bCs/>
          <w:sz w:val="28"/>
          <w:szCs w:val="28"/>
          <w:lang w:eastAsia="uk-UA"/>
        </w:rPr>
        <w:t>% у 2030 році від ренти за інші корисні копалини.</w:t>
      </w:r>
    </w:p>
    <w:p w:rsidR="00B60657" w:rsidRPr="00BD4CA1" w:rsidRDefault="00B60657"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9C07BD">
        <w:rPr>
          <w:rFonts w:ascii="Times New Roman" w:eastAsia="Times New Roman" w:hAnsi="Times New Roman"/>
          <w:b/>
          <w:bCs/>
          <w:sz w:val="28"/>
          <w:szCs w:val="28"/>
          <w:lang w:eastAsia="uk-UA"/>
        </w:rPr>
        <w:t>Сьогодні</w:t>
      </w:r>
      <w:r w:rsidRPr="00BD4CA1">
        <w:rPr>
          <w:rFonts w:ascii="Times New Roman" w:eastAsia="Times New Roman" w:hAnsi="Times New Roman"/>
          <w:bCs/>
          <w:sz w:val="28"/>
          <w:szCs w:val="28"/>
          <w:lang w:eastAsia="uk-UA"/>
        </w:rPr>
        <w:t xml:space="preserve"> 95% від ренти за газ, нафту і газовий конденсат, а також 70% від ренти за інші корисні копалини </w:t>
      </w:r>
      <w:r w:rsidRPr="009C07BD">
        <w:rPr>
          <w:rFonts w:ascii="Times New Roman" w:eastAsia="Times New Roman" w:hAnsi="Times New Roman"/>
          <w:b/>
          <w:bCs/>
          <w:sz w:val="28"/>
          <w:szCs w:val="28"/>
          <w:lang w:eastAsia="uk-UA"/>
        </w:rPr>
        <w:t>є джерелом ЗАГАЛЬНОГО фонду</w:t>
      </w:r>
      <w:r w:rsidRPr="00BD4CA1">
        <w:rPr>
          <w:rFonts w:ascii="Times New Roman" w:eastAsia="Times New Roman" w:hAnsi="Times New Roman"/>
          <w:bCs/>
          <w:sz w:val="28"/>
          <w:szCs w:val="28"/>
          <w:lang w:eastAsia="uk-UA"/>
        </w:rPr>
        <w:t xml:space="preserve"> державного бюджету і спрямовуються для фінансування загальнодержавних видатків (у 2022 році – це 34,8 млрд гривень).</w:t>
      </w:r>
    </w:p>
    <w:p w:rsidR="00273BBC" w:rsidRPr="00BD4CA1" w:rsidRDefault="00273BBC"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BD4CA1">
        <w:rPr>
          <w:rFonts w:ascii="Times New Roman" w:eastAsia="Times New Roman" w:hAnsi="Times New Roman"/>
          <w:bCs/>
          <w:sz w:val="28"/>
          <w:szCs w:val="28"/>
          <w:lang w:eastAsia="uk-UA"/>
        </w:rPr>
        <w:t xml:space="preserve">Для аналізу запропонованої у </w:t>
      </w:r>
      <w:r w:rsidRPr="00273BBC">
        <w:rPr>
          <w:rFonts w:ascii="Times New Roman" w:eastAsia="Times New Roman" w:hAnsi="Times New Roman"/>
          <w:bCs/>
          <w:sz w:val="28"/>
          <w:szCs w:val="28"/>
          <w:lang w:eastAsia="uk-UA"/>
        </w:rPr>
        <w:t>про</w:t>
      </w:r>
      <w:r>
        <w:rPr>
          <w:rFonts w:ascii="Times New Roman" w:eastAsia="Times New Roman" w:hAnsi="Times New Roman"/>
          <w:bCs/>
          <w:sz w:val="28"/>
          <w:szCs w:val="28"/>
          <w:lang w:eastAsia="uk-UA"/>
        </w:rPr>
        <w:t>е</w:t>
      </w:r>
      <w:r w:rsidRPr="00273BBC">
        <w:rPr>
          <w:rFonts w:ascii="Times New Roman" w:eastAsia="Times New Roman" w:hAnsi="Times New Roman"/>
          <w:bCs/>
          <w:sz w:val="28"/>
          <w:szCs w:val="28"/>
          <w:lang w:eastAsia="uk-UA"/>
        </w:rPr>
        <w:t xml:space="preserve">кті </w:t>
      </w:r>
      <w:r>
        <w:rPr>
          <w:rFonts w:ascii="Times New Roman" w:eastAsia="Times New Roman" w:hAnsi="Times New Roman"/>
          <w:bCs/>
          <w:sz w:val="28"/>
          <w:szCs w:val="28"/>
          <w:lang w:eastAsia="uk-UA"/>
        </w:rPr>
        <w:t>№</w:t>
      </w:r>
      <w:r w:rsidRPr="00273BBC">
        <w:rPr>
          <w:rFonts w:ascii="Times New Roman" w:eastAsia="Times New Roman" w:hAnsi="Times New Roman"/>
          <w:bCs/>
          <w:sz w:val="28"/>
          <w:szCs w:val="28"/>
          <w:lang w:eastAsia="uk-UA"/>
        </w:rPr>
        <w:t>6394</w:t>
      </w:r>
      <w:r w:rsidRPr="00BD4CA1">
        <w:rPr>
          <w:rFonts w:ascii="Times New Roman" w:eastAsia="Times New Roman" w:hAnsi="Times New Roman"/>
          <w:bCs/>
          <w:sz w:val="28"/>
          <w:szCs w:val="28"/>
          <w:lang w:eastAsia="uk-UA"/>
        </w:rPr>
        <w:t xml:space="preserve"> системи накопичення коштів у Фонді майбутніх поколінь та напрямів їх використання нами </w:t>
      </w:r>
      <w:r w:rsidRPr="009C07BD">
        <w:rPr>
          <w:rFonts w:ascii="Times New Roman" w:eastAsia="Times New Roman" w:hAnsi="Times New Roman"/>
          <w:b/>
          <w:bCs/>
          <w:sz w:val="28"/>
          <w:szCs w:val="28"/>
          <w:u w:val="single"/>
          <w:lang w:eastAsia="uk-UA"/>
        </w:rPr>
        <w:t>була побудована математична модель</w:t>
      </w:r>
      <w:r w:rsidRPr="00BD4CA1">
        <w:rPr>
          <w:rFonts w:ascii="Times New Roman" w:eastAsia="Times New Roman" w:hAnsi="Times New Roman"/>
          <w:bCs/>
          <w:sz w:val="28"/>
          <w:szCs w:val="28"/>
          <w:lang w:eastAsia="uk-UA"/>
        </w:rPr>
        <w:t xml:space="preserve"> фінансового забезпечення функціонування </w:t>
      </w:r>
      <w:r w:rsidRPr="00BD4CA1">
        <w:rPr>
          <w:rFonts w:ascii="Times New Roman" w:eastAsia="Times New Roman" w:hAnsi="Times New Roman"/>
          <w:bCs/>
          <w:sz w:val="28"/>
          <w:szCs w:val="28"/>
          <w:lang w:eastAsia="uk-UA"/>
        </w:rPr>
        <w:lastRenderedPageBreak/>
        <w:t>Фонду з урахуванням закладених у проекті темпів росту окремих показників та прогнозної статистики народжуваності.</w:t>
      </w:r>
    </w:p>
    <w:p w:rsidR="00A11913" w:rsidRPr="00BD4CA1" w:rsidRDefault="002E3229"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BD4CA1">
        <w:rPr>
          <w:rFonts w:ascii="Times New Roman" w:eastAsia="Times New Roman" w:hAnsi="Times New Roman"/>
          <w:bCs/>
          <w:sz w:val="28"/>
          <w:szCs w:val="28"/>
          <w:lang w:eastAsia="uk-UA"/>
        </w:rPr>
        <w:t xml:space="preserve">Тобто, </w:t>
      </w:r>
      <w:r w:rsidRPr="009C07BD">
        <w:rPr>
          <w:rFonts w:ascii="Times New Roman" w:eastAsia="Times New Roman" w:hAnsi="Times New Roman"/>
          <w:b/>
          <w:bCs/>
          <w:sz w:val="28"/>
          <w:szCs w:val="28"/>
          <w:lang w:eastAsia="uk-UA"/>
        </w:rPr>
        <w:t>для досягнення</w:t>
      </w:r>
      <w:r w:rsidRPr="00BD4CA1">
        <w:rPr>
          <w:rFonts w:ascii="Times New Roman" w:eastAsia="Times New Roman" w:hAnsi="Times New Roman"/>
          <w:bCs/>
          <w:sz w:val="28"/>
          <w:szCs w:val="28"/>
          <w:lang w:eastAsia="uk-UA"/>
        </w:rPr>
        <w:t xml:space="preserve"> зазначених у пояснювальній записці </w:t>
      </w:r>
      <w:r w:rsidR="000402B7" w:rsidRPr="009C07BD">
        <w:rPr>
          <w:rFonts w:ascii="Times New Roman" w:eastAsia="Times New Roman" w:hAnsi="Times New Roman"/>
          <w:b/>
          <w:bCs/>
          <w:sz w:val="28"/>
          <w:szCs w:val="28"/>
          <w:lang w:eastAsia="uk-UA"/>
        </w:rPr>
        <w:t>параметрів функціонування Фонду</w:t>
      </w:r>
      <w:r w:rsidR="000402B7" w:rsidRPr="00BD4CA1">
        <w:rPr>
          <w:rFonts w:ascii="Times New Roman" w:eastAsia="Times New Roman" w:hAnsi="Times New Roman"/>
          <w:bCs/>
          <w:sz w:val="28"/>
          <w:szCs w:val="28"/>
          <w:lang w:eastAsia="uk-UA"/>
        </w:rPr>
        <w:t xml:space="preserve"> нижченаведені показники </w:t>
      </w:r>
      <w:r w:rsidR="00676CE8">
        <w:rPr>
          <w:rFonts w:ascii="Times New Roman" w:eastAsia="Times New Roman" w:hAnsi="Times New Roman"/>
          <w:bCs/>
          <w:sz w:val="28"/>
          <w:szCs w:val="28"/>
          <w:lang w:eastAsia="uk-UA"/>
        </w:rPr>
        <w:t>матимуть такі значення</w:t>
      </w:r>
      <w:r w:rsidR="000402B7" w:rsidRPr="00BD4CA1">
        <w:rPr>
          <w:rFonts w:ascii="Times New Roman" w:eastAsia="Times New Roman" w:hAnsi="Times New Roman"/>
          <w:bCs/>
          <w:sz w:val="28"/>
          <w:szCs w:val="28"/>
          <w:lang w:eastAsia="uk-UA"/>
        </w:rPr>
        <w:t>:</w:t>
      </w:r>
    </w:p>
    <w:p w:rsidR="00BD4CA1" w:rsidRPr="00BD4CA1" w:rsidRDefault="00BD4CA1"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BD4CA1">
        <w:rPr>
          <w:rFonts w:ascii="Times New Roman" w:eastAsia="Times New Roman" w:hAnsi="Times New Roman"/>
          <w:bCs/>
          <w:sz w:val="28"/>
          <w:szCs w:val="28"/>
          <w:lang w:eastAsia="uk-UA"/>
        </w:rPr>
        <w:t xml:space="preserve">(1) </w:t>
      </w:r>
      <w:r w:rsidRPr="009C07BD">
        <w:rPr>
          <w:rFonts w:ascii="Times New Roman" w:eastAsia="Times New Roman" w:hAnsi="Times New Roman"/>
          <w:b/>
          <w:bCs/>
          <w:sz w:val="28"/>
          <w:szCs w:val="28"/>
          <w:lang w:eastAsia="uk-UA"/>
        </w:rPr>
        <w:t>кількість учасників</w:t>
      </w:r>
      <w:r w:rsidRPr="00BD4CA1">
        <w:rPr>
          <w:rFonts w:ascii="Times New Roman" w:eastAsia="Times New Roman" w:hAnsi="Times New Roman"/>
          <w:bCs/>
          <w:sz w:val="28"/>
          <w:szCs w:val="28"/>
          <w:lang w:eastAsia="uk-UA"/>
        </w:rPr>
        <w:t xml:space="preserve"> Фонду з </w:t>
      </w:r>
      <w:r w:rsidRPr="009C07BD">
        <w:rPr>
          <w:rFonts w:ascii="Times New Roman" w:eastAsia="Times New Roman" w:hAnsi="Times New Roman"/>
          <w:bCs/>
          <w:sz w:val="28"/>
          <w:szCs w:val="28"/>
          <w:lang w:eastAsia="uk-UA"/>
        </w:rPr>
        <w:t>1,525</w:t>
      </w:r>
      <w:r w:rsidRPr="00BD4CA1">
        <w:rPr>
          <w:rFonts w:ascii="Times New Roman" w:eastAsia="Times New Roman" w:hAnsi="Times New Roman"/>
          <w:bCs/>
          <w:sz w:val="28"/>
          <w:szCs w:val="28"/>
          <w:lang w:eastAsia="uk-UA"/>
        </w:rPr>
        <w:t xml:space="preserve"> млн осіб у 2023 році збільшиться до </w:t>
      </w:r>
      <w:r w:rsidRPr="009C07BD">
        <w:rPr>
          <w:rFonts w:ascii="Times New Roman" w:eastAsia="Times New Roman" w:hAnsi="Times New Roman"/>
          <w:bCs/>
          <w:sz w:val="28"/>
          <w:szCs w:val="28"/>
          <w:lang w:eastAsia="uk-UA"/>
        </w:rPr>
        <w:t>5,49</w:t>
      </w:r>
      <w:r w:rsidRPr="00BD4CA1">
        <w:rPr>
          <w:rFonts w:ascii="Times New Roman" w:eastAsia="Times New Roman" w:hAnsi="Times New Roman"/>
          <w:bCs/>
          <w:sz w:val="28"/>
          <w:szCs w:val="28"/>
          <w:lang w:eastAsia="uk-UA"/>
        </w:rPr>
        <w:t xml:space="preserve"> млн осіб у 2036 році</w:t>
      </w:r>
      <w:r w:rsidR="00BF6018">
        <w:rPr>
          <w:rFonts w:ascii="Times New Roman" w:eastAsia="Times New Roman" w:hAnsi="Times New Roman"/>
          <w:bCs/>
          <w:sz w:val="28"/>
          <w:szCs w:val="28"/>
          <w:lang w:eastAsia="uk-UA"/>
        </w:rPr>
        <w:t xml:space="preserve"> (або в 3,6 разів)</w:t>
      </w:r>
      <w:r w:rsidRPr="00BD4CA1">
        <w:rPr>
          <w:rFonts w:ascii="Times New Roman" w:eastAsia="Times New Roman" w:hAnsi="Times New Roman"/>
          <w:bCs/>
          <w:sz w:val="28"/>
          <w:szCs w:val="28"/>
          <w:lang w:eastAsia="uk-UA"/>
        </w:rPr>
        <w:t>;</w:t>
      </w:r>
    </w:p>
    <w:p w:rsidR="00DE1B06" w:rsidRDefault="000402B7"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sidRPr="00BD4CA1">
        <w:rPr>
          <w:rFonts w:ascii="Times New Roman" w:eastAsia="Times New Roman" w:hAnsi="Times New Roman"/>
          <w:bCs/>
          <w:sz w:val="28"/>
          <w:szCs w:val="28"/>
          <w:lang w:eastAsia="uk-UA"/>
        </w:rPr>
        <w:t>(</w:t>
      </w:r>
      <w:r w:rsidR="00BD4CA1" w:rsidRPr="00BD4CA1">
        <w:rPr>
          <w:rFonts w:ascii="Times New Roman" w:eastAsia="Times New Roman" w:hAnsi="Times New Roman"/>
          <w:bCs/>
          <w:sz w:val="28"/>
          <w:szCs w:val="28"/>
          <w:lang w:eastAsia="uk-UA"/>
        </w:rPr>
        <w:t>2</w:t>
      </w:r>
      <w:r w:rsidRPr="00BD4CA1">
        <w:rPr>
          <w:rFonts w:ascii="Times New Roman" w:eastAsia="Times New Roman" w:hAnsi="Times New Roman"/>
          <w:bCs/>
          <w:sz w:val="28"/>
          <w:szCs w:val="28"/>
          <w:lang w:eastAsia="uk-UA"/>
        </w:rPr>
        <w:t xml:space="preserve">) </w:t>
      </w:r>
      <w:r w:rsidR="00DE1B06" w:rsidRPr="009C07BD">
        <w:rPr>
          <w:rFonts w:ascii="Times New Roman" w:eastAsia="Times New Roman" w:hAnsi="Times New Roman"/>
          <w:b/>
          <w:bCs/>
          <w:sz w:val="28"/>
          <w:szCs w:val="28"/>
          <w:lang w:eastAsia="uk-UA"/>
        </w:rPr>
        <w:t>мінімальна заробітна плата</w:t>
      </w:r>
      <w:r w:rsidR="00DE1B06" w:rsidRPr="00BD4CA1">
        <w:rPr>
          <w:rFonts w:ascii="Times New Roman" w:eastAsia="Times New Roman" w:hAnsi="Times New Roman"/>
          <w:bCs/>
          <w:sz w:val="28"/>
          <w:szCs w:val="28"/>
          <w:lang w:eastAsia="uk-UA"/>
        </w:rPr>
        <w:t xml:space="preserve"> з 7176 грн у 2023 році </w:t>
      </w:r>
      <w:r w:rsidRPr="00BD4CA1">
        <w:rPr>
          <w:rFonts w:ascii="Times New Roman" w:eastAsia="Times New Roman" w:hAnsi="Times New Roman"/>
          <w:bCs/>
          <w:sz w:val="28"/>
          <w:szCs w:val="28"/>
          <w:lang w:eastAsia="uk-UA"/>
        </w:rPr>
        <w:t xml:space="preserve">повинна щорічно зростати на 7,1% і у 2036 році скласти </w:t>
      </w:r>
      <w:r w:rsidR="00DE1B06" w:rsidRPr="00BD4CA1">
        <w:rPr>
          <w:rFonts w:ascii="Times New Roman" w:eastAsia="Times New Roman" w:hAnsi="Times New Roman"/>
          <w:bCs/>
          <w:sz w:val="28"/>
          <w:szCs w:val="28"/>
          <w:lang w:eastAsia="uk-UA"/>
        </w:rPr>
        <w:t xml:space="preserve">17514 грн </w:t>
      </w:r>
      <w:r w:rsidRPr="00BD4CA1">
        <w:rPr>
          <w:rFonts w:ascii="Times New Roman" w:eastAsia="Times New Roman" w:hAnsi="Times New Roman"/>
          <w:bCs/>
          <w:sz w:val="28"/>
          <w:szCs w:val="28"/>
          <w:lang w:eastAsia="uk-UA"/>
        </w:rPr>
        <w:t xml:space="preserve">(збільшення </w:t>
      </w:r>
      <w:r w:rsidR="00DE1B06" w:rsidRPr="00BD4CA1">
        <w:rPr>
          <w:rFonts w:ascii="Times New Roman" w:eastAsia="Times New Roman" w:hAnsi="Times New Roman"/>
          <w:bCs/>
          <w:sz w:val="28"/>
          <w:szCs w:val="28"/>
          <w:lang w:eastAsia="uk-UA"/>
        </w:rPr>
        <w:t>у 2</w:t>
      </w:r>
      <w:r w:rsidR="00BD4CA1" w:rsidRPr="00BD4CA1">
        <w:rPr>
          <w:rFonts w:ascii="Times New Roman" w:eastAsia="Times New Roman" w:hAnsi="Times New Roman"/>
          <w:bCs/>
          <w:sz w:val="28"/>
          <w:szCs w:val="28"/>
          <w:lang w:eastAsia="uk-UA"/>
        </w:rPr>
        <w:t>,44</w:t>
      </w:r>
      <w:r w:rsidR="00DE1B06" w:rsidRPr="00BD4CA1">
        <w:rPr>
          <w:rFonts w:ascii="Times New Roman" w:eastAsia="Times New Roman" w:hAnsi="Times New Roman"/>
          <w:bCs/>
          <w:sz w:val="28"/>
          <w:szCs w:val="28"/>
          <w:lang w:eastAsia="uk-UA"/>
        </w:rPr>
        <w:t xml:space="preserve"> рази</w:t>
      </w:r>
      <w:r w:rsidR="00BD4CA1" w:rsidRPr="00BD4CA1">
        <w:rPr>
          <w:rFonts w:ascii="Times New Roman" w:eastAsia="Times New Roman" w:hAnsi="Times New Roman"/>
          <w:bCs/>
          <w:sz w:val="28"/>
          <w:szCs w:val="28"/>
          <w:lang w:eastAsia="uk-UA"/>
        </w:rPr>
        <w:t>)</w:t>
      </w:r>
      <w:r w:rsidR="00BF6018">
        <w:rPr>
          <w:rFonts w:ascii="Times New Roman" w:eastAsia="Times New Roman" w:hAnsi="Times New Roman"/>
          <w:bCs/>
          <w:sz w:val="28"/>
          <w:szCs w:val="28"/>
          <w:lang w:eastAsia="uk-UA"/>
        </w:rPr>
        <w:t>;</w:t>
      </w:r>
    </w:p>
    <w:p w:rsidR="00BF6018" w:rsidRDefault="00EE4B88"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(3) </w:t>
      </w:r>
      <w:r w:rsidRPr="009C07BD">
        <w:rPr>
          <w:rFonts w:ascii="Times New Roman" w:eastAsia="Times New Roman" w:hAnsi="Times New Roman"/>
          <w:b/>
          <w:bCs/>
          <w:sz w:val="28"/>
          <w:szCs w:val="28"/>
          <w:lang w:eastAsia="uk-UA"/>
        </w:rPr>
        <w:t>щорічні державні внески</w:t>
      </w:r>
      <w:r>
        <w:rPr>
          <w:rFonts w:ascii="Times New Roman" w:eastAsia="Times New Roman" w:hAnsi="Times New Roman"/>
          <w:bCs/>
          <w:sz w:val="28"/>
          <w:szCs w:val="28"/>
          <w:lang w:eastAsia="uk-UA"/>
        </w:rPr>
        <w:t xml:space="preserve"> у Фонд з 21,88 млрд грн </w:t>
      </w:r>
      <w:r w:rsidRPr="00BD4CA1">
        <w:rPr>
          <w:rFonts w:ascii="Times New Roman" w:eastAsia="Times New Roman" w:hAnsi="Times New Roman"/>
          <w:bCs/>
          <w:sz w:val="28"/>
          <w:szCs w:val="28"/>
          <w:lang w:eastAsia="uk-UA"/>
        </w:rPr>
        <w:t>у 2023 році</w:t>
      </w:r>
      <w:r>
        <w:rPr>
          <w:rFonts w:ascii="Times New Roman" w:eastAsia="Times New Roman" w:hAnsi="Times New Roman"/>
          <w:bCs/>
          <w:sz w:val="28"/>
          <w:szCs w:val="28"/>
          <w:lang w:eastAsia="uk-UA"/>
        </w:rPr>
        <w:t xml:space="preserve"> </w:t>
      </w:r>
      <w:r w:rsidR="0051400A">
        <w:rPr>
          <w:rFonts w:ascii="Times New Roman" w:eastAsia="Times New Roman" w:hAnsi="Times New Roman"/>
          <w:bCs/>
          <w:sz w:val="28"/>
          <w:szCs w:val="28"/>
          <w:lang w:eastAsia="uk-UA"/>
        </w:rPr>
        <w:t xml:space="preserve">мають </w:t>
      </w:r>
      <w:r>
        <w:rPr>
          <w:rFonts w:ascii="Times New Roman" w:eastAsia="Times New Roman" w:hAnsi="Times New Roman"/>
          <w:bCs/>
          <w:sz w:val="28"/>
          <w:szCs w:val="28"/>
          <w:lang w:eastAsia="uk-UA"/>
        </w:rPr>
        <w:t>зростуть до 192,3 млрд гривень;</w:t>
      </w:r>
    </w:p>
    <w:p w:rsidR="0051400A" w:rsidRDefault="0051400A"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(4) </w:t>
      </w:r>
      <w:r w:rsidRPr="009C07BD">
        <w:rPr>
          <w:rFonts w:ascii="Times New Roman" w:eastAsia="Times New Roman" w:hAnsi="Times New Roman"/>
          <w:b/>
          <w:bCs/>
          <w:sz w:val="28"/>
          <w:szCs w:val="28"/>
          <w:lang w:eastAsia="uk-UA"/>
        </w:rPr>
        <w:t>розмір рентної плати</w:t>
      </w:r>
      <w:r>
        <w:rPr>
          <w:rFonts w:ascii="Times New Roman" w:eastAsia="Times New Roman" w:hAnsi="Times New Roman"/>
          <w:bCs/>
          <w:sz w:val="28"/>
          <w:szCs w:val="28"/>
          <w:lang w:eastAsia="uk-UA"/>
        </w:rPr>
        <w:t xml:space="preserve"> за користування надрами у 2036 році повинен збільшитися в 3 рази порівняно з 2023 роком;</w:t>
      </w:r>
    </w:p>
    <w:p w:rsidR="00EE4B88" w:rsidRDefault="00EE4B88"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(4) </w:t>
      </w:r>
      <w:r w:rsidR="00B51816" w:rsidRPr="009C07BD">
        <w:rPr>
          <w:rFonts w:ascii="Times New Roman" w:eastAsia="Times New Roman" w:hAnsi="Times New Roman"/>
          <w:b/>
          <w:bCs/>
          <w:sz w:val="28"/>
          <w:szCs w:val="28"/>
          <w:lang w:eastAsia="uk-UA"/>
        </w:rPr>
        <w:t>накопичена сума державних внесків</w:t>
      </w:r>
      <w:r w:rsidR="00B51816">
        <w:rPr>
          <w:rFonts w:ascii="Times New Roman" w:eastAsia="Times New Roman" w:hAnsi="Times New Roman"/>
          <w:bCs/>
          <w:sz w:val="28"/>
          <w:szCs w:val="28"/>
          <w:lang w:eastAsia="uk-UA"/>
        </w:rPr>
        <w:t xml:space="preserve"> у 2036 році </w:t>
      </w:r>
      <w:r w:rsidR="0051400A">
        <w:rPr>
          <w:rFonts w:ascii="Times New Roman" w:eastAsia="Times New Roman" w:hAnsi="Times New Roman"/>
          <w:bCs/>
          <w:sz w:val="28"/>
          <w:szCs w:val="28"/>
          <w:lang w:eastAsia="uk-UA"/>
        </w:rPr>
        <w:t>має скласти</w:t>
      </w:r>
      <w:r w:rsidR="00B51816">
        <w:rPr>
          <w:rFonts w:ascii="Times New Roman" w:eastAsia="Times New Roman" w:hAnsi="Times New Roman"/>
          <w:bCs/>
          <w:sz w:val="28"/>
          <w:szCs w:val="28"/>
          <w:lang w:eastAsia="uk-UA"/>
        </w:rPr>
        <w:t xml:space="preserve"> 1</w:t>
      </w:r>
      <w:r w:rsidR="009C07BD">
        <w:rPr>
          <w:rFonts w:ascii="Times New Roman" w:eastAsia="Times New Roman" w:hAnsi="Times New Roman"/>
          <w:bCs/>
          <w:sz w:val="28"/>
          <w:szCs w:val="28"/>
          <w:lang w:eastAsia="uk-UA"/>
        </w:rPr>
        <w:t> </w:t>
      </w:r>
      <w:r w:rsidR="00B51816">
        <w:rPr>
          <w:rFonts w:ascii="Times New Roman" w:eastAsia="Times New Roman" w:hAnsi="Times New Roman"/>
          <w:bCs/>
          <w:sz w:val="28"/>
          <w:szCs w:val="28"/>
          <w:lang w:eastAsia="uk-UA"/>
        </w:rPr>
        <w:t>трильйон 252 млрд гривень;</w:t>
      </w:r>
    </w:p>
    <w:p w:rsidR="00B51816" w:rsidRDefault="00B518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(5) </w:t>
      </w:r>
      <w:r w:rsidRPr="009C07BD">
        <w:rPr>
          <w:rFonts w:ascii="Times New Roman" w:eastAsia="Times New Roman" w:hAnsi="Times New Roman"/>
          <w:b/>
          <w:bCs/>
          <w:sz w:val="28"/>
          <w:szCs w:val="28"/>
          <w:lang w:eastAsia="uk-UA"/>
        </w:rPr>
        <w:t>сума інвестиційного доходу</w:t>
      </w:r>
      <w:r>
        <w:rPr>
          <w:rFonts w:ascii="Times New Roman" w:eastAsia="Times New Roman" w:hAnsi="Times New Roman"/>
          <w:bCs/>
          <w:sz w:val="28"/>
          <w:szCs w:val="28"/>
          <w:lang w:eastAsia="uk-UA"/>
        </w:rPr>
        <w:t xml:space="preserve"> </w:t>
      </w:r>
      <w:r w:rsidR="00535B84">
        <w:rPr>
          <w:rFonts w:ascii="Times New Roman" w:eastAsia="Times New Roman" w:hAnsi="Times New Roman"/>
          <w:bCs/>
          <w:sz w:val="28"/>
          <w:szCs w:val="28"/>
          <w:lang w:eastAsia="uk-UA"/>
        </w:rPr>
        <w:t>Ф</w:t>
      </w:r>
      <w:r>
        <w:rPr>
          <w:rFonts w:ascii="Times New Roman" w:eastAsia="Times New Roman" w:hAnsi="Times New Roman"/>
          <w:bCs/>
          <w:sz w:val="28"/>
          <w:szCs w:val="28"/>
          <w:lang w:eastAsia="uk-UA"/>
        </w:rPr>
        <w:t xml:space="preserve">онду (із доходністю 8,81% річних та щорічною капіталізацією відсотків) з 1,9 млрд грн за 2023 рік збільшиться до 119 млрд грн за 2036 рік та у 2036 року кумулятивно </w:t>
      </w:r>
      <w:r w:rsidR="0051400A">
        <w:rPr>
          <w:rFonts w:ascii="Times New Roman" w:eastAsia="Times New Roman" w:hAnsi="Times New Roman"/>
          <w:bCs/>
          <w:sz w:val="28"/>
          <w:szCs w:val="28"/>
          <w:lang w:eastAsia="uk-UA"/>
        </w:rPr>
        <w:t xml:space="preserve">повинна </w:t>
      </w:r>
      <w:r>
        <w:rPr>
          <w:rFonts w:ascii="Times New Roman" w:eastAsia="Times New Roman" w:hAnsi="Times New Roman"/>
          <w:bCs/>
          <w:sz w:val="28"/>
          <w:szCs w:val="28"/>
          <w:lang w:eastAsia="uk-UA"/>
        </w:rPr>
        <w:t>скла</w:t>
      </w:r>
      <w:r w:rsidR="0051400A">
        <w:rPr>
          <w:rFonts w:ascii="Times New Roman" w:eastAsia="Times New Roman" w:hAnsi="Times New Roman"/>
          <w:bCs/>
          <w:sz w:val="28"/>
          <w:szCs w:val="28"/>
          <w:lang w:eastAsia="uk-UA"/>
        </w:rPr>
        <w:t>сти</w:t>
      </w:r>
      <w:r>
        <w:rPr>
          <w:rFonts w:ascii="Times New Roman" w:eastAsia="Times New Roman" w:hAnsi="Times New Roman"/>
          <w:bCs/>
          <w:sz w:val="28"/>
          <w:szCs w:val="28"/>
          <w:lang w:eastAsia="uk-UA"/>
        </w:rPr>
        <w:t xml:space="preserve"> 614 млрд гривень.</w:t>
      </w:r>
    </w:p>
    <w:p w:rsidR="005401D5" w:rsidRDefault="005401D5" w:rsidP="005401D5">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В умовах відсутності перспективних інвестиційних ринків на Україні для здійснення </w:t>
      </w:r>
      <w:r w:rsidR="0008653F">
        <w:rPr>
          <w:rFonts w:ascii="Times New Roman" w:eastAsia="Times New Roman" w:hAnsi="Times New Roman"/>
          <w:bCs/>
          <w:sz w:val="28"/>
          <w:szCs w:val="28"/>
          <w:lang w:eastAsia="uk-UA"/>
        </w:rPr>
        <w:t xml:space="preserve">значних </w:t>
      </w:r>
      <w:r>
        <w:rPr>
          <w:rFonts w:ascii="Times New Roman" w:eastAsia="Times New Roman" w:hAnsi="Times New Roman"/>
          <w:bCs/>
          <w:sz w:val="28"/>
          <w:szCs w:val="28"/>
          <w:lang w:eastAsia="uk-UA"/>
        </w:rPr>
        <w:t>державних інвестицій</w:t>
      </w:r>
      <w:r w:rsidR="00DE36A0">
        <w:rPr>
          <w:rFonts w:ascii="Times New Roman" w:eastAsia="Times New Roman" w:hAnsi="Times New Roman"/>
          <w:bCs/>
          <w:sz w:val="28"/>
          <w:szCs w:val="28"/>
          <w:lang w:eastAsia="uk-UA"/>
        </w:rPr>
        <w:t xml:space="preserve">, наявності у проекті норм щодо не </w:t>
      </w:r>
      <w:r w:rsidR="00DE36A0" w:rsidRPr="00DE36A0">
        <w:rPr>
          <w:rFonts w:ascii="Times New Roman" w:eastAsia="Times New Roman" w:hAnsi="Times New Roman"/>
          <w:bCs/>
          <w:sz w:val="28"/>
          <w:szCs w:val="28"/>
          <w:lang w:eastAsia="uk-UA"/>
        </w:rPr>
        <w:t>гарант</w:t>
      </w:r>
      <w:r w:rsidR="00DE36A0">
        <w:rPr>
          <w:rFonts w:ascii="Times New Roman" w:eastAsia="Times New Roman" w:hAnsi="Times New Roman"/>
          <w:bCs/>
          <w:sz w:val="28"/>
          <w:szCs w:val="28"/>
          <w:lang w:eastAsia="uk-UA"/>
        </w:rPr>
        <w:t>ування</w:t>
      </w:r>
      <w:r w:rsidR="00DE36A0" w:rsidRPr="00DE36A0">
        <w:rPr>
          <w:rFonts w:ascii="Times New Roman" w:eastAsia="Times New Roman" w:hAnsi="Times New Roman"/>
          <w:bCs/>
          <w:sz w:val="28"/>
          <w:szCs w:val="28"/>
          <w:lang w:eastAsia="uk-UA"/>
        </w:rPr>
        <w:t xml:space="preserve"> збереження "довгих грошей"</w:t>
      </w:r>
      <w:r w:rsidR="00DE36A0">
        <w:rPr>
          <w:rFonts w:ascii="Times New Roman" w:eastAsia="Times New Roman" w:hAnsi="Times New Roman"/>
          <w:bCs/>
          <w:sz w:val="28"/>
          <w:szCs w:val="28"/>
          <w:lang w:eastAsia="uk-UA"/>
        </w:rPr>
        <w:t>, а</w:t>
      </w:r>
      <w:r w:rsidR="00DE36A0" w:rsidRPr="00DE36A0">
        <w:rPr>
          <w:rFonts w:ascii="Times New Roman" w:eastAsia="Times New Roman" w:hAnsi="Times New Roman"/>
          <w:bCs/>
          <w:sz w:val="28"/>
          <w:szCs w:val="28"/>
          <w:lang w:eastAsia="uk-UA"/>
        </w:rPr>
        <w:t xml:space="preserve"> </w:t>
      </w:r>
      <w:r>
        <w:rPr>
          <w:rFonts w:ascii="Times New Roman" w:eastAsia="Times New Roman" w:hAnsi="Times New Roman"/>
          <w:bCs/>
          <w:sz w:val="28"/>
          <w:szCs w:val="28"/>
          <w:lang w:eastAsia="uk-UA"/>
        </w:rPr>
        <w:t>та</w:t>
      </w:r>
      <w:r w:rsidR="00DE36A0">
        <w:rPr>
          <w:rFonts w:ascii="Times New Roman" w:eastAsia="Times New Roman" w:hAnsi="Times New Roman"/>
          <w:bCs/>
          <w:sz w:val="28"/>
          <w:szCs w:val="28"/>
          <w:lang w:eastAsia="uk-UA"/>
        </w:rPr>
        <w:t>кож</w:t>
      </w:r>
      <w:r>
        <w:rPr>
          <w:rFonts w:ascii="Times New Roman" w:eastAsia="Times New Roman" w:hAnsi="Times New Roman"/>
          <w:bCs/>
          <w:sz w:val="28"/>
          <w:szCs w:val="28"/>
          <w:lang w:eastAsia="uk-UA"/>
        </w:rPr>
        <w:t xml:space="preserve"> необхідності щорічного фінансування дефіциту державного бюджету </w:t>
      </w:r>
      <w:r w:rsidR="00DE36A0">
        <w:rPr>
          <w:rFonts w:ascii="Times New Roman" w:eastAsia="Times New Roman" w:hAnsi="Times New Roman"/>
          <w:bCs/>
          <w:sz w:val="28"/>
          <w:szCs w:val="28"/>
          <w:lang w:eastAsia="uk-UA"/>
        </w:rPr>
        <w:t xml:space="preserve">– </w:t>
      </w:r>
      <w:r w:rsidRPr="00FC4A59">
        <w:rPr>
          <w:rFonts w:ascii="Times New Roman" w:eastAsia="Times New Roman" w:hAnsi="Times New Roman"/>
          <w:b/>
          <w:bCs/>
          <w:sz w:val="28"/>
          <w:szCs w:val="28"/>
          <w:lang w:eastAsia="uk-UA"/>
        </w:rPr>
        <w:t>єдиним</w:t>
      </w:r>
      <w:r w:rsidR="00DE36A0" w:rsidRPr="00FC4A59">
        <w:rPr>
          <w:rFonts w:ascii="Times New Roman" w:eastAsia="Times New Roman" w:hAnsi="Times New Roman"/>
          <w:b/>
          <w:bCs/>
          <w:sz w:val="28"/>
          <w:szCs w:val="28"/>
          <w:lang w:eastAsia="uk-UA"/>
        </w:rPr>
        <w:t xml:space="preserve"> </w:t>
      </w:r>
      <w:r w:rsidRPr="00FC4A59">
        <w:rPr>
          <w:rFonts w:ascii="Times New Roman" w:eastAsia="Times New Roman" w:hAnsi="Times New Roman"/>
          <w:b/>
          <w:bCs/>
          <w:sz w:val="28"/>
          <w:szCs w:val="28"/>
          <w:lang w:eastAsia="uk-UA"/>
        </w:rPr>
        <w:t>напрямом для вкладення коштів</w:t>
      </w:r>
      <w:r>
        <w:rPr>
          <w:rFonts w:ascii="Times New Roman" w:eastAsia="Times New Roman" w:hAnsi="Times New Roman"/>
          <w:bCs/>
          <w:sz w:val="28"/>
          <w:szCs w:val="28"/>
          <w:lang w:eastAsia="uk-UA"/>
        </w:rPr>
        <w:t xml:space="preserve"> Фонду </w:t>
      </w:r>
      <w:r w:rsidRPr="00FC4A59">
        <w:rPr>
          <w:rFonts w:ascii="Times New Roman" w:eastAsia="Times New Roman" w:hAnsi="Times New Roman"/>
          <w:b/>
          <w:bCs/>
          <w:sz w:val="28"/>
          <w:szCs w:val="28"/>
          <w:lang w:eastAsia="uk-UA"/>
        </w:rPr>
        <w:t>будуть облігації  внутрішньої державної позики</w:t>
      </w:r>
      <w:r>
        <w:rPr>
          <w:rFonts w:ascii="Times New Roman" w:eastAsia="Times New Roman" w:hAnsi="Times New Roman"/>
          <w:bCs/>
          <w:sz w:val="28"/>
          <w:szCs w:val="28"/>
          <w:lang w:eastAsia="uk-UA"/>
        </w:rPr>
        <w:t>. Тобто джерелом інвестиційного доходу Фонду будуть відсотки за розміщення коштів Фонду в ОВДП, а це знову ж таки бюджетні кошти.</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Одночасно, для забезпечення роботи Фонду відповідно до проекту передбачається </w:t>
      </w:r>
      <w:r w:rsidRPr="009C07BD">
        <w:rPr>
          <w:rFonts w:ascii="Times New Roman" w:eastAsia="Times New Roman" w:hAnsi="Times New Roman"/>
          <w:b/>
          <w:bCs/>
          <w:sz w:val="28"/>
          <w:szCs w:val="28"/>
          <w:lang w:eastAsia="uk-UA"/>
        </w:rPr>
        <w:t>оплата послуг</w:t>
      </w:r>
      <w:r>
        <w:rPr>
          <w:rFonts w:ascii="Times New Roman" w:eastAsia="Times New Roman" w:hAnsi="Times New Roman"/>
          <w:bCs/>
          <w:sz w:val="28"/>
          <w:szCs w:val="28"/>
          <w:lang w:eastAsia="uk-UA"/>
        </w:rPr>
        <w:t>:</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w:t>
      </w:r>
      <w:r w:rsidRPr="00747EDF">
        <w:rPr>
          <w:rFonts w:ascii="Times New Roman" w:eastAsia="Times New Roman" w:hAnsi="Times New Roman"/>
          <w:bCs/>
          <w:sz w:val="28"/>
          <w:szCs w:val="28"/>
          <w:lang w:eastAsia="uk-UA"/>
        </w:rPr>
        <w:t xml:space="preserve"> членів Ради Фонду;</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747EDF">
        <w:rPr>
          <w:rFonts w:ascii="Times New Roman" w:eastAsia="Times New Roman" w:hAnsi="Times New Roman"/>
          <w:bCs/>
          <w:sz w:val="28"/>
          <w:szCs w:val="28"/>
          <w:lang w:eastAsia="uk-UA"/>
        </w:rPr>
        <w:t>компаній з управління активами Фонду;</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747EDF">
        <w:rPr>
          <w:rFonts w:ascii="Times New Roman" w:eastAsia="Times New Roman" w:hAnsi="Times New Roman"/>
          <w:bCs/>
          <w:sz w:val="28"/>
          <w:szCs w:val="28"/>
          <w:lang w:eastAsia="uk-UA"/>
        </w:rPr>
        <w:t>зберігача Фонду;</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747EDF">
        <w:rPr>
          <w:rFonts w:ascii="Times New Roman" w:eastAsia="Times New Roman" w:hAnsi="Times New Roman"/>
          <w:bCs/>
          <w:sz w:val="28"/>
          <w:szCs w:val="28"/>
          <w:lang w:eastAsia="uk-UA"/>
        </w:rPr>
        <w:t>адміністратора Фонду;</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747EDF">
        <w:rPr>
          <w:rFonts w:ascii="Times New Roman" w:eastAsia="Times New Roman" w:hAnsi="Times New Roman"/>
          <w:bCs/>
          <w:sz w:val="28"/>
          <w:szCs w:val="28"/>
          <w:lang w:eastAsia="uk-UA"/>
        </w:rPr>
        <w:t>аудиторських фірм, які проводять аудит фінансової звітності Фонду;</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747EDF">
        <w:rPr>
          <w:rFonts w:ascii="Times New Roman" w:eastAsia="Times New Roman" w:hAnsi="Times New Roman"/>
          <w:bCs/>
          <w:sz w:val="28"/>
          <w:szCs w:val="28"/>
          <w:lang w:eastAsia="uk-UA"/>
        </w:rPr>
        <w:t>інвестиційних фірм</w:t>
      </w:r>
      <w:r>
        <w:rPr>
          <w:rFonts w:ascii="Times New Roman" w:eastAsia="Times New Roman" w:hAnsi="Times New Roman"/>
          <w:bCs/>
          <w:sz w:val="28"/>
          <w:szCs w:val="28"/>
          <w:lang w:eastAsia="uk-UA"/>
        </w:rPr>
        <w:t>;</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747EDF">
        <w:rPr>
          <w:rFonts w:ascii="Times New Roman" w:eastAsia="Times New Roman" w:hAnsi="Times New Roman"/>
          <w:bCs/>
          <w:sz w:val="28"/>
          <w:szCs w:val="28"/>
          <w:lang w:eastAsia="uk-UA"/>
        </w:rPr>
        <w:t>депозитарних установ</w:t>
      </w:r>
      <w:r>
        <w:rPr>
          <w:rFonts w:ascii="Times New Roman" w:eastAsia="Times New Roman" w:hAnsi="Times New Roman"/>
          <w:bCs/>
          <w:sz w:val="28"/>
          <w:szCs w:val="28"/>
          <w:lang w:eastAsia="uk-UA"/>
        </w:rPr>
        <w:t>;</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747EDF">
        <w:rPr>
          <w:rFonts w:ascii="Times New Roman" w:eastAsia="Times New Roman" w:hAnsi="Times New Roman"/>
          <w:bCs/>
          <w:sz w:val="28"/>
          <w:szCs w:val="28"/>
          <w:lang w:eastAsia="uk-UA"/>
        </w:rPr>
        <w:t>банків</w:t>
      </w:r>
      <w:r>
        <w:rPr>
          <w:rFonts w:ascii="Times New Roman" w:eastAsia="Times New Roman" w:hAnsi="Times New Roman"/>
          <w:bCs/>
          <w:sz w:val="28"/>
          <w:szCs w:val="28"/>
          <w:lang w:eastAsia="uk-UA"/>
        </w:rPr>
        <w:t>;</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суб’єктів </w:t>
      </w:r>
      <w:r w:rsidRPr="00747EDF">
        <w:rPr>
          <w:rFonts w:ascii="Times New Roman" w:eastAsia="Times New Roman" w:hAnsi="Times New Roman"/>
          <w:bCs/>
          <w:sz w:val="28"/>
          <w:szCs w:val="28"/>
          <w:lang w:eastAsia="uk-UA"/>
        </w:rPr>
        <w:t>оцін</w:t>
      </w:r>
      <w:r>
        <w:rPr>
          <w:rFonts w:ascii="Times New Roman" w:eastAsia="Times New Roman" w:hAnsi="Times New Roman"/>
          <w:bCs/>
          <w:sz w:val="28"/>
          <w:szCs w:val="28"/>
          <w:lang w:eastAsia="uk-UA"/>
        </w:rPr>
        <w:t>очної діяльності;</w:t>
      </w:r>
    </w:p>
    <w:p w:rsidR="00970B16" w:rsidRPr="00747EDF"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747EDF">
        <w:rPr>
          <w:rFonts w:ascii="Times New Roman" w:eastAsia="Times New Roman" w:hAnsi="Times New Roman"/>
          <w:bCs/>
          <w:sz w:val="28"/>
          <w:szCs w:val="28"/>
          <w:lang w:eastAsia="uk-UA"/>
        </w:rPr>
        <w:t>адвокат</w:t>
      </w:r>
      <w:r>
        <w:rPr>
          <w:rFonts w:ascii="Times New Roman" w:eastAsia="Times New Roman" w:hAnsi="Times New Roman"/>
          <w:bCs/>
          <w:sz w:val="28"/>
          <w:szCs w:val="28"/>
          <w:lang w:eastAsia="uk-UA"/>
        </w:rPr>
        <w:t>ів тощо</w:t>
      </w:r>
      <w:r w:rsidRPr="00747EDF">
        <w:rPr>
          <w:rFonts w:ascii="Times New Roman" w:eastAsia="Times New Roman" w:hAnsi="Times New Roman"/>
          <w:bCs/>
          <w:sz w:val="28"/>
          <w:szCs w:val="28"/>
          <w:lang w:eastAsia="uk-UA"/>
        </w:rPr>
        <w:t>.</w:t>
      </w:r>
    </w:p>
    <w:p w:rsidR="00970B16"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lastRenderedPageBreak/>
        <w:t>При цьому р</w:t>
      </w:r>
      <w:r w:rsidRPr="00747EDF">
        <w:rPr>
          <w:rFonts w:ascii="Times New Roman" w:eastAsia="Times New Roman" w:hAnsi="Times New Roman"/>
          <w:bCs/>
          <w:sz w:val="28"/>
          <w:szCs w:val="28"/>
          <w:lang w:eastAsia="uk-UA"/>
        </w:rPr>
        <w:t>ічний граничний розмір витрат на оплату таких послуг встановлюється у відсотках від чистої вартості активів Фонду і не</w:t>
      </w:r>
      <w:r>
        <w:rPr>
          <w:rFonts w:ascii="Times New Roman" w:eastAsia="Times New Roman" w:hAnsi="Times New Roman"/>
          <w:bCs/>
          <w:sz w:val="28"/>
          <w:szCs w:val="28"/>
          <w:lang w:eastAsia="uk-UA"/>
        </w:rPr>
        <w:t xml:space="preserve"> може перевищувати 0,5 відсотка – це складе </w:t>
      </w:r>
      <w:r w:rsidRPr="00FC4A59">
        <w:rPr>
          <w:rFonts w:ascii="Times New Roman" w:eastAsia="Times New Roman" w:hAnsi="Times New Roman"/>
          <w:b/>
          <w:bCs/>
          <w:sz w:val="28"/>
          <w:szCs w:val="28"/>
          <w:lang w:eastAsia="uk-UA"/>
        </w:rPr>
        <w:t>від 108 млн</w:t>
      </w:r>
      <w:r>
        <w:rPr>
          <w:rFonts w:ascii="Times New Roman" w:eastAsia="Times New Roman" w:hAnsi="Times New Roman"/>
          <w:bCs/>
          <w:sz w:val="28"/>
          <w:szCs w:val="28"/>
          <w:lang w:eastAsia="uk-UA"/>
        </w:rPr>
        <w:t xml:space="preserve"> грн в 2023 році </w:t>
      </w:r>
      <w:r w:rsidRPr="00FC4A59">
        <w:rPr>
          <w:rFonts w:ascii="Times New Roman" w:eastAsia="Times New Roman" w:hAnsi="Times New Roman"/>
          <w:b/>
          <w:bCs/>
          <w:sz w:val="28"/>
          <w:szCs w:val="28"/>
          <w:lang w:eastAsia="uk-UA"/>
        </w:rPr>
        <w:t>до 6,7 млрд</w:t>
      </w:r>
      <w:r>
        <w:rPr>
          <w:rFonts w:ascii="Times New Roman" w:eastAsia="Times New Roman" w:hAnsi="Times New Roman"/>
          <w:bCs/>
          <w:sz w:val="28"/>
          <w:szCs w:val="28"/>
          <w:lang w:eastAsia="uk-UA"/>
        </w:rPr>
        <w:t xml:space="preserve"> грн в 2036 році.</w:t>
      </w:r>
    </w:p>
    <w:p w:rsidR="00970B16" w:rsidRPr="00747EDF" w:rsidRDefault="00970B1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Всього за рахунок кошт</w:t>
      </w:r>
      <w:r w:rsidR="00D059E7">
        <w:rPr>
          <w:rFonts w:ascii="Times New Roman" w:eastAsia="Times New Roman" w:hAnsi="Times New Roman"/>
          <w:bCs/>
          <w:sz w:val="28"/>
          <w:szCs w:val="28"/>
          <w:lang w:eastAsia="uk-UA"/>
        </w:rPr>
        <w:t xml:space="preserve">ів платників податків у період </w:t>
      </w:r>
      <w:r>
        <w:rPr>
          <w:rFonts w:ascii="Times New Roman" w:eastAsia="Times New Roman" w:hAnsi="Times New Roman"/>
          <w:bCs/>
          <w:sz w:val="28"/>
          <w:szCs w:val="28"/>
          <w:lang w:eastAsia="uk-UA"/>
        </w:rPr>
        <w:t xml:space="preserve">2023 </w:t>
      </w:r>
      <w:r w:rsidR="00D059E7">
        <w:rPr>
          <w:rFonts w:ascii="Times New Roman" w:eastAsia="Times New Roman" w:hAnsi="Times New Roman"/>
          <w:bCs/>
          <w:sz w:val="28"/>
          <w:szCs w:val="28"/>
          <w:lang w:eastAsia="uk-UA"/>
        </w:rPr>
        <w:t>–</w:t>
      </w:r>
      <w:r>
        <w:rPr>
          <w:rFonts w:ascii="Times New Roman" w:eastAsia="Times New Roman" w:hAnsi="Times New Roman"/>
          <w:bCs/>
          <w:sz w:val="28"/>
          <w:szCs w:val="28"/>
          <w:lang w:eastAsia="uk-UA"/>
        </w:rPr>
        <w:t xml:space="preserve"> 2036 рок</w:t>
      </w:r>
      <w:r w:rsidR="00D059E7">
        <w:rPr>
          <w:rFonts w:ascii="Times New Roman" w:eastAsia="Times New Roman" w:hAnsi="Times New Roman"/>
          <w:bCs/>
          <w:sz w:val="28"/>
          <w:szCs w:val="28"/>
          <w:lang w:eastAsia="uk-UA"/>
        </w:rPr>
        <w:t>ів</w:t>
      </w:r>
      <w:r>
        <w:rPr>
          <w:rFonts w:ascii="Times New Roman" w:eastAsia="Times New Roman" w:hAnsi="Times New Roman"/>
          <w:bCs/>
          <w:sz w:val="28"/>
          <w:szCs w:val="28"/>
          <w:lang w:eastAsia="uk-UA"/>
        </w:rPr>
        <w:t xml:space="preserve"> </w:t>
      </w:r>
      <w:r w:rsidRPr="009C07BD">
        <w:rPr>
          <w:rFonts w:ascii="Times New Roman" w:eastAsia="Times New Roman" w:hAnsi="Times New Roman"/>
          <w:b/>
          <w:bCs/>
          <w:sz w:val="28"/>
          <w:szCs w:val="28"/>
          <w:lang w:eastAsia="uk-UA"/>
        </w:rPr>
        <w:t xml:space="preserve">оплата послуг </w:t>
      </w:r>
      <w:r w:rsidR="006F6F0F" w:rsidRPr="009C07BD">
        <w:rPr>
          <w:rFonts w:ascii="Times New Roman" w:eastAsia="Times New Roman" w:hAnsi="Times New Roman"/>
          <w:b/>
          <w:bCs/>
          <w:sz w:val="28"/>
          <w:szCs w:val="28"/>
          <w:lang w:eastAsia="uk-UA"/>
        </w:rPr>
        <w:t>приватних компаній</w:t>
      </w:r>
      <w:r>
        <w:rPr>
          <w:rFonts w:ascii="Times New Roman" w:eastAsia="Times New Roman" w:hAnsi="Times New Roman"/>
          <w:bCs/>
          <w:sz w:val="28"/>
          <w:szCs w:val="28"/>
          <w:lang w:eastAsia="uk-UA"/>
        </w:rPr>
        <w:t xml:space="preserve"> може скласти </w:t>
      </w:r>
      <w:r w:rsidRPr="009C07BD">
        <w:rPr>
          <w:rFonts w:ascii="Times New Roman" w:eastAsia="Times New Roman" w:hAnsi="Times New Roman"/>
          <w:b/>
          <w:bCs/>
          <w:sz w:val="28"/>
          <w:szCs w:val="28"/>
          <w:lang w:eastAsia="uk-UA"/>
        </w:rPr>
        <w:t>майже 35 млрд гривень</w:t>
      </w:r>
      <w:r>
        <w:rPr>
          <w:rFonts w:ascii="Times New Roman" w:eastAsia="Times New Roman" w:hAnsi="Times New Roman"/>
          <w:bCs/>
          <w:sz w:val="28"/>
          <w:szCs w:val="28"/>
          <w:lang w:eastAsia="uk-UA"/>
        </w:rPr>
        <w:t>.</w:t>
      </w:r>
    </w:p>
    <w:p w:rsidR="00BF6018" w:rsidRPr="00145521" w:rsidRDefault="00D059E7" w:rsidP="00145521">
      <w:pPr>
        <w:pStyle w:val="a3"/>
        <w:spacing w:after="120" w:line="240" w:lineRule="auto"/>
        <w:ind w:left="0" w:firstLine="720"/>
        <w:contextualSpacing w:val="0"/>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Враховуючи </w:t>
      </w:r>
      <w:r w:rsidR="007E441E">
        <w:rPr>
          <w:rFonts w:ascii="Times New Roman" w:eastAsia="Times New Roman" w:hAnsi="Times New Roman"/>
          <w:bCs/>
          <w:sz w:val="28"/>
          <w:szCs w:val="28"/>
          <w:lang w:eastAsia="uk-UA"/>
        </w:rPr>
        <w:t>вищевикладене, запропонована концепція створення та функціонування Фонду майбутніх поколінь може мати наслідком неефективне використання бюджетних коштів, ризики їх нецільового використання та значні втрати державного бюджету</w:t>
      </w:r>
      <w:r w:rsidR="00145521">
        <w:rPr>
          <w:rFonts w:ascii="Times New Roman" w:eastAsia="Times New Roman" w:hAnsi="Times New Roman"/>
          <w:bCs/>
          <w:sz w:val="28"/>
          <w:szCs w:val="28"/>
          <w:lang w:eastAsia="uk-UA"/>
        </w:rPr>
        <w:t xml:space="preserve">, що </w:t>
      </w:r>
      <w:r w:rsidR="007E441E" w:rsidRPr="00145521">
        <w:rPr>
          <w:rFonts w:ascii="Times New Roman" w:eastAsia="Times New Roman" w:hAnsi="Times New Roman"/>
          <w:bCs/>
          <w:sz w:val="28"/>
          <w:szCs w:val="28"/>
          <w:lang w:eastAsia="uk-UA"/>
        </w:rPr>
        <w:t>потребує суттєвих змін.</w:t>
      </w:r>
    </w:p>
    <w:p w:rsidR="00DE1B06" w:rsidRDefault="00DE1B06" w:rsidP="00E24270">
      <w:pPr>
        <w:pStyle w:val="a3"/>
        <w:spacing w:after="120" w:line="240" w:lineRule="auto"/>
        <w:ind w:left="0" w:firstLine="720"/>
        <w:contextualSpacing w:val="0"/>
        <w:jc w:val="both"/>
        <w:rPr>
          <w:rFonts w:ascii="Times New Roman" w:eastAsia="Times New Roman" w:hAnsi="Times New Roman"/>
          <w:bCs/>
          <w:sz w:val="28"/>
          <w:szCs w:val="28"/>
          <w:lang w:eastAsia="uk-UA"/>
        </w:rPr>
      </w:pPr>
    </w:p>
    <w:p w:rsidR="00AF5466" w:rsidRPr="00953562" w:rsidRDefault="000819E3" w:rsidP="00953562">
      <w:pPr>
        <w:widowControl w:val="0"/>
        <w:autoSpaceDE w:val="0"/>
        <w:autoSpaceDN w:val="0"/>
        <w:adjustRightInd w:val="0"/>
        <w:spacing w:after="120" w:line="240" w:lineRule="auto"/>
        <w:ind w:firstLine="709"/>
        <w:jc w:val="both"/>
        <w:rPr>
          <w:rFonts w:ascii="Times New Roman" w:eastAsia="Times New Roman" w:hAnsi="Times New Roman" w:cs="Times New Roman"/>
          <w:b/>
          <w:sz w:val="28"/>
          <w:szCs w:val="28"/>
          <w:lang w:eastAsia="ru-RU"/>
        </w:rPr>
      </w:pPr>
      <w:hyperlink r:id="rId11" w:tgtFrame="_blank" w:history="1">
        <w:r w:rsidR="00AF5466" w:rsidRPr="00953562">
          <w:rPr>
            <w:rFonts w:ascii="Times New Roman" w:eastAsia="Times New Roman" w:hAnsi="Times New Roman" w:cs="Times New Roman"/>
            <w:b/>
            <w:sz w:val="28"/>
            <w:szCs w:val="28"/>
            <w:lang w:eastAsia="ru-RU"/>
          </w:rPr>
          <w:t>2. Мета</w:t>
        </w:r>
      </w:hyperlink>
      <w:r w:rsidR="00AF5466" w:rsidRPr="00953562">
        <w:rPr>
          <w:rFonts w:ascii="Times New Roman" w:eastAsia="Times New Roman" w:hAnsi="Times New Roman" w:cs="Times New Roman"/>
          <w:b/>
          <w:sz w:val="28"/>
          <w:szCs w:val="28"/>
          <w:lang w:eastAsia="ru-RU"/>
        </w:rPr>
        <w:t xml:space="preserve"> законопроекту</w:t>
      </w:r>
    </w:p>
    <w:p w:rsidR="006A5658" w:rsidRDefault="00FB5456" w:rsidP="00E24270">
      <w:pPr>
        <w:widowControl w:val="0"/>
        <w:tabs>
          <w:tab w:val="left" w:pos="993"/>
        </w:tabs>
        <w:spacing w:after="120" w:line="240" w:lineRule="auto"/>
        <w:ind w:firstLine="720"/>
        <w:jc w:val="both"/>
        <w:textAlignment w:val="baseline"/>
        <w:rPr>
          <w:rFonts w:ascii="Times New Roman" w:eastAsia="Times New Roman" w:hAnsi="Times New Roman"/>
          <w:sz w:val="28"/>
          <w:szCs w:val="28"/>
          <w:lang w:eastAsia="uk-UA"/>
        </w:rPr>
      </w:pPr>
      <w:r w:rsidRPr="00952B69">
        <w:rPr>
          <w:rFonts w:ascii="Times New Roman" w:eastAsia="Times New Roman" w:hAnsi="Times New Roman"/>
          <w:bCs/>
          <w:sz w:val="28"/>
          <w:szCs w:val="28"/>
          <w:lang w:eastAsia="uk-UA"/>
        </w:rPr>
        <w:t xml:space="preserve">Метою </w:t>
      </w:r>
      <w:r w:rsidR="003B11CD">
        <w:rPr>
          <w:rFonts w:ascii="Times New Roman" w:eastAsia="Times New Roman" w:hAnsi="Times New Roman"/>
          <w:bCs/>
          <w:sz w:val="28"/>
          <w:szCs w:val="28"/>
          <w:lang w:eastAsia="uk-UA"/>
        </w:rPr>
        <w:t xml:space="preserve">альтернативного </w:t>
      </w:r>
      <w:r w:rsidRPr="00952B69">
        <w:rPr>
          <w:rFonts w:ascii="Times New Roman" w:eastAsia="Times New Roman" w:hAnsi="Times New Roman"/>
          <w:bCs/>
          <w:sz w:val="28"/>
          <w:szCs w:val="28"/>
          <w:lang w:eastAsia="uk-UA"/>
        </w:rPr>
        <w:t xml:space="preserve">проекту Закону є </w:t>
      </w:r>
      <w:r w:rsidR="00145521">
        <w:rPr>
          <w:rFonts w:ascii="Times New Roman" w:eastAsia="Times New Roman" w:hAnsi="Times New Roman"/>
          <w:bCs/>
          <w:sz w:val="28"/>
          <w:szCs w:val="28"/>
          <w:lang w:eastAsia="uk-UA"/>
        </w:rPr>
        <w:t xml:space="preserve">створення </w:t>
      </w:r>
      <w:r w:rsidR="006A5658">
        <w:rPr>
          <w:rFonts w:ascii="Times New Roman" w:eastAsia="Times New Roman" w:hAnsi="Times New Roman"/>
          <w:bCs/>
          <w:sz w:val="28"/>
          <w:szCs w:val="28"/>
          <w:lang w:eastAsia="uk-UA"/>
        </w:rPr>
        <w:t xml:space="preserve">неризикового, безвитратного механізму </w:t>
      </w:r>
      <w:r w:rsidR="002D6E1B" w:rsidRPr="00952B69">
        <w:rPr>
          <w:rFonts w:ascii="Times New Roman" w:eastAsia="Times New Roman" w:hAnsi="Times New Roman"/>
          <w:bCs/>
          <w:sz w:val="28"/>
          <w:szCs w:val="28"/>
          <w:lang w:eastAsia="uk-UA"/>
        </w:rPr>
        <w:t xml:space="preserve">використання доходів, отриманих від ренти </w:t>
      </w:r>
      <w:r w:rsidR="002D6E1B" w:rsidRPr="00952B69">
        <w:rPr>
          <w:rFonts w:ascii="Times New Roman" w:eastAsia="Times New Roman" w:hAnsi="Times New Roman"/>
          <w:sz w:val="28"/>
          <w:szCs w:val="28"/>
          <w:lang w:eastAsia="uk-UA"/>
        </w:rPr>
        <w:t>за користування надрами загальнодержавного значення</w:t>
      </w:r>
      <w:r w:rsidR="002F02BD" w:rsidRPr="00952B69">
        <w:rPr>
          <w:rFonts w:ascii="Times New Roman" w:eastAsia="Times New Roman" w:hAnsi="Times New Roman"/>
          <w:sz w:val="28"/>
          <w:szCs w:val="28"/>
          <w:lang w:eastAsia="uk-UA"/>
        </w:rPr>
        <w:t>,</w:t>
      </w:r>
      <w:r w:rsidR="002D6E1B" w:rsidRPr="00952B69">
        <w:rPr>
          <w:rFonts w:ascii="Times New Roman" w:eastAsia="Times New Roman" w:hAnsi="Times New Roman"/>
          <w:sz w:val="28"/>
          <w:szCs w:val="28"/>
          <w:lang w:eastAsia="uk-UA"/>
        </w:rPr>
        <w:t xml:space="preserve"> </w:t>
      </w:r>
      <w:r w:rsidR="006A5658">
        <w:rPr>
          <w:rFonts w:ascii="Times New Roman" w:eastAsia="Times New Roman" w:hAnsi="Times New Roman"/>
          <w:sz w:val="28"/>
          <w:szCs w:val="28"/>
          <w:lang w:eastAsia="uk-UA"/>
        </w:rPr>
        <w:t xml:space="preserve">які будуть спрямовані на </w:t>
      </w:r>
      <w:r w:rsidR="006A5658" w:rsidRPr="00952B69">
        <w:rPr>
          <w:rFonts w:ascii="Times New Roman" w:eastAsia="Times New Roman" w:hAnsi="Times New Roman"/>
          <w:bCs/>
          <w:sz w:val="28"/>
          <w:szCs w:val="28"/>
          <w:lang w:eastAsia="uk-UA"/>
        </w:rPr>
        <w:t>надання фінансової підтримки</w:t>
      </w:r>
      <w:r w:rsidR="006A5658">
        <w:rPr>
          <w:rFonts w:ascii="Times New Roman" w:eastAsia="Times New Roman" w:hAnsi="Times New Roman"/>
          <w:bCs/>
          <w:sz w:val="28"/>
          <w:szCs w:val="28"/>
          <w:lang w:eastAsia="uk-UA"/>
        </w:rPr>
        <w:t xml:space="preserve"> особам, яким виповниться 18 років</w:t>
      </w:r>
      <w:r w:rsidR="006A5658" w:rsidRPr="00952B69">
        <w:rPr>
          <w:rFonts w:ascii="Times New Roman" w:eastAsia="Times New Roman" w:hAnsi="Times New Roman"/>
          <w:bCs/>
          <w:sz w:val="28"/>
          <w:szCs w:val="28"/>
          <w:lang w:eastAsia="uk-UA"/>
        </w:rPr>
        <w:t>, починаючи з 2023 року</w:t>
      </w:r>
      <w:r w:rsidR="006A5658">
        <w:rPr>
          <w:rFonts w:ascii="Times New Roman" w:eastAsia="Times New Roman" w:hAnsi="Times New Roman"/>
          <w:bCs/>
          <w:sz w:val="28"/>
          <w:szCs w:val="28"/>
          <w:lang w:eastAsia="uk-UA"/>
        </w:rPr>
        <w:t>.</w:t>
      </w:r>
    </w:p>
    <w:p w:rsidR="002F02BD" w:rsidRPr="00952B69" w:rsidRDefault="00145521" w:rsidP="00E24270">
      <w:pPr>
        <w:widowControl w:val="0"/>
        <w:tabs>
          <w:tab w:val="left" w:pos="993"/>
        </w:tabs>
        <w:spacing w:after="120" w:line="240" w:lineRule="auto"/>
        <w:ind w:firstLine="720"/>
        <w:jc w:val="both"/>
        <w:textAlignment w:val="baseline"/>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Реалізація проекту </w:t>
      </w:r>
      <w:r w:rsidRPr="005B0194">
        <w:rPr>
          <w:rFonts w:ascii="Times New Roman" w:eastAsia="Times New Roman" w:hAnsi="Times New Roman"/>
          <w:b/>
          <w:bCs/>
          <w:sz w:val="28"/>
          <w:szCs w:val="28"/>
          <w:lang w:eastAsia="uk-UA"/>
        </w:rPr>
        <w:t>можлива</w:t>
      </w:r>
      <w:r>
        <w:rPr>
          <w:rFonts w:ascii="Times New Roman" w:eastAsia="Times New Roman" w:hAnsi="Times New Roman"/>
          <w:bCs/>
          <w:sz w:val="28"/>
          <w:szCs w:val="28"/>
          <w:lang w:eastAsia="uk-UA"/>
        </w:rPr>
        <w:t xml:space="preserve"> лише </w:t>
      </w:r>
      <w:r w:rsidRPr="005B0194">
        <w:rPr>
          <w:rFonts w:ascii="Times New Roman" w:eastAsia="Times New Roman" w:hAnsi="Times New Roman"/>
          <w:b/>
          <w:bCs/>
          <w:sz w:val="28"/>
          <w:szCs w:val="28"/>
          <w:lang w:eastAsia="uk-UA"/>
        </w:rPr>
        <w:t>за умови наявності</w:t>
      </w:r>
      <w:r>
        <w:rPr>
          <w:rFonts w:ascii="Times New Roman" w:eastAsia="Times New Roman" w:hAnsi="Times New Roman"/>
          <w:bCs/>
          <w:sz w:val="28"/>
          <w:szCs w:val="28"/>
          <w:lang w:eastAsia="uk-UA"/>
        </w:rPr>
        <w:t xml:space="preserve"> в державному бюджеті України значних </w:t>
      </w:r>
      <w:r w:rsidRPr="005B0194">
        <w:rPr>
          <w:rFonts w:ascii="Times New Roman" w:eastAsia="Times New Roman" w:hAnsi="Times New Roman"/>
          <w:b/>
          <w:bCs/>
          <w:sz w:val="28"/>
          <w:szCs w:val="28"/>
          <w:lang w:eastAsia="uk-UA"/>
        </w:rPr>
        <w:t>ВІЛЬНИХ</w:t>
      </w:r>
      <w:r>
        <w:rPr>
          <w:rFonts w:ascii="Times New Roman" w:eastAsia="Times New Roman" w:hAnsi="Times New Roman"/>
          <w:bCs/>
          <w:sz w:val="28"/>
          <w:szCs w:val="28"/>
          <w:lang w:eastAsia="uk-UA"/>
        </w:rPr>
        <w:t xml:space="preserve"> </w:t>
      </w:r>
      <w:r w:rsidR="00676CE8">
        <w:rPr>
          <w:rFonts w:ascii="Times New Roman" w:eastAsia="Times New Roman" w:hAnsi="Times New Roman"/>
          <w:bCs/>
          <w:sz w:val="28"/>
          <w:szCs w:val="28"/>
          <w:lang w:eastAsia="uk-UA"/>
        </w:rPr>
        <w:t>фінансових ресурсів</w:t>
      </w:r>
      <w:r>
        <w:rPr>
          <w:rFonts w:ascii="Times New Roman" w:eastAsia="Times New Roman" w:hAnsi="Times New Roman"/>
          <w:bCs/>
          <w:sz w:val="28"/>
          <w:szCs w:val="28"/>
          <w:lang w:eastAsia="uk-UA"/>
        </w:rPr>
        <w:t>.</w:t>
      </w:r>
    </w:p>
    <w:p w:rsidR="00AF5466" w:rsidRPr="00952B69" w:rsidRDefault="00AF5466" w:rsidP="00E24270">
      <w:pPr>
        <w:widowControl w:val="0"/>
        <w:tabs>
          <w:tab w:val="left" w:pos="993"/>
        </w:tabs>
        <w:spacing w:after="120" w:line="240" w:lineRule="auto"/>
        <w:ind w:firstLine="720"/>
        <w:jc w:val="both"/>
        <w:textAlignment w:val="baseline"/>
        <w:rPr>
          <w:rFonts w:ascii="Times New Roman" w:eastAsia="Times New Roman" w:hAnsi="Times New Roman"/>
          <w:bCs/>
          <w:sz w:val="28"/>
          <w:szCs w:val="28"/>
          <w:lang w:eastAsia="uk-UA"/>
        </w:rPr>
      </w:pPr>
    </w:p>
    <w:p w:rsidR="00953562" w:rsidRPr="00953562" w:rsidRDefault="000819E3" w:rsidP="00953562">
      <w:pPr>
        <w:widowControl w:val="0"/>
        <w:autoSpaceDE w:val="0"/>
        <w:autoSpaceDN w:val="0"/>
        <w:adjustRightInd w:val="0"/>
        <w:spacing w:after="120" w:line="240" w:lineRule="auto"/>
        <w:ind w:firstLine="709"/>
        <w:jc w:val="both"/>
        <w:rPr>
          <w:rFonts w:ascii="Times New Roman" w:eastAsia="Times New Roman" w:hAnsi="Times New Roman" w:cs="Times New Roman"/>
          <w:b/>
          <w:sz w:val="28"/>
          <w:szCs w:val="28"/>
          <w:lang w:eastAsia="ru-RU"/>
        </w:rPr>
      </w:pPr>
      <w:hyperlink r:id="rId12" w:tgtFrame="_blank" w:history="1">
        <w:r w:rsidR="00953562" w:rsidRPr="00953562">
          <w:rPr>
            <w:rFonts w:ascii="Times New Roman" w:eastAsia="Times New Roman" w:hAnsi="Times New Roman" w:cs="Times New Roman"/>
            <w:b/>
            <w:sz w:val="28"/>
            <w:szCs w:val="28"/>
            <w:lang w:eastAsia="ru-RU"/>
          </w:rPr>
          <w:t xml:space="preserve">3. Загальна характеристика та основні положення законопроекту </w:t>
        </w:r>
      </w:hyperlink>
    </w:p>
    <w:p w:rsidR="00E017B1" w:rsidRDefault="00E017B1" w:rsidP="00E24270">
      <w:pPr>
        <w:shd w:val="clear" w:color="auto" w:fill="FFFFFF"/>
        <w:spacing w:after="120" w:line="240" w:lineRule="auto"/>
        <w:ind w:firstLine="709"/>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Законопроектом пропонується:</w:t>
      </w:r>
    </w:p>
    <w:p w:rsidR="00A2031D" w:rsidRDefault="00A2031D" w:rsidP="00E24270">
      <w:pPr>
        <w:shd w:val="clear" w:color="auto" w:fill="FFFFFF"/>
        <w:spacing w:after="120" w:line="240" w:lineRule="auto"/>
        <w:ind w:firstLine="709"/>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запровадити механізм розподілу коштів від сплати ренти за </w:t>
      </w:r>
      <w:r w:rsidRPr="00952B69">
        <w:rPr>
          <w:rFonts w:ascii="Times New Roman" w:eastAsia="Times New Roman" w:hAnsi="Times New Roman"/>
          <w:bCs/>
          <w:sz w:val="28"/>
          <w:szCs w:val="28"/>
          <w:lang w:eastAsia="uk-UA"/>
        </w:rPr>
        <w:t>користування надрами загальнодержавного значення</w:t>
      </w:r>
      <w:r>
        <w:rPr>
          <w:rFonts w:ascii="Times New Roman" w:eastAsia="Times New Roman" w:hAnsi="Times New Roman"/>
          <w:bCs/>
          <w:sz w:val="28"/>
          <w:szCs w:val="28"/>
          <w:lang w:eastAsia="uk-UA"/>
        </w:rPr>
        <w:t xml:space="preserve"> у відповідному календарному році між особами, яким у такому </w:t>
      </w:r>
      <w:r w:rsidR="003C0DFB">
        <w:rPr>
          <w:rFonts w:ascii="Times New Roman" w:eastAsia="Times New Roman" w:hAnsi="Times New Roman"/>
          <w:bCs/>
          <w:sz w:val="28"/>
          <w:szCs w:val="28"/>
          <w:lang w:eastAsia="uk-UA"/>
        </w:rPr>
        <w:t xml:space="preserve">ж </w:t>
      </w:r>
      <w:r w:rsidR="00FD0CB5">
        <w:rPr>
          <w:rFonts w:ascii="Times New Roman" w:eastAsia="Times New Roman" w:hAnsi="Times New Roman"/>
          <w:bCs/>
          <w:sz w:val="28"/>
          <w:szCs w:val="28"/>
          <w:lang w:eastAsia="uk-UA"/>
        </w:rPr>
        <w:t>календарному році виповниться</w:t>
      </w:r>
      <w:r>
        <w:rPr>
          <w:rFonts w:ascii="Times New Roman" w:eastAsia="Times New Roman" w:hAnsi="Times New Roman"/>
          <w:bCs/>
          <w:sz w:val="28"/>
          <w:szCs w:val="28"/>
          <w:lang w:eastAsia="uk-UA"/>
        </w:rPr>
        <w:t xml:space="preserve"> 18 років</w:t>
      </w:r>
      <w:r w:rsidR="00C548C7">
        <w:rPr>
          <w:rFonts w:ascii="Times New Roman" w:eastAsia="Times New Roman" w:hAnsi="Times New Roman"/>
          <w:bCs/>
          <w:sz w:val="28"/>
          <w:szCs w:val="28"/>
          <w:lang w:eastAsia="uk-UA"/>
        </w:rPr>
        <w:t xml:space="preserve"> (або для лікування особам до 18 років, або спадкоємцям особи, яка померла до 18 років)</w:t>
      </w:r>
      <w:r>
        <w:rPr>
          <w:rFonts w:ascii="Times New Roman" w:eastAsia="Times New Roman" w:hAnsi="Times New Roman"/>
          <w:bCs/>
          <w:sz w:val="28"/>
          <w:szCs w:val="28"/>
          <w:lang w:eastAsia="uk-UA"/>
        </w:rPr>
        <w:t>;</w:t>
      </w:r>
    </w:p>
    <w:p w:rsidR="00A2031D" w:rsidRDefault="00A2031D" w:rsidP="00E24270">
      <w:pPr>
        <w:shd w:val="clear" w:color="auto" w:fill="FFFFFF"/>
        <w:spacing w:after="120" w:line="240" w:lineRule="auto"/>
        <w:ind w:firstLine="709"/>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створити </w:t>
      </w:r>
      <w:r w:rsidRPr="00A2031D">
        <w:rPr>
          <w:rFonts w:ascii="Times New Roman" w:eastAsia="Times New Roman" w:hAnsi="Times New Roman"/>
          <w:bCs/>
          <w:sz w:val="28"/>
          <w:szCs w:val="28"/>
          <w:lang w:eastAsia="uk-UA"/>
        </w:rPr>
        <w:t>Єдин</w:t>
      </w:r>
      <w:r>
        <w:rPr>
          <w:rFonts w:ascii="Times New Roman" w:eastAsia="Times New Roman" w:hAnsi="Times New Roman"/>
          <w:bCs/>
          <w:sz w:val="28"/>
          <w:szCs w:val="28"/>
          <w:lang w:eastAsia="uk-UA"/>
        </w:rPr>
        <w:t>ий</w:t>
      </w:r>
      <w:r w:rsidRPr="00A2031D">
        <w:rPr>
          <w:rFonts w:ascii="Times New Roman" w:eastAsia="Times New Roman" w:hAnsi="Times New Roman"/>
          <w:bCs/>
          <w:sz w:val="28"/>
          <w:szCs w:val="28"/>
          <w:lang w:eastAsia="uk-UA"/>
        </w:rPr>
        <w:t xml:space="preserve"> державн</w:t>
      </w:r>
      <w:r>
        <w:rPr>
          <w:rFonts w:ascii="Times New Roman" w:eastAsia="Times New Roman" w:hAnsi="Times New Roman"/>
          <w:bCs/>
          <w:sz w:val="28"/>
          <w:szCs w:val="28"/>
          <w:lang w:eastAsia="uk-UA"/>
        </w:rPr>
        <w:t>ий</w:t>
      </w:r>
      <w:r w:rsidRPr="00A2031D">
        <w:rPr>
          <w:rFonts w:ascii="Times New Roman" w:eastAsia="Times New Roman" w:hAnsi="Times New Roman"/>
          <w:bCs/>
          <w:sz w:val="28"/>
          <w:szCs w:val="28"/>
          <w:lang w:eastAsia="uk-UA"/>
        </w:rPr>
        <w:t xml:space="preserve"> реєстр фінансової підтримки майбутніх поколінь</w:t>
      </w:r>
      <w:r>
        <w:rPr>
          <w:rFonts w:ascii="Times New Roman" w:eastAsia="Times New Roman" w:hAnsi="Times New Roman"/>
          <w:bCs/>
          <w:sz w:val="28"/>
          <w:szCs w:val="28"/>
          <w:lang w:eastAsia="uk-UA"/>
        </w:rPr>
        <w:t xml:space="preserve">, як </w:t>
      </w:r>
      <w:r w:rsidRPr="00A2031D">
        <w:rPr>
          <w:rFonts w:ascii="Times New Roman" w:eastAsia="Times New Roman" w:hAnsi="Times New Roman"/>
          <w:bCs/>
          <w:sz w:val="28"/>
          <w:szCs w:val="28"/>
          <w:lang w:eastAsia="uk-UA"/>
        </w:rPr>
        <w:t>інформаційно-телекомунікаційн</w:t>
      </w:r>
      <w:r>
        <w:rPr>
          <w:rFonts w:ascii="Times New Roman" w:eastAsia="Times New Roman" w:hAnsi="Times New Roman"/>
          <w:bCs/>
          <w:sz w:val="28"/>
          <w:szCs w:val="28"/>
          <w:lang w:eastAsia="uk-UA"/>
        </w:rPr>
        <w:t>у систему, розпорядником якої буде Міністерство фінансів України, а адміністратором реєстру – державне підприємство у складі Мінфіну</w:t>
      </w:r>
      <w:r w:rsidR="00FC4A59">
        <w:rPr>
          <w:rFonts w:ascii="Times New Roman" w:eastAsia="Times New Roman" w:hAnsi="Times New Roman"/>
          <w:bCs/>
          <w:sz w:val="28"/>
          <w:szCs w:val="28"/>
          <w:lang w:eastAsia="uk-UA"/>
        </w:rPr>
        <w:t>, яке сьогодні супроводжує програмно-технічні комплекси бюджетних фінансових установ</w:t>
      </w:r>
      <w:r>
        <w:rPr>
          <w:rFonts w:ascii="Times New Roman" w:eastAsia="Times New Roman" w:hAnsi="Times New Roman"/>
          <w:bCs/>
          <w:sz w:val="28"/>
          <w:szCs w:val="28"/>
          <w:lang w:eastAsia="uk-UA"/>
        </w:rPr>
        <w:t>;</w:t>
      </w:r>
      <w:r w:rsidR="003C0DFB">
        <w:rPr>
          <w:rFonts w:ascii="Times New Roman" w:eastAsia="Times New Roman" w:hAnsi="Times New Roman"/>
          <w:bCs/>
          <w:sz w:val="28"/>
          <w:szCs w:val="28"/>
          <w:lang w:eastAsia="uk-UA"/>
        </w:rPr>
        <w:t xml:space="preserve"> </w:t>
      </w:r>
    </w:p>
    <w:p w:rsidR="003C0DFB" w:rsidRDefault="003C0DFB" w:rsidP="003C0DFB">
      <w:pPr>
        <w:shd w:val="clear" w:color="auto" w:fill="FFFFFF"/>
        <w:spacing w:after="120" w:line="240" w:lineRule="auto"/>
        <w:ind w:firstLine="709"/>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належні до виплати кошти фінансової</w:t>
      </w:r>
      <w:r w:rsidRPr="003C0DFB">
        <w:rPr>
          <w:rFonts w:ascii="Times New Roman" w:eastAsia="Times New Roman" w:hAnsi="Times New Roman"/>
          <w:bCs/>
          <w:sz w:val="28"/>
          <w:szCs w:val="28"/>
          <w:lang w:eastAsia="uk-UA"/>
        </w:rPr>
        <w:t xml:space="preserve"> </w:t>
      </w:r>
      <w:r>
        <w:rPr>
          <w:rFonts w:ascii="Times New Roman" w:eastAsia="Times New Roman" w:hAnsi="Times New Roman"/>
          <w:bCs/>
          <w:sz w:val="28"/>
          <w:szCs w:val="28"/>
          <w:lang w:eastAsia="uk-UA"/>
        </w:rPr>
        <w:t>підтримки зберігати на казначейському рахунку Мінфіну;</w:t>
      </w:r>
    </w:p>
    <w:p w:rsidR="00A2031D" w:rsidRDefault="00A2031D" w:rsidP="00E24270">
      <w:pPr>
        <w:shd w:val="clear" w:color="auto" w:fill="FFFFFF"/>
        <w:spacing w:after="120" w:line="240" w:lineRule="auto"/>
        <w:ind w:firstLine="709"/>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003C0DFB">
        <w:rPr>
          <w:rFonts w:ascii="Times New Roman" w:eastAsia="Times New Roman" w:hAnsi="Times New Roman"/>
          <w:bCs/>
          <w:sz w:val="28"/>
          <w:szCs w:val="28"/>
          <w:lang w:eastAsia="uk-UA"/>
        </w:rPr>
        <w:t>облік належних до виплати коштів здійснювати на особових рахунках</w:t>
      </w:r>
      <w:r w:rsidR="00FD0CB5">
        <w:rPr>
          <w:rFonts w:ascii="Times New Roman" w:eastAsia="Times New Roman" w:hAnsi="Times New Roman"/>
          <w:bCs/>
          <w:sz w:val="28"/>
          <w:szCs w:val="28"/>
          <w:lang w:eastAsia="uk-UA"/>
        </w:rPr>
        <w:t xml:space="preserve"> </w:t>
      </w:r>
      <w:r w:rsidR="00AD6AB0">
        <w:rPr>
          <w:rFonts w:ascii="Times New Roman" w:eastAsia="Times New Roman" w:hAnsi="Times New Roman"/>
          <w:bCs/>
          <w:sz w:val="28"/>
          <w:szCs w:val="28"/>
          <w:lang w:eastAsia="uk-UA"/>
        </w:rPr>
        <w:t xml:space="preserve">осіб </w:t>
      </w:r>
      <w:r w:rsidR="00FD0CB5">
        <w:rPr>
          <w:rFonts w:ascii="Times New Roman" w:eastAsia="Times New Roman" w:hAnsi="Times New Roman"/>
          <w:bCs/>
          <w:sz w:val="28"/>
          <w:szCs w:val="28"/>
          <w:lang w:eastAsia="uk-UA"/>
        </w:rPr>
        <w:t>в Реєстрі</w:t>
      </w:r>
      <w:r w:rsidR="003C0DFB">
        <w:rPr>
          <w:rFonts w:ascii="Times New Roman" w:eastAsia="Times New Roman" w:hAnsi="Times New Roman"/>
          <w:bCs/>
          <w:sz w:val="28"/>
          <w:szCs w:val="28"/>
          <w:lang w:eastAsia="uk-UA"/>
        </w:rPr>
        <w:t xml:space="preserve">, а </w:t>
      </w:r>
      <w:r w:rsidR="00FD0CB5">
        <w:rPr>
          <w:rFonts w:ascii="Times New Roman" w:eastAsia="Times New Roman" w:hAnsi="Times New Roman"/>
          <w:bCs/>
          <w:sz w:val="28"/>
          <w:szCs w:val="28"/>
          <w:lang w:eastAsia="uk-UA"/>
        </w:rPr>
        <w:t xml:space="preserve">фактичну </w:t>
      </w:r>
      <w:r w:rsidR="003C0DFB">
        <w:rPr>
          <w:rFonts w:ascii="Times New Roman" w:eastAsia="Times New Roman" w:hAnsi="Times New Roman"/>
          <w:bCs/>
          <w:sz w:val="28"/>
          <w:szCs w:val="28"/>
          <w:lang w:eastAsia="uk-UA"/>
        </w:rPr>
        <w:t>виплат</w:t>
      </w:r>
      <w:r w:rsidR="00FD0CB5">
        <w:rPr>
          <w:rFonts w:ascii="Times New Roman" w:eastAsia="Times New Roman" w:hAnsi="Times New Roman"/>
          <w:bCs/>
          <w:sz w:val="28"/>
          <w:szCs w:val="28"/>
          <w:lang w:eastAsia="uk-UA"/>
        </w:rPr>
        <w:t>у</w:t>
      </w:r>
      <w:r w:rsidR="003C0DFB">
        <w:rPr>
          <w:rFonts w:ascii="Times New Roman" w:eastAsia="Times New Roman" w:hAnsi="Times New Roman"/>
          <w:bCs/>
          <w:sz w:val="28"/>
          <w:szCs w:val="28"/>
          <w:lang w:eastAsia="uk-UA"/>
        </w:rPr>
        <w:t xml:space="preserve"> коштів </w:t>
      </w:r>
      <w:r w:rsidR="00FD0CB5">
        <w:rPr>
          <w:rFonts w:ascii="Times New Roman" w:eastAsia="Times New Roman" w:hAnsi="Times New Roman"/>
          <w:bCs/>
          <w:sz w:val="28"/>
          <w:szCs w:val="28"/>
          <w:lang w:eastAsia="uk-UA"/>
        </w:rPr>
        <w:t>здійснювати</w:t>
      </w:r>
      <w:r w:rsidR="003C0DFB">
        <w:rPr>
          <w:rFonts w:ascii="Times New Roman" w:eastAsia="Times New Roman" w:hAnsi="Times New Roman"/>
          <w:bCs/>
          <w:sz w:val="28"/>
          <w:szCs w:val="28"/>
          <w:lang w:eastAsia="uk-UA"/>
        </w:rPr>
        <w:t xml:space="preserve"> через поточні рахунки зі спеціальним режимом використання, відкриті особам в банках України;</w:t>
      </w:r>
    </w:p>
    <w:p w:rsidR="008212AE" w:rsidRDefault="008212AE" w:rsidP="00E24270">
      <w:pPr>
        <w:shd w:val="clear" w:color="auto" w:fill="FFFFFF"/>
        <w:spacing w:after="120" w:line="240" w:lineRule="auto"/>
        <w:ind w:firstLine="709"/>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lastRenderedPageBreak/>
        <w:t>- дозволити формування коштів фінансової підтримки за рахунок благодійних внесків та пожертвувань, інших надходжень, не заборонених законодавством;</w:t>
      </w:r>
    </w:p>
    <w:p w:rsidR="003C0DFB" w:rsidRDefault="003C0DFB" w:rsidP="00E24270">
      <w:pPr>
        <w:shd w:val="clear" w:color="auto" w:fill="FFFFFF"/>
        <w:spacing w:after="120" w:line="240" w:lineRule="auto"/>
        <w:ind w:firstLine="709"/>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кошти фінансової підтримки можна буде використати на навчання, придбання власного новозбудованого житла, лікування чи спрямувати </w:t>
      </w:r>
      <w:r w:rsidRPr="003C0DFB">
        <w:rPr>
          <w:rFonts w:ascii="Times New Roman" w:eastAsia="Times New Roman" w:hAnsi="Times New Roman"/>
          <w:bCs/>
          <w:sz w:val="28"/>
          <w:szCs w:val="28"/>
          <w:lang w:eastAsia="uk-UA"/>
        </w:rPr>
        <w:t>на власний рахунок у системі недержавного пенсійного забезпечення</w:t>
      </w:r>
      <w:r w:rsidR="00EB434E">
        <w:rPr>
          <w:rFonts w:ascii="Times New Roman" w:eastAsia="Times New Roman" w:hAnsi="Times New Roman"/>
          <w:bCs/>
          <w:sz w:val="28"/>
          <w:szCs w:val="28"/>
          <w:lang w:eastAsia="uk-UA"/>
        </w:rPr>
        <w:t>;</w:t>
      </w:r>
    </w:p>
    <w:p w:rsidR="00EB434E" w:rsidRDefault="00EB434E" w:rsidP="00E24270">
      <w:pPr>
        <w:shd w:val="clear" w:color="auto" w:fill="FFFFFF"/>
        <w:spacing w:after="120" w:line="240" w:lineRule="auto"/>
        <w:ind w:firstLine="709"/>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 </w:t>
      </w:r>
      <w:r w:rsidRPr="00EB434E">
        <w:rPr>
          <w:rFonts w:ascii="Times New Roman" w:eastAsia="Times New Roman" w:hAnsi="Times New Roman"/>
          <w:bCs/>
          <w:sz w:val="28"/>
          <w:szCs w:val="28"/>
          <w:lang w:eastAsia="uk-UA"/>
        </w:rPr>
        <w:t>перш</w:t>
      </w:r>
      <w:r>
        <w:rPr>
          <w:rFonts w:ascii="Times New Roman" w:eastAsia="Times New Roman" w:hAnsi="Times New Roman"/>
          <w:bCs/>
          <w:sz w:val="28"/>
          <w:szCs w:val="28"/>
          <w:lang w:eastAsia="uk-UA"/>
        </w:rPr>
        <w:t>у</w:t>
      </w:r>
      <w:r w:rsidRPr="00EB434E">
        <w:rPr>
          <w:rFonts w:ascii="Times New Roman" w:eastAsia="Times New Roman" w:hAnsi="Times New Roman"/>
          <w:bCs/>
          <w:sz w:val="28"/>
          <w:szCs w:val="28"/>
          <w:lang w:eastAsia="uk-UA"/>
        </w:rPr>
        <w:t xml:space="preserve"> виплат</w:t>
      </w:r>
      <w:r>
        <w:rPr>
          <w:rFonts w:ascii="Times New Roman" w:eastAsia="Times New Roman" w:hAnsi="Times New Roman"/>
          <w:bCs/>
          <w:sz w:val="28"/>
          <w:szCs w:val="28"/>
          <w:lang w:eastAsia="uk-UA"/>
        </w:rPr>
        <w:t>у</w:t>
      </w:r>
      <w:r w:rsidRPr="00EB434E">
        <w:rPr>
          <w:rFonts w:ascii="Times New Roman" w:eastAsia="Times New Roman" w:hAnsi="Times New Roman"/>
          <w:bCs/>
          <w:sz w:val="28"/>
          <w:szCs w:val="28"/>
          <w:lang w:eastAsia="uk-UA"/>
        </w:rPr>
        <w:t xml:space="preserve"> фінансової підтримки здійсн</w:t>
      </w:r>
      <w:r>
        <w:rPr>
          <w:rFonts w:ascii="Times New Roman" w:eastAsia="Times New Roman" w:hAnsi="Times New Roman"/>
          <w:bCs/>
          <w:sz w:val="28"/>
          <w:szCs w:val="28"/>
          <w:lang w:eastAsia="uk-UA"/>
        </w:rPr>
        <w:t>ити</w:t>
      </w:r>
      <w:r w:rsidRPr="00EB434E">
        <w:rPr>
          <w:rFonts w:ascii="Times New Roman" w:eastAsia="Times New Roman" w:hAnsi="Times New Roman"/>
          <w:bCs/>
          <w:sz w:val="28"/>
          <w:szCs w:val="28"/>
          <w:lang w:eastAsia="uk-UA"/>
        </w:rPr>
        <w:t xml:space="preserve"> у 2024 році за рахунок коштів, акумульованих протягом 2023 року</w:t>
      </w:r>
      <w:r>
        <w:rPr>
          <w:rFonts w:ascii="Times New Roman" w:eastAsia="Times New Roman" w:hAnsi="Times New Roman"/>
          <w:bCs/>
          <w:sz w:val="28"/>
          <w:szCs w:val="28"/>
          <w:lang w:eastAsia="uk-UA"/>
        </w:rPr>
        <w:t>.</w:t>
      </w:r>
    </w:p>
    <w:p w:rsidR="00DF08B5" w:rsidRPr="00952B69" w:rsidRDefault="00FD0CB5" w:rsidP="00E24270">
      <w:pPr>
        <w:shd w:val="clear" w:color="auto" w:fill="FFFFFF"/>
        <w:spacing w:after="120" w:line="240" w:lineRule="auto"/>
        <w:ind w:firstLine="709"/>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 xml:space="preserve">Запропонований механізм </w:t>
      </w:r>
      <w:r w:rsidRPr="005B0194">
        <w:rPr>
          <w:rFonts w:ascii="Times New Roman" w:eastAsia="Times New Roman" w:hAnsi="Times New Roman"/>
          <w:b/>
          <w:bCs/>
          <w:sz w:val="28"/>
          <w:szCs w:val="28"/>
          <w:lang w:eastAsia="uk-UA"/>
        </w:rPr>
        <w:t xml:space="preserve">забезпечить </w:t>
      </w:r>
      <w:r w:rsidR="00020167" w:rsidRPr="005B0194">
        <w:rPr>
          <w:rFonts w:ascii="Times New Roman" w:eastAsia="Times New Roman" w:hAnsi="Times New Roman"/>
          <w:b/>
          <w:bCs/>
          <w:sz w:val="28"/>
          <w:szCs w:val="28"/>
          <w:lang w:eastAsia="uk-UA"/>
        </w:rPr>
        <w:t>нада</w:t>
      </w:r>
      <w:r w:rsidRPr="005B0194">
        <w:rPr>
          <w:rFonts w:ascii="Times New Roman" w:eastAsia="Times New Roman" w:hAnsi="Times New Roman"/>
          <w:b/>
          <w:bCs/>
          <w:sz w:val="28"/>
          <w:szCs w:val="28"/>
          <w:lang w:eastAsia="uk-UA"/>
        </w:rPr>
        <w:t>ння</w:t>
      </w:r>
      <w:r w:rsidR="00020167" w:rsidRPr="005B0194">
        <w:rPr>
          <w:rFonts w:ascii="Times New Roman" w:eastAsia="Times New Roman" w:hAnsi="Times New Roman"/>
          <w:b/>
          <w:bCs/>
          <w:sz w:val="28"/>
          <w:szCs w:val="28"/>
          <w:lang w:eastAsia="uk-UA"/>
        </w:rPr>
        <w:t xml:space="preserve"> фінансов</w:t>
      </w:r>
      <w:r w:rsidRPr="005B0194">
        <w:rPr>
          <w:rFonts w:ascii="Times New Roman" w:eastAsia="Times New Roman" w:hAnsi="Times New Roman"/>
          <w:b/>
          <w:bCs/>
          <w:sz w:val="28"/>
          <w:szCs w:val="28"/>
          <w:lang w:eastAsia="uk-UA"/>
        </w:rPr>
        <w:t>ої</w:t>
      </w:r>
      <w:r w:rsidR="00020167" w:rsidRPr="005B0194">
        <w:rPr>
          <w:rFonts w:ascii="Times New Roman" w:eastAsia="Times New Roman" w:hAnsi="Times New Roman"/>
          <w:b/>
          <w:bCs/>
          <w:sz w:val="28"/>
          <w:szCs w:val="28"/>
          <w:lang w:eastAsia="uk-UA"/>
        </w:rPr>
        <w:t xml:space="preserve"> підтримк</w:t>
      </w:r>
      <w:r w:rsidRPr="005B0194">
        <w:rPr>
          <w:rFonts w:ascii="Times New Roman" w:eastAsia="Times New Roman" w:hAnsi="Times New Roman"/>
          <w:b/>
          <w:bCs/>
          <w:sz w:val="28"/>
          <w:szCs w:val="28"/>
          <w:lang w:eastAsia="uk-UA"/>
        </w:rPr>
        <w:t>и</w:t>
      </w:r>
      <w:r>
        <w:rPr>
          <w:rFonts w:ascii="Times New Roman" w:eastAsia="Times New Roman" w:hAnsi="Times New Roman"/>
          <w:bCs/>
          <w:sz w:val="28"/>
          <w:szCs w:val="28"/>
          <w:lang w:eastAsia="uk-UA"/>
        </w:rPr>
        <w:t xml:space="preserve"> особам, яким </w:t>
      </w:r>
      <w:r w:rsidRPr="005B0194">
        <w:rPr>
          <w:rFonts w:ascii="Times New Roman" w:eastAsia="Times New Roman" w:hAnsi="Times New Roman"/>
          <w:b/>
          <w:bCs/>
          <w:sz w:val="28"/>
          <w:szCs w:val="28"/>
          <w:lang w:eastAsia="uk-UA"/>
        </w:rPr>
        <w:t>вже у</w:t>
      </w:r>
      <w:r w:rsidR="00C76D0B" w:rsidRPr="005B0194">
        <w:rPr>
          <w:rFonts w:ascii="Times New Roman" w:eastAsia="Times New Roman" w:hAnsi="Times New Roman"/>
          <w:b/>
          <w:bCs/>
          <w:sz w:val="28"/>
          <w:szCs w:val="28"/>
          <w:lang w:eastAsia="uk-UA"/>
        </w:rPr>
        <w:t xml:space="preserve"> </w:t>
      </w:r>
      <w:r w:rsidR="00020167" w:rsidRPr="005B0194">
        <w:rPr>
          <w:rFonts w:ascii="Times New Roman" w:eastAsia="Times New Roman" w:hAnsi="Times New Roman"/>
          <w:b/>
          <w:bCs/>
          <w:sz w:val="28"/>
          <w:szCs w:val="28"/>
          <w:lang w:eastAsia="uk-UA"/>
        </w:rPr>
        <w:t>2023 ро</w:t>
      </w:r>
      <w:r w:rsidRPr="005B0194">
        <w:rPr>
          <w:rFonts w:ascii="Times New Roman" w:eastAsia="Times New Roman" w:hAnsi="Times New Roman"/>
          <w:b/>
          <w:bCs/>
          <w:sz w:val="28"/>
          <w:szCs w:val="28"/>
          <w:lang w:eastAsia="uk-UA"/>
        </w:rPr>
        <w:t>ці</w:t>
      </w:r>
      <w:r>
        <w:rPr>
          <w:rFonts w:ascii="Times New Roman" w:eastAsia="Times New Roman" w:hAnsi="Times New Roman"/>
          <w:bCs/>
          <w:sz w:val="28"/>
          <w:szCs w:val="28"/>
          <w:lang w:eastAsia="uk-UA"/>
        </w:rPr>
        <w:t xml:space="preserve"> виповниться 18 років, тобто особам, які народилися з 1 січня 2005 року.</w:t>
      </w:r>
    </w:p>
    <w:p w:rsidR="00B44EFB" w:rsidRDefault="00B44EFB" w:rsidP="00E24270">
      <w:pPr>
        <w:shd w:val="clear" w:color="auto" w:fill="FFFFFF"/>
        <w:spacing w:after="120" w:line="240" w:lineRule="auto"/>
        <w:ind w:firstLine="709"/>
        <w:jc w:val="both"/>
        <w:rPr>
          <w:rFonts w:ascii="Times New Roman" w:eastAsia="Times New Roman" w:hAnsi="Times New Roman" w:cs="Times New Roman"/>
          <w:sz w:val="28"/>
          <w:szCs w:val="28"/>
        </w:rPr>
      </w:pPr>
      <w:r w:rsidRPr="00952B69">
        <w:rPr>
          <w:rFonts w:ascii="Times New Roman" w:eastAsia="Times New Roman" w:hAnsi="Times New Roman"/>
          <w:bCs/>
          <w:sz w:val="28"/>
          <w:szCs w:val="28"/>
          <w:lang w:eastAsia="uk-UA"/>
        </w:rPr>
        <w:t xml:space="preserve">Так, </w:t>
      </w:r>
      <w:r w:rsidR="00737C87">
        <w:rPr>
          <w:rFonts w:ascii="Times New Roman" w:eastAsia="Times New Roman" w:hAnsi="Times New Roman"/>
          <w:bCs/>
          <w:sz w:val="28"/>
          <w:szCs w:val="28"/>
          <w:lang w:eastAsia="uk-UA"/>
        </w:rPr>
        <w:t xml:space="preserve">виходячи із розміру фінансових ресурсів відповідно до </w:t>
      </w:r>
      <w:r w:rsidR="008B34D9">
        <w:rPr>
          <w:rFonts w:ascii="Times New Roman" w:eastAsia="Times New Roman" w:hAnsi="Times New Roman"/>
          <w:bCs/>
          <w:sz w:val="28"/>
          <w:szCs w:val="28"/>
          <w:lang w:eastAsia="uk-UA"/>
        </w:rPr>
        <w:t xml:space="preserve">запропонованого Президентом України розподілу </w:t>
      </w:r>
      <w:r w:rsidR="008B34D9" w:rsidRPr="008B34D9">
        <w:rPr>
          <w:rFonts w:ascii="Times New Roman" w:eastAsia="Times New Roman" w:hAnsi="Times New Roman"/>
          <w:bCs/>
          <w:sz w:val="28"/>
          <w:szCs w:val="28"/>
          <w:lang w:eastAsia="uk-UA"/>
        </w:rPr>
        <w:t xml:space="preserve">ренти за користування надрами загальнодержавного значення </w:t>
      </w:r>
      <w:r w:rsidR="008B34D9">
        <w:rPr>
          <w:rFonts w:ascii="Times New Roman" w:eastAsia="Times New Roman" w:hAnsi="Times New Roman"/>
          <w:bCs/>
          <w:sz w:val="28"/>
          <w:szCs w:val="28"/>
          <w:lang w:eastAsia="uk-UA"/>
        </w:rPr>
        <w:t>(проект №6395)</w:t>
      </w:r>
      <w:r w:rsidR="008A4569">
        <w:rPr>
          <w:rFonts w:ascii="Times New Roman" w:eastAsia="Times New Roman" w:hAnsi="Times New Roman"/>
          <w:bCs/>
          <w:sz w:val="28"/>
          <w:szCs w:val="28"/>
          <w:lang w:eastAsia="uk-UA"/>
        </w:rPr>
        <w:t>,</w:t>
      </w:r>
      <w:r w:rsidR="008B34D9">
        <w:rPr>
          <w:rFonts w:ascii="Times New Roman" w:eastAsia="Times New Roman" w:hAnsi="Times New Roman"/>
          <w:bCs/>
          <w:sz w:val="28"/>
          <w:szCs w:val="28"/>
          <w:lang w:eastAsia="uk-UA"/>
        </w:rPr>
        <w:t xml:space="preserve"> </w:t>
      </w:r>
      <w:r w:rsidR="008212AE">
        <w:rPr>
          <w:rFonts w:ascii="Times New Roman" w:eastAsia="Times New Roman" w:hAnsi="Times New Roman"/>
          <w:bCs/>
          <w:sz w:val="28"/>
          <w:szCs w:val="28"/>
          <w:lang w:eastAsia="uk-UA"/>
        </w:rPr>
        <w:t xml:space="preserve">а також </w:t>
      </w:r>
      <w:r w:rsidR="005B0194">
        <w:rPr>
          <w:rFonts w:ascii="Times New Roman" w:eastAsia="Times New Roman" w:hAnsi="Times New Roman"/>
          <w:bCs/>
          <w:sz w:val="28"/>
          <w:szCs w:val="28"/>
          <w:lang w:eastAsia="uk-UA"/>
        </w:rPr>
        <w:t>необхідних для реалізації</w:t>
      </w:r>
      <w:r w:rsidR="008212AE">
        <w:rPr>
          <w:rFonts w:ascii="Times New Roman" w:eastAsia="Times New Roman" w:hAnsi="Times New Roman"/>
          <w:bCs/>
          <w:sz w:val="28"/>
          <w:szCs w:val="28"/>
          <w:lang w:eastAsia="uk-UA"/>
        </w:rPr>
        <w:t xml:space="preserve"> проект</w:t>
      </w:r>
      <w:r w:rsidR="005B0194">
        <w:rPr>
          <w:rFonts w:ascii="Times New Roman" w:eastAsia="Times New Roman" w:hAnsi="Times New Roman"/>
          <w:bCs/>
          <w:sz w:val="28"/>
          <w:szCs w:val="28"/>
          <w:lang w:eastAsia="uk-UA"/>
        </w:rPr>
        <w:t>у</w:t>
      </w:r>
      <w:r w:rsidR="008212AE">
        <w:rPr>
          <w:rFonts w:ascii="Times New Roman" w:eastAsia="Times New Roman" w:hAnsi="Times New Roman"/>
          <w:bCs/>
          <w:sz w:val="28"/>
          <w:szCs w:val="28"/>
          <w:lang w:eastAsia="uk-UA"/>
        </w:rPr>
        <w:t xml:space="preserve"> №6394 </w:t>
      </w:r>
      <w:r w:rsidR="005B0194">
        <w:rPr>
          <w:rFonts w:ascii="Times New Roman" w:eastAsia="Times New Roman" w:hAnsi="Times New Roman"/>
          <w:bCs/>
          <w:sz w:val="28"/>
          <w:szCs w:val="28"/>
          <w:lang w:eastAsia="uk-UA"/>
        </w:rPr>
        <w:t xml:space="preserve">коштів (потрібно щороку </w:t>
      </w:r>
      <w:r w:rsidR="008212AE">
        <w:rPr>
          <w:rFonts w:ascii="Times New Roman" w:eastAsia="Times New Roman" w:hAnsi="Times New Roman"/>
          <w:bCs/>
          <w:sz w:val="28"/>
          <w:szCs w:val="28"/>
          <w:lang w:eastAsia="uk-UA"/>
        </w:rPr>
        <w:t>збільш</w:t>
      </w:r>
      <w:r w:rsidR="005B0194">
        <w:rPr>
          <w:rFonts w:ascii="Times New Roman" w:eastAsia="Times New Roman" w:hAnsi="Times New Roman"/>
          <w:bCs/>
          <w:sz w:val="28"/>
          <w:szCs w:val="28"/>
          <w:lang w:eastAsia="uk-UA"/>
        </w:rPr>
        <w:t>увати</w:t>
      </w:r>
      <w:r w:rsidR="008212AE">
        <w:rPr>
          <w:rFonts w:ascii="Times New Roman" w:eastAsia="Times New Roman" w:hAnsi="Times New Roman"/>
          <w:bCs/>
          <w:sz w:val="28"/>
          <w:szCs w:val="28"/>
          <w:lang w:eastAsia="uk-UA"/>
        </w:rPr>
        <w:t xml:space="preserve"> </w:t>
      </w:r>
      <w:r w:rsidR="00F64C2D">
        <w:rPr>
          <w:rFonts w:ascii="Times New Roman" w:eastAsia="Times New Roman" w:hAnsi="Times New Roman"/>
          <w:bCs/>
          <w:sz w:val="28"/>
          <w:szCs w:val="28"/>
          <w:lang w:eastAsia="uk-UA"/>
        </w:rPr>
        <w:t xml:space="preserve">суму </w:t>
      </w:r>
      <w:r w:rsidR="005B0194">
        <w:rPr>
          <w:rFonts w:ascii="Times New Roman" w:eastAsia="Times New Roman" w:hAnsi="Times New Roman"/>
          <w:bCs/>
          <w:sz w:val="28"/>
          <w:szCs w:val="28"/>
          <w:lang w:eastAsia="uk-UA"/>
        </w:rPr>
        <w:t>рентн</w:t>
      </w:r>
      <w:r w:rsidR="00F64C2D">
        <w:rPr>
          <w:rFonts w:ascii="Times New Roman" w:eastAsia="Times New Roman" w:hAnsi="Times New Roman"/>
          <w:bCs/>
          <w:sz w:val="28"/>
          <w:szCs w:val="28"/>
          <w:lang w:eastAsia="uk-UA"/>
        </w:rPr>
        <w:t>ої</w:t>
      </w:r>
      <w:r w:rsidR="005B0194">
        <w:rPr>
          <w:rFonts w:ascii="Times New Roman" w:eastAsia="Times New Roman" w:hAnsi="Times New Roman"/>
          <w:bCs/>
          <w:sz w:val="28"/>
          <w:szCs w:val="28"/>
          <w:lang w:eastAsia="uk-UA"/>
        </w:rPr>
        <w:t xml:space="preserve"> плат</w:t>
      </w:r>
      <w:r w:rsidR="00F64C2D">
        <w:rPr>
          <w:rFonts w:ascii="Times New Roman" w:eastAsia="Times New Roman" w:hAnsi="Times New Roman"/>
          <w:bCs/>
          <w:sz w:val="28"/>
          <w:szCs w:val="28"/>
          <w:lang w:eastAsia="uk-UA"/>
        </w:rPr>
        <w:t>и</w:t>
      </w:r>
      <w:r w:rsidR="005B0194">
        <w:rPr>
          <w:rFonts w:ascii="Times New Roman" w:eastAsia="Times New Roman" w:hAnsi="Times New Roman"/>
          <w:bCs/>
          <w:sz w:val="28"/>
          <w:szCs w:val="28"/>
          <w:lang w:eastAsia="uk-UA"/>
        </w:rPr>
        <w:t>)</w:t>
      </w:r>
      <w:r w:rsidR="008212AE">
        <w:rPr>
          <w:rFonts w:ascii="Times New Roman" w:eastAsia="Times New Roman" w:hAnsi="Times New Roman"/>
          <w:bCs/>
          <w:sz w:val="28"/>
          <w:szCs w:val="28"/>
          <w:lang w:eastAsia="uk-UA"/>
        </w:rPr>
        <w:t xml:space="preserve">, </w:t>
      </w:r>
      <w:r w:rsidR="007C7773" w:rsidRPr="00702997">
        <w:rPr>
          <w:rFonts w:ascii="Times New Roman" w:eastAsia="Times New Roman" w:hAnsi="Times New Roman"/>
          <w:b/>
          <w:bCs/>
          <w:sz w:val="28"/>
          <w:szCs w:val="28"/>
          <w:lang w:eastAsia="uk-UA"/>
        </w:rPr>
        <w:t xml:space="preserve">вже </w:t>
      </w:r>
      <w:r w:rsidR="00405CA1" w:rsidRPr="00702997">
        <w:rPr>
          <w:rFonts w:ascii="Times New Roman" w:eastAsia="Times New Roman" w:hAnsi="Times New Roman"/>
          <w:b/>
          <w:bCs/>
          <w:sz w:val="28"/>
          <w:szCs w:val="28"/>
          <w:lang w:eastAsia="uk-UA"/>
        </w:rPr>
        <w:t>у 2024 році</w:t>
      </w:r>
      <w:r w:rsidR="0058519F" w:rsidRPr="00702997">
        <w:rPr>
          <w:rFonts w:ascii="Times New Roman" w:eastAsia="Times New Roman" w:hAnsi="Times New Roman"/>
          <w:b/>
          <w:bCs/>
          <w:sz w:val="28"/>
          <w:szCs w:val="28"/>
          <w:lang w:eastAsia="uk-UA"/>
        </w:rPr>
        <w:t xml:space="preserve"> </w:t>
      </w:r>
      <w:r w:rsidRPr="00702997">
        <w:rPr>
          <w:rFonts w:ascii="Times New Roman" w:eastAsia="Times New Roman" w:hAnsi="Times New Roman"/>
          <w:b/>
          <w:bCs/>
          <w:sz w:val="28"/>
          <w:szCs w:val="28"/>
          <w:lang w:eastAsia="uk-UA"/>
        </w:rPr>
        <w:t>фінансову підтримку у сумі 82 </w:t>
      </w:r>
      <w:r w:rsidR="008A4569" w:rsidRPr="00702997">
        <w:rPr>
          <w:rFonts w:ascii="Times New Roman" w:eastAsia="Times New Roman" w:hAnsi="Times New Roman"/>
          <w:b/>
          <w:bCs/>
          <w:sz w:val="28"/>
          <w:szCs w:val="28"/>
          <w:lang w:eastAsia="uk-UA"/>
        </w:rPr>
        <w:t>807</w:t>
      </w:r>
      <w:r w:rsidRPr="00702997">
        <w:rPr>
          <w:rFonts w:ascii="Times New Roman" w:eastAsia="Times New Roman" w:hAnsi="Times New Roman"/>
          <w:b/>
          <w:bCs/>
          <w:sz w:val="28"/>
          <w:szCs w:val="28"/>
          <w:lang w:eastAsia="uk-UA"/>
        </w:rPr>
        <w:t xml:space="preserve"> грн </w:t>
      </w:r>
      <w:r w:rsidR="008A4569" w:rsidRPr="00702997">
        <w:rPr>
          <w:rFonts w:ascii="Times New Roman" w:eastAsia="Times New Roman" w:hAnsi="Times New Roman"/>
          <w:b/>
          <w:bCs/>
          <w:sz w:val="28"/>
          <w:szCs w:val="28"/>
          <w:lang w:eastAsia="uk-UA"/>
        </w:rPr>
        <w:t xml:space="preserve">зможуть </w:t>
      </w:r>
      <w:r w:rsidRPr="00702997">
        <w:rPr>
          <w:rFonts w:ascii="Times New Roman" w:eastAsia="Times New Roman" w:hAnsi="Times New Roman"/>
          <w:b/>
          <w:bCs/>
          <w:sz w:val="28"/>
          <w:szCs w:val="28"/>
          <w:lang w:eastAsia="uk-UA"/>
        </w:rPr>
        <w:t>отрима</w:t>
      </w:r>
      <w:r w:rsidR="008A4569" w:rsidRPr="00702997">
        <w:rPr>
          <w:rFonts w:ascii="Times New Roman" w:eastAsia="Times New Roman" w:hAnsi="Times New Roman"/>
          <w:b/>
          <w:bCs/>
          <w:sz w:val="28"/>
          <w:szCs w:val="28"/>
          <w:lang w:eastAsia="uk-UA"/>
        </w:rPr>
        <w:t>ти</w:t>
      </w:r>
      <w:r w:rsidRPr="00702997">
        <w:rPr>
          <w:rFonts w:ascii="Times New Roman" w:eastAsia="Times New Roman" w:hAnsi="Times New Roman"/>
          <w:b/>
          <w:bCs/>
          <w:sz w:val="28"/>
          <w:szCs w:val="28"/>
          <w:lang w:eastAsia="uk-UA"/>
        </w:rPr>
        <w:t xml:space="preserve"> 4</w:t>
      </w:r>
      <w:r w:rsidR="007465A1" w:rsidRPr="00702997">
        <w:rPr>
          <w:rFonts w:ascii="Times New Roman" w:eastAsia="Times New Roman" w:hAnsi="Times New Roman"/>
          <w:b/>
          <w:bCs/>
          <w:sz w:val="28"/>
          <w:szCs w:val="28"/>
          <w:lang w:eastAsia="uk-UA"/>
        </w:rPr>
        <w:t>22</w:t>
      </w:r>
      <w:r w:rsidRPr="00702997">
        <w:rPr>
          <w:rFonts w:ascii="Times New Roman" w:eastAsia="Times New Roman" w:hAnsi="Times New Roman"/>
          <w:b/>
          <w:bCs/>
          <w:sz w:val="28"/>
          <w:szCs w:val="28"/>
          <w:lang w:eastAsia="uk-UA"/>
        </w:rPr>
        <w:t> </w:t>
      </w:r>
      <w:r w:rsidR="007465A1" w:rsidRPr="00702997">
        <w:rPr>
          <w:rFonts w:ascii="Times New Roman" w:eastAsia="Times New Roman" w:hAnsi="Times New Roman"/>
          <w:b/>
          <w:bCs/>
          <w:sz w:val="28"/>
          <w:szCs w:val="28"/>
          <w:lang w:eastAsia="uk-UA"/>
        </w:rPr>
        <w:t>919</w:t>
      </w:r>
      <w:r w:rsidRPr="00702997">
        <w:rPr>
          <w:rFonts w:ascii="Times New Roman" w:eastAsia="Times New Roman" w:hAnsi="Times New Roman"/>
          <w:b/>
          <w:bCs/>
          <w:sz w:val="28"/>
          <w:szCs w:val="28"/>
          <w:lang w:eastAsia="uk-UA"/>
        </w:rPr>
        <w:t xml:space="preserve"> </w:t>
      </w:r>
      <w:r w:rsidR="007465A1" w:rsidRPr="00702997">
        <w:rPr>
          <w:rFonts w:ascii="Times New Roman" w:eastAsia="Times New Roman" w:hAnsi="Times New Roman"/>
          <w:b/>
          <w:bCs/>
          <w:sz w:val="28"/>
          <w:szCs w:val="28"/>
          <w:lang w:eastAsia="uk-UA"/>
        </w:rPr>
        <w:t>осіб</w:t>
      </w:r>
      <w:r w:rsidR="00870FFE" w:rsidRPr="00952B69">
        <w:rPr>
          <w:rFonts w:ascii="Times New Roman" w:eastAsia="Times New Roman" w:hAnsi="Times New Roman" w:cs="Times New Roman"/>
          <w:sz w:val="28"/>
          <w:szCs w:val="28"/>
        </w:rPr>
        <w:t>.</w:t>
      </w:r>
    </w:p>
    <w:p w:rsidR="008212AE" w:rsidRDefault="00F64C2D" w:rsidP="00E24270">
      <w:pPr>
        <w:shd w:val="clear" w:color="auto" w:fill="FFFFFF"/>
        <w:spacing w:after="12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w:t>
      </w:r>
      <w:r w:rsidR="008212A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роках виплата</w:t>
      </w:r>
      <w:r w:rsidR="008212A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фінансової підтримки становитиме</w:t>
      </w:r>
      <w:r w:rsidR="008212AE">
        <w:rPr>
          <w:rFonts w:ascii="Times New Roman" w:eastAsia="Times New Roman" w:hAnsi="Times New Roman" w:cs="Times New Roman"/>
          <w:sz w:val="28"/>
          <w:szCs w:val="28"/>
        </w:rPr>
        <w:t>:</w:t>
      </w:r>
    </w:p>
    <w:tbl>
      <w:tblPr>
        <w:tblStyle w:val="a7"/>
        <w:tblW w:w="0" w:type="auto"/>
        <w:jc w:val="center"/>
        <w:tblLook w:val="04A0" w:firstRow="1" w:lastRow="0" w:firstColumn="1" w:lastColumn="0" w:noHBand="0" w:noVBand="1"/>
      </w:tblPr>
      <w:tblGrid>
        <w:gridCol w:w="2407"/>
        <w:gridCol w:w="1693"/>
        <w:gridCol w:w="2378"/>
        <w:gridCol w:w="2873"/>
      </w:tblGrid>
      <w:tr w:rsidR="005E6C83" w:rsidTr="008212AE">
        <w:trPr>
          <w:jc w:val="center"/>
        </w:trPr>
        <w:tc>
          <w:tcPr>
            <w:tcW w:w="2407" w:type="dxa"/>
            <w:vAlign w:val="center"/>
          </w:tcPr>
          <w:p w:rsidR="005E6C83" w:rsidRPr="005E6C83" w:rsidRDefault="005E6C83" w:rsidP="00525E54">
            <w:pPr>
              <w:jc w:val="center"/>
              <w:rPr>
                <w:rFonts w:ascii="Times New Roman" w:eastAsia="Times New Roman" w:hAnsi="Times New Roman" w:cs="Times New Roman"/>
                <w:b/>
                <w:sz w:val="24"/>
                <w:szCs w:val="28"/>
              </w:rPr>
            </w:pPr>
            <w:r w:rsidRPr="005E6C83">
              <w:rPr>
                <w:rFonts w:ascii="Times New Roman" w:eastAsia="Times New Roman" w:hAnsi="Times New Roman" w:cs="Times New Roman"/>
                <w:b/>
                <w:sz w:val="24"/>
                <w:szCs w:val="28"/>
              </w:rPr>
              <w:t>Рік</w:t>
            </w:r>
            <w:r w:rsidR="00525E54">
              <w:rPr>
                <w:rFonts w:ascii="Times New Roman" w:eastAsia="Times New Roman" w:hAnsi="Times New Roman" w:cs="Times New Roman"/>
                <w:b/>
                <w:sz w:val="24"/>
                <w:szCs w:val="28"/>
              </w:rPr>
              <w:t>, за який здійснюється виплата</w:t>
            </w:r>
          </w:p>
        </w:tc>
        <w:tc>
          <w:tcPr>
            <w:tcW w:w="1693" w:type="dxa"/>
            <w:vAlign w:val="center"/>
          </w:tcPr>
          <w:p w:rsidR="005E6C83" w:rsidRPr="005E6C83" w:rsidRDefault="005E6C83" w:rsidP="005E6C83">
            <w:pPr>
              <w:jc w:val="center"/>
              <w:rPr>
                <w:rFonts w:ascii="Times New Roman" w:eastAsia="Times New Roman" w:hAnsi="Times New Roman" w:cs="Times New Roman"/>
                <w:b/>
                <w:sz w:val="24"/>
                <w:szCs w:val="28"/>
              </w:rPr>
            </w:pPr>
            <w:r w:rsidRPr="005E6C83">
              <w:rPr>
                <w:rFonts w:ascii="Times New Roman" w:eastAsia="Times New Roman" w:hAnsi="Times New Roman" w:cs="Times New Roman"/>
                <w:b/>
                <w:sz w:val="24"/>
                <w:szCs w:val="28"/>
              </w:rPr>
              <w:t>Кількість отримувачів</w:t>
            </w:r>
          </w:p>
        </w:tc>
        <w:tc>
          <w:tcPr>
            <w:tcW w:w="2378" w:type="dxa"/>
            <w:vAlign w:val="center"/>
          </w:tcPr>
          <w:p w:rsidR="005E6C83" w:rsidRPr="005E6C83" w:rsidRDefault="005E6C83" w:rsidP="005E6C83">
            <w:pPr>
              <w:jc w:val="center"/>
              <w:rPr>
                <w:rFonts w:ascii="Times New Roman" w:eastAsia="Times New Roman" w:hAnsi="Times New Roman" w:cs="Times New Roman"/>
                <w:b/>
                <w:sz w:val="24"/>
                <w:szCs w:val="28"/>
              </w:rPr>
            </w:pPr>
            <w:r w:rsidRPr="005E6C83">
              <w:rPr>
                <w:rFonts w:ascii="Times New Roman" w:eastAsia="Times New Roman" w:hAnsi="Times New Roman" w:cs="Times New Roman"/>
                <w:b/>
                <w:sz w:val="24"/>
                <w:szCs w:val="28"/>
              </w:rPr>
              <w:t>Розмір виплати на 1 особу, тис. грн</w:t>
            </w:r>
          </w:p>
        </w:tc>
        <w:tc>
          <w:tcPr>
            <w:tcW w:w="2873" w:type="dxa"/>
            <w:vAlign w:val="center"/>
          </w:tcPr>
          <w:p w:rsidR="005E6C83" w:rsidRPr="005E6C83" w:rsidRDefault="005E6C83" w:rsidP="005E6C83">
            <w:pPr>
              <w:jc w:val="center"/>
              <w:rPr>
                <w:rFonts w:ascii="Times New Roman" w:eastAsia="Times New Roman" w:hAnsi="Times New Roman" w:cs="Times New Roman"/>
                <w:b/>
                <w:sz w:val="24"/>
                <w:szCs w:val="28"/>
              </w:rPr>
            </w:pPr>
            <w:r w:rsidRPr="005E6C83">
              <w:rPr>
                <w:rFonts w:ascii="Times New Roman" w:eastAsia="Times New Roman" w:hAnsi="Times New Roman" w:cs="Times New Roman"/>
                <w:b/>
                <w:sz w:val="24"/>
                <w:szCs w:val="28"/>
              </w:rPr>
              <w:t>Сума виплат, млрд грн</w:t>
            </w:r>
          </w:p>
        </w:tc>
      </w:tr>
      <w:tr w:rsidR="005E6C83" w:rsidTr="008212AE">
        <w:trPr>
          <w:jc w:val="center"/>
        </w:trPr>
        <w:tc>
          <w:tcPr>
            <w:tcW w:w="2407" w:type="dxa"/>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2023</w:t>
            </w:r>
          </w:p>
        </w:tc>
        <w:tc>
          <w:tcPr>
            <w:tcW w:w="169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422 919</w:t>
            </w:r>
          </w:p>
        </w:tc>
        <w:tc>
          <w:tcPr>
            <w:tcW w:w="2378"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82,8</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35,0</w:t>
            </w:r>
          </w:p>
        </w:tc>
      </w:tr>
      <w:tr w:rsidR="005E6C83" w:rsidRPr="005E6C83" w:rsidTr="008212AE">
        <w:trPr>
          <w:trHeight w:val="33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2024</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457 287</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95,9</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43,8</w:t>
            </w:r>
          </w:p>
        </w:tc>
      </w:tr>
      <w:tr w:rsidR="005E6C83" w:rsidRPr="005E6C83" w:rsidTr="008212AE">
        <w:trPr>
          <w:trHeight w:val="30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2025</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469 081</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114,4</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53,7</w:t>
            </w:r>
          </w:p>
        </w:tc>
      </w:tr>
      <w:tr w:rsidR="005E6C83" w:rsidRPr="005E6C83" w:rsidTr="008212AE">
        <w:trPr>
          <w:trHeight w:val="30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2026</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507 397</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127,1</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64,5</w:t>
            </w:r>
          </w:p>
        </w:tc>
      </w:tr>
      <w:tr w:rsidR="005E6C83" w:rsidRPr="005E6C83" w:rsidTr="008212AE">
        <w:trPr>
          <w:trHeight w:val="30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2027</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509 713</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149,7</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76,3</w:t>
            </w:r>
          </w:p>
        </w:tc>
      </w:tr>
      <w:tr w:rsidR="005E6C83" w:rsidRPr="005E6C83" w:rsidTr="008212AE">
        <w:trPr>
          <w:trHeight w:val="30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2028</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495 169</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179,9</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89,1</w:t>
            </w:r>
          </w:p>
        </w:tc>
      </w:tr>
      <w:tr w:rsidR="005E6C83" w:rsidRPr="005E6C83" w:rsidTr="008212AE">
        <w:trPr>
          <w:trHeight w:val="30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2029</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500 269</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205,6</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102,8</w:t>
            </w:r>
          </w:p>
        </w:tc>
      </w:tr>
      <w:tr w:rsidR="005E6C83" w:rsidRPr="005E6C83" w:rsidTr="008212AE">
        <w:trPr>
          <w:trHeight w:val="30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2030</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518 672</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226,8</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117,6</w:t>
            </w:r>
          </w:p>
        </w:tc>
      </w:tr>
      <w:tr w:rsidR="005E6C83" w:rsidRPr="005E6C83" w:rsidTr="008212AE">
        <w:trPr>
          <w:trHeight w:val="315"/>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2031</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502 080</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264,1</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132,6</w:t>
            </w:r>
          </w:p>
        </w:tc>
      </w:tr>
      <w:tr w:rsidR="005E6C83" w:rsidRPr="005E6C83" w:rsidTr="008212AE">
        <w:trPr>
          <w:trHeight w:val="30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2032</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464 818</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319,5</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148,5</w:t>
            </w:r>
          </w:p>
        </w:tc>
      </w:tr>
      <w:tr w:rsidR="005E6C83" w:rsidRPr="005E6C83" w:rsidTr="008212AE">
        <w:trPr>
          <w:trHeight w:val="30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2033</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411 260</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392,4</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161,4</w:t>
            </w:r>
          </w:p>
        </w:tc>
      </w:tr>
      <w:tr w:rsidR="005E6C83" w:rsidRPr="005E6C83" w:rsidTr="008212AE">
        <w:trPr>
          <w:trHeight w:val="315"/>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2034</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397 011</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429,5</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170,5</w:t>
            </w:r>
          </w:p>
        </w:tc>
      </w:tr>
      <w:tr w:rsidR="005E6C83" w:rsidRPr="005E6C83" w:rsidTr="008212AE">
        <w:trPr>
          <w:trHeight w:val="300"/>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2035</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364 247</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493,2</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179,6</w:t>
            </w:r>
          </w:p>
        </w:tc>
      </w:tr>
      <w:tr w:rsidR="005E6C83" w:rsidRPr="005E6C83" w:rsidTr="008212AE">
        <w:trPr>
          <w:trHeight w:val="315"/>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2036</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336 626</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560,8</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188,8</w:t>
            </w:r>
          </w:p>
        </w:tc>
      </w:tr>
      <w:tr w:rsidR="005E6C83" w:rsidRPr="005E6C83" w:rsidTr="008212AE">
        <w:trPr>
          <w:trHeight w:val="315"/>
          <w:jc w:val="center"/>
        </w:trPr>
        <w:tc>
          <w:tcPr>
            <w:tcW w:w="2407" w:type="dxa"/>
            <w:noWrap/>
            <w:hideMark/>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2037</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309 892</w:t>
            </w:r>
          </w:p>
        </w:tc>
        <w:tc>
          <w:tcPr>
            <w:tcW w:w="0" w:type="auto"/>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638,7</w:t>
            </w:r>
          </w:p>
        </w:tc>
        <w:tc>
          <w:tcPr>
            <w:tcW w:w="2873" w:type="dxa"/>
            <w:tcBorders>
              <w:top w:val="nil"/>
              <w:left w:val="single" w:sz="4" w:space="0" w:color="auto"/>
              <w:bottom w:val="single" w:sz="4" w:space="0" w:color="auto"/>
              <w:right w:val="single" w:sz="4" w:space="0" w:color="auto"/>
            </w:tcBorders>
            <w:shd w:val="clear" w:color="auto" w:fill="auto"/>
            <w:vAlign w:val="bottom"/>
          </w:tcPr>
          <w:p w:rsidR="005E6C83" w:rsidRPr="005E6C83" w:rsidRDefault="005E6C83" w:rsidP="005E6C83">
            <w:pPr>
              <w:jc w:val="center"/>
              <w:rPr>
                <w:rFonts w:ascii="Times New Roman" w:eastAsia="Times New Roman" w:hAnsi="Times New Roman" w:cs="Times New Roman"/>
                <w:color w:val="000000"/>
                <w:sz w:val="24"/>
                <w:lang w:eastAsia="uk-UA"/>
              </w:rPr>
            </w:pPr>
            <w:r w:rsidRPr="005E6C83">
              <w:rPr>
                <w:rFonts w:ascii="Times New Roman" w:eastAsia="Times New Roman" w:hAnsi="Times New Roman" w:cs="Times New Roman"/>
                <w:color w:val="000000"/>
                <w:sz w:val="24"/>
                <w:lang w:eastAsia="uk-UA"/>
              </w:rPr>
              <w:t>197,9</w:t>
            </w:r>
          </w:p>
        </w:tc>
      </w:tr>
      <w:tr w:rsidR="005E6C83" w:rsidTr="008212AE">
        <w:trPr>
          <w:trHeight w:val="446"/>
          <w:jc w:val="center"/>
        </w:trPr>
        <w:tc>
          <w:tcPr>
            <w:tcW w:w="2407" w:type="dxa"/>
            <w:vAlign w:val="center"/>
          </w:tcPr>
          <w:p w:rsidR="005E6C83" w:rsidRPr="005E6C83" w:rsidRDefault="005E6C83" w:rsidP="005E6C83">
            <w:pPr>
              <w:jc w:val="center"/>
              <w:rPr>
                <w:rFonts w:ascii="Times New Roman" w:eastAsia="Times New Roman" w:hAnsi="Times New Roman" w:cs="Times New Roman"/>
                <w:b/>
                <w:color w:val="000000"/>
                <w:sz w:val="24"/>
                <w:lang w:eastAsia="uk-UA"/>
              </w:rPr>
            </w:pPr>
            <w:r w:rsidRPr="005E6C83">
              <w:rPr>
                <w:rFonts w:ascii="Times New Roman" w:eastAsia="Times New Roman" w:hAnsi="Times New Roman" w:cs="Times New Roman"/>
                <w:b/>
                <w:color w:val="000000"/>
                <w:sz w:val="24"/>
                <w:lang w:eastAsia="uk-UA"/>
              </w:rPr>
              <w:t>Разом</w:t>
            </w:r>
          </w:p>
        </w:tc>
        <w:tc>
          <w:tcPr>
            <w:tcW w:w="1693" w:type="dxa"/>
            <w:vAlign w:val="center"/>
          </w:tcPr>
          <w:p w:rsidR="005E6C83" w:rsidRPr="00A763A0" w:rsidRDefault="00A763A0" w:rsidP="00A763A0">
            <w:pPr>
              <w:jc w:val="center"/>
              <w:rPr>
                <w:rFonts w:ascii="Times New Roman" w:eastAsia="Times New Roman" w:hAnsi="Times New Roman" w:cs="Times New Roman"/>
                <w:b/>
                <w:color w:val="000000"/>
                <w:sz w:val="24"/>
                <w:lang w:eastAsia="uk-UA"/>
              </w:rPr>
            </w:pPr>
            <w:r w:rsidRPr="00A763A0">
              <w:rPr>
                <w:rFonts w:ascii="Times New Roman" w:eastAsia="Times New Roman" w:hAnsi="Times New Roman" w:cs="Times New Roman"/>
                <w:b/>
                <w:color w:val="000000"/>
                <w:sz w:val="24"/>
                <w:lang w:eastAsia="uk-UA"/>
              </w:rPr>
              <w:t>6 666 440</w:t>
            </w:r>
          </w:p>
        </w:tc>
        <w:tc>
          <w:tcPr>
            <w:tcW w:w="2378" w:type="dxa"/>
            <w:vAlign w:val="center"/>
          </w:tcPr>
          <w:p w:rsidR="005E6C83" w:rsidRPr="005E6C83" w:rsidRDefault="005E6C83" w:rsidP="005E6C83">
            <w:pPr>
              <w:jc w:val="center"/>
              <w:rPr>
                <w:rFonts w:ascii="Times New Roman" w:eastAsia="Times New Roman" w:hAnsi="Times New Roman" w:cs="Times New Roman"/>
                <w:b/>
                <w:color w:val="000000"/>
                <w:sz w:val="24"/>
                <w:lang w:eastAsia="uk-UA"/>
              </w:rPr>
            </w:pPr>
          </w:p>
        </w:tc>
        <w:tc>
          <w:tcPr>
            <w:tcW w:w="2873" w:type="dxa"/>
            <w:vAlign w:val="center"/>
          </w:tcPr>
          <w:p w:rsidR="005E6C83" w:rsidRPr="005E6C83" w:rsidRDefault="005E6C83" w:rsidP="005E6C83">
            <w:pPr>
              <w:jc w:val="center"/>
              <w:rPr>
                <w:rFonts w:ascii="Times New Roman" w:eastAsia="Times New Roman" w:hAnsi="Times New Roman" w:cs="Times New Roman"/>
                <w:b/>
                <w:color w:val="000000"/>
                <w:sz w:val="24"/>
                <w:lang w:eastAsia="uk-UA"/>
              </w:rPr>
            </w:pPr>
            <w:r w:rsidRPr="005E6C83">
              <w:rPr>
                <w:rFonts w:ascii="Times New Roman" w:eastAsia="Times New Roman" w:hAnsi="Times New Roman" w:cs="Times New Roman"/>
                <w:b/>
                <w:color w:val="000000"/>
                <w:sz w:val="24"/>
                <w:lang w:eastAsia="uk-UA"/>
              </w:rPr>
              <w:t>1 828,3</w:t>
            </w:r>
          </w:p>
        </w:tc>
      </w:tr>
    </w:tbl>
    <w:p w:rsidR="00953562" w:rsidRDefault="00953562" w:rsidP="00E24270">
      <w:pPr>
        <w:shd w:val="clear" w:color="auto" w:fill="FFFFFF"/>
        <w:spacing w:after="120" w:line="240" w:lineRule="auto"/>
        <w:ind w:firstLine="709"/>
        <w:jc w:val="both"/>
        <w:rPr>
          <w:rFonts w:ascii="Times New Roman" w:eastAsia="Times New Roman" w:hAnsi="Times New Roman"/>
          <w:sz w:val="28"/>
          <w:szCs w:val="28"/>
          <w:lang w:eastAsia="uk-UA"/>
        </w:rPr>
      </w:pPr>
    </w:p>
    <w:p w:rsidR="008212AE" w:rsidRDefault="008212AE" w:rsidP="00E24270">
      <w:pPr>
        <w:shd w:val="clear" w:color="auto" w:fill="FFFFFF"/>
        <w:spacing w:after="12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Наведений розрахунок відображає можливість </w:t>
      </w:r>
      <w:r w:rsidR="00FC32DA">
        <w:rPr>
          <w:rFonts w:ascii="Times New Roman" w:eastAsia="Times New Roman" w:hAnsi="Times New Roman"/>
          <w:sz w:val="28"/>
          <w:szCs w:val="28"/>
          <w:lang w:eastAsia="uk-UA"/>
        </w:rPr>
        <w:t xml:space="preserve">надання фінансової підтримки </w:t>
      </w:r>
      <w:r w:rsidR="00AE0E44" w:rsidRPr="00AE0E44">
        <w:rPr>
          <w:rFonts w:ascii="Times New Roman" w:eastAsia="Times New Roman" w:hAnsi="Times New Roman"/>
          <w:b/>
          <w:sz w:val="28"/>
          <w:szCs w:val="28"/>
          <w:lang w:eastAsia="uk-UA"/>
        </w:rPr>
        <w:t>РІК в РІК</w:t>
      </w:r>
      <w:r w:rsidR="00AE0E44">
        <w:rPr>
          <w:rFonts w:ascii="Times New Roman" w:eastAsia="Times New Roman" w:hAnsi="Times New Roman"/>
          <w:sz w:val="28"/>
          <w:szCs w:val="28"/>
          <w:lang w:eastAsia="uk-UA"/>
        </w:rPr>
        <w:t xml:space="preserve"> </w:t>
      </w:r>
      <w:r w:rsidR="00FC32DA">
        <w:rPr>
          <w:rFonts w:ascii="Times New Roman" w:eastAsia="Times New Roman" w:hAnsi="Times New Roman"/>
          <w:sz w:val="28"/>
          <w:szCs w:val="28"/>
          <w:lang w:eastAsia="uk-UA"/>
        </w:rPr>
        <w:t>без витрачання бюджетних коштів</w:t>
      </w:r>
      <w:r>
        <w:rPr>
          <w:rFonts w:ascii="Times New Roman" w:eastAsia="Times New Roman" w:hAnsi="Times New Roman"/>
          <w:sz w:val="28"/>
          <w:szCs w:val="28"/>
          <w:lang w:eastAsia="uk-UA"/>
        </w:rPr>
        <w:t xml:space="preserve"> </w:t>
      </w:r>
      <w:r w:rsidR="00FC32DA">
        <w:rPr>
          <w:rFonts w:ascii="Times New Roman" w:eastAsia="Times New Roman" w:hAnsi="Times New Roman"/>
          <w:sz w:val="28"/>
          <w:szCs w:val="28"/>
          <w:lang w:eastAsia="uk-UA"/>
        </w:rPr>
        <w:t xml:space="preserve">на оплату послуг приватних компаній, а також забезпечує аналогічний загальний обсяг фінансової підтримки майбутніх поколінь та досягнення </w:t>
      </w:r>
      <w:r w:rsidR="00AE0E44">
        <w:rPr>
          <w:rFonts w:ascii="Times New Roman" w:eastAsia="Times New Roman" w:hAnsi="Times New Roman"/>
          <w:sz w:val="28"/>
          <w:szCs w:val="28"/>
          <w:lang w:eastAsia="uk-UA"/>
        </w:rPr>
        <w:t>до</w:t>
      </w:r>
      <w:r w:rsidR="00FC32DA">
        <w:rPr>
          <w:rFonts w:ascii="Times New Roman" w:eastAsia="Times New Roman" w:hAnsi="Times New Roman"/>
          <w:sz w:val="28"/>
          <w:szCs w:val="28"/>
          <w:lang w:eastAsia="uk-UA"/>
        </w:rPr>
        <w:t xml:space="preserve"> 2037 р</w:t>
      </w:r>
      <w:r w:rsidR="00AE0E44">
        <w:rPr>
          <w:rFonts w:ascii="Times New Roman" w:eastAsia="Times New Roman" w:hAnsi="Times New Roman"/>
          <w:sz w:val="28"/>
          <w:szCs w:val="28"/>
          <w:lang w:eastAsia="uk-UA"/>
        </w:rPr>
        <w:t>оку</w:t>
      </w:r>
      <w:r w:rsidR="00FC32DA">
        <w:rPr>
          <w:rFonts w:ascii="Times New Roman" w:eastAsia="Times New Roman" w:hAnsi="Times New Roman"/>
          <w:sz w:val="28"/>
          <w:szCs w:val="28"/>
          <w:lang w:eastAsia="uk-UA"/>
        </w:rPr>
        <w:t xml:space="preserve"> </w:t>
      </w:r>
      <w:r w:rsidR="00FC32DA">
        <w:rPr>
          <w:rFonts w:ascii="Times New Roman" w:eastAsia="Times New Roman" w:hAnsi="Times New Roman"/>
          <w:sz w:val="28"/>
          <w:szCs w:val="28"/>
          <w:lang w:eastAsia="uk-UA"/>
        </w:rPr>
        <w:lastRenderedPageBreak/>
        <w:t>аналогічного рівня виплати на одну особу</w:t>
      </w:r>
      <w:r w:rsidR="00AE0E44">
        <w:rPr>
          <w:rFonts w:ascii="Times New Roman" w:eastAsia="Times New Roman" w:hAnsi="Times New Roman"/>
          <w:sz w:val="28"/>
          <w:szCs w:val="28"/>
          <w:lang w:eastAsia="uk-UA"/>
        </w:rPr>
        <w:t>, який передбачається за проектом №6394</w:t>
      </w:r>
      <w:r w:rsidR="00FC32DA">
        <w:rPr>
          <w:rFonts w:ascii="Times New Roman" w:eastAsia="Times New Roman" w:hAnsi="Times New Roman"/>
          <w:sz w:val="28"/>
          <w:szCs w:val="28"/>
          <w:lang w:eastAsia="uk-UA"/>
        </w:rPr>
        <w:t>.</w:t>
      </w:r>
    </w:p>
    <w:p w:rsidR="00AE0E44" w:rsidRDefault="00AE0E44" w:rsidP="00E24270">
      <w:pPr>
        <w:shd w:val="clear" w:color="auto" w:fill="FFFFFF"/>
        <w:spacing w:after="120" w:line="240" w:lineRule="auto"/>
        <w:ind w:firstLine="709"/>
        <w:jc w:val="both"/>
        <w:rPr>
          <w:rFonts w:ascii="Times New Roman" w:eastAsia="Times New Roman" w:hAnsi="Times New Roman"/>
          <w:bCs/>
          <w:sz w:val="28"/>
          <w:szCs w:val="28"/>
          <w:lang w:eastAsia="uk-UA"/>
        </w:rPr>
      </w:pPr>
    </w:p>
    <w:p w:rsidR="00953562" w:rsidRPr="00953562" w:rsidRDefault="00953562" w:rsidP="00953562">
      <w:pPr>
        <w:widowControl w:val="0"/>
        <w:autoSpaceDE w:val="0"/>
        <w:autoSpaceDN w:val="0"/>
        <w:adjustRightInd w:val="0"/>
        <w:spacing w:after="120" w:line="240" w:lineRule="auto"/>
        <w:ind w:firstLine="709"/>
        <w:jc w:val="both"/>
        <w:rPr>
          <w:rFonts w:ascii="Times New Roman" w:eastAsia="Times New Roman" w:hAnsi="Times New Roman" w:cs="Times New Roman"/>
          <w:sz w:val="28"/>
          <w:szCs w:val="28"/>
          <w:lang w:eastAsia="ru-RU"/>
        </w:rPr>
      </w:pPr>
      <w:r w:rsidRPr="00953562">
        <w:rPr>
          <w:rFonts w:ascii="Times New Roman" w:eastAsia="MS ??" w:hAnsi="Times New Roman" w:cs="Times New Roman"/>
          <w:b/>
          <w:bCs/>
          <w:sz w:val="28"/>
          <w:szCs w:val="28"/>
          <w:lang w:eastAsia="ru-RU"/>
        </w:rPr>
        <w:t xml:space="preserve">4. </w:t>
      </w:r>
      <w:r w:rsidRPr="00953562">
        <w:rPr>
          <w:rFonts w:ascii="Times New Roman" w:eastAsia="Times New Roman" w:hAnsi="Times New Roman" w:cs="Times New Roman"/>
          <w:b/>
          <w:sz w:val="28"/>
          <w:szCs w:val="28"/>
          <w:lang w:eastAsia="ru-RU"/>
        </w:rPr>
        <w:t>Стан нормативно-правової бази у зазначеній сфері правового регулювання</w:t>
      </w:r>
    </w:p>
    <w:p w:rsidR="00AF5466" w:rsidRPr="00952B69" w:rsidRDefault="00953562" w:rsidP="00E24270">
      <w:pPr>
        <w:shd w:val="clear" w:color="auto" w:fill="FFFFFF"/>
        <w:spacing w:before="120" w:after="120" w:line="240" w:lineRule="auto"/>
        <w:ind w:firstLine="720"/>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П</w:t>
      </w:r>
      <w:r w:rsidR="00AF5466" w:rsidRPr="00952B69">
        <w:rPr>
          <w:rFonts w:ascii="Times New Roman" w:eastAsia="Times New Roman" w:hAnsi="Times New Roman"/>
          <w:sz w:val="28"/>
          <w:szCs w:val="28"/>
          <w:lang w:eastAsia="uk-UA"/>
        </w:rPr>
        <w:t>равовідносин</w:t>
      </w:r>
      <w:r>
        <w:rPr>
          <w:rFonts w:ascii="Times New Roman" w:eastAsia="Times New Roman" w:hAnsi="Times New Roman"/>
          <w:sz w:val="28"/>
          <w:szCs w:val="28"/>
          <w:lang w:eastAsia="uk-UA"/>
        </w:rPr>
        <w:t>и</w:t>
      </w:r>
      <w:r w:rsidR="00AF5466" w:rsidRPr="00952B69">
        <w:rPr>
          <w:rFonts w:ascii="Times New Roman" w:eastAsia="Times New Roman" w:hAnsi="Times New Roman"/>
          <w:sz w:val="28"/>
          <w:szCs w:val="28"/>
          <w:lang w:eastAsia="uk-UA"/>
        </w:rPr>
        <w:t xml:space="preserve"> у </w:t>
      </w:r>
      <w:r>
        <w:rPr>
          <w:rFonts w:ascii="Times New Roman" w:eastAsia="Times New Roman" w:hAnsi="Times New Roman"/>
          <w:sz w:val="28"/>
          <w:szCs w:val="28"/>
          <w:lang w:eastAsia="uk-UA"/>
        </w:rPr>
        <w:t>цій</w:t>
      </w:r>
      <w:r w:rsidR="00AF5466" w:rsidRPr="00952B69">
        <w:rPr>
          <w:rFonts w:ascii="Times New Roman" w:eastAsia="Times New Roman" w:hAnsi="Times New Roman"/>
          <w:sz w:val="28"/>
          <w:szCs w:val="28"/>
          <w:lang w:eastAsia="uk-UA"/>
        </w:rPr>
        <w:t xml:space="preserve"> сфері </w:t>
      </w:r>
      <w:r>
        <w:rPr>
          <w:rFonts w:ascii="Times New Roman" w:eastAsia="Times New Roman" w:hAnsi="Times New Roman"/>
          <w:sz w:val="28"/>
          <w:szCs w:val="28"/>
          <w:lang w:eastAsia="uk-UA"/>
        </w:rPr>
        <w:t>регулюються</w:t>
      </w:r>
      <w:r w:rsidR="00AF5466" w:rsidRPr="00952B69">
        <w:rPr>
          <w:rFonts w:ascii="Times New Roman" w:eastAsia="Times New Roman" w:hAnsi="Times New Roman"/>
          <w:sz w:val="28"/>
          <w:szCs w:val="28"/>
          <w:lang w:eastAsia="uk-UA"/>
        </w:rPr>
        <w:t xml:space="preserve"> Конституцією України, </w:t>
      </w:r>
      <w:r w:rsidR="00857843" w:rsidRPr="00952B69">
        <w:rPr>
          <w:rFonts w:ascii="Times New Roman" w:eastAsia="Times New Roman" w:hAnsi="Times New Roman"/>
          <w:sz w:val="28"/>
          <w:szCs w:val="28"/>
          <w:lang w:eastAsia="uk-UA"/>
        </w:rPr>
        <w:t xml:space="preserve">Бюджетним кодексом України, Податковим кодексом України, </w:t>
      </w:r>
      <w:r w:rsidR="00AF5466" w:rsidRPr="00952B69">
        <w:rPr>
          <w:rFonts w:ascii="Times New Roman" w:eastAsia="Times New Roman" w:hAnsi="Times New Roman"/>
          <w:sz w:val="28"/>
          <w:szCs w:val="28"/>
          <w:lang w:eastAsia="uk-UA"/>
        </w:rPr>
        <w:t>закон</w:t>
      </w:r>
      <w:r w:rsidR="00857843" w:rsidRPr="00952B69">
        <w:rPr>
          <w:rFonts w:ascii="Times New Roman" w:eastAsia="Times New Roman" w:hAnsi="Times New Roman"/>
          <w:sz w:val="28"/>
          <w:szCs w:val="28"/>
          <w:lang w:eastAsia="uk-UA"/>
        </w:rPr>
        <w:t>ом</w:t>
      </w:r>
      <w:r w:rsidR="00AF5466" w:rsidRPr="00952B69">
        <w:rPr>
          <w:rFonts w:ascii="Times New Roman" w:eastAsia="Times New Roman" w:hAnsi="Times New Roman"/>
          <w:sz w:val="28"/>
          <w:szCs w:val="28"/>
          <w:lang w:eastAsia="uk-UA"/>
        </w:rPr>
        <w:t xml:space="preserve"> України </w:t>
      </w:r>
      <w:r w:rsidR="00AF5466" w:rsidRPr="00952B69">
        <w:rPr>
          <w:rFonts w:ascii="Times New Roman" w:eastAsia="Times New Roman" w:hAnsi="Times New Roman"/>
          <w:bCs/>
          <w:sz w:val="28"/>
          <w:szCs w:val="28"/>
          <w:lang w:eastAsia="uk-UA"/>
        </w:rPr>
        <w:t>"</w:t>
      </w:r>
      <w:r w:rsidR="00AF5466" w:rsidRPr="00952B69">
        <w:rPr>
          <w:rFonts w:ascii="Times New Roman" w:eastAsia="Times New Roman" w:hAnsi="Times New Roman"/>
          <w:sz w:val="28"/>
          <w:szCs w:val="28"/>
          <w:lang w:eastAsia="uk-UA"/>
        </w:rPr>
        <w:t>Про банки і банківську діяльність</w:t>
      </w:r>
      <w:r w:rsidR="00AF5466" w:rsidRPr="00952B69">
        <w:rPr>
          <w:rFonts w:ascii="Times New Roman" w:eastAsia="Times New Roman" w:hAnsi="Times New Roman"/>
          <w:bCs/>
          <w:sz w:val="28"/>
          <w:szCs w:val="28"/>
          <w:lang w:eastAsia="uk-UA"/>
        </w:rPr>
        <w:t>"</w:t>
      </w:r>
      <w:r w:rsidR="00AF5466" w:rsidRPr="00952B69">
        <w:rPr>
          <w:rFonts w:ascii="Times New Roman" w:eastAsia="Times New Roman" w:hAnsi="Times New Roman"/>
          <w:sz w:val="28"/>
          <w:szCs w:val="28"/>
          <w:lang w:eastAsia="uk-UA"/>
        </w:rPr>
        <w:t>.</w:t>
      </w:r>
    </w:p>
    <w:p w:rsidR="004D6FBE" w:rsidRPr="00952B69" w:rsidRDefault="004D6FBE" w:rsidP="00E24270">
      <w:pPr>
        <w:shd w:val="clear" w:color="auto" w:fill="FFFFFF"/>
        <w:spacing w:before="120" w:after="120" w:line="240" w:lineRule="auto"/>
        <w:ind w:firstLine="720"/>
        <w:jc w:val="both"/>
        <w:rPr>
          <w:rFonts w:ascii="Times New Roman" w:eastAsia="Times New Roman" w:hAnsi="Times New Roman"/>
          <w:sz w:val="28"/>
          <w:szCs w:val="28"/>
          <w:lang w:eastAsia="uk-UA"/>
        </w:rPr>
      </w:pPr>
    </w:p>
    <w:p w:rsidR="00953562" w:rsidRPr="00953562" w:rsidRDefault="00953562" w:rsidP="00953562">
      <w:pPr>
        <w:widowControl w:val="0"/>
        <w:shd w:val="clear" w:color="auto" w:fill="FFFFFF"/>
        <w:tabs>
          <w:tab w:val="left" w:pos="840"/>
        </w:tabs>
        <w:autoSpaceDE w:val="0"/>
        <w:autoSpaceDN w:val="0"/>
        <w:adjustRightInd w:val="0"/>
        <w:spacing w:after="120" w:line="240" w:lineRule="auto"/>
        <w:ind w:firstLine="709"/>
        <w:rPr>
          <w:rFonts w:ascii="Times New Roman" w:eastAsia="Times New Roman" w:hAnsi="Times New Roman" w:cs="Times New Roman"/>
          <w:b/>
          <w:bCs/>
          <w:sz w:val="28"/>
          <w:szCs w:val="28"/>
          <w:lang w:eastAsia="ru-RU"/>
        </w:rPr>
      </w:pPr>
      <w:r w:rsidRPr="00953562">
        <w:rPr>
          <w:rFonts w:ascii="Times New Roman" w:eastAsia="Times New Roman" w:hAnsi="Times New Roman" w:cs="Times New Roman"/>
          <w:b/>
          <w:bCs/>
          <w:spacing w:val="-9"/>
          <w:sz w:val="28"/>
          <w:szCs w:val="28"/>
          <w:lang w:eastAsia="ru-RU"/>
        </w:rPr>
        <w:t xml:space="preserve">5. </w:t>
      </w:r>
      <w:r w:rsidRPr="00953562">
        <w:rPr>
          <w:rFonts w:ascii="Times New Roman" w:eastAsia="Times New Roman" w:hAnsi="Times New Roman" w:cs="Times New Roman"/>
          <w:b/>
          <w:bCs/>
          <w:sz w:val="28"/>
          <w:szCs w:val="28"/>
          <w:lang w:eastAsia="ru-RU"/>
        </w:rPr>
        <w:t>Фінансово-економічне обґрунтування</w:t>
      </w:r>
    </w:p>
    <w:p w:rsidR="00C507B5" w:rsidRPr="00C507B5" w:rsidRDefault="00C507B5" w:rsidP="00C507B5">
      <w:pPr>
        <w:shd w:val="clear" w:color="auto" w:fill="FFFFFF" w:themeFill="background1"/>
        <w:spacing w:after="120" w:line="240" w:lineRule="auto"/>
        <w:ind w:firstLine="720"/>
        <w:jc w:val="both"/>
        <w:rPr>
          <w:rFonts w:ascii="Times New Roman" w:eastAsia="Times New Roman" w:hAnsi="Times New Roman"/>
          <w:sz w:val="28"/>
          <w:szCs w:val="28"/>
          <w:lang w:eastAsia="uk-UA"/>
        </w:rPr>
      </w:pPr>
      <w:r w:rsidRPr="00C507B5">
        <w:rPr>
          <w:rFonts w:ascii="Times New Roman" w:eastAsia="Times New Roman" w:hAnsi="Times New Roman"/>
          <w:sz w:val="28"/>
          <w:szCs w:val="28"/>
          <w:lang w:eastAsia="uk-UA"/>
        </w:rPr>
        <w:t>Прийняття проекту не потребує додаткових витрат з державного бюджету.</w:t>
      </w:r>
    </w:p>
    <w:p w:rsidR="00C507B5" w:rsidRPr="00C507B5" w:rsidRDefault="00C507B5" w:rsidP="00C507B5">
      <w:pPr>
        <w:shd w:val="clear" w:color="auto" w:fill="FFFFFF" w:themeFill="background1"/>
        <w:spacing w:after="120" w:line="240" w:lineRule="auto"/>
        <w:ind w:firstLine="720"/>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Обсяг </w:t>
      </w:r>
      <w:r w:rsidRPr="00C507B5">
        <w:rPr>
          <w:rFonts w:ascii="Times New Roman" w:eastAsia="Times New Roman" w:hAnsi="Times New Roman"/>
          <w:sz w:val="28"/>
          <w:szCs w:val="28"/>
          <w:lang w:eastAsia="uk-UA"/>
        </w:rPr>
        <w:t>фінансових ресурсів</w:t>
      </w:r>
      <w:r>
        <w:rPr>
          <w:rFonts w:ascii="Times New Roman" w:eastAsia="Times New Roman" w:hAnsi="Times New Roman"/>
          <w:sz w:val="28"/>
          <w:szCs w:val="28"/>
          <w:lang w:eastAsia="uk-UA"/>
        </w:rPr>
        <w:t xml:space="preserve">, необхідних для визначення розміру фінансової підтримки у кожному календарному році, буде формуватися відповідно до передбаченого </w:t>
      </w:r>
      <w:r w:rsidRPr="00C507B5">
        <w:rPr>
          <w:rFonts w:ascii="Times New Roman" w:eastAsia="Times New Roman" w:hAnsi="Times New Roman"/>
          <w:sz w:val="28"/>
          <w:szCs w:val="28"/>
          <w:lang w:eastAsia="uk-UA"/>
        </w:rPr>
        <w:t>розподілу ренти за користування надрами загальнодержавного значення</w:t>
      </w:r>
      <w:r>
        <w:rPr>
          <w:rFonts w:ascii="Times New Roman" w:eastAsia="Times New Roman" w:hAnsi="Times New Roman"/>
          <w:sz w:val="28"/>
          <w:szCs w:val="28"/>
          <w:lang w:eastAsia="uk-UA"/>
        </w:rPr>
        <w:t xml:space="preserve"> згідно</w:t>
      </w:r>
      <w:r w:rsidRPr="00C507B5">
        <w:rPr>
          <w:rFonts w:ascii="Times New Roman" w:eastAsia="Times New Roman" w:hAnsi="Times New Roman"/>
          <w:sz w:val="28"/>
          <w:szCs w:val="28"/>
          <w:lang w:eastAsia="uk-UA"/>
        </w:rPr>
        <w:t xml:space="preserve"> запропонованого Президентом України проект</w:t>
      </w:r>
      <w:r>
        <w:rPr>
          <w:rFonts w:ascii="Times New Roman" w:eastAsia="Times New Roman" w:hAnsi="Times New Roman"/>
          <w:sz w:val="28"/>
          <w:szCs w:val="28"/>
          <w:lang w:eastAsia="uk-UA"/>
        </w:rPr>
        <w:t>у</w:t>
      </w:r>
      <w:r w:rsidRPr="00C507B5">
        <w:rPr>
          <w:rFonts w:ascii="Times New Roman" w:eastAsia="Times New Roman" w:hAnsi="Times New Roman"/>
          <w:sz w:val="28"/>
          <w:szCs w:val="28"/>
          <w:lang w:eastAsia="uk-UA"/>
        </w:rPr>
        <w:t xml:space="preserve"> №6395</w:t>
      </w:r>
      <w:r>
        <w:rPr>
          <w:rFonts w:ascii="Times New Roman" w:eastAsia="Times New Roman" w:hAnsi="Times New Roman"/>
          <w:sz w:val="28"/>
          <w:szCs w:val="28"/>
          <w:lang w:eastAsia="uk-UA"/>
        </w:rPr>
        <w:t xml:space="preserve"> про внесення змін до </w:t>
      </w:r>
      <w:r w:rsidRPr="00C507B5">
        <w:rPr>
          <w:rFonts w:ascii="Times New Roman" w:eastAsia="Times New Roman" w:hAnsi="Times New Roman"/>
          <w:bCs/>
          <w:sz w:val="28"/>
          <w:szCs w:val="28"/>
          <w:lang w:eastAsia="uk-UA"/>
        </w:rPr>
        <w:t>Бюджетного кодексу щодо державних внесків до системи економічного паспорта</w:t>
      </w:r>
      <w:r>
        <w:rPr>
          <w:rFonts w:ascii="Times New Roman" w:eastAsia="Times New Roman" w:hAnsi="Times New Roman"/>
          <w:sz w:val="28"/>
          <w:szCs w:val="28"/>
          <w:lang w:eastAsia="uk-UA"/>
        </w:rPr>
        <w:t>.</w:t>
      </w:r>
    </w:p>
    <w:p w:rsidR="006C5E81" w:rsidRPr="00952B69" w:rsidRDefault="006C5E81" w:rsidP="00E24270">
      <w:pPr>
        <w:shd w:val="clear" w:color="auto" w:fill="FFFFFF"/>
        <w:spacing w:after="120" w:line="240" w:lineRule="auto"/>
        <w:ind w:firstLine="720"/>
        <w:jc w:val="both"/>
        <w:rPr>
          <w:rFonts w:ascii="Times New Roman" w:eastAsia="Times New Roman" w:hAnsi="Times New Roman"/>
          <w:sz w:val="28"/>
          <w:szCs w:val="28"/>
          <w:lang w:eastAsia="uk-UA"/>
        </w:rPr>
      </w:pPr>
    </w:p>
    <w:p w:rsidR="00953562" w:rsidRPr="00953562" w:rsidRDefault="00953562" w:rsidP="00953562">
      <w:pPr>
        <w:widowControl w:val="0"/>
        <w:tabs>
          <w:tab w:val="left" w:pos="851"/>
          <w:tab w:val="left" w:pos="1134"/>
          <w:tab w:val="left" w:pos="1276"/>
        </w:tabs>
        <w:autoSpaceDE w:val="0"/>
        <w:autoSpaceDN w:val="0"/>
        <w:adjustRightInd w:val="0"/>
        <w:spacing w:after="120" w:line="240" w:lineRule="auto"/>
        <w:ind w:firstLine="709"/>
        <w:jc w:val="both"/>
        <w:rPr>
          <w:rFonts w:ascii="Times New Roman" w:eastAsia="Times New Roman" w:hAnsi="Times New Roman" w:cs="Times New Roman"/>
          <w:b/>
          <w:sz w:val="28"/>
          <w:szCs w:val="28"/>
          <w:lang w:eastAsia="ru-RU"/>
        </w:rPr>
      </w:pPr>
      <w:r w:rsidRPr="00953562">
        <w:rPr>
          <w:rFonts w:ascii="Times New Roman" w:eastAsia="Times New Roman" w:hAnsi="Times New Roman" w:cs="Times New Roman"/>
          <w:b/>
          <w:sz w:val="28"/>
          <w:szCs w:val="28"/>
          <w:lang w:eastAsia="ru-RU"/>
        </w:rPr>
        <w:t>6. Прогноз впливу соціально-економічних, правових та інших наслідків прийняття відповідного Закону України</w:t>
      </w:r>
    </w:p>
    <w:p w:rsidR="00594AB3" w:rsidRDefault="00594AB3" w:rsidP="006F0A21">
      <w:pPr>
        <w:shd w:val="clear" w:color="auto" w:fill="FFFFFF"/>
        <w:spacing w:after="120" w:line="240" w:lineRule="auto"/>
        <w:ind w:firstLine="720"/>
        <w:jc w:val="both"/>
        <w:rPr>
          <w:rFonts w:ascii="Times New Roman" w:eastAsia="Times New Roman" w:hAnsi="Times New Roman"/>
          <w:sz w:val="28"/>
          <w:szCs w:val="28"/>
          <w:lang w:eastAsia="uk-UA"/>
        </w:rPr>
      </w:pPr>
      <w:r w:rsidRPr="00594AB3">
        <w:rPr>
          <w:rFonts w:ascii="Times New Roman" w:eastAsia="Times New Roman" w:hAnsi="Times New Roman"/>
          <w:sz w:val="28"/>
          <w:szCs w:val="28"/>
          <w:lang w:eastAsia="uk-UA"/>
        </w:rPr>
        <w:t xml:space="preserve">Прийняття законопроекту </w:t>
      </w:r>
      <w:r w:rsidR="006F0A21">
        <w:rPr>
          <w:rFonts w:ascii="Times New Roman" w:eastAsia="Times New Roman" w:hAnsi="Times New Roman"/>
          <w:sz w:val="28"/>
          <w:szCs w:val="28"/>
          <w:lang w:eastAsia="uk-UA"/>
        </w:rPr>
        <w:t xml:space="preserve">забезпечить стартові фінансові можливості молоді для отримання якісної освіти в Україні, </w:t>
      </w:r>
      <w:r w:rsidR="006F0A21" w:rsidRPr="00594AB3">
        <w:rPr>
          <w:rFonts w:ascii="Times New Roman" w:eastAsia="Times New Roman" w:hAnsi="Times New Roman"/>
          <w:sz w:val="28"/>
          <w:szCs w:val="28"/>
          <w:lang w:eastAsia="uk-UA"/>
        </w:rPr>
        <w:t xml:space="preserve">сприятиме </w:t>
      </w:r>
      <w:r w:rsidR="006F0A21">
        <w:rPr>
          <w:rFonts w:ascii="Times New Roman" w:eastAsia="Times New Roman" w:hAnsi="Times New Roman"/>
          <w:sz w:val="28"/>
          <w:szCs w:val="28"/>
          <w:lang w:eastAsia="uk-UA"/>
        </w:rPr>
        <w:t>частковому зменшенню</w:t>
      </w:r>
      <w:r w:rsidRPr="00953562">
        <w:rPr>
          <w:rFonts w:ascii="Times New Roman" w:eastAsia="Times New Roman" w:hAnsi="Times New Roman"/>
          <w:sz w:val="28"/>
          <w:szCs w:val="28"/>
          <w:lang w:eastAsia="uk-UA"/>
        </w:rPr>
        <w:t xml:space="preserve"> </w:t>
      </w:r>
      <w:r w:rsidR="006F0A21">
        <w:rPr>
          <w:rFonts w:ascii="Times New Roman" w:eastAsia="Times New Roman" w:hAnsi="Times New Roman"/>
          <w:sz w:val="28"/>
          <w:szCs w:val="28"/>
          <w:lang w:eastAsia="uk-UA"/>
        </w:rPr>
        <w:t>трудової міграції</w:t>
      </w:r>
      <w:r w:rsidRPr="00953562">
        <w:rPr>
          <w:rFonts w:ascii="Times New Roman" w:eastAsia="Times New Roman" w:hAnsi="Times New Roman"/>
          <w:sz w:val="28"/>
          <w:szCs w:val="28"/>
          <w:lang w:eastAsia="uk-UA"/>
        </w:rPr>
        <w:t xml:space="preserve"> українців за кордон</w:t>
      </w:r>
      <w:r w:rsidR="006F0A21">
        <w:rPr>
          <w:rFonts w:ascii="Times New Roman" w:eastAsia="Times New Roman" w:hAnsi="Times New Roman"/>
          <w:sz w:val="28"/>
          <w:szCs w:val="28"/>
          <w:lang w:eastAsia="uk-UA"/>
        </w:rPr>
        <w:t>, запровадить</w:t>
      </w:r>
      <w:r w:rsidR="006F0A21" w:rsidRPr="00594AB3">
        <w:rPr>
          <w:rFonts w:ascii="Times New Roman" w:eastAsia="Times New Roman" w:hAnsi="Times New Roman"/>
          <w:sz w:val="28"/>
          <w:szCs w:val="28"/>
          <w:lang w:eastAsia="uk-UA"/>
        </w:rPr>
        <w:t xml:space="preserve"> додатков</w:t>
      </w:r>
      <w:r w:rsidR="006F0A21">
        <w:rPr>
          <w:rFonts w:ascii="Times New Roman" w:eastAsia="Times New Roman" w:hAnsi="Times New Roman"/>
          <w:sz w:val="28"/>
          <w:szCs w:val="28"/>
          <w:lang w:eastAsia="uk-UA"/>
        </w:rPr>
        <w:t>і</w:t>
      </w:r>
      <w:r w:rsidR="006F0A21" w:rsidRPr="00594AB3">
        <w:rPr>
          <w:rFonts w:ascii="Times New Roman" w:eastAsia="Times New Roman" w:hAnsi="Times New Roman"/>
          <w:sz w:val="28"/>
          <w:szCs w:val="28"/>
          <w:lang w:eastAsia="uk-UA"/>
        </w:rPr>
        <w:t xml:space="preserve"> </w:t>
      </w:r>
      <w:r w:rsidR="006F0A21">
        <w:rPr>
          <w:rFonts w:ascii="Times New Roman" w:eastAsia="Times New Roman" w:hAnsi="Times New Roman"/>
          <w:sz w:val="28"/>
          <w:szCs w:val="28"/>
          <w:lang w:eastAsia="uk-UA"/>
        </w:rPr>
        <w:t>механізми для розвитку окремих галузей економіки України.</w:t>
      </w:r>
    </w:p>
    <w:p w:rsidR="00AA5884" w:rsidRDefault="00AA5884" w:rsidP="00AA5884">
      <w:pPr>
        <w:shd w:val="clear" w:color="auto" w:fill="FFFFFF"/>
        <w:spacing w:after="120" w:line="240" w:lineRule="auto"/>
        <w:jc w:val="both"/>
        <w:rPr>
          <w:rFonts w:ascii="Times New Roman" w:eastAsia="Times New Roman" w:hAnsi="Times New Roman"/>
          <w:sz w:val="28"/>
          <w:szCs w:val="28"/>
          <w:lang w:eastAsia="uk-UA"/>
        </w:rPr>
      </w:pPr>
    </w:p>
    <w:p w:rsidR="00AA5884" w:rsidRDefault="00AA5884" w:rsidP="00AA5884">
      <w:pPr>
        <w:shd w:val="clear" w:color="auto" w:fill="FFFFFF"/>
        <w:spacing w:after="120" w:line="240" w:lineRule="auto"/>
        <w:jc w:val="both"/>
        <w:rPr>
          <w:rFonts w:ascii="Times New Roman" w:eastAsia="Times New Roman" w:hAnsi="Times New Roman"/>
          <w:sz w:val="28"/>
          <w:szCs w:val="28"/>
          <w:lang w:eastAsia="uk-UA"/>
        </w:rPr>
      </w:pPr>
    </w:p>
    <w:p w:rsidR="00AA5884" w:rsidRPr="00AA5884" w:rsidRDefault="00AA5884" w:rsidP="00AA5884">
      <w:pPr>
        <w:widowControl w:val="0"/>
        <w:autoSpaceDE w:val="0"/>
        <w:autoSpaceDN w:val="0"/>
        <w:adjustRightInd w:val="0"/>
        <w:spacing w:after="0" w:line="240" w:lineRule="auto"/>
        <w:contextualSpacing/>
        <w:rPr>
          <w:rFonts w:ascii="Times New Roman" w:eastAsia="Times New Roman" w:hAnsi="Times New Roman" w:cs="Times New Roman"/>
          <w:b/>
          <w:sz w:val="28"/>
          <w:szCs w:val="28"/>
          <w:lang w:eastAsia="ru-RU"/>
        </w:rPr>
      </w:pPr>
      <w:r w:rsidRPr="00AA5884">
        <w:rPr>
          <w:rFonts w:ascii="Times New Roman" w:eastAsia="Times New Roman" w:hAnsi="Times New Roman" w:cs="Times New Roman"/>
          <w:b/>
          <w:sz w:val="28"/>
          <w:szCs w:val="28"/>
          <w:lang w:eastAsia="ru-RU"/>
        </w:rPr>
        <w:t>Народні депутати України</w:t>
      </w:r>
    </w:p>
    <w:p w:rsidR="00AA5884" w:rsidRPr="00952B69" w:rsidRDefault="00AA5884" w:rsidP="00AA5884">
      <w:pPr>
        <w:shd w:val="clear" w:color="auto" w:fill="FFFFFF"/>
        <w:spacing w:after="120" w:line="240" w:lineRule="auto"/>
        <w:jc w:val="both"/>
        <w:rPr>
          <w:rFonts w:ascii="Times New Roman" w:eastAsia="Times New Roman" w:hAnsi="Times New Roman"/>
          <w:sz w:val="28"/>
          <w:szCs w:val="28"/>
          <w:lang w:eastAsia="uk-UA"/>
        </w:rPr>
      </w:pPr>
    </w:p>
    <w:sectPr w:rsidR="00AA5884" w:rsidRPr="00952B69" w:rsidSect="00FB649B">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9E3" w:rsidRDefault="000819E3" w:rsidP="00DE439D">
      <w:pPr>
        <w:spacing w:after="0" w:line="240" w:lineRule="auto"/>
      </w:pPr>
      <w:r>
        <w:separator/>
      </w:r>
    </w:p>
  </w:endnote>
  <w:endnote w:type="continuationSeparator" w:id="0">
    <w:p w:rsidR="000819E3" w:rsidRDefault="000819E3" w:rsidP="00DE4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6904016"/>
      <w:docPartObj>
        <w:docPartGallery w:val="Page Numbers (Bottom of Page)"/>
        <w:docPartUnique/>
      </w:docPartObj>
    </w:sdtPr>
    <w:sdtEndPr/>
    <w:sdtContent>
      <w:p w:rsidR="00DE439D" w:rsidRDefault="009C1289">
        <w:pPr>
          <w:pStyle w:val="aa"/>
          <w:jc w:val="center"/>
        </w:pPr>
        <w:r>
          <w:fldChar w:fldCharType="begin"/>
        </w:r>
        <w:r w:rsidR="00DE439D">
          <w:instrText>PAGE   \* MERGEFORMAT</w:instrText>
        </w:r>
        <w:r>
          <w:fldChar w:fldCharType="separate"/>
        </w:r>
        <w:r w:rsidR="000E36E6" w:rsidRPr="000E36E6">
          <w:rPr>
            <w:noProof/>
            <w:lang w:val="ru-RU"/>
          </w:rPr>
          <w:t>1</w:t>
        </w:r>
        <w:r>
          <w:fldChar w:fldCharType="end"/>
        </w:r>
      </w:p>
    </w:sdtContent>
  </w:sdt>
  <w:p w:rsidR="00DE439D" w:rsidRDefault="00DE439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9E3" w:rsidRDefault="000819E3" w:rsidP="00DE439D">
      <w:pPr>
        <w:spacing w:after="0" w:line="240" w:lineRule="auto"/>
      </w:pPr>
      <w:r>
        <w:separator/>
      </w:r>
    </w:p>
  </w:footnote>
  <w:footnote w:type="continuationSeparator" w:id="0">
    <w:p w:rsidR="000819E3" w:rsidRDefault="000819E3" w:rsidP="00DE4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766"/>
    <w:multiLevelType w:val="hybridMultilevel"/>
    <w:tmpl w:val="8E46A7BE"/>
    <w:lvl w:ilvl="0" w:tplc="46EE932C">
      <w:start w:val="1"/>
      <w:numFmt w:val="decimal"/>
      <w:lvlText w:val="%1)"/>
      <w:lvlJc w:val="left"/>
      <w:pPr>
        <w:ind w:left="1060" w:hanging="360"/>
      </w:pPr>
      <w:rPr>
        <w:rFonts w:hint="default"/>
      </w:rPr>
    </w:lvl>
    <w:lvl w:ilvl="1" w:tplc="20000019" w:tentative="1">
      <w:start w:val="1"/>
      <w:numFmt w:val="lowerLetter"/>
      <w:lvlText w:val="%2."/>
      <w:lvlJc w:val="left"/>
      <w:pPr>
        <w:ind w:left="1780" w:hanging="360"/>
      </w:pPr>
    </w:lvl>
    <w:lvl w:ilvl="2" w:tplc="2000001B" w:tentative="1">
      <w:start w:val="1"/>
      <w:numFmt w:val="lowerRoman"/>
      <w:lvlText w:val="%3."/>
      <w:lvlJc w:val="right"/>
      <w:pPr>
        <w:ind w:left="2500" w:hanging="180"/>
      </w:pPr>
    </w:lvl>
    <w:lvl w:ilvl="3" w:tplc="2000000F" w:tentative="1">
      <w:start w:val="1"/>
      <w:numFmt w:val="decimal"/>
      <w:lvlText w:val="%4."/>
      <w:lvlJc w:val="left"/>
      <w:pPr>
        <w:ind w:left="3220" w:hanging="360"/>
      </w:pPr>
    </w:lvl>
    <w:lvl w:ilvl="4" w:tplc="20000019" w:tentative="1">
      <w:start w:val="1"/>
      <w:numFmt w:val="lowerLetter"/>
      <w:lvlText w:val="%5."/>
      <w:lvlJc w:val="left"/>
      <w:pPr>
        <w:ind w:left="3940" w:hanging="360"/>
      </w:pPr>
    </w:lvl>
    <w:lvl w:ilvl="5" w:tplc="2000001B" w:tentative="1">
      <w:start w:val="1"/>
      <w:numFmt w:val="lowerRoman"/>
      <w:lvlText w:val="%6."/>
      <w:lvlJc w:val="right"/>
      <w:pPr>
        <w:ind w:left="4660" w:hanging="180"/>
      </w:pPr>
    </w:lvl>
    <w:lvl w:ilvl="6" w:tplc="2000000F" w:tentative="1">
      <w:start w:val="1"/>
      <w:numFmt w:val="decimal"/>
      <w:lvlText w:val="%7."/>
      <w:lvlJc w:val="left"/>
      <w:pPr>
        <w:ind w:left="5380" w:hanging="360"/>
      </w:pPr>
    </w:lvl>
    <w:lvl w:ilvl="7" w:tplc="20000019" w:tentative="1">
      <w:start w:val="1"/>
      <w:numFmt w:val="lowerLetter"/>
      <w:lvlText w:val="%8."/>
      <w:lvlJc w:val="left"/>
      <w:pPr>
        <w:ind w:left="6100" w:hanging="360"/>
      </w:pPr>
    </w:lvl>
    <w:lvl w:ilvl="8" w:tplc="2000001B" w:tentative="1">
      <w:start w:val="1"/>
      <w:numFmt w:val="lowerRoman"/>
      <w:lvlText w:val="%9."/>
      <w:lvlJc w:val="right"/>
      <w:pPr>
        <w:ind w:left="6820" w:hanging="180"/>
      </w:pPr>
    </w:lvl>
  </w:abstractNum>
  <w:abstractNum w:abstractNumId="1" w15:restartNumberingAfterBreak="0">
    <w:nsid w:val="08182844"/>
    <w:multiLevelType w:val="hybridMultilevel"/>
    <w:tmpl w:val="EFC64532"/>
    <w:lvl w:ilvl="0" w:tplc="6A0250C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2BAA4C9E"/>
    <w:multiLevelType w:val="hybridMultilevel"/>
    <w:tmpl w:val="8F0065E6"/>
    <w:lvl w:ilvl="0" w:tplc="1A3E09BA">
      <w:start w:val="1"/>
      <w:numFmt w:val="decimal"/>
      <w:lvlText w:val="%1)"/>
      <w:lvlJc w:val="left"/>
      <w:pPr>
        <w:ind w:left="1060" w:hanging="360"/>
      </w:pPr>
      <w:rPr>
        <w:rFonts w:hint="default"/>
      </w:rPr>
    </w:lvl>
    <w:lvl w:ilvl="1" w:tplc="20000019" w:tentative="1">
      <w:start w:val="1"/>
      <w:numFmt w:val="lowerLetter"/>
      <w:lvlText w:val="%2."/>
      <w:lvlJc w:val="left"/>
      <w:pPr>
        <w:ind w:left="1780" w:hanging="360"/>
      </w:pPr>
    </w:lvl>
    <w:lvl w:ilvl="2" w:tplc="2000001B" w:tentative="1">
      <w:start w:val="1"/>
      <w:numFmt w:val="lowerRoman"/>
      <w:lvlText w:val="%3."/>
      <w:lvlJc w:val="right"/>
      <w:pPr>
        <w:ind w:left="2500" w:hanging="180"/>
      </w:pPr>
    </w:lvl>
    <w:lvl w:ilvl="3" w:tplc="2000000F" w:tentative="1">
      <w:start w:val="1"/>
      <w:numFmt w:val="decimal"/>
      <w:lvlText w:val="%4."/>
      <w:lvlJc w:val="left"/>
      <w:pPr>
        <w:ind w:left="3220" w:hanging="360"/>
      </w:pPr>
    </w:lvl>
    <w:lvl w:ilvl="4" w:tplc="20000019" w:tentative="1">
      <w:start w:val="1"/>
      <w:numFmt w:val="lowerLetter"/>
      <w:lvlText w:val="%5."/>
      <w:lvlJc w:val="left"/>
      <w:pPr>
        <w:ind w:left="3940" w:hanging="360"/>
      </w:pPr>
    </w:lvl>
    <w:lvl w:ilvl="5" w:tplc="2000001B" w:tentative="1">
      <w:start w:val="1"/>
      <w:numFmt w:val="lowerRoman"/>
      <w:lvlText w:val="%6."/>
      <w:lvlJc w:val="right"/>
      <w:pPr>
        <w:ind w:left="4660" w:hanging="180"/>
      </w:pPr>
    </w:lvl>
    <w:lvl w:ilvl="6" w:tplc="2000000F" w:tentative="1">
      <w:start w:val="1"/>
      <w:numFmt w:val="decimal"/>
      <w:lvlText w:val="%7."/>
      <w:lvlJc w:val="left"/>
      <w:pPr>
        <w:ind w:left="5380" w:hanging="360"/>
      </w:pPr>
    </w:lvl>
    <w:lvl w:ilvl="7" w:tplc="20000019" w:tentative="1">
      <w:start w:val="1"/>
      <w:numFmt w:val="lowerLetter"/>
      <w:lvlText w:val="%8."/>
      <w:lvlJc w:val="left"/>
      <w:pPr>
        <w:ind w:left="6100" w:hanging="360"/>
      </w:pPr>
    </w:lvl>
    <w:lvl w:ilvl="8" w:tplc="2000001B" w:tentative="1">
      <w:start w:val="1"/>
      <w:numFmt w:val="lowerRoman"/>
      <w:lvlText w:val="%9."/>
      <w:lvlJc w:val="right"/>
      <w:pPr>
        <w:ind w:left="6820" w:hanging="180"/>
      </w:pPr>
    </w:lvl>
  </w:abstractNum>
  <w:abstractNum w:abstractNumId="3" w15:restartNumberingAfterBreak="0">
    <w:nsid w:val="2F237E28"/>
    <w:multiLevelType w:val="hybridMultilevel"/>
    <w:tmpl w:val="C8F85ECE"/>
    <w:lvl w:ilvl="0" w:tplc="CF7C80DA">
      <w:start w:val="7"/>
      <w:numFmt w:val="decimal"/>
      <w:lvlText w:val="%1)"/>
      <w:lvlJc w:val="left"/>
      <w:pPr>
        <w:ind w:left="1060" w:hanging="360"/>
      </w:pPr>
      <w:rPr>
        <w:rFonts w:hint="default"/>
      </w:rPr>
    </w:lvl>
    <w:lvl w:ilvl="1" w:tplc="20000019" w:tentative="1">
      <w:start w:val="1"/>
      <w:numFmt w:val="lowerLetter"/>
      <w:lvlText w:val="%2."/>
      <w:lvlJc w:val="left"/>
      <w:pPr>
        <w:ind w:left="1780" w:hanging="360"/>
      </w:pPr>
    </w:lvl>
    <w:lvl w:ilvl="2" w:tplc="2000001B" w:tentative="1">
      <w:start w:val="1"/>
      <w:numFmt w:val="lowerRoman"/>
      <w:lvlText w:val="%3."/>
      <w:lvlJc w:val="right"/>
      <w:pPr>
        <w:ind w:left="2500" w:hanging="180"/>
      </w:pPr>
    </w:lvl>
    <w:lvl w:ilvl="3" w:tplc="2000000F" w:tentative="1">
      <w:start w:val="1"/>
      <w:numFmt w:val="decimal"/>
      <w:lvlText w:val="%4."/>
      <w:lvlJc w:val="left"/>
      <w:pPr>
        <w:ind w:left="3220" w:hanging="360"/>
      </w:pPr>
    </w:lvl>
    <w:lvl w:ilvl="4" w:tplc="20000019" w:tentative="1">
      <w:start w:val="1"/>
      <w:numFmt w:val="lowerLetter"/>
      <w:lvlText w:val="%5."/>
      <w:lvlJc w:val="left"/>
      <w:pPr>
        <w:ind w:left="3940" w:hanging="360"/>
      </w:pPr>
    </w:lvl>
    <w:lvl w:ilvl="5" w:tplc="2000001B" w:tentative="1">
      <w:start w:val="1"/>
      <w:numFmt w:val="lowerRoman"/>
      <w:lvlText w:val="%6."/>
      <w:lvlJc w:val="right"/>
      <w:pPr>
        <w:ind w:left="4660" w:hanging="180"/>
      </w:pPr>
    </w:lvl>
    <w:lvl w:ilvl="6" w:tplc="2000000F" w:tentative="1">
      <w:start w:val="1"/>
      <w:numFmt w:val="decimal"/>
      <w:lvlText w:val="%7."/>
      <w:lvlJc w:val="left"/>
      <w:pPr>
        <w:ind w:left="5380" w:hanging="360"/>
      </w:pPr>
    </w:lvl>
    <w:lvl w:ilvl="7" w:tplc="20000019" w:tentative="1">
      <w:start w:val="1"/>
      <w:numFmt w:val="lowerLetter"/>
      <w:lvlText w:val="%8."/>
      <w:lvlJc w:val="left"/>
      <w:pPr>
        <w:ind w:left="6100" w:hanging="360"/>
      </w:pPr>
    </w:lvl>
    <w:lvl w:ilvl="8" w:tplc="2000001B" w:tentative="1">
      <w:start w:val="1"/>
      <w:numFmt w:val="lowerRoman"/>
      <w:lvlText w:val="%9."/>
      <w:lvlJc w:val="right"/>
      <w:pPr>
        <w:ind w:left="68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D2DAC"/>
    <w:rsid w:val="00006D6A"/>
    <w:rsid w:val="00020167"/>
    <w:rsid w:val="00023805"/>
    <w:rsid w:val="00027BE2"/>
    <w:rsid w:val="000402B7"/>
    <w:rsid w:val="00040A4A"/>
    <w:rsid w:val="00057605"/>
    <w:rsid w:val="00077D06"/>
    <w:rsid w:val="000819E3"/>
    <w:rsid w:val="0008429C"/>
    <w:rsid w:val="0008653F"/>
    <w:rsid w:val="00092214"/>
    <w:rsid w:val="000959D8"/>
    <w:rsid w:val="00096BD1"/>
    <w:rsid w:val="000E36E6"/>
    <w:rsid w:val="000E6973"/>
    <w:rsid w:val="00100FE8"/>
    <w:rsid w:val="001242EB"/>
    <w:rsid w:val="001338EE"/>
    <w:rsid w:val="001444EC"/>
    <w:rsid w:val="00145521"/>
    <w:rsid w:val="00146FC9"/>
    <w:rsid w:val="00150729"/>
    <w:rsid w:val="00151382"/>
    <w:rsid w:val="00152A9E"/>
    <w:rsid w:val="0016468C"/>
    <w:rsid w:val="001676B2"/>
    <w:rsid w:val="00170AF9"/>
    <w:rsid w:val="00173F95"/>
    <w:rsid w:val="001821AE"/>
    <w:rsid w:val="001A385C"/>
    <w:rsid w:val="001A7244"/>
    <w:rsid w:val="001B3807"/>
    <w:rsid w:val="001B6BEF"/>
    <w:rsid w:val="001C5A25"/>
    <w:rsid w:val="001D5716"/>
    <w:rsid w:val="001E6D12"/>
    <w:rsid w:val="001F7B5D"/>
    <w:rsid w:val="002001AA"/>
    <w:rsid w:val="002067A0"/>
    <w:rsid w:val="00226498"/>
    <w:rsid w:val="0024551C"/>
    <w:rsid w:val="00245F23"/>
    <w:rsid w:val="002472C3"/>
    <w:rsid w:val="00253FDA"/>
    <w:rsid w:val="002566CD"/>
    <w:rsid w:val="00260FFF"/>
    <w:rsid w:val="00265E7C"/>
    <w:rsid w:val="002735C0"/>
    <w:rsid w:val="00273BBC"/>
    <w:rsid w:val="002927A6"/>
    <w:rsid w:val="002B4374"/>
    <w:rsid w:val="002D2DAC"/>
    <w:rsid w:val="002D6E1B"/>
    <w:rsid w:val="002E3229"/>
    <w:rsid w:val="002E79A1"/>
    <w:rsid w:val="002F02BD"/>
    <w:rsid w:val="00301CEE"/>
    <w:rsid w:val="0032041C"/>
    <w:rsid w:val="0033014E"/>
    <w:rsid w:val="00330EB7"/>
    <w:rsid w:val="00340F62"/>
    <w:rsid w:val="00352E10"/>
    <w:rsid w:val="00361C46"/>
    <w:rsid w:val="003621B4"/>
    <w:rsid w:val="00366A61"/>
    <w:rsid w:val="00366AA9"/>
    <w:rsid w:val="00370DEC"/>
    <w:rsid w:val="003A0A03"/>
    <w:rsid w:val="003A0CFE"/>
    <w:rsid w:val="003A201D"/>
    <w:rsid w:val="003B0682"/>
    <w:rsid w:val="003B11CD"/>
    <w:rsid w:val="003B507A"/>
    <w:rsid w:val="003C0DFB"/>
    <w:rsid w:val="003D6654"/>
    <w:rsid w:val="003F24C0"/>
    <w:rsid w:val="003F5D9B"/>
    <w:rsid w:val="003F626E"/>
    <w:rsid w:val="00405CA1"/>
    <w:rsid w:val="0042109E"/>
    <w:rsid w:val="00423414"/>
    <w:rsid w:val="00425460"/>
    <w:rsid w:val="004424F7"/>
    <w:rsid w:val="004537EF"/>
    <w:rsid w:val="00454FDB"/>
    <w:rsid w:val="00480213"/>
    <w:rsid w:val="004B6DB4"/>
    <w:rsid w:val="004C04A9"/>
    <w:rsid w:val="004C7549"/>
    <w:rsid w:val="004D11A7"/>
    <w:rsid w:val="004D31AF"/>
    <w:rsid w:val="004D5715"/>
    <w:rsid w:val="004D6FBE"/>
    <w:rsid w:val="004E7F62"/>
    <w:rsid w:val="004F6A84"/>
    <w:rsid w:val="0051400A"/>
    <w:rsid w:val="00525E54"/>
    <w:rsid w:val="00535B84"/>
    <w:rsid w:val="005401D5"/>
    <w:rsid w:val="005601A1"/>
    <w:rsid w:val="00577248"/>
    <w:rsid w:val="0058519F"/>
    <w:rsid w:val="005852F2"/>
    <w:rsid w:val="005907EF"/>
    <w:rsid w:val="0059348E"/>
    <w:rsid w:val="00594AB3"/>
    <w:rsid w:val="005A1D5C"/>
    <w:rsid w:val="005B0194"/>
    <w:rsid w:val="005D337B"/>
    <w:rsid w:val="005D4CAD"/>
    <w:rsid w:val="005E6C83"/>
    <w:rsid w:val="005F5BC8"/>
    <w:rsid w:val="0060008B"/>
    <w:rsid w:val="0060118B"/>
    <w:rsid w:val="00633A68"/>
    <w:rsid w:val="006502CB"/>
    <w:rsid w:val="00661BBF"/>
    <w:rsid w:val="00676CE8"/>
    <w:rsid w:val="00687C97"/>
    <w:rsid w:val="006A0439"/>
    <w:rsid w:val="006A5658"/>
    <w:rsid w:val="006A7251"/>
    <w:rsid w:val="006C54C8"/>
    <w:rsid w:val="006C5E81"/>
    <w:rsid w:val="006D5AA9"/>
    <w:rsid w:val="006E754D"/>
    <w:rsid w:val="006F0A21"/>
    <w:rsid w:val="006F6F0F"/>
    <w:rsid w:val="00702997"/>
    <w:rsid w:val="00712300"/>
    <w:rsid w:val="007300CC"/>
    <w:rsid w:val="00737C87"/>
    <w:rsid w:val="007465A1"/>
    <w:rsid w:val="00747D99"/>
    <w:rsid w:val="00747EDF"/>
    <w:rsid w:val="00757C45"/>
    <w:rsid w:val="00770F0C"/>
    <w:rsid w:val="00771D3F"/>
    <w:rsid w:val="00773D0D"/>
    <w:rsid w:val="00792C89"/>
    <w:rsid w:val="00793B0F"/>
    <w:rsid w:val="007A78E3"/>
    <w:rsid w:val="007B0D28"/>
    <w:rsid w:val="007B2C77"/>
    <w:rsid w:val="007B32D9"/>
    <w:rsid w:val="007C7773"/>
    <w:rsid w:val="007E441E"/>
    <w:rsid w:val="007E4818"/>
    <w:rsid w:val="008212AE"/>
    <w:rsid w:val="00821C6C"/>
    <w:rsid w:val="00831955"/>
    <w:rsid w:val="0083303C"/>
    <w:rsid w:val="00857843"/>
    <w:rsid w:val="00870FFE"/>
    <w:rsid w:val="00872EB1"/>
    <w:rsid w:val="00885A45"/>
    <w:rsid w:val="00894279"/>
    <w:rsid w:val="008A029B"/>
    <w:rsid w:val="008A3227"/>
    <w:rsid w:val="008A4569"/>
    <w:rsid w:val="008B05DE"/>
    <w:rsid w:val="008B34D9"/>
    <w:rsid w:val="008C636D"/>
    <w:rsid w:val="00904FB0"/>
    <w:rsid w:val="0090553D"/>
    <w:rsid w:val="00914478"/>
    <w:rsid w:val="00927A27"/>
    <w:rsid w:val="0093781B"/>
    <w:rsid w:val="00944CD8"/>
    <w:rsid w:val="00952B69"/>
    <w:rsid w:val="00953562"/>
    <w:rsid w:val="0095369D"/>
    <w:rsid w:val="00964F9A"/>
    <w:rsid w:val="00970B16"/>
    <w:rsid w:val="00972FF2"/>
    <w:rsid w:val="00973D48"/>
    <w:rsid w:val="00974FAF"/>
    <w:rsid w:val="00980DA1"/>
    <w:rsid w:val="009A4EBB"/>
    <w:rsid w:val="009B6422"/>
    <w:rsid w:val="009B6C1D"/>
    <w:rsid w:val="009C07BD"/>
    <w:rsid w:val="009C123B"/>
    <w:rsid w:val="009C1289"/>
    <w:rsid w:val="009C19C5"/>
    <w:rsid w:val="009C5926"/>
    <w:rsid w:val="009D1108"/>
    <w:rsid w:val="009D371D"/>
    <w:rsid w:val="009E4422"/>
    <w:rsid w:val="009E609D"/>
    <w:rsid w:val="009F4A58"/>
    <w:rsid w:val="00A07D6E"/>
    <w:rsid w:val="00A11483"/>
    <w:rsid w:val="00A11913"/>
    <w:rsid w:val="00A121A4"/>
    <w:rsid w:val="00A2031D"/>
    <w:rsid w:val="00A401F1"/>
    <w:rsid w:val="00A47E38"/>
    <w:rsid w:val="00A60EF1"/>
    <w:rsid w:val="00A763A0"/>
    <w:rsid w:val="00A876D0"/>
    <w:rsid w:val="00A9330E"/>
    <w:rsid w:val="00AA5884"/>
    <w:rsid w:val="00AA7FCE"/>
    <w:rsid w:val="00AC4F94"/>
    <w:rsid w:val="00AD6AB0"/>
    <w:rsid w:val="00AE0396"/>
    <w:rsid w:val="00AE0E44"/>
    <w:rsid w:val="00AE1200"/>
    <w:rsid w:val="00AE51B8"/>
    <w:rsid w:val="00AF5466"/>
    <w:rsid w:val="00B04644"/>
    <w:rsid w:val="00B06F92"/>
    <w:rsid w:val="00B15A61"/>
    <w:rsid w:val="00B44EFB"/>
    <w:rsid w:val="00B51816"/>
    <w:rsid w:val="00B60657"/>
    <w:rsid w:val="00B73300"/>
    <w:rsid w:val="00B73A1F"/>
    <w:rsid w:val="00B86FB7"/>
    <w:rsid w:val="00B926A5"/>
    <w:rsid w:val="00B928F3"/>
    <w:rsid w:val="00BB4095"/>
    <w:rsid w:val="00BD0507"/>
    <w:rsid w:val="00BD4CA1"/>
    <w:rsid w:val="00BE0A50"/>
    <w:rsid w:val="00BE4409"/>
    <w:rsid w:val="00BF42DC"/>
    <w:rsid w:val="00BF6018"/>
    <w:rsid w:val="00C00A8A"/>
    <w:rsid w:val="00C40C6C"/>
    <w:rsid w:val="00C507B5"/>
    <w:rsid w:val="00C51183"/>
    <w:rsid w:val="00C548C7"/>
    <w:rsid w:val="00C56FA2"/>
    <w:rsid w:val="00C61A8A"/>
    <w:rsid w:val="00C769EC"/>
    <w:rsid w:val="00C76D0B"/>
    <w:rsid w:val="00CA1068"/>
    <w:rsid w:val="00CA53BD"/>
    <w:rsid w:val="00CD2789"/>
    <w:rsid w:val="00CF231F"/>
    <w:rsid w:val="00CF29E3"/>
    <w:rsid w:val="00CF7CA8"/>
    <w:rsid w:val="00D059E7"/>
    <w:rsid w:val="00D22D5E"/>
    <w:rsid w:val="00D24E6B"/>
    <w:rsid w:val="00D35244"/>
    <w:rsid w:val="00D36B98"/>
    <w:rsid w:val="00D463F2"/>
    <w:rsid w:val="00D67097"/>
    <w:rsid w:val="00D73BDC"/>
    <w:rsid w:val="00D86075"/>
    <w:rsid w:val="00D91535"/>
    <w:rsid w:val="00DB474E"/>
    <w:rsid w:val="00DB7BEF"/>
    <w:rsid w:val="00DC192E"/>
    <w:rsid w:val="00DC6008"/>
    <w:rsid w:val="00DC7966"/>
    <w:rsid w:val="00DE1B06"/>
    <w:rsid w:val="00DE36A0"/>
    <w:rsid w:val="00DE3D65"/>
    <w:rsid w:val="00DE439D"/>
    <w:rsid w:val="00DF08B5"/>
    <w:rsid w:val="00DF333B"/>
    <w:rsid w:val="00DF3657"/>
    <w:rsid w:val="00E005E2"/>
    <w:rsid w:val="00E017B1"/>
    <w:rsid w:val="00E1204F"/>
    <w:rsid w:val="00E24270"/>
    <w:rsid w:val="00E323F4"/>
    <w:rsid w:val="00E426F7"/>
    <w:rsid w:val="00E645C7"/>
    <w:rsid w:val="00E8267B"/>
    <w:rsid w:val="00E93082"/>
    <w:rsid w:val="00EA3FED"/>
    <w:rsid w:val="00EB0180"/>
    <w:rsid w:val="00EB434E"/>
    <w:rsid w:val="00EB5698"/>
    <w:rsid w:val="00EC6E4A"/>
    <w:rsid w:val="00ED0034"/>
    <w:rsid w:val="00ED3F80"/>
    <w:rsid w:val="00ED4109"/>
    <w:rsid w:val="00EE19FF"/>
    <w:rsid w:val="00EE36B8"/>
    <w:rsid w:val="00EE4B88"/>
    <w:rsid w:val="00EF635F"/>
    <w:rsid w:val="00F06AFE"/>
    <w:rsid w:val="00F15785"/>
    <w:rsid w:val="00F16E1F"/>
    <w:rsid w:val="00F23159"/>
    <w:rsid w:val="00F621C7"/>
    <w:rsid w:val="00F64C2D"/>
    <w:rsid w:val="00F64F10"/>
    <w:rsid w:val="00F7413F"/>
    <w:rsid w:val="00F74B02"/>
    <w:rsid w:val="00F75333"/>
    <w:rsid w:val="00F97397"/>
    <w:rsid w:val="00FA4315"/>
    <w:rsid w:val="00FB48CA"/>
    <w:rsid w:val="00FB5456"/>
    <w:rsid w:val="00FB60E8"/>
    <w:rsid w:val="00FB649B"/>
    <w:rsid w:val="00FC32DA"/>
    <w:rsid w:val="00FC3B5F"/>
    <w:rsid w:val="00FC4A59"/>
    <w:rsid w:val="00FD0CB5"/>
    <w:rsid w:val="00FF05D8"/>
    <w:rsid w:val="00FF75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3C48A1-FC4A-4091-874F-A05DA9F5F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128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551C"/>
    <w:pPr>
      <w:ind w:left="720"/>
      <w:contextualSpacing/>
    </w:pPr>
  </w:style>
  <w:style w:type="character" w:styleId="a4">
    <w:name w:val="Hyperlink"/>
    <w:basedOn w:val="a0"/>
    <w:uiPriority w:val="99"/>
    <w:semiHidden/>
    <w:unhideWhenUsed/>
    <w:rsid w:val="00AF5466"/>
    <w:rPr>
      <w:color w:val="0563C1" w:themeColor="hyperlink"/>
      <w:u w:val="single"/>
    </w:rPr>
  </w:style>
  <w:style w:type="paragraph" w:styleId="a5">
    <w:name w:val="Normal (Web)"/>
    <w:basedOn w:val="a"/>
    <w:uiPriority w:val="99"/>
    <w:semiHidden/>
    <w:unhideWhenUsed/>
    <w:rsid w:val="00301CEE"/>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93781B"/>
    <w:rPr>
      <w:i/>
      <w:iCs/>
    </w:rPr>
  </w:style>
  <w:style w:type="table" w:styleId="a7">
    <w:name w:val="Table Grid"/>
    <w:basedOn w:val="a1"/>
    <w:uiPriority w:val="39"/>
    <w:rsid w:val="005E6C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E439D"/>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DE439D"/>
  </w:style>
  <w:style w:type="paragraph" w:styleId="aa">
    <w:name w:val="footer"/>
    <w:basedOn w:val="a"/>
    <w:link w:val="ab"/>
    <w:uiPriority w:val="99"/>
    <w:unhideWhenUsed/>
    <w:rsid w:val="00DE439D"/>
    <w:pPr>
      <w:tabs>
        <w:tab w:val="center" w:pos="4819"/>
        <w:tab w:val="right" w:pos="9639"/>
      </w:tabs>
      <w:spacing w:after="0" w:line="240" w:lineRule="auto"/>
    </w:pPr>
  </w:style>
  <w:style w:type="character" w:customStyle="1" w:styleId="ab">
    <w:name w:val="Нижній колонтитул Знак"/>
    <w:basedOn w:val="a0"/>
    <w:link w:val="aa"/>
    <w:uiPriority w:val="99"/>
    <w:rsid w:val="00DE4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175180">
      <w:bodyDiv w:val="1"/>
      <w:marLeft w:val="0"/>
      <w:marRight w:val="0"/>
      <w:marTop w:val="0"/>
      <w:marBottom w:val="0"/>
      <w:divBdr>
        <w:top w:val="none" w:sz="0" w:space="0" w:color="auto"/>
        <w:left w:val="none" w:sz="0" w:space="0" w:color="auto"/>
        <w:bottom w:val="none" w:sz="0" w:space="0" w:color="auto"/>
        <w:right w:val="none" w:sz="0" w:space="0" w:color="auto"/>
      </w:divBdr>
    </w:div>
    <w:div w:id="880550891">
      <w:bodyDiv w:val="1"/>
      <w:marLeft w:val="0"/>
      <w:marRight w:val="0"/>
      <w:marTop w:val="0"/>
      <w:marBottom w:val="0"/>
      <w:divBdr>
        <w:top w:val="none" w:sz="0" w:space="0" w:color="auto"/>
        <w:left w:val="none" w:sz="0" w:space="0" w:color="auto"/>
        <w:bottom w:val="none" w:sz="0" w:space="0" w:color="auto"/>
        <w:right w:val="none" w:sz="0" w:space="0" w:color="auto"/>
      </w:divBdr>
    </w:div>
    <w:div w:id="2027322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ps.ligazakon.net/document/view/kp201285?ed=2020_12_16&amp;an=23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ps.ligazakon.net/document/view/kp201285?ed=2020_12_16&amp;an=22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ips.ligazakon.net/document/view/kp201285?ed=2020_12_16&amp;an=22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7DFF57-F65F-4862-8DC9-8E5726F478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69764D-83E3-48FB-BEF8-378C4EC5C4FD}">
  <ds:schemaRefs>
    <ds:schemaRef ds:uri="http://schemas.microsoft.com/sharepoint/v3/contenttype/forms"/>
  </ds:schemaRefs>
</ds:datastoreItem>
</file>

<file path=customXml/itemProps3.xml><?xml version="1.0" encoding="utf-8"?>
<ds:datastoreItem xmlns:ds="http://schemas.openxmlformats.org/officeDocument/2006/customXml" ds:itemID="{A47F47A3-81F8-4FCC-BBBD-1C7991225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7875</Words>
  <Characters>4489</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2021-12-21T14:57:00Z</dcterms:created>
  <dcterms:modified xsi:type="dcterms:W3CDTF">2021-12-21T14:57:00Z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