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0000001" w14:textId="2C5054C1" w:rsidR="009D341E" w:rsidRPr="00960654" w:rsidRDefault="00EE569B" w:rsidP="00960654">
      <w:pPr>
        <w:spacing w:line="360" w:lineRule="auto"/>
        <w:ind w:firstLine="700"/>
        <w:jc w:val="right"/>
        <w:rPr>
          <w:rFonts w:ascii="Times New Roman" w:eastAsia="Times New Roman" w:hAnsi="Times New Roman" w:cs="Times New Roman"/>
          <w:sz w:val="28"/>
          <w:szCs w:val="28"/>
          <w:lang w:val="uk-UA"/>
        </w:rPr>
      </w:pPr>
      <w:bookmarkStart w:id="0" w:name="_GoBack"/>
      <w:bookmarkEnd w:id="0"/>
      <w:r w:rsidRPr="00960654">
        <w:rPr>
          <w:rFonts w:ascii="Times New Roman" w:eastAsia="Times New Roman" w:hAnsi="Times New Roman" w:cs="Times New Roman"/>
          <w:sz w:val="28"/>
          <w:szCs w:val="28"/>
        </w:rPr>
        <w:t>Про</w:t>
      </w:r>
      <w:r w:rsidR="001F2ABC" w:rsidRPr="00960654">
        <w:rPr>
          <w:rFonts w:ascii="Times New Roman" w:eastAsia="Times New Roman" w:hAnsi="Times New Roman" w:cs="Times New Roman"/>
          <w:sz w:val="28"/>
          <w:szCs w:val="28"/>
          <w:lang w:val="uk-UA"/>
        </w:rPr>
        <w:t>е</w:t>
      </w:r>
      <w:r w:rsidRPr="00960654">
        <w:rPr>
          <w:rFonts w:ascii="Times New Roman" w:eastAsia="Times New Roman" w:hAnsi="Times New Roman" w:cs="Times New Roman"/>
          <w:sz w:val="28"/>
          <w:szCs w:val="28"/>
        </w:rPr>
        <w:t>кт</w:t>
      </w:r>
    </w:p>
    <w:p w14:paraId="65E128F8" w14:textId="77777777" w:rsidR="00930BAE" w:rsidRPr="00960654" w:rsidRDefault="00930BAE" w:rsidP="00960654">
      <w:pPr>
        <w:spacing w:line="360" w:lineRule="auto"/>
        <w:ind w:firstLine="700"/>
        <w:jc w:val="right"/>
        <w:rPr>
          <w:rFonts w:ascii="Times New Roman" w:eastAsia="Times New Roman" w:hAnsi="Times New Roman" w:cs="Times New Roman"/>
          <w:sz w:val="28"/>
          <w:szCs w:val="28"/>
          <w:lang w:val="uk-UA"/>
        </w:rPr>
      </w:pPr>
      <w:r w:rsidRPr="00960654">
        <w:rPr>
          <w:rFonts w:ascii="Times New Roman" w:eastAsia="Times New Roman" w:hAnsi="Times New Roman" w:cs="Times New Roman"/>
          <w:sz w:val="28"/>
          <w:szCs w:val="28"/>
          <w:lang w:val="uk-UA"/>
        </w:rPr>
        <w:t xml:space="preserve">вноситься народним </w:t>
      </w:r>
    </w:p>
    <w:p w14:paraId="2AE9AC67" w14:textId="77777777" w:rsidR="00930BAE" w:rsidRPr="00960654" w:rsidRDefault="00930BAE" w:rsidP="00960654">
      <w:pPr>
        <w:spacing w:line="360" w:lineRule="auto"/>
        <w:ind w:firstLine="700"/>
        <w:jc w:val="right"/>
        <w:rPr>
          <w:rFonts w:ascii="Times New Roman" w:eastAsia="Times New Roman" w:hAnsi="Times New Roman" w:cs="Times New Roman"/>
          <w:sz w:val="28"/>
          <w:szCs w:val="28"/>
          <w:lang w:val="uk-UA"/>
        </w:rPr>
      </w:pPr>
      <w:r w:rsidRPr="00960654">
        <w:rPr>
          <w:rFonts w:ascii="Times New Roman" w:eastAsia="Times New Roman" w:hAnsi="Times New Roman" w:cs="Times New Roman"/>
          <w:sz w:val="28"/>
          <w:szCs w:val="28"/>
          <w:lang w:val="uk-UA"/>
        </w:rPr>
        <w:t>депутатом Ураїни</w:t>
      </w:r>
    </w:p>
    <w:p w14:paraId="6F06D2BE" w14:textId="7DC8B1F0" w:rsidR="00930BAE" w:rsidRPr="00960654" w:rsidRDefault="00892BC2" w:rsidP="00960654">
      <w:pPr>
        <w:spacing w:line="360" w:lineRule="auto"/>
        <w:ind w:firstLine="700"/>
        <w:jc w:val="right"/>
        <w:rPr>
          <w:rFonts w:ascii="Times New Roman" w:eastAsia="Times New Roman" w:hAnsi="Times New Roman" w:cs="Times New Roman"/>
          <w:sz w:val="28"/>
          <w:szCs w:val="28"/>
          <w:lang w:val="uk-UA"/>
        </w:rPr>
      </w:pPr>
      <w:r>
        <w:rPr>
          <w:rFonts w:ascii="Times New Roman" w:eastAsia="Times New Roman" w:hAnsi="Times New Roman" w:cs="Times New Roman"/>
          <w:sz w:val="28"/>
          <w:szCs w:val="28"/>
          <w:lang w:val="uk-UA"/>
        </w:rPr>
        <w:t>Цимбалюком М.М.</w:t>
      </w:r>
    </w:p>
    <w:p w14:paraId="045967BC" w14:textId="77777777" w:rsidR="00E33DF1" w:rsidRPr="00960654" w:rsidRDefault="00E33DF1" w:rsidP="00960654">
      <w:pPr>
        <w:spacing w:line="360" w:lineRule="auto"/>
        <w:ind w:firstLine="700"/>
        <w:jc w:val="center"/>
        <w:rPr>
          <w:rFonts w:ascii="Times New Roman" w:eastAsia="Times New Roman" w:hAnsi="Times New Roman" w:cs="Times New Roman"/>
          <w:sz w:val="28"/>
          <w:szCs w:val="28"/>
        </w:rPr>
      </w:pPr>
    </w:p>
    <w:p w14:paraId="66CEF7A1" w14:textId="77777777" w:rsidR="00FE0BCE" w:rsidRPr="00960654" w:rsidRDefault="00FE0BCE" w:rsidP="00960654">
      <w:pPr>
        <w:spacing w:line="360" w:lineRule="auto"/>
        <w:ind w:firstLine="700"/>
        <w:jc w:val="center"/>
        <w:rPr>
          <w:rFonts w:ascii="Times New Roman" w:eastAsia="Times New Roman" w:hAnsi="Times New Roman" w:cs="Times New Roman"/>
          <w:sz w:val="28"/>
          <w:szCs w:val="28"/>
        </w:rPr>
      </w:pPr>
    </w:p>
    <w:p w14:paraId="00000003" w14:textId="0D7738BA" w:rsidR="009D341E" w:rsidRPr="00960654" w:rsidRDefault="00EE569B" w:rsidP="00960654">
      <w:pPr>
        <w:spacing w:line="360" w:lineRule="auto"/>
        <w:ind w:right="568"/>
        <w:jc w:val="center"/>
        <w:rPr>
          <w:rFonts w:ascii="Times New Roman" w:eastAsia="Times New Roman" w:hAnsi="Times New Roman" w:cs="Times New Roman"/>
          <w:b/>
          <w:i/>
          <w:sz w:val="28"/>
          <w:szCs w:val="28"/>
        </w:rPr>
      </w:pPr>
      <w:r w:rsidRPr="00960654">
        <w:rPr>
          <w:rFonts w:ascii="Times New Roman" w:eastAsia="Times New Roman" w:hAnsi="Times New Roman" w:cs="Times New Roman"/>
          <w:b/>
          <w:i/>
          <w:sz w:val="28"/>
          <w:szCs w:val="28"/>
        </w:rPr>
        <w:t>З</w:t>
      </w:r>
      <w:r w:rsidR="00F92D54" w:rsidRPr="00960654">
        <w:rPr>
          <w:rFonts w:ascii="Times New Roman" w:eastAsia="Times New Roman" w:hAnsi="Times New Roman" w:cs="Times New Roman"/>
          <w:b/>
          <w:i/>
          <w:sz w:val="28"/>
          <w:szCs w:val="28"/>
          <w:lang w:val="uk-UA"/>
        </w:rPr>
        <w:t xml:space="preserve"> </w:t>
      </w:r>
      <w:r w:rsidRPr="00960654">
        <w:rPr>
          <w:rFonts w:ascii="Times New Roman" w:eastAsia="Times New Roman" w:hAnsi="Times New Roman" w:cs="Times New Roman"/>
          <w:b/>
          <w:i/>
          <w:sz w:val="28"/>
          <w:szCs w:val="28"/>
        </w:rPr>
        <w:t>А</w:t>
      </w:r>
      <w:r w:rsidR="00F92D54" w:rsidRPr="00960654">
        <w:rPr>
          <w:rFonts w:ascii="Times New Roman" w:eastAsia="Times New Roman" w:hAnsi="Times New Roman" w:cs="Times New Roman"/>
          <w:b/>
          <w:i/>
          <w:sz w:val="28"/>
          <w:szCs w:val="28"/>
          <w:lang w:val="uk-UA"/>
        </w:rPr>
        <w:t xml:space="preserve"> </w:t>
      </w:r>
      <w:r w:rsidRPr="00960654">
        <w:rPr>
          <w:rFonts w:ascii="Times New Roman" w:eastAsia="Times New Roman" w:hAnsi="Times New Roman" w:cs="Times New Roman"/>
          <w:b/>
          <w:i/>
          <w:sz w:val="28"/>
          <w:szCs w:val="28"/>
        </w:rPr>
        <w:t>К</w:t>
      </w:r>
      <w:r w:rsidR="00F92D54" w:rsidRPr="00960654">
        <w:rPr>
          <w:rFonts w:ascii="Times New Roman" w:eastAsia="Times New Roman" w:hAnsi="Times New Roman" w:cs="Times New Roman"/>
          <w:b/>
          <w:i/>
          <w:sz w:val="28"/>
          <w:szCs w:val="28"/>
          <w:lang w:val="uk-UA"/>
        </w:rPr>
        <w:t xml:space="preserve"> </w:t>
      </w:r>
      <w:r w:rsidRPr="00960654">
        <w:rPr>
          <w:rFonts w:ascii="Times New Roman" w:eastAsia="Times New Roman" w:hAnsi="Times New Roman" w:cs="Times New Roman"/>
          <w:b/>
          <w:i/>
          <w:sz w:val="28"/>
          <w:szCs w:val="28"/>
        </w:rPr>
        <w:t>О</w:t>
      </w:r>
      <w:r w:rsidR="00F92D54" w:rsidRPr="00960654">
        <w:rPr>
          <w:rFonts w:ascii="Times New Roman" w:eastAsia="Times New Roman" w:hAnsi="Times New Roman" w:cs="Times New Roman"/>
          <w:b/>
          <w:i/>
          <w:sz w:val="28"/>
          <w:szCs w:val="28"/>
          <w:lang w:val="uk-UA"/>
        </w:rPr>
        <w:t xml:space="preserve"> </w:t>
      </w:r>
      <w:r w:rsidRPr="00960654">
        <w:rPr>
          <w:rFonts w:ascii="Times New Roman" w:eastAsia="Times New Roman" w:hAnsi="Times New Roman" w:cs="Times New Roman"/>
          <w:b/>
          <w:i/>
          <w:sz w:val="28"/>
          <w:szCs w:val="28"/>
        </w:rPr>
        <w:t xml:space="preserve">Н </w:t>
      </w:r>
      <w:r w:rsidR="00F92D54" w:rsidRPr="00960654">
        <w:rPr>
          <w:rFonts w:ascii="Times New Roman" w:eastAsia="Times New Roman" w:hAnsi="Times New Roman" w:cs="Times New Roman"/>
          <w:b/>
          <w:i/>
          <w:sz w:val="28"/>
          <w:szCs w:val="28"/>
          <w:lang w:val="uk-UA"/>
        </w:rPr>
        <w:t xml:space="preserve"> </w:t>
      </w:r>
      <w:r w:rsidRPr="00960654">
        <w:rPr>
          <w:rFonts w:ascii="Times New Roman" w:eastAsia="Times New Roman" w:hAnsi="Times New Roman" w:cs="Times New Roman"/>
          <w:b/>
          <w:i/>
          <w:sz w:val="28"/>
          <w:szCs w:val="28"/>
        </w:rPr>
        <w:t>У</w:t>
      </w:r>
      <w:r w:rsidR="00F92D54" w:rsidRPr="00960654">
        <w:rPr>
          <w:rFonts w:ascii="Times New Roman" w:eastAsia="Times New Roman" w:hAnsi="Times New Roman" w:cs="Times New Roman"/>
          <w:b/>
          <w:i/>
          <w:sz w:val="28"/>
          <w:szCs w:val="28"/>
          <w:lang w:val="uk-UA"/>
        </w:rPr>
        <w:t xml:space="preserve"> </w:t>
      </w:r>
      <w:r w:rsidRPr="00960654">
        <w:rPr>
          <w:rFonts w:ascii="Times New Roman" w:eastAsia="Times New Roman" w:hAnsi="Times New Roman" w:cs="Times New Roman"/>
          <w:b/>
          <w:i/>
          <w:sz w:val="28"/>
          <w:szCs w:val="28"/>
        </w:rPr>
        <w:t>К</w:t>
      </w:r>
      <w:r w:rsidR="00F92D54" w:rsidRPr="00960654">
        <w:rPr>
          <w:rFonts w:ascii="Times New Roman" w:eastAsia="Times New Roman" w:hAnsi="Times New Roman" w:cs="Times New Roman"/>
          <w:b/>
          <w:i/>
          <w:sz w:val="28"/>
          <w:szCs w:val="28"/>
          <w:lang w:val="uk-UA"/>
        </w:rPr>
        <w:t xml:space="preserve"> </w:t>
      </w:r>
      <w:r w:rsidRPr="00960654">
        <w:rPr>
          <w:rFonts w:ascii="Times New Roman" w:eastAsia="Times New Roman" w:hAnsi="Times New Roman" w:cs="Times New Roman"/>
          <w:b/>
          <w:i/>
          <w:sz w:val="28"/>
          <w:szCs w:val="28"/>
        </w:rPr>
        <w:t>Р</w:t>
      </w:r>
      <w:r w:rsidR="00F92D54" w:rsidRPr="00960654">
        <w:rPr>
          <w:rFonts w:ascii="Times New Roman" w:eastAsia="Times New Roman" w:hAnsi="Times New Roman" w:cs="Times New Roman"/>
          <w:b/>
          <w:i/>
          <w:sz w:val="28"/>
          <w:szCs w:val="28"/>
          <w:lang w:val="uk-UA"/>
        </w:rPr>
        <w:t xml:space="preserve"> </w:t>
      </w:r>
      <w:r w:rsidRPr="00960654">
        <w:rPr>
          <w:rFonts w:ascii="Times New Roman" w:eastAsia="Times New Roman" w:hAnsi="Times New Roman" w:cs="Times New Roman"/>
          <w:b/>
          <w:i/>
          <w:sz w:val="28"/>
          <w:szCs w:val="28"/>
        </w:rPr>
        <w:t>А</w:t>
      </w:r>
      <w:r w:rsidR="00F92D54" w:rsidRPr="00960654">
        <w:rPr>
          <w:rFonts w:ascii="Times New Roman" w:eastAsia="Times New Roman" w:hAnsi="Times New Roman" w:cs="Times New Roman"/>
          <w:b/>
          <w:i/>
          <w:sz w:val="28"/>
          <w:szCs w:val="28"/>
          <w:lang w:val="uk-UA"/>
        </w:rPr>
        <w:t xml:space="preserve"> </w:t>
      </w:r>
      <w:r w:rsidRPr="00960654">
        <w:rPr>
          <w:rFonts w:ascii="Times New Roman" w:eastAsia="Times New Roman" w:hAnsi="Times New Roman" w:cs="Times New Roman"/>
          <w:b/>
          <w:i/>
          <w:sz w:val="28"/>
          <w:szCs w:val="28"/>
        </w:rPr>
        <w:t>Ї</w:t>
      </w:r>
      <w:r w:rsidR="00F92D54" w:rsidRPr="00960654">
        <w:rPr>
          <w:rFonts w:ascii="Times New Roman" w:eastAsia="Times New Roman" w:hAnsi="Times New Roman" w:cs="Times New Roman"/>
          <w:b/>
          <w:i/>
          <w:sz w:val="28"/>
          <w:szCs w:val="28"/>
          <w:lang w:val="uk-UA"/>
        </w:rPr>
        <w:t xml:space="preserve"> </w:t>
      </w:r>
      <w:r w:rsidRPr="00960654">
        <w:rPr>
          <w:rFonts w:ascii="Times New Roman" w:eastAsia="Times New Roman" w:hAnsi="Times New Roman" w:cs="Times New Roman"/>
          <w:b/>
          <w:i/>
          <w:sz w:val="28"/>
          <w:szCs w:val="28"/>
        </w:rPr>
        <w:t>Н</w:t>
      </w:r>
      <w:r w:rsidR="00F92D54" w:rsidRPr="00960654">
        <w:rPr>
          <w:rFonts w:ascii="Times New Roman" w:eastAsia="Times New Roman" w:hAnsi="Times New Roman" w:cs="Times New Roman"/>
          <w:b/>
          <w:i/>
          <w:sz w:val="28"/>
          <w:szCs w:val="28"/>
          <w:lang w:val="uk-UA"/>
        </w:rPr>
        <w:t xml:space="preserve"> </w:t>
      </w:r>
      <w:r w:rsidRPr="00960654">
        <w:rPr>
          <w:rFonts w:ascii="Times New Roman" w:eastAsia="Times New Roman" w:hAnsi="Times New Roman" w:cs="Times New Roman"/>
          <w:b/>
          <w:i/>
          <w:sz w:val="28"/>
          <w:szCs w:val="28"/>
        </w:rPr>
        <w:t>И</w:t>
      </w:r>
    </w:p>
    <w:p w14:paraId="46B8ECE9" w14:textId="77777777" w:rsidR="001F2ABC" w:rsidRPr="00960654" w:rsidRDefault="001F2ABC" w:rsidP="00960654">
      <w:pPr>
        <w:spacing w:line="360" w:lineRule="auto"/>
        <w:ind w:right="568"/>
        <w:jc w:val="center"/>
        <w:rPr>
          <w:rFonts w:ascii="Times New Roman" w:eastAsia="Times New Roman" w:hAnsi="Times New Roman" w:cs="Times New Roman"/>
          <w:sz w:val="28"/>
          <w:szCs w:val="28"/>
        </w:rPr>
      </w:pPr>
    </w:p>
    <w:p w14:paraId="4C34D5AC" w14:textId="77777777" w:rsidR="00B62DDE" w:rsidRPr="00960654" w:rsidRDefault="00EE569B" w:rsidP="00960654">
      <w:pPr>
        <w:spacing w:line="360" w:lineRule="auto"/>
        <w:ind w:right="568"/>
        <w:jc w:val="center"/>
        <w:rPr>
          <w:rFonts w:ascii="Times New Roman" w:eastAsia="Times New Roman" w:hAnsi="Times New Roman" w:cs="Times New Roman"/>
          <w:sz w:val="28"/>
          <w:szCs w:val="28"/>
        </w:rPr>
      </w:pPr>
      <w:r w:rsidRPr="00960654">
        <w:rPr>
          <w:rFonts w:ascii="Times New Roman" w:eastAsia="Times New Roman" w:hAnsi="Times New Roman" w:cs="Times New Roman"/>
          <w:sz w:val="28"/>
          <w:szCs w:val="28"/>
        </w:rPr>
        <w:t xml:space="preserve">Про </w:t>
      </w:r>
      <w:r w:rsidR="002C4FB5" w:rsidRPr="00960654">
        <w:rPr>
          <w:rFonts w:ascii="Times New Roman" w:eastAsia="Times New Roman" w:hAnsi="Times New Roman" w:cs="Times New Roman"/>
          <w:sz w:val="28"/>
          <w:szCs w:val="28"/>
          <w:lang w:val="uk-UA"/>
        </w:rPr>
        <w:t xml:space="preserve">внесення змін до Кодексу України про адміністративні правопорушення, Кримінального кодексу України щодо відповідальності </w:t>
      </w:r>
      <w:r w:rsidR="00B62DDE" w:rsidRPr="00960654">
        <w:rPr>
          <w:rFonts w:ascii="Times New Roman" w:eastAsia="Times New Roman" w:hAnsi="Times New Roman" w:cs="Times New Roman"/>
          <w:sz w:val="28"/>
          <w:szCs w:val="28"/>
          <w:lang w:val="uk-UA"/>
        </w:rPr>
        <w:t xml:space="preserve">за порушення </w:t>
      </w:r>
      <w:r w:rsidR="002C4FB5" w:rsidRPr="00960654">
        <w:rPr>
          <w:rFonts w:ascii="Times New Roman" w:eastAsia="Times New Roman" w:hAnsi="Times New Roman" w:cs="Times New Roman"/>
          <w:sz w:val="28"/>
          <w:szCs w:val="28"/>
        </w:rPr>
        <w:t xml:space="preserve">інтересів учасників </w:t>
      </w:r>
    </w:p>
    <w:p w14:paraId="00000004" w14:textId="7A633D55" w:rsidR="009D341E" w:rsidRPr="00960654" w:rsidRDefault="002C4FB5" w:rsidP="00960654">
      <w:pPr>
        <w:spacing w:line="360" w:lineRule="auto"/>
        <w:ind w:right="568"/>
        <w:jc w:val="center"/>
        <w:rPr>
          <w:rFonts w:ascii="Times New Roman" w:eastAsia="Times New Roman" w:hAnsi="Times New Roman" w:cs="Times New Roman"/>
          <w:sz w:val="28"/>
          <w:szCs w:val="28"/>
        </w:rPr>
      </w:pPr>
      <w:r w:rsidRPr="00960654">
        <w:rPr>
          <w:rFonts w:ascii="Times New Roman" w:eastAsia="Times New Roman" w:hAnsi="Times New Roman" w:cs="Times New Roman"/>
          <w:sz w:val="28"/>
          <w:szCs w:val="28"/>
        </w:rPr>
        <w:t xml:space="preserve">Фонду майбутніх поколінь </w:t>
      </w:r>
    </w:p>
    <w:p w14:paraId="307BEBAA" w14:textId="7CFF8F58" w:rsidR="00F92D54" w:rsidRPr="00960654" w:rsidRDefault="00F92D54" w:rsidP="00960654">
      <w:pPr>
        <w:spacing w:line="360" w:lineRule="auto"/>
        <w:ind w:right="568"/>
        <w:jc w:val="center"/>
        <w:rPr>
          <w:rFonts w:ascii="Times New Roman" w:eastAsia="Times New Roman" w:hAnsi="Times New Roman" w:cs="Times New Roman"/>
          <w:sz w:val="28"/>
          <w:szCs w:val="28"/>
          <w:lang w:val="uk-UA"/>
        </w:rPr>
      </w:pPr>
      <w:r w:rsidRPr="00960654">
        <w:rPr>
          <w:rFonts w:ascii="Times New Roman" w:eastAsia="Times New Roman" w:hAnsi="Times New Roman" w:cs="Times New Roman"/>
          <w:sz w:val="28"/>
          <w:szCs w:val="28"/>
          <w:lang w:val="uk-UA"/>
        </w:rPr>
        <w:t>______________________</w:t>
      </w:r>
    </w:p>
    <w:p w14:paraId="6E14B687" w14:textId="7541D533" w:rsidR="001F2ABC" w:rsidRPr="00960654" w:rsidRDefault="001F2ABC" w:rsidP="00960654">
      <w:pPr>
        <w:spacing w:line="360" w:lineRule="auto"/>
        <w:ind w:right="568"/>
        <w:jc w:val="center"/>
        <w:rPr>
          <w:rFonts w:ascii="Times New Roman" w:eastAsia="Times New Roman" w:hAnsi="Times New Roman" w:cs="Times New Roman"/>
          <w:sz w:val="28"/>
          <w:szCs w:val="28"/>
        </w:rPr>
      </w:pPr>
    </w:p>
    <w:p w14:paraId="57683191" w14:textId="77777777" w:rsidR="002C4FB5" w:rsidRPr="00960654" w:rsidRDefault="002C4FB5" w:rsidP="00960654">
      <w:pPr>
        <w:spacing w:line="360" w:lineRule="auto"/>
        <w:ind w:firstLine="700"/>
        <w:jc w:val="both"/>
        <w:rPr>
          <w:rFonts w:ascii="Times New Roman" w:eastAsia="Times New Roman" w:hAnsi="Times New Roman" w:cs="Times New Roman"/>
          <w:sz w:val="28"/>
          <w:szCs w:val="28"/>
          <w:lang w:val="uk-UA"/>
        </w:rPr>
      </w:pPr>
      <w:r w:rsidRPr="00960654">
        <w:rPr>
          <w:rFonts w:ascii="Times New Roman" w:eastAsia="Times New Roman" w:hAnsi="Times New Roman" w:cs="Times New Roman"/>
          <w:sz w:val="28"/>
          <w:szCs w:val="28"/>
          <w:lang w:val="uk-UA"/>
        </w:rPr>
        <w:t>Верховна Рада України   п о с т а н о в л я є :</w:t>
      </w:r>
    </w:p>
    <w:p w14:paraId="2B87114F" w14:textId="77777777" w:rsidR="002C4FB5" w:rsidRPr="00960654" w:rsidRDefault="002C4FB5" w:rsidP="00960654">
      <w:pPr>
        <w:spacing w:line="360" w:lineRule="auto"/>
        <w:ind w:firstLine="700"/>
        <w:jc w:val="both"/>
        <w:rPr>
          <w:rFonts w:ascii="Times New Roman" w:eastAsia="Times New Roman" w:hAnsi="Times New Roman" w:cs="Times New Roman"/>
          <w:sz w:val="28"/>
          <w:szCs w:val="28"/>
          <w:lang w:val="uk-UA"/>
        </w:rPr>
      </w:pPr>
    </w:p>
    <w:p w14:paraId="21CD98FA" w14:textId="77777777" w:rsidR="00A35B2A" w:rsidRPr="00960654" w:rsidRDefault="002C4FB5" w:rsidP="00960654">
      <w:pPr>
        <w:spacing w:line="360" w:lineRule="auto"/>
        <w:ind w:firstLine="709"/>
        <w:jc w:val="both"/>
        <w:rPr>
          <w:rFonts w:ascii="Times New Roman" w:eastAsia="Calibri" w:hAnsi="Times New Roman" w:cs="Times New Roman"/>
          <w:sz w:val="28"/>
          <w:szCs w:val="28"/>
          <w:lang w:val="uk-UA" w:eastAsia="en-US"/>
        </w:rPr>
      </w:pPr>
      <w:r w:rsidRPr="00960654">
        <w:rPr>
          <w:rFonts w:ascii="Times New Roman" w:eastAsia="Calibri" w:hAnsi="Times New Roman" w:cs="Times New Roman"/>
          <w:sz w:val="28"/>
          <w:szCs w:val="28"/>
          <w:lang w:val="uk-UA" w:eastAsia="en-US"/>
        </w:rPr>
        <w:t xml:space="preserve">І. Внести </w:t>
      </w:r>
      <w:r w:rsidR="00A35B2A" w:rsidRPr="00960654">
        <w:rPr>
          <w:rFonts w:ascii="Times New Roman" w:eastAsia="Calibri" w:hAnsi="Times New Roman" w:cs="Times New Roman"/>
          <w:sz w:val="28"/>
          <w:szCs w:val="28"/>
          <w:lang w:val="uk-UA" w:eastAsia="en-US"/>
        </w:rPr>
        <w:t>зміни до таких законодавчих актів України:</w:t>
      </w:r>
    </w:p>
    <w:p w14:paraId="6D8C199C" w14:textId="77777777" w:rsidR="00A35B2A" w:rsidRPr="00960654" w:rsidRDefault="00A35B2A" w:rsidP="00960654">
      <w:pPr>
        <w:spacing w:line="360" w:lineRule="auto"/>
        <w:ind w:firstLine="709"/>
        <w:jc w:val="both"/>
        <w:rPr>
          <w:rFonts w:ascii="Times New Roman" w:eastAsia="Calibri" w:hAnsi="Times New Roman" w:cs="Times New Roman"/>
          <w:sz w:val="28"/>
          <w:szCs w:val="28"/>
          <w:lang w:val="uk-UA" w:eastAsia="en-US"/>
        </w:rPr>
      </w:pPr>
    </w:p>
    <w:p w14:paraId="6865E93A" w14:textId="3B05A782" w:rsidR="002C4FB5" w:rsidRPr="00960654" w:rsidRDefault="00A35B2A" w:rsidP="00960654">
      <w:pPr>
        <w:spacing w:line="360" w:lineRule="auto"/>
        <w:ind w:firstLine="709"/>
        <w:jc w:val="both"/>
        <w:rPr>
          <w:rFonts w:ascii="Calibri" w:eastAsia="Calibri" w:hAnsi="Calibri" w:cs="Times New Roman"/>
          <w:sz w:val="28"/>
          <w:szCs w:val="28"/>
          <w:lang w:val="uk-UA" w:eastAsia="en-US"/>
        </w:rPr>
      </w:pPr>
      <w:r w:rsidRPr="00960654">
        <w:rPr>
          <w:rFonts w:ascii="Times New Roman" w:eastAsia="Calibri" w:hAnsi="Times New Roman" w:cs="Times New Roman"/>
          <w:sz w:val="28"/>
          <w:szCs w:val="28"/>
          <w:lang w:val="uk-UA" w:eastAsia="en-US"/>
        </w:rPr>
        <w:t>1. У Кодексі</w:t>
      </w:r>
      <w:r w:rsidR="002C4FB5" w:rsidRPr="00960654">
        <w:rPr>
          <w:rFonts w:ascii="Times New Roman" w:eastAsia="Calibri" w:hAnsi="Times New Roman" w:cs="Times New Roman"/>
          <w:sz w:val="28"/>
          <w:szCs w:val="28"/>
          <w:lang w:val="uk-UA" w:eastAsia="en-US"/>
        </w:rPr>
        <w:t xml:space="preserve"> України про адміністративні правопорушення (Відомості Верховної Ради УРСР, 1984 р., додаток до № 51, ст. 1122):</w:t>
      </w:r>
    </w:p>
    <w:p w14:paraId="28B153E0" w14:textId="77777777" w:rsidR="002C4FB5" w:rsidRPr="00960654" w:rsidRDefault="002C4FB5" w:rsidP="00960654">
      <w:pPr>
        <w:spacing w:line="360" w:lineRule="auto"/>
        <w:ind w:firstLine="709"/>
        <w:jc w:val="both"/>
        <w:rPr>
          <w:rFonts w:ascii="Times New Roman" w:eastAsia="Calibri" w:hAnsi="Times New Roman" w:cs="Times New Roman"/>
          <w:sz w:val="28"/>
          <w:szCs w:val="28"/>
          <w:lang w:val="uk-UA" w:eastAsia="en-US"/>
        </w:rPr>
      </w:pPr>
    </w:p>
    <w:p w14:paraId="11714EBA" w14:textId="0C6A261F" w:rsidR="002C4FB5" w:rsidRPr="00960654" w:rsidRDefault="00A35B2A" w:rsidP="00960654">
      <w:pPr>
        <w:spacing w:line="360" w:lineRule="auto"/>
        <w:ind w:firstLine="697"/>
        <w:jc w:val="both"/>
        <w:rPr>
          <w:rFonts w:ascii="Times New Roman" w:eastAsia="Times New Roman" w:hAnsi="Times New Roman" w:cs="Times New Roman"/>
          <w:sz w:val="28"/>
          <w:szCs w:val="28"/>
        </w:rPr>
      </w:pPr>
      <w:r w:rsidRPr="00960654">
        <w:rPr>
          <w:rFonts w:ascii="Times New Roman" w:eastAsia="Times New Roman" w:hAnsi="Times New Roman" w:cs="Times New Roman"/>
          <w:sz w:val="28"/>
          <w:szCs w:val="28"/>
          <w:lang w:val="uk-UA"/>
        </w:rPr>
        <w:t>1) д</w:t>
      </w:r>
      <w:r w:rsidR="002C4FB5" w:rsidRPr="00960654">
        <w:rPr>
          <w:rFonts w:ascii="Times New Roman" w:eastAsia="Times New Roman" w:hAnsi="Times New Roman" w:cs="Times New Roman"/>
          <w:sz w:val="28"/>
          <w:szCs w:val="28"/>
        </w:rPr>
        <w:t>оповнити статт</w:t>
      </w:r>
      <w:r w:rsidR="00930BAE" w:rsidRPr="00960654">
        <w:rPr>
          <w:rFonts w:ascii="Times New Roman" w:eastAsia="Times New Roman" w:hAnsi="Times New Roman" w:cs="Times New Roman"/>
          <w:sz w:val="28"/>
          <w:szCs w:val="28"/>
          <w:lang w:val="uk-UA"/>
        </w:rPr>
        <w:t>ями</w:t>
      </w:r>
      <w:r w:rsidR="002C4FB5" w:rsidRPr="00960654">
        <w:rPr>
          <w:rFonts w:ascii="Times New Roman" w:eastAsia="Times New Roman" w:hAnsi="Times New Roman" w:cs="Times New Roman"/>
          <w:sz w:val="28"/>
          <w:szCs w:val="28"/>
        </w:rPr>
        <w:t xml:space="preserve"> 165-6</w:t>
      </w:r>
      <w:r w:rsidR="00930BAE" w:rsidRPr="00960654">
        <w:rPr>
          <w:rFonts w:ascii="Times New Roman" w:eastAsia="Times New Roman" w:hAnsi="Times New Roman" w:cs="Times New Roman"/>
          <w:sz w:val="28"/>
          <w:szCs w:val="28"/>
          <w:lang w:val="uk-UA"/>
        </w:rPr>
        <w:t xml:space="preserve"> – 165-11</w:t>
      </w:r>
      <w:r w:rsidR="002C4FB5" w:rsidRPr="00960654">
        <w:rPr>
          <w:rFonts w:ascii="Times New Roman" w:eastAsia="Times New Roman" w:hAnsi="Times New Roman" w:cs="Times New Roman"/>
          <w:sz w:val="28"/>
          <w:szCs w:val="28"/>
        </w:rPr>
        <w:t xml:space="preserve"> </w:t>
      </w:r>
      <w:r w:rsidR="002C4FB5" w:rsidRPr="00960654">
        <w:rPr>
          <w:rFonts w:ascii="Times New Roman" w:eastAsia="Times New Roman" w:hAnsi="Times New Roman" w:cs="Times New Roman"/>
          <w:sz w:val="28"/>
          <w:szCs w:val="28"/>
          <w:vertAlign w:val="superscript"/>
        </w:rPr>
        <w:t xml:space="preserve"> </w:t>
      </w:r>
      <w:r w:rsidR="002C4FB5" w:rsidRPr="00960654">
        <w:rPr>
          <w:rFonts w:ascii="Times New Roman" w:eastAsia="Times New Roman" w:hAnsi="Times New Roman" w:cs="Times New Roman"/>
          <w:sz w:val="28"/>
          <w:szCs w:val="28"/>
        </w:rPr>
        <w:t>такого змісту:</w:t>
      </w:r>
    </w:p>
    <w:p w14:paraId="4D4E140B" w14:textId="77777777" w:rsidR="00A450B8" w:rsidRPr="00960654" w:rsidRDefault="00A450B8" w:rsidP="00960654">
      <w:pPr>
        <w:spacing w:line="360" w:lineRule="auto"/>
        <w:ind w:firstLine="697"/>
        <w:jc w:val="both"/>
        <w:rPr>
          <w:rFonts w:ascii="Times New Roman" w:eastAsia="Times New Roman" w:hAnsi="Times New Roman" w:cs="Times New Roman"/>
          <w:sz w:val="28"/>
          <w:szCs w:val="28"/>
        </w:rPr>
      </w:pPr>
    </w:p>
    <w:p w14:paraId="5D75A3EB" w14:textId="30E2B0E7" w:rsidR="00A450B8" w:rsidRPr="00960654" w:rsidRDefault="002C4FB5" w:rsidP="00960654">
      <w:pPr>
        <w:spacing w:line="360" w:lineRule="auto"/>
        <w:ind w:left="2835" w:hanging="2138"/>
        <w:jc w:val="both"/>
        <w:rPr>
          <w:rFonts w:ascii="Times New Roman" w:eastAsia="Times New Roman" w:hAnsi="Times New Roman" w:cs="Times New Roman"/>
          <w:sz w:val="28"/>
          <w:szCs w:val="28"/>
          <w:highlight w:val="white"/>
        </w:rPr>
      </w:pPr>
      <w:r w:rsidRPr="00960654">
        <w:rPr>
          <w:rFonts w:ascii="Times New Roman" w:eastAsia="Times New Roman" w:hAnsi="Times New Roman" w:cs="Times New Roman"/>
          <w:sz w:val="28"/>
          <w:szCs w:val="28"/>
        </w:rPr>
        <w:t>"Стаття 165-6.</w:t>
      </w:r>
      <w:r w:rsidRPr="00960654">
        <w:rPr>
          <w:rFonts w:ascii="Times New Roman" w:eastAsia="Times New Roman" w:hAnsi="Times New Roman" w:cs="Times New Roman"/>
          <w:sz w:val="28"/>
          <w:szCs w:val="28"/>
          <w:lang w:val="uk-UA"/>
        </w:rPr>
        <w:t xml:space="preserve"> </w:t>
      </w:r>
      <w:r w:rsidRPr="00960654">
        <w:rPr>
          <w:rFonts w:ascii="Times New Roman" w:eastAsia="Times New Roman" w:hAnsi="Times New Roman" w:cs="Times New Roman"/>
          <w:sz w:val="28"/>
          <w:szCs w:val="28"/>
        </w:rPr>
        <w:t xml:space="preserve">Порушення інтересів учасників Фонду </w:t>
      </w:r>
      <w:r w:rsidRPr="00960654">
        <w:rPr>
          <w:rFonts w:ascii="Times New Roman" w:eastAsia="Times New Roman" w:hAnsi="Times New Roman" w:cs="Times New Roman"/>
          <w:sz w:val="28"/>
          <w:szCs w:val="28"/>
          <w:highlight w:val="white"/>
        </w:rPr>
        <w:t>майбутніх</w:t>
      </w:r>
      <w:r w:rsidR="00A35B2A" w:rsidRPr="00960654">
        <w:rPr>
          <w:rFonts w:ascii="Times New Roman" w:eastAsia="Times New Roman" w:hAnsi="Times New Roman" w:cs="Times New Roman"/>
          <w:sz w:val="28"/>
          <w:szCs w:val="28"/>
          <w:highlight w:val="white"/>
          <w:lang w:val="uk-UA"/>
        </w:rPr>
        <w:t xml:space="preserve"> </w:t>
      </w:r>
      <w:r w:rsidRPr="00960654">
        <w:rPr>
          <w:rFonts w:ascii="Times New Roman" w:eastAsia="Times New Roman" w:hAnsi="Times New Roman" w:cs="Times New Roman"/>
          <w:sz w:val="28"/>
          <w:szCs w:val="28"/>
          <w:highlight w:val="white"/>
        </w:rPr>
        <w:t>поколінь</w:t>
      </w:r>
    </w:p>
    <w:p w14:paraId="0B18ACCA" w14:textId="231E9F32" w:rsidR="002C4FB5" w:rsidRPr="00960654" w:rsidRDefault="002C4FB5" w:rsidP="00960654">
      <w:pPr>
        <w:spacing w:before="120" w:line="360" w:lineRule="auto"/>
        <w:ind w:firstLine="697"/>
        <w:jc w:val="both"/>
        <w:rPr>
          <w:rFonts w:ascii="Times New Roman" w:eastAsia="Times New Roman" w:hAnsi="Times New Roman" w:cs="Times New Roman"/>
          <w:sz w:val="28"/>
          <w:szCs w:val="28"/>
          <w:lang w:val="uk-UA"/>
        </w:rPr>
      </w:pPr>
      <w:r w:rsidRPr="00960654">
        <w:rPr>
          <w:rFonts w:ascii="Times New Roman" w:eastAsia="Times New Roman" w:hAnsi="Times New Roman" w:cs="Times New Roman"/>
          <w:sz w:val="28"/>
          <w:szCs w:val="28"/>
        </w:rPr>
        <w:t xml:space="preserve">Вчинення посадовими особами або заінтересованими особами компанії з управління активами Фонду </w:t>
      </w:r>
      <w:r w:rsidR="00970311" w:rsidRPr="00960654">
        <w:rPr>
          <w:rFonts w:ascii="Times New Roman" w:eastAsia="Times New Roman" w:hAnsi="Times New Roman" w:cs="Times New Roman"/>
          <w:sz w:val="28"/>
          <w:szCs w:val="28"/>
        </w:rPr>
        <w:t xml:space="preserve">майбутніх поколінь </w:t>
      </w:r>
      <w:r w:rsidRPr="00960654">
        <w:rPr>
          <w:rFonts w:ascii="Times New Roman" w:eastAsia="Times New Roman" w:hAnsi="Times New Roman" w:cs="Times New Roman"/>
          <w:sz w:val="28"/>
          <w:szCs w:val="28"/>
        </w:rPr>
        <w:t xml:space="preserve">дій, спрямованих на відчуження або придбання активів Фонду майбутніх поколінь </w:t>
      </w:r>
      <w:r w:rsidR="00970311" w:rsidRPr="00960654">
        <w:rPr>
          <w:rFonts w:ascii="Times New Roman" w:eastAsia="Times New Roman" w:hAnsi="Times New Roman" w:cs="Times New Roman"/>
          <w:sz w:val="28"/>
          <w:szCs w:val="28"/>
        </w:rPr>
        <w:t>за ціною іншою</w:t>
      </w:r>
      <w:r w:rsidR="005B7B15" w:rsidRPr="00960654">
        <w:rPr>
          <w:rFonts w:ascii="Times New Roman" w:eastAsia="Times New Roman" w:hAnsi="Times New Roman" w:cs="Times New Roman"/>
          <w:sz w:val="28"/>
          <w:szCs w:val="28"/>
          <w:lang w:val="uk-UA"/>
        </w:rPr>
        <w:t>,</w:t>
      </w:r>
      <w:r w:rsidRPr="00960654">
        <w:rPr>
          <w:rFonts w:ascii="Times New Roman" w:eastAsia="Times New Roman" w:hAnsi="Times New Roman" w:cs="Times New Roman"/>
          <w:sz w:val="28"/>
          <w:szCs w:val="28"/>
        </w:rPr>
        <w:t xml:space="preserve"> ніж ринкова,</w:t>
      </w:r>
      <w:r w:rsidR="00EB3D15" w:rsidRPr="00960654">
        <w:rPr>
          <w:rFonts w:ascii="Times New Roman" w:eastAsia="Times New Roman" w:hAnsi="Times New Roman" w:cs="Times New Roman"/>
          <w:sz w:val="28"/>
          <w:szCs w:val="28"/>
        </w:rPr>
        <w:t xml:space="preserve"> якщо це призвело до збитків </w:t>
      </w:r>
      <w:r w:rsidRPr="00960654">
        <w:rPr>
          <w:rFonts w:ascii="Times New Roman" w:eastAsia="Times New Roman" w:hAnsi="Times New Roman" w:cs="Times New Roman"/>
          <w:sz w:val="28"/>
          <w:szCs w:val="28"/>
        </w:rPr>
        <w:t>Фонду майбутніх поколінь та/або учасників Фонду майбутніх поколінь</w:t>
      </w:r>
      <w:r w:rsidR="00EB3D15" w:rsidRPr="00960654">
        <w:rPr>
          <w:rFonts w:ascii="Times New Roman" w:eastAsia="Times New Roman" w:hAnsi="Times New Roman" w:cs="Times New Roman"/>
          <w:sz w:val="28"/>
          <w:szCs w:val="28"/>
        </w:rPr>
        <w:t xml:space="preserve">, </w:t>
      </w:r>
      <w:r w:rsidR="00EB3D15" w:rsidRPr="00960654">
        <w:rPr>
          <w:rFonts w:ascii="Times New Roman" w:eastAsia="Times New Roman" w:hAnsi="Times New Roman" w:cs="Times New Roman"/>
          <w:sz w:val="28"/>
          <w:szCs w:val="28"/>
          <w:lang w:val="uk-UA"/>
        </w:rPr>
        <w:t>–</w:t>
      </w:r>
    </w:p>
    <w:p w14:paraId="4CA9887D" w14:textId="67CBFD56" w:rsidR="002C4FB5" w:rsidRPr="00960654" w:rsidRDefault="002C4FB5" w:rsidP="00960654">
      <w:pPr>
        <w:spacing w:before="120" w:line="360" w:lineRule="auto"/>
        <w:ind w:firstLine="697"/>
        <w:jc w:val="both"/>
        <w:rPr>
          <w:rFonts w:ascii="Times New Roman" w:eastAsia="Times New Roman" w:hAnsi="Times New Roman" w:cs="Times New Roman"/>
          <w:sz w:val="28"/>
          <w:szCs w:val="28"/>
          <w:lang w:val="uk-UA"/>
        </w:rPr>
      </w:pPr>
      <w:r w:rsidRPr="00960654">
        <w:rPr>
          <w:rFonts w:ascii="Times New Roman" w:eastAsia="Times New Roman" w:hAnsi="Times New Roman" w:cs="Times New Roman"/>
          <w:sz w:val="28"/>
          <w:szCs w:val="28"/>
          <w:lang w:val="uk-UA"/>
        </w:rPr>
        <w:lastRenderedPageBreak/>
        <w:t>тягне за собою накладення штрафу від однієї тисячі до трьох тисяч неоподатковуваних мінімумів доходів громадян.</w:t>
      </w:r>
    </w:p>
    <w:p w14:paraId="1EE60BB6" w14:textId="3B2E8B53" w:rsidR="002C4FB5" w:rsidRPr="00960654" w:rsidRDefault="002C4FB5" w:rsidP="00960654">
      <w:pPr>
        <w:spacing w:before="120" w:line="360" w:lineRule="auto"/>
        <w:ind w:firstLine="697"/>
        <w:jc w:val="both"/>
        <w:rPr>
          <w:rFonts w:ascii="Times New Roman" w:eastAsia="Times New Roman" w:hAnsi="Times New Roman" w:cs="Times New Roman"/>
          <w:sz w:val="28"/>
          <w:szCs w:val="28"/>
          <w:lang w:val="uk-UA"/>
        </w:rPr>
      </w:pPr>
      <w:r w:rsidRPr="00960654">
        <w:rPr>
          <w:rFonts w:ascii="Times New Roman" w:eastAsia="Times New Roman" w:hAnsi="Times New Roman" w:cs="Times New Roman"/>
          <w:sz w:val="28"/>
          <w:szCs w:val="28"/>
        </w:rPr>
        <w:t>Примітка. Терміни "заінтересована особа", "компанія з управління активами Фонду", "активи Фонду", "Фонд майбутніх поколінь" та "учасники Фонду" вживаються у значенн</w:t>
      </w:r>
      <w:r w:rsidR="005B7B15" w:rsidRPr="00960654">
        <w:rPr>
          <w:rFonts w:ascii="Times New Roman" w:eastAsia="Times New Roman" w:hAnsi="Times New Roman" w:cs="Times New Roman"/>
          <w:sz w:val="28"/>
          <w:szCs w:val="28"/>
          <w:lang w:val="uk-UA"/>
        </w:rPr>
        <w:t>ях</w:t>
      </w:r>
      <w:r w:rsidRPr="00960654">
        <w:rPr>
          <w:rFonts w:ascii="Times New Roman" w:eastAsia="Times New Roman" w:hAnsi="Times New Roman" w:cs="Times New Roman"/>
          <w:sz w:val="28"/>
          <w:szCs w:val="28"/>
        </w:rPr>
        <w:t>, визначен</w:t>
      </w:r>
      <w:r w:rsidR="005B7B15" w:rsidRPr="00960654">
        <w:rPr>
          <w:rFonts w:ascii="Times New Roman" w:eastAsia="Times New Roman" w:hAnsi="Times New Roman" w:cs="Times New Roman"/>
          <w:sz w:val="28"/>
          <w:szCs w:val="28"/>
          <w:lang w:val="uk-UA"/>
        </w:rPr>
        <w:t>их</w:t>
      </w:r>
      <w:r w:rsidRPr="00960654">
        <w:rPr>
          <w:rFonts w:ascii="Times New Roman" w:eastAsia="Times New Roman" w:hAnsi="Times New Roman" w:cs="Times New Roman"/>
          <w:sz w:val="28"/>
          <w:szCs w:val="28"/>
        </w:rPr>
        <w:t xml:space="preserve"> Законом України "Про ек</w:t>
      </w:r>
      <w:r w:rsidR="00D37E8D" w:rsidRPr="00960654">
        <w:rPr>
          <w:rFonts w:ascii="Times New Roman" w:eastAsia="Times New Roman" w:hAnsi="Times New Roman" w:cs="Times New Roman"/>
          <w:sz w:val="28"/>
          <w:szCs w:val="28"/>
        </w:rPr>
        <w:t>ономічний паспорт</w:t>
      </w:r>
      <w:r w:rsidR="00133BB3" w:rsidRPr="00960654">
        <w:rPr>
          <w:rFonts w:ascii="Times New Roman" w:eastAsia="Times New Roman" w:hAnsi="Times New Roman" w:cs="Times New Roman"/>
          <w:sz w:val="28"/>
          <w:szCs w:val="28"/>
        </w:rPr>
        <w:t>"</w:t>
      </w:r>
      <w:r w:rsidR="00133BB3" w:rsidRPr="00960654">
        <w:rPr>
          <w:rFonts w:ascii="Times New Roman" w:eastAsia="Times New Roman" w:hAnsi="Times New Roman" w:cs="Times New Roman"/>
          <w:sz w:val="28"/>
          <w:szCs w:val="28"/>
          <w:lang w:val="uk-UA"/>
        </w:rPr>
        <w:t>;</w:t>
      </w:r>
    </w:p>
    <w:p w14:paraId="24E597A9" w14:textId="77777777" w:rsidR="00930BAE" w:rsidRPr="00960654" w:rsidRDefault="00930BAE" w:rsidP="00960654">
      <w:pPr>
        <w:spacing w:before="120" w:line="360" w:lineRule="auto"/>
        <w:ind w:firstLine="697"/>
        <w:jc w:val="both"/>
        <w:rPr>
          <w:rFonts w:ascii="Times New Roman" w:eastAsia="Times New Roman" w:hAnsi="Times New Roman" w:cs="Times New Roman"/>
          <w:bCs/>
          <w:sz w:val="28"/>
          <w:szCs w:val="28"/>
          <w:lang w:val="uk-UA"/>
        </w:rPr>
      </w:pPr>
      <w:r w:rsidRPr="00960654">
        <w:rPr>
          <w:rFonts w:ascii="Times New Roman" w:eastAsia="Times New Roman" w:hAnsi="Times New Roman" w:cs="Times New Roman"/>
          <w:bCs/>
          <w:sz w:val="28"/>
          <w:szCs w:val="28"/>
          <w:lang w:val="uk-UA"/>
        </w:rPr>
        <w:t>Стаття 165-7. Отримання членами Ради Фонду майбутніх поколінь винагороди в будь-якому вигляді від компанії з управління активами Фонду, адміністратора Фонду, зберігача Фонду, аудиторської фірми Фонду, а також від пов’язаних осіб зазначених суб’єктів.</w:t>
      </w:r>
    </w:p>
    <w:p w14:paraId="16F80670" w14:textId="77777777" w:rsidR="00930BAE" w:rsidRPr="00960654" w:rsidRDefault="00930BAE" w:rsidP="00960654">
      <w:pPr>
        <w:spacing w:before="120" w:line="360" w:lineRule="auto"/>
        <w:ind w:firstLine="697"/>
        <w:jc w:val="both"/>
        <w:rPr>
          <w:rFonts w:ascii="Times New Roman" w:eastAsia="Times New Roman" w:hAnsi="Times New Roman" w:cs="Times New Roman"/>
          <w:bCs/>
          <w:sz w:val="28"/>
          <w:szCs w:val="28"/>
          <w:lang w:val="uk-UA"/>
        </w:rPr>
      </w:pPr>
      <w:r w:rsidRPr="00960654">
        <w:rPr>
          <w:rFonts w:ascii="Times New Roman" w:eastAsia="Times New Roman" w:hAnsi="Times New Roman" w:cs="Times New Roman"/>
          <w:bCs/>
          <w:sz w:val="28"/>
          <w:szCs w:val="28"/>
          <w:lang w:val="uk-UA"/>
        </w:rPr>
        <w:t>Отримання Головою або членами Ради Фонду майбутніх поколінь винагороди в будь-якому вигляді від компанії з управління активами Фонду, адміністратора Фонду, зберігача Фонду, аудиторської фірми Фонду, а також від пов’язаних осіб зазначених суб’єктів, –</w:t>
      </w:r>
    </w:p>
    <w:p w14:paraId="3867521D" w14:textId="441BBA93" w:rsidR="00A450B8" w:rsidRPr="00960654" w:rsidRDefault="00930BAE" w:rsidP="00960654">
      <w:pPr>
        <w:spacing w:before="120" w:line="360" w:lineRule="auto"/>
        <w:ind w:firstLine="697"/>
        <w:jc w:val="both"/>
        <w:rPr>
          <w:rFonts w:ascii="Times New Roman" w:eastAsia="Times New Roman" w:hAnsi="Times New Roman" w:cs="Times New Roman"/>
          <w:bCs/>
          <w:sz w:val="28"/>
          <w:szCs w:val="28"/>
          <w:lang w:val="uk-UA"/>
        </w:rPr>
      </w:pPr>
      <w:r w:rsidRPr="00960654">
        <w:rPr>
          <w:rFonts w:ascii="Times New Roman" w:eastAsia="Times New Roman" w:hAnsi="Times New Roman" w:cs="Times New Roman"/>
          <w:bCs/>
          <w:sz w:val="28"/>
          <w:szCs w:val="28"/>
          <w:lang w:val="uk-UA"/>
        </w:rPr>
        <w:t>тягне за собою накладення на члена Ради майбутніх поколінь штрафу від однієї тисячі до трьох тисяч неоподатковуваних мінімумів доходів громадян та позбавлення права обіймати посаду Голови або члена Ради Фонду майбутніх поколінь строком на один рік.</w:t>
      </w:r>
    </w:p>
    <w:p w14:paraId="55483FC0" w14:textId="47640D2C" w:rsidR="00301018" w:rsidRPr="00960654" w:rsidRDefault="00301018" w:rsidP="00960654">
      <w:pPr>
        <w:spacing w:before="120" w:line="360" w:lineRule="auto"/>
        <w:ind w:firstLine="697"/>
        <w:jc w:val="both"/>
        <w:rPr>
          <w:rFonts w:ascii="Times New Roman" w:eastAsia="Times New Roman" w:hAnsi="Times New Roman" w:cs="Times New Roman"/>
          <w:bCs/>
          <w:sz w:val="28"/>
          <w:szCs w:val="28"/>
          <w:lang w:val="uk-UA"/>
        </w:rPr>
      </w:pPr>
      <w:r w:rsidRPr="00960654">
        <w:rPr>
          <w:rFonts w:ascii="Times New Roman" w:eastAsia="Times New Roman" w:hAnsi="Times New Roman" w:cs="Times New Roman"/>
          <w:bCs/>
          <w:sz w:val="28"/>
          <w:szCs w:val="28"/>
        </w:rPr>
        <w:t>Примітка. Термін "</w:t>
      </w:r>
      <w:r w:rsidRPr="00960654">
        <w:rPr>
          <w:rFonts w:ascii="Times New Roman" w:eastAsia="Times New Roman" w:hAnsi="Times New Roman" w:cs="Times New Roman"/>
          <w:bCs/>
          <w:sz w:val="28"/>
          <w:szCs w:val="28"/>
          <w:lang w:val="uk-UA"/>
        </w:rPr>
        <w:t>Рада Фонду</w:t>
      </w:r>
      <w:r w:rsidRPr="00960654">
        <w:rPr>
          <w:rFonts w:ascii="Times New Roman" w:eastAsia="Times New Roman" w:hAnsi="Times New Roman" w:cs="Times New Roman"/>
          <w:bCs/>
          <w:sz w:val="28"/>
          <w:szCs w:val="28"/>
        </w:rPr>
        <w:t>"  вжива</w:t>
      </w:r>
      <w:r w:rsidRPr="00960654">
        <w:rPr>
          <w:rFonts w:ascii="Times New Roman" w:eastAsia="Times New Roman" w:hAnsi="Times New Roman" w:cs="Times New Roman"/>
          <w:bCs/>
          <w:sz w:val="28"/>
          <w:szCs w:val="28"/>
          <w:lang w:val="uk-UA"/>
        </w:rPr>
        <w:t>є</w:t>
      </w:r>
      <w:r w:rsidRPr="00960654">
        <w:rPr>
          <w:rFonts w:ascii="Times New Roman" w:eastAsia="Times New Roman" w:hAnsi="Times New Roman" w:cs="Times New Roman"/>
          <w:bCs/>
          <w:sz w:val="28"/>
          <w:szCs w:val="28"/>
        </w:rPr>
        <w:t>ться у значенн</w:t>
      </w:r>
      <w:r w:rsidRPr="00960654">
        <w:rPr>
          <w:rFonts w:ascii="Times New Roman" w:eastAsia="Times New Roman" w:hAnsi="Times New Roman" w:cs="Times New Roman"/>
          <w:bCs/>
          <w:sz w:val="28"/>
          <w:szCs w:val="28"/>
          <w:lang w:val="uk-UA"/>
        </w:rPr>
        <w:t>ях</w:t>
      </w:r>
      <w:r w:rsidRPr="00960654">
        <w:rPr>
          <w:rFonts w:ascii="Times New Roman" w:eastAsia="Times New Roman" w:hAnsi="Times New Roman" w:cs="Times New Roman"/>
          <w:bCs/>
          <w:sz w:val="28"/>
          <w:szCs w:val="28"/>
        </w:rPr>
        <w:t>, визначен</w:t>
      </w:r>
      <w:r w:rsidRPr="00960654">
        <w:rPr>
          <w:rFonts w:ascii="Times New Roman" w:eastAsia="Times New Roman" w:hAnsi="Times New Roman" w:cs="Times New Roman"/>
          <w:bCs/>
          <w:sz w:val="28"/>
          <w:szCs w:val="28"/>
          <w:lang w:val="uk-UA"/>
        </w:rPr>
        <w:t>их</w:t>
      </w:r>
      <w:r w:rsidRPr="00960654">
        <w:rPr>
          <w:rFonts w:ascii="Times New Roman" w:eastAsia="Times New Roman" w:hAnsi="Times New Roman" w:cs="Times New Roman"/>
          <w:bCs/>
          <w:sz w:val="28"/>
          <w:szCs w:val="28"/>
        </w:rPr>
        <w:t xml:space="preserve"> Законом України "Про економічний паспорт"</w:t>
      </w:r>
      <w:r w:rsidRPr="00960654">
        <w:rPr>
          <w:rFonts w:ascii="Times New Roman" w:eastAsia="Times New Roman" w:hAnsi="Times New Roman" w:cs="Times New Roman"/>
          <w:bCs/>
          <w:sz w:val="28"/>
          <w:szCs w:val="28"/>
          <w:lang w:val="uk-UA"/>
        </w:rPr>
        <w:t>.</w:t>
      </w:r>
    </w:p>
    <w:p w14:paraId="21F2337E" w14:textId="77777777" w:rsidR="00930BAE" w:rsidRPr="00960654" w:rsidRDefault="00930BAE" w:rsidP="00960654">
      <w:pPr>
        <w:spacing w:before="120" w:line="360" w:lineRule="auto"/>
        <w:ind w:firstLine="697"/>
        <w:jc w:val="both"/>
        <w:rPr>
          <w:rFonts w:ascii="Times New Roman" w:eastAsia="Times New Roman" w:hAnsi="Times New Roman" w:cs="Times New Roman"/>
          <w:bCs/>
          <w:sz w:val="28"/>
          <w:szCs w:val="28"/>
          <w:lang w:val="uk-UA"/>
        </w:rPr>
      </w:pPr>
      <w:r w:rsidRPr="00960654">
        <w:rPr>
          <w:rFonts w:ascii="Times New Roman" w:eastAsia="Times New Roman" w:hAnsi="Times New Roman" w:cs="Times New Roman"/>
          <w:bCs/>
          <w:sz w:val="28"/>
          <w:szCs w:val="28"/>
          <w:lang w:val="uk-UA"/>
        </w:rPr>
        <w:t>Стаття 165-8. Порушення порядку підготовки та оприлюднення р</w:t>
      </w:r>
      <w:r w:rsidRPr="00960654">
        <w:rPr>
          <w:rFonts w:ascii="Times New Roman" w:eastAsia="Times New Roman" w:hAnsi="Times New Roman" w:cs="Times New Roman"/>
          <w:bCs/>
          <w:sz w:val="28"/>
          <w:szCs w:val="28"/>
        </w:rPr>
        <w:t xml:space="preserve">ічного звіту Фонду </w:t>
      </w:r>
      <w:r w:rsidRPr="00960654">
        <w:rPr>
          <w:rFonts w:ascii="Times New Roman" w:eastAsia="Times New Roman" w:hAnsi="Times New Roman" w:cs="Times New Roman"/>
          <w:bCs/>
          <w:sz w:val="28"/>
          <w:szCs w:val="28"/>
          <w:lang w:val="uk-UA"/>
        </w:rPr>
        <w:t>майбутніх поколінь</w:t>
      </w:r>
    </w:p>
    <w:p w14:paraId="63AE28FC" w14:textId="77777777" w:rsidR="00930BAE" w:rsidRPr="00960654" w:rsidRDefault="00930BAE" w:rsidP="00960654">
      <w:pPr>
        <w:spacing w:before="120" w:line="360" w:lineRule="auto"/>
        <w:ind w:firstLine="697"/>
        <w:jc w:val="both"/>
        <w:rPr>
          <w:rFonts w:ascii="Times New Roman" w:eastAsia="Times New Roman" w:hAnsi="Times New Roman" w:cs="Times New Roman"/>
          <w:bCs/>
          <w:sz w:val="28"/>
          <w:szCs w:val="28"/>
          <w:lang w:val="uk-UA"/>
        </w:rPr>
      </w:pPr>
      <w:r w:rsidRPr="00960654">
        <w:rPr>
          <w:rFonts w:ascii="Times New Roman" w:eastAsia="Times New Roman" w:hAnsi="Times New Roman" w:cs="Times New Roman"/>
          <w:bCs/>
          <w:sz w:val="28"/>
          <w:szCs w:val="28"/>
          <w:lang w:val="uk-UA"/>
        </w:rPr>
        <w:t>Непідготовка р</w:t>
      </w:r>
      <w:r w:rsidRPr="00960654">
        <w:rPr>
          <w:rFonts w:ascii="Times New Roman" w:eastAsia="Times New Roman" w:hAnsi="Times New Roman" w:cs="Times New Roman"/>
          <w:bCs/>
          <w:sz w:val="28"/>
          <w:szCs w:val="28"/>
        </w:rPr>
        <w:t>ічного звіту Фонду</w:t>
      </w:r>
      <w:r w:rsidRPr="00960654">
        <w:rPr>
          <w:rFonts w:ascii="Times New Roman" w:eastAsia="Times New Roman" w:hAnsi="Times New Roman" w:cs="Times New Roman"/>
          <w:bCs/>
          <w:sz w:val="28"/>
          <w:szCs w:val="28"/>
          <w:lang w:val="uk-UA"/>
        </w:rPr>
        <w:t xml:space="preserve"> або відсутність у ньому усіх передбачених Законом України "Про економічний паспорт"вимог до оцінки роботи Ради Фонду,-</w:t>
      </w:r>
    </w:p>
    <w:p w14:paraId="7F210702" w14:textId="2B673EF0" w:rsidR="00930BAE" w:rsidRPr="00960654" w:rsidRDefault="00930BAE" w:rsidP="00960654">
      <w:pPr>
        <w:spacing w:before="120" w:line="360" w:lineRule="auto"/>
        <w:ind w:firstLine="697"/>
        <w:jc w:val="both"/>
        <w:rPr>
          <w:rFonts w:ascii="Times New Roman" w:eastAsia="Times New Roman" w:hAnsi="Times New Roman" w:cs="Times New Roman"/>
          <w:bCs/>
          <w:sz w:val="28"/>
          <w:szCs w:val="28"/>
          <w:lang w:val="uk-UA"/>
        </w:rPr>
      </w:pPr>
      <w:r w:rsidRPr="00960654">
        <w:rPr>
          <w:rFonts w:ascii="Times New Roman" w:eastAsia="Times New Roman" w:hAnsi="Times New Roman" w:cs="Times New Roman"/>
          <w:bCs/>
          <w:sz w:val="28"/>
          <w:szCs w:val="28"/>
          <w:lang w:val="uk-UA"/>
        </w:rPr>
        <w:t xml:space="preserve">тягне за собою накладення на Голову Ради Фонду майбутніх поколінь штрафу від однієї тисячі до трьох тисяч неоподатковуваних мінімумів </w:t>
      </w:r>
      <w:r w:rsidRPr="00960654">
        <w:rPr>
          <w:rFonts w:ascii="Times New Roman" w:eastAsia="Times New Roman" w:hAnsi="Times New Roman" w:cs="Times New Roman"/>
          <w:bCs/>
          <w:sz w:val="28"/>
          <w:szCs w:val="28"/>
          <w:lang w:val="uk-UA"/>
        </w:rPr>
        <w:lastRenderedPageBreak/>
        <w:t xml:space="preserve">доходів громадян та позбавлення права обіймати посаду Голови Ради Фонду майбутніх поколінь строком на один рік.  </w:t>
      </w:r>
    </w:p>
    <w:p w14:paraId="11F99C01" w14:textId="77777777" w:rsidR="00930BAE" w:rsidRPr="00960654" w:rsidRDefault="00930BAE" w:rsidP="00960654">
      <w:pPr>
        <w:spacing w:before="120" w:line="360" w:lineRule="auto"/>
        <w:ind w:firstLine="697"/>
        <w:jc w:val="both"/>
        <w:rPr>
          <w:rFonts w:ascii="Times New Roman" w:eastAsia="Times New Roman" w:hAnsi="Times New Roman" w:cs="Times New Roman"/>
          <w:bCs/>
          <w:sz w:val="28"/>
          <w:szCs w:val="28"/>
          <w:lang w:val="uk-UA"/>
        </w:rPr>
      </w:pPr>
      <w:r w:rsidRPr="00960654">
        <w:rPr>
          <w:rFonts w:ascii="Times New Roman" w:eastAsia="Times New Roman" w:hAnsi="Times New Roman" w:cs="Times New Roman"/>
          <w:bCs/>
          <w:sz w:val="28"/>
          <w:szCs w:val="28"/>
          <w:lang w:val="uk-UA"/>
        </w:rPr>
        <w:t>Стаття 165-9. Визначення переможцем конкурсного відбору на посаду члену Ради Фонду майбутніх поколінь, який не відповідає</w:t>
      </w:r>
      <w:r w:rsidRPr="00960654">
        <w:rPr>
          <w:rFonts w:ascii="Times New Roman" w:eastAsia="Times New Roman" w:hAnsi="Times New Roman" w:cs="Times New Roman"/>
          <w:bCs/>
          <w:sz w:val="28"/>
          <w:szCs w:val="28"/>
        </w:rPr>
        <w:t xml:space="preserve"> </w:t>
      </w:r>
      <w:r w:rsidRPr="00960654">
        <w:rPr>
          <w:rFonts w:ascii="Times New Roman" w:eastAsia="Times New Roman" w:hAnsi="Times New Roman" w:cs="Times New Roman"/>
          <w:bCs/>
          <w:sz w:val="28"/>
          <w:szCs w:val="28"/>
          <w:lang w:val="uk-UA"/>
        </w:rPr>
        <w:t xml:space="preserve">встановленим комісією вимогам до претендентів </w:t>
      </w:r>
    </w:p>
    <w:p w14:paraId="2FE2926E" w14:textId="77777777" w:rsidR="00930BAE" w:rsidRPr="00960654" w:rsidRDefault="00930BAE" w:rsidP="00960654">
      <w:pPr>
        <w:spacing w:before="120" w:line="360" w:lineRule="auto"/>
        <w:ind w:firstLine="697"/>
        <w:jc w:val="both"/>
        <w:rPr>
          <w:rFonts w:ascii="Times New Roman" w:eastAsia="Times New Roman" w:hAnsi="Times New Roman" w:cs="Times New Roman"/>
          <w:bCs/>
          <w:sz w:val="28"/>
          <w:szCs w:val="28"/>
          <w:lang w:val="uk-UA"/>
        </w:rPr>
      </w:pPr>
      <w:r w:rsidRPr="00960654">
        <w:rPr>
          <w:rFonts w:ascii="Times New Roman" w:eastAsia="Times New Roman" w:hAnsi="Times New Roman" w:cs="Times New Roman"/>
          <w:bCs/>
          <w:sz w:val="28"/>
          <w:szCs w:val="28"/>
          <w:lang w:val="uk-UA"/>
        </w:rPr>
        <w:t xml:space="preserve">Визначення Комісією з конкурсного відбору на посади членів Ради Фонду майбутніх поколінь переможця конкурсного відбору, який не відповідає встановленим комісією вимогам до претендентів,-  </w:t>
      </w:r>
    </w:p>
    <w:p w14:paraId="09B38A5A" w14:textId="2218450D" w:rsidR="00930BAE" w:rsidRPr="00960654" w:rsidRDefault="00930BAE" w:rsidP="00960654">
      <w:pPr>
        <w:spacing w:before="120" w:line="360" w:lineRule="auto"/>
        <w:ind w:firstLine="697"/>
        <w:jc w:val="both"/>
        <w:rPr>
          <w:rFonts w:ascii="Times New Roman" w:eastAsia="Times New Roman" w:hAnsi="Times New Roman" w:cs="Times New Roman"/>
          <w:bCs/>
          <w:sz w:val="28"/>
          <w:szCs w:val="28"/>
          <w:lang w:val="uk-UA"/>
        </w:rPr>
      </w:pPr>
      <w:r w:rsidRPr="00960654">
        <w:rPr>
          <w:rFonts w:ascii="Times New Roman" w:eastAsia="Times New Roman" w:hAnsi="Times New Roman" w:cs="Times New Roman"/>
          <w:bCs/>
          <w:sz w:val="28"/>
          <w:szCs w:val="28"/>
          <w:lang w:val="uk-UA"/>
        </w:rPr>
        <w:t>тягне за собою накладення на Голову Комісії з конкурсного відбору на посади членів Ради Фонду майбутніх поколінь  штрафу від однієї тисячі до трьох тисяч неоподатковуваних мінімумів доходів громадян.</w:t>
      </w:r>
    </w:p>
    <w:p w14:paraId="3DAF0DBA" w14:textId="77777777" w:rsidR="00930BAE" w:rsidRPr="00960654" w:rsidRDefault="00930BAE" w:rsidP="00960654">
      <w:pPr>
        <w:spacing w:before="120" w:line="360" w:lineRule="auto"/>
        <w:ind w:firstLine="697"/>
        <w:jc w:val="both"/>
        <w:rPr>
          <w:rFonts w:ascii="Times New Roman" w:eastAsia="Times New Roman" w:hAnsi="Times New Roman" w:cs="Times New Roman"/>
          <w:bCs/>
          <w:sz w:val="28"/>
          <w:szCs w:val="28"/>
          <w:lang w:val="uk-UA"/>
        </w:rPr>
      </w:pPr>
      <w:r w:rsidRPr="00960654">
        <w:rPr>
          <w:rFonts w:ascii="Times New Roman" w:eastAsia="Times New Roman" w:hAnsi="Times New Roman" w:cs="Times New Roman"/>
          <w:bCs/>
          <w:sz w:val="28"/>
          <w:szCs w:val="28"/>
          <w:lang w:val="uk-UA"/>
        </w:rPr>
        <w:t>Стаття 165-10. Порушення посадовими особами Адміністратора Фонду порядку адміністрування Фонду; порядку ведення персоніфікованого обліку учасників Фонду; нездійснення виплат учасникам Фонду у випадках, передбачених цим Законом України "Про економічний паспорт"; ненадання зберігачу розпорядження щодо перерахування грошових коштів для оплати витрат, передбачених Законом України "Про економічний паспорт"; неподання, несвоєчасне подання, подання не за встановленою формою звітності щодо адміністрування Фонду, порушення порядку ведення бухгалтерського обліку та подання фінансової звітності Фонду, -</w:t>
      </w:r>
    </w:p>
    <w:p w14:paraId="7FAE6CB6" w14:textId="77777777" w:rsidR="00930BAE" w:rsidRPr="00960654" w:rsidRDefault="00930BAE" w:rsidP="00960654">
      <w:pPr>
        <w:spacing w:before="120" w:line="360" w:lineRule="auto"/>
        <w:ind w:firstLine="697"/>
        <w:jc w:val="both"/>
        <w:rPr>
          <w:rFonts w:ascii="Times New Roman" w:eastAsia="Times New Roman" w:hAnsi="Times New Roman" w:cs="Times New Roman"/>
          <w:bCs/>
          <w:sz w:val="28"/>
          <w:szCs w:val="28"/>
          <w:lang w:val="uk-UA"/>
        </w:rPr>
      </w:pPr>
      <w:bookmarkStart w:id="1" w:name="n1589"/>
      <w:bookmarkEnd w:id="1"/>
      <w:r w:rsidRPr="00960654">
        <w:rPr>
          <w:rFonts w:ascii="Times New Roman" w:eastAsia="Times New Roman" w:hAnsi="Times New Roman" w:cs="Times New Roman"/>
          <w:bCs/>
          <w:sz w:val="28"/>
          <w:szCs w:val="28"/>
          <w:lang w:val="uk-UA"/>
        </w:rPr>
        <w:t xml:space="preserve">тягнуть за собою накладення штрафу на посадових осіб Адміністратора Фонду від тридцяти до сорока неоподатковуваних мінімумів доходів громадян. </w:t>
      </w:r>
    </w:p>
    <w:p w14:paraId="6566A0DC" w14:textId="77777777" w:rsidR="00930BAE" w:rsidRPr="00960654" w:rsidRDefault="00930BAE" w:rsidP="00960654">
      <w:pPr>
        <w:spacing w:before="120" w:line="360" w:lineRule="auto"/>
        <w:ind w:firstLine="697"/>
        <w:jc w:val="both"/>
        <w:rPr>
          <w:rFonts w:ascii="Times New Roman" w:eastAsia="Times New Roman" w:hAnsi="Times New Roman" w:cs="Times New Roman"/>
          <w:bCs/>
          <w:sz w:val="28"/>
          <w:szCs w:val="28"/>
          <w:lang w:val="uk-UA"/>
        </w:rPr>
      </w:pPr>
      <w:r w:rsidRPr="00960654">
        <w:rPr>
          <w:rFonts w:ascii="Times New Roman" w:eastAsia="Times New Roman" w:hAnsi="Times New Roman" w:cs="Times New Roman"/>
          <w:bCs/>
          <w:sz w:val="28"/>
          <w:szCs w:val="28"/>
          <w:lang w:val="uk-UA"/>
        </w:rPr>
        <w:t>Стаття 165-11. Порушення посадовими особами Адміністратора Єдиного соціального реєстру порядку здійснення персоніфікованого обліку відомостей про учасників Фонду</w:t>
      </w:r>
    </w:p>
    <w:p w14:paraId="2D3617D3" w14:textId="564EBF01" w:rsidR="00930BAE" w:rsidRPr="00960654" w:rsidRDefault="00930BAE" w:rsidP="00960654">
      <w:pPr>
        <w:spacing w:before="120" w:line="360" w:lineRule="auto"/>
        <w:ind w:firstLine="697"/>
        <w:jc w:val="both"/>
        <w:rPr>
          <w:rFonts w:ascii="Times New Roman" w:eastAsia="Times New Roman" w:hAnsi="Times New Roman" w:cs="Times New Roman"/>
          <w:bCs/>
          <w:sz w:val="28"/>
          <w:szCs w:val="28"/>
          <w:lang w:val="uk-UA"/>
        </w:rPr>
      </w:pPr>
      <w:r w:rsidRPr="00960654">
        <w:rPr>
          <w:rFonts w:ascii="Times New Roman" w:eastAsia="Times New Roman" w:hAnsi="Times New Roman" w:cs="Times New Roman"/>
          <w:bCs/>
          <w:sz w:val="28"/>
          <w:szCs w:val="28"/>
          <w:lang w:val="uk-UA"/>
        </w:rPr>
        <w:lastRenderedPageBreak/>
        <w:t>Порушення посадовими особами Адміністратора Єдиного соціального реєстру порядку здійснення персоніфікованого обліку відомостей про учасників Фонду, що призвело до нанесення збитків Фонду майбутніх поколінь та/або учасників Фонду майбутніх поколінь, –</w:t>
      </w:r>
    </w:p>
    <w:p w14:paraId="3116CEA4" w14:textId="185CE06F" w:rsidR="00930BAE" w:rsidRPr="00960654" w:rsidRDefault="00930BAE" w:rsidP="00960654">
      <w:pPr>
        <w:spacing w:before="120" w:line="360" w:lineRule="auto"/>
        <w:ind w:firstLine="697"/>
        <w:jc w:val="both"/>
        <w:rPr>
          <w:rFonts w:ascii="Times New Roman" w:eastAsia="Times New Roman" w:hAnsi="Times New Roman" w:cs="Times New Roman"/>
          <w:bCs/>
          <w:sz w:val="28"/>
          <w:szCs w:val="28"/>
          <w:lang w:val="uk-UA"/>
        </w:rPr>
      </w:pPr>
      <w:r w:rsidRPr="00960654">
        <w:rPr>
          <w:rFonts w:ascii="Times New Roman" w:eastAsia="Times New Roman" w:hAnsi="Times New Roman" w:cs="Times New Roman"/>
          <w:bCs/>
          <w:sz w:val="28"/>
          <w:szCs w:val="28"/>
          <w:lang w:val="uk-UA"/>
        </w:rPr>
        <w:t>тягне за собою накладення штрафу від однієї тисячі до трьох тисяч неоподатковуваних мінімумів доходів громадян.</w:t>
      </w:r>
      <w:r w:rsidR="003A5778" w:rsidRPr="00960654">
        <w:rPr>
          <w:rFonts w:ascii="Times New Roman" w:eastAsia="Times New Roman" w:hAnsi="Times New Roman" w:cs="Times New Roman"/>
          <w:sz w:val="28"/>
          <w:szCs w:val="28"/>
          <w:lang w:val="uk-UA"/>
        </w:rPr>
        <w:t xml:space="preserve"> </w:t>
      </w:r>
      <w:r w:rsidR="003A5778" w:rsidRPr="00960654">
        <w:rPr>
          <w:rFonts w:ascii="Times New Roman" w:eastAsia="Times New Roman" w:hAnsi="Times New Roman" w:cs="Times New Roman"/>
          <w:bCs/>
          <w:sz w:val="28"/>
          <w:szCs w:val="28"/>
        </w:rPr>
        <w:t>"</w:t>
      </w:r>
    </w:p>
    <w:p w14:paraId="24CD3736" w14:textId="77777777" w:rsidR="00930BAE" w:rsidRPr="00960654" w:rsidRDefault="00930BAE" w:rsidP="00960654">
      <w:pPr>
        <w:spacing w:before="120" w:line="360" w:lineRule="auto"/>
        <w:ind w:firstLine="697"/>
        <w:jc w:val="both"/>
        <w:rPr>
          <w:rFonts w:ascii="Times New Roman" w:eastAsia="Times New Roman" w:hAnsi="Times New Roman" w:cs="Times New Roman"/>
          <w:sz w:val="28"/>
          <w:szCs w:val="28"/>
          <w:lang w:val="uk-UA"/>
        </w:rPr>
      </w:pPr>
    </w:p>
    <w:p w14:paraId="7A5C18F5" w14:textId="260262C1" w:rsidR="002C4FB5" w:rsidRPr="00960654" w:rsidRDefault="00133BB3" w:rsidP="00960654">
      <w:pPr>
        <w:spacing w:line="360" w:lineRule="auto"/>
        <w:ind w:firstLine="697"/>
        <w:jc w:val="both"/>
        <w:rPr>
          <w:rFonts w:ascii="Times New Roman" w:eastAsia="Times New Roman" w:hAnsi="Times New Roman" w:cs="Times New Roman"/>
          <w:sz w:val="28"/>
          <w:szCs w:val="28"/>
          <w:lang w:val="uk-UA"/>
        </w:rPr>
      </w:pPr>
      <w:r w:rsidRPr="00960654">
        <w:rPr>
          <w:rFonts w:ascii="Times New Roman" w:eastAsia="Times New Roman" w:hAnsi="Times New Roman" w:cs="Times New Roman"/>
          <w:sz w:val="28"/>
          <w:szCs w:val="28"/>
          <w:lang w:val="uk-UA"/>
        </w:rPr>
        <w:t>2)</w:t>
      </w:r>
      <w:r w:rsidR="00A450B8" w:rsidRPr="00960654">
        <w:rPr>
          <w:rFonts w:ascii="Times New Roman" w:eastAsia="Times New Roman" w:hAnsi="Times New Roman" w:cs="Times New Roman"/>
          <w:sz w:val="28"/>
          <w:szCs w:val="28"/>
          <w:lang w:val="uk-UA"/>
        </w:rPr>
        <w:t xml:space="preserve"> </w:t>
      </w:r>
      <w:r w:rsidRPr="00960654">
        <w:rPr>
          <w:rFonts w:ascii="Times New Roman" w:eastAsia="Times New Roman" w:hAnsi="Times New Roman" w:cs="Times New Roman"/>
          <w:sz w:val="28"/>
          <w:szCs w:val="28"/>
          <w:lang w:val="uk-UA"/>
        </w:rPr>
        <w:t>ч</w:t>
      </w:r>
      <w:r w:rsidR="002C4FB5" w:rsidRPr="00960654">
        <w:rPr>
          <w:rFonts w:ascii="Times New Roman" w:eastAsia="Times New Roman" w:hAnsi="Times New Roman" w:cs="Times New Roman"/>
          <w:sz w:val="28"/>
          <w:szCs w:val="28"/>
        </w:rPr>
        <w:t>астину першу статті 2</w:t>
      </w:r>
      <w:r w:rsidR="00E33DF1" w:rsidRPr="00960654">
        <w:rPr>
          <w:rFonts w:ascii="Times New Roman" w:eastAsia="Times New Roman" w:hAnsi="Times New Roman" w:cs="Times New Roman"/>
          <w:sz w:val="28"/>
          <w:szCs w:val="28"/>
          <w:lang w:val="ru-RU"/>
        </w:rPr>
        <w:t>44-17</w:t>
      </w:r>
      <w:r w:rsidR="002C4FB5" w:rsidRPr="00960654">
        <w:rPr>
          <w:rFonts w:ascii="Times New Roman" w:eastAsia="Times New Roman" w:hAnsi="Times New Roman" w:cs="Times New Roman"/>
          <w:sz w:val="28"/>
          <w:szCs w:val="28"/>
          <w:vertAlign w:val="superscript"/>
        </w:rPr>
        <w:t xml:space="preserve"> </w:t>
      </w:r>
      <w:r w:rsidR="002C4FB5" w:rsidRPr="00960654">
        <w:rPr>
          <w:rFonts w:ascii="Times New Roman" w:eastAsia="Times New Roman" w:hAnsi="Times New Roman" w:cs="Times New Roman"/>
          <w:sz w:val="28"/>
          <w:szCs w:val="28"/>
        </w:rPr>
        <w:t xml:space="preserve">після </w:t>
      </w:r>
      <w:r w:rsidR="00C80C4D" w:rsidRPr="00960654">
        <w:rPr>
          <w:rFonts w:ascii="Times New Roman" w:eastAsia="Times New Roman" w:hAnsi="Times New Roman" w:cs="Times New Roman"/>
          <w:sz w:val="28"/>
          <w:szCs w:val="28"/>
          <w:lang w:val="uk-UA"/>
        </w:rPr>
        <w:t xml:space="preserve">слів та </w:t>
      </w:r>
      <w:r w:rsidR="002C4FB5" w:rsidRPr="00960654">
        <w:rPr>
          <w:rFonts w:ascii="Times New Roman" w:eastAsia="Times New Roman" w:hAnsi="Times New Roman" w:cs="Times New Roman"/>
          <w:sz w:val="28"/>
          <w:szCs w:val="28"/>
        </w:rPr>
        <w:t xml:space="preserve">цифр </w:t>
      </w:r>
      <w:r w:rsidR="00A450B8" w:rsidRPr="00960654">
        <w:rPr>
          <w:rFonts w:ascii="Times New Roman" w:eastAsia="Times New Roman" w:hAnsi="Times New Roman" w:cs="Times New Roman"/>
          <w:sz w:val="28"/>
          <w:szCs w:val="28"/>
        </w:rPr>
        <w:t>"</w:t>
      </w:r>
      <w:r w:rsidR="00C80C4D" w:rsidRPr="00960654">
        <w:rPr>
          <w:rFonts w:ascii="Times New Roman" w:eastAsia="Times New Roman" w:hAnsi="Times New Roman" w:cs="Times New Roman"/>
          <w:sz w:val="28"/>
          <w:szCs w:val="28"/>
          <w:lang w:val="uk-UA"/>
        </w:rPr>
        <w:t xml:space="preserve">статті </w:t>
      </w:r>
      <w:r w:rsidR="002C4FB5" w:rsidRPr="00960654">
        <w:rPr>
          <w:rFonts w:ascii="Times New Roman" w:eastAsia="Times New Roman" w:hAnsi="Times New Roman" w:cs="Times New Roman"/>
          <w:sz w:val="28"/>
          <w:szCs w:val="28"/>
        </w:rPr>
        <w:t>16</w:t>
      </w:r>
      <w:r w:rsidR="00E33DF1" w:rsidRPr="00960654">
        <w:rPr>
          <w:rFonts w:ascii="Times New Roman" w:eastAsia="Times New Roman" w:hAnsi="Times New Roman" w:cs="Times New Roman"/>
          <w:sz w:val="28"/>
          <w:szCs w:val="28"/>
          <w:lang w:val="ru-RU"/>
        </w:rPr>
        <w:t>3-8</w:t>
      </w:r>
      <w:r w:rsidR="00A450B8" w:rsidRPr="00960654">
        <w:rPr>
          <w:rFonts w:ascii="Times New Roman" w:eastAsia="Times New Roman" w:hAnsi="Times New Roman" w:cs="Times New Roman"/>
          <w:sz w:val="28"/>
          <w:szCs w:val="28"/>
          <w:lang w:val="uk-UA"/>
        </w:rPr>
        <w:t xml:space="preserve"> – </w:t>
      </w:r>
      <w:r w:rsidR="002C4FB5" w:rsidRPr="00960654">
        <w:rPr>
          <w:rFonts w:ascii="Times New Roman" w:eastAsia="Times New Roman" w:hAnsi="Times New Roman" w:cs="Times New Roman"/>
          <w:sz w:val="28"/>
          <w:szCs w:val="28"/>
        </w:rPr>
        <w:t>16</w:t>
      </w:r>
      <w:r w:rsidR="00E33DF1" w:rsidRPr="00960654">
        <w:rPr>
          <w:rFonts w:ascii="Times New Roman" w:eastAsia="Times New Roman" w:hAnsi="Times New Roman" w:cs="Times New Roman"/>
          <w:sz w:val="28"/>
          <w:szCs w:val="28"/>
          <w:lang w:val="uk-UA"/>
        </w:rPr>
        <w:t>3-11</w:t>
      </w:r>
      <w:r w:rsidR="00A450B8" w:rsidRPr="00960654">
        <w:rPr>
          <w:rFonts w:ascii="Times New Roman" w:eastAsia="Times New Roman" w:hAnsi="Times New Roman" w:cs="Times New Roman"/>
          <w:sz w:val="28"/>
          <w:szCs w:val="28"/>
        </w:rPr>
        <w:t>"</w:t>
      </w:r>
      <w:r w:rsidR="00A35B2A" w:rsidRPr="00960654">
        <w:rPr>
          <w:rFonts w:ascii="Times New Roman" w:eastAsia="Times New Roman" w:hAnsi="Times New Roman" w:cs="Times New Roman"/>
          <w:sz w:val="28"/>
          <w:szCs w:val="28"/>
        </w:rPr>
        <w:t xml:space="preserve"> доповнити </w:t>
      </w:r>
      <w:r w:rsidR="002C4FB5" w:rsidRPr="00960654">
        <w:rPr>
          <w:rFonts w:ascii="Times New Roman" w:eastAsia="Times New Roman" w:hAnsi="Times New Roman" w:cs="Times New Roman"/>
          <w:sz w:val="28"/>
          <w:szCs w:val="28"/>
        </w:rPr>
        <w:t xml:space="preserve">цифрами </w:t>
      </w:r>
      <w:r w:rsidR="00A450B8" w:rsidRPr="00960654">
        <w:rPr>
          <w:rFonts w:ascii="Times New Roman" w:eastAsia="Times New Roman" w:hAnsi="Times New Roman" w:cs="Times New Roman"/>
          <w:sz w:val="28"/>
          <w:szCs w:val="28"/>
        </w:rPr>
        <w:t>"</w:t>
      </w:r>
      <w:r w:rsidR="002C4FB5" w:rsidRPr="00960654">
        <w:rPr>
          <w:rFonts w:ascii="Times New Roman" w:eastAsia="Times New Roman" w:hAnsi="Times New Roman" w:cs="Times New Roman"/>
          <w:sz w:val="28"/>
          <w:szCs w:val="28"/>
        </w:rPr>
        <w:t>16</w:t>
      </w:r>
      <w:r w:rsidR="00A35B2A" w:rsidRPr="00960654">
        <w:rPr>
          <w:rFonts w:ascii="Times New Roman" w:eastAsia="Times New Roman" w:hAnsi="Times New Roman" w:cs="Times New Roman"/>
          <w:sz w:val="28"/>
          <w:szCs w:val="28"/>
          <w:lang w:val="uk-UA"/>
        </w:rPr>
        <w:t>5-6</w:t>
      </w:r>
      <w:r w:rsidR="00930BAE" w:rsidRPr="00960654">
        <w:rPr>
          <w:rFonts w:ascii="Times New Roman" w:eastAsia="Times New Roman" w:hAnsi="Times New Roman" w:cs="Times New Roman"/>
          <w:sz w:val="28"/>
          <w:szCs w:val="28"/>
          <w:lang w:val="uk-UA"/>
        </w:rPr>
        <w:t xml:space="preserve"> -165-11</w:t>
      </w:r>
      <w:r w:rsidR="00A450B8" w:rsidRPr="00960654">
        <w:rPr>
          <w:rFonts w:ascii="Times New Roman" w:eastAsia="Times New Roman" w:hAnsi="Times New Roman" w:cs="Times New Roman"/>
          <w:sz w:val="28"/>
          <w:szCs w:val="28"/>
        </w:rPr>
        <w:t>"</w:t>
      </w:r>
      <w:r w:rsidR="00E33DF1" w:rsidRPr="00960654">
        <w:rPr>
          <w:rFonts w:ascii="Times New Roman" w:eastAsia="Times New Roman" w:hAnsi="Times New Roman" w:cs="Times New Roman"/>
          <w:sz w:val="28"/>
          <w:szCs w:val="28"/>
          <w:lang w:val="uk-UA"/>
        </w:rPr>
        <w:t>.</w:t>
      </w:r>
    </w:p>
    <w:p w14:paraId="2244ED4E" w14:textId="77777777" w:rsidR="00E33DF1" w:rsidRPr="00960654" w:rsidRDefault="00E33DF1" w:rsidP="00960654">
      <w:pPr>
        <w:spacing w:line="360" w:lineRule="auto"/>
        <w:ind w:firstLine="697"/>
        <w:jc w:val="both"/>
        <w:rPr>
          <w:rFonts w:ascii="Times New Roman" w:eastAsia="Times New Roman" w:hAnsi="Times New Roman" w:cs="Times New Roman"/>
          <w:sz w:val="28"/>
          <w:szCs w:val="28"/>
          <w:lang w:val="uk-UA"/>
        </w:rPr>
      </w:pPr>
    </w:p>
    <w:p w14:paraId="55DB084F" w14:textId="24D2B3D2" w:rsidR="005C334B" w:rsidRPr="00960654" w:rsidRDefault="005A38DC" w:rsidP="00960654">
      <w:pPr>
        <w:spacing w:line="360" w:lineRule="auto"/>
        <w:ind w:firstLine="697"/>
        <w:jc w:val="both"/>
        <w:rPr>
          <w:rFonts w:ascii="Times New Roman" w:eastAsia="Times New Roman" w:hAnsi="Times New Roman" w:cs="Times New Roman"/>
          <w:sz w:val="28"/>
          <w:szCs w:val="28"/>
        </w:rPr>
      </w:pPr>
      <w:r w:rsidRPr="00960654">
        <w:rPr>
          <w:rFonts w:ascii="Times New Roman" w:eastAsia="Times New Roman" w:hAnsi="Times New Roman" w:cs="Times New Roman"/>
          <w:sz w:val="28"/>
          <w:szCs w:val="28"/>
          <w:lang w:val="uk-UA"/>
        </w:rPr>
        <w:t>2. У</w:t>
      </w:r>
      <w:r w:rsidRPr="00960654">
        <w:rPr>
          <w:rFonts w:ascii="Times New Roman" w:eastAsia="Times New Roman" w:hAnsi="Times New Roman" w:cs="Times New Roman"/>
          <w:sz w:val="28"/>
          <w:szCs w:val="28"/>
        </w:rPr>
        <w:t xml:space="preserve"> Кримінальн</w:t>
      </w:r>
      <w:r w:rsidRPr="00960654">
        <w:rPr>
          <w:rFonts w:ascii="Times New Roman" w:eastAsia="Times New Roman" w:hAnsi="Times New Roman" w:cs="Times New Roman"/>
          <w:sz w:val="28"/>
          <w:szCs w:val="28"/>
          <w:lang w:val="uk-UA"/>
        </w:rPr>
        <w:t>ому</w:t>
      </w:r>
      <w:r w:rsidRPr="00960654">
        <w:rPr>
          <w:rFonts w:ascii="Times New Roman" w:eastAsia="Times New Roman" w:hAnsi="Times New Roman" w:cs="Times New Roman"/>
          <w:sz w:val="28"/>
          <w:szCs w:val="28"/>
        </w:rPr>
        <w:t xml:space="preserve"> кодекс</w:t>
      </w:r>
      <w:r w:rsidRPr="00960654">
        <w:rPr>
          <w:rFonts w:ascii="Times New Roman" w:eastAsia="Times New Roman" w:hAnsi="Times New Roman" w:cs="Times New Roman"/>
          <w:sz w:val="28"/>
          <w:szCs w:val="28"/>
          <w:lang w:val="uk-UA"/>
        </w:rPr>
        <w:t>і</w:t>
      </w:r>
      <w:r w:rsidRPr="00960654">
        <w:rPr>
          <w:rFonts w:ascii="Times New Roman" w:eastAsia="Times New Roman" w:hAnsi="Times New Roman" w:cs="Times New Roman"/>
          <w:sz w:val="28"/>
          <w:szCs w:val="28"/>
        </w:rPr>
        <w:t xml:space="preserve"> України (Відомості Верховної Ради України, 2001 р., № 25-26, ст. 131)</w:t>
      </w:r>
      <w:r w:rsidR="005B7B15" w:rsidRPr="00960654">
        <w:rPr>
          <w:rFonts w:ascii="Times New Roman" w:eastAsia="Times New Roman" w:hAnsi="Times New Roman" w:cs="Times New Roman"/>
          <w:sz w:val="28"/>
          <w:szCs w:val="28"/>
          <w:lang w:val="uk-UA"/>
        </w:rPr>
        <w:t>:</w:t>
      </w:r>
      <w:r w:rsidRPr="00960654">
        <w:rPr>
          <w:rFonts w:ascii="Times New Roman" w:eastAsia="Times New Roman" w:hAnsi="Times New Roman" w:cs="Times New Roman"/>
          <w:sz w:val="28"/>
          <w:szCs w:val="28"/>
        </w:rPr>
        <w:t xml:space="preserve"> </w:t>
      </w:r>
    </w:p>
    <w:p w14:paraId="5801C98F" w14:textId="77777777" w:rsidR="005C334B" w:rsidRPr="00960654" w:rsidRDefault="005C334B" w:rsidP="00960654">
      <w:pPr>
        <w:spacing w:line="360" w:lineRule="auto"/>
        <w:ind w:firstLine="697"/>
        <w:jc w:val="both"/>
        <w:rPr>
          <w:rFonts w:ascii="Times New Roman" w:eastAsia="Times New Roman" w:hAnsi="Times New Roman" w:cs="Times New Roman"/>
          <w:sz w:val="28"/>
          <w:szCs w:val="28"/>
        </w:rPr>
      </w:pPr>
    </w:p>
    <w:p w14:paraId="1CFA5562" w14:textId="7C8C89FB" w:rsidR="005A38DC" w:rsidRPr="00960654" w:rsidRDefault="005A38DC" w:rsidP="00960654">
      <w:pPr>
        <w:spacing w:line="360" w:lineRule="auto"/>
        <w:ind w:firstLine="697"/>
        <w:jc w:val="both"/>
        <w:rPr>
          <w:rFonts w:ascii="Times New Roman" w:eastAsia="Times New Roman" w:hAnsi="Times New Roman" w:cs="Times New Roman"/>
          <w:sz w:val="28"/>
          <w:szCs w:val="28"/>
        </w:rPr>
      </w:pPr>
      <w:r w:rsidRPr="00960654">
        <w:rPr>
          <w:rFonts w:ascii="Times New Roman" w:eastAsia="Times New Roman" w:hAnsi="Times New Roman" w:cs="Times New Roman"/>
          <w:sz w:val="28"/>
          <w:szCs w:val="28"/>
        </w:rPr>
        <w:t>доповнити статт</w:t>
      </w:r>
      <w:r w:rsidR="003A5778" w:rsidRPr="00960654">
        <w:rPr>
          <w:rFonts w:ascii="Times New Roman" w:eastAsia="Times New Roman" w:hAnsi="Times New Roman" w:cs="Times New Roman"/>
          <w:sz w:val="28"/>
          <w:szCs w:val="28"/>
          <w:lang w:val="uk-UA"/>
        </w:rPr>
        <w:t>ями</w:t>
      </w:r>
      <w:r w:rsidRPr="00960654">
        <w:rPr>
          <w:rFonts w:ascii="Times New Roman" w:eastAsia="Times New Roman" w:hAnsi="Times New Roman" w:cs="Times New Roman"/>
          <w:sz w:val="28"/>
          <w:szCs w:val="28"/>
        </w:rPr>
        <w:t xml:space="preserve"> 22</w:t>
      </w:r>
      <w:r w:rsidR="000375F9" w:rsidRPr="00960654">
        <w:rPr>
          <w:rFonts w:ascii="Times New Roman" w:eastAsia="Times New Roman" w:hAnsi="Times New Roman" w:cs="Times New Roman"/>
          <w:sz w:val="28"/>
          <w:szCs w:val="28"/>
          <w:lang w:val="uk-UA"/>
        </w:rPr>
        <w:t>3-3</w:t>
      </w:r>
      <w:r w:rsidR="003A5778" w:rsidRPr="00960654">
        <w:rPr>
          <w:rFonts w:ascii="Times New Roman" w:eastAsia="Times New Roman" w:hAnsi="Times New Roman" w:cs="Times New Roman"/>
          <w:sz w:val="28"/>
          <w:szCs w:val="28"/>
          <w:lang w:val="uk-UA"/>
        </w:rPr>
        <w:t xml:space="preserve"> – 223-6</w:t>
      </w:r>
      <w:r w:rsidRPr="00960654">
        <w:rPr>
          <w:rFonts w:ascii="Times New Roman" w:eastAsia="Times New Roman" w:hAnsi="Times New Roman" w:cs="Times New Roman"/>
          <w:sz w:val="28"/>
          <w:szCs w:val="28"/>
        </w:rPr>
        <w:t xml:space="preserve"> такого змісту:</w:t>
      </w:r>
    </w:p>
    <w:p w14:paraId="41D6AF13" w14:textId="77777777" w:rsidR="005C334B" w:rsidRPr="00960654" w:rsidRDefault="005C334B" w:rsidP="00960654">
      <w:pPr>
        <w:spacing w:line="360" w:lineRule="auto"/>
        <w:ind w:left="2835" w:hanging="2138"/>
        <w:jc w:val="both"/>
        <w:rPr>
          <w:rFonts w:ascii="Times New Roman" w:eastAsia="Times New Roman" w:hAnsi="Times New Roman" w:cs="Times New Roman"/>
          <w:spacing w:val="-6"/>
          <w:sz w:val="28"/>
          <w:szCs w:val="28"/>
        </w:rPr>
      </w:pPr>
    </w:p>
    <w:p w14:paraId="4AAA438D" w14:textId="1C2490E0" w:rsidR="005A38DC" w:rsidRPr="00960654" w:rsidRDefault="000375F9" w:rsidP="00960654">
      <w:pPr>
        <w:spacing w:line="360" w:lineRule="auto"/>
        <w:ind w:left="2835" w:hanging="2138"/>
        <w:jc w:val="both"/>
        <w:rPr>
          <w:rFonts w:ascii="Times New Roman" w:eastAsia="Times New Roman" w:hAnsi="Times New Roman" w:cs="Times New Roman"/>
          <w:sz w:val="28"/>
          <w:szCs w:val="28"/>
        </w:rPr>
      </w:pPr>
      <w:r w:rsidRPr="00960654">
        <w:rPr>
          <w:rFonts w:ascii="Times New Roman" w:eastAsia="Times New Roman" w:hAnsi="Times New Roman" w:cs="Times New Roman"/>
          <w:spacing w:val="-6"/>
          <w:sz w:val="28"/>
          <w:szCs w:val="28"/>
        </w:rPr>
        <w:t>"</w:t>
      </w:r>
      <w:r w:rsidR="005A38DC" w:rsidRPr="00960654">
        <w:rPr>
          <w:rFonts w:ascii="Times New Roman" w:eastAsia="Times New Roman" w:hAnsi="Times New Roman" w:cs="Times New Roman"/>
          <w:sz w:val="28"/>
          <w:szCs w:val="28"/>
        </w:rPr>
        <w:t>Стаття 22</w:t>
      </w:r>
      <w:r w:rsidRPr="00960654">
        <w:rPr>
          <w:rFonts w:ascii="Times New Roman" w:eastAsia="Times New Roman" w:hAnsi="Times New Roman" w:cs="Times New Roman"/>
          <w:sz w:val="28"/>
          <w:szCs w:val="28"/>
          <w:lang w:val="uk-UA"/>
        </w:rPr>
        <w:t>3-3</w:t>
      </w:r>
      <w:r w:rsidR="005A38DC" w:rsidRPr="00960654">
        <w:rPr>
          <w:rFonts w:ascii="Times New Roman" w:eastAsia="Times New Roman" w:hAnsi="Times New Roman" w:cs="Times New Roman"/>
          <w:sz w:val="28"/>
          <w:szCs w:val="28"/>
        </w:rPr>
        <w:t>. Порушення інтересів учасників Фонду майбутніх поколінь</w:t>
      </w:r>
    </w:p>
    <w:p w14:paraId="71D6F0F0" w14:textId="77777777" w:rsidR="005C334B" w:rsidRPr="00960654" w:rsidRDefault="005C334B" w:rsidP="00960654">
      <w:pPr>
        <w:spacing w:line="360" w:lineRule="auto"/>
        <w:ind w:firstLine="697"/>
        <w:jc w:val="both"/>
        <w:rPr>
          <w:rFonts w:ascii="Times New Roman" w:eastAsia="Times New Roman" w:hAnsi="Times New Roman" w:cs="Times New Roman"/>
          <w:sz w:val="28"/>
          <w:szCs w:val="28"/>
        </w:rPr>
      </w:pPr>
    </w:p>
    <w:p w14:paraId="00EE65D9" w14:textId="274DBAE6" w:rsidR="005A38DC" w:rsidRPr="00960654" w:rsidRDefault="005A38DC" w:rsidP="00960654">
      <w:pPr>
        <w:spacing w:line="360" w:lineRule="auto"/>
        <w:ind w:firstLine="697"/>
        <w:jc w:val="both"/>
        <w:rPr>
          <w:rFonts w:ascii="Times New Roman" w:eastAsia="Times New Roman" w:hAnsi="Times New Roman" w:cs="Times New Roman"/>
          <w:sz w:val="28"/>
          <w:szCs w:val="28"/>
          <w:lang w:val="uk-UA"/>
        </w:rPr>
      </w:pPr>
      <w:r w:rsidRPr="00960654">
        <w:rPr>
          <w:rFonts w:ascii="Times New Roman" w:eastAsia="Times New Roman" w:hAnsi="Times New Roman" w:cs="Times New Roman"/>
          <w:sz w:val="28"/>
          <w:szCs w:val="28"/>
        </w:rPr>
        <w:t xml:space="preserve">1. Вчинення посадовими особами або заінтересованими особами компанії з управління активами Фонду </w:t>
      </w:r>
      <w:r w:rsidR="000375F9" w:rsidRPr="00960654">
        <w:rPr>
          <w:rFonts w:ascii="Times New Roman" w:eastAsia="Times New Roman" w:hAnsi="Times New Roman" w:cs="Times New Roman"/>
          <w:sz w:val="28"/>
          <w:szCs w:val="28"/>
        </w:rPr>
        <w:t xml:space="preserve">майбутніх поколінь </w:t>
      </w:r>
      <w:r w:rsidRPr="00960654">
        <w:rPr>
          <w:rFonts w:ascii="Times New Roman" w:eastAsia="Times New Roman" w:hAnsi="Times New Roman" w:cs="Times New Roman"/>
          <w:sz w:val="28"/>
          <w:szCs w:val="28"/>
        </w:rPr>
        <w:t>дій, спрямованих на відчуження або придбання активів Фонду майбутніх поколінь за ціною іншою</w:t>
      </w:r>
      <w:r w:rsidR="005B7B15" w:rsidRPr="00960654">
        <w:rPr>
          <w:rFonts w:ascii="Times New Roman" w:eastAsia="Times New Roman" w:hAnsi="Times New Roman" w:cs="Times New Roman"/>
          <w:sz w:val="28"/>
          <w:szCs w:val="28"/>
          <w:lang w:val="uk-UA"/>
        </w:rPr>
        <w:t>,</w:t>
      </w:r>
      <w:r w:rsidRPr="00960654">
        <w:rPr>
          <w:rFonts w:ascii="Times New Roman" w:eastAsia="Times New Roman" w:hAnsi="Times New Roman" w:cs="Times New Roman"/>
          <w:sz w:val="28"/>
          <w:szCs w:val="28"/>
        </w:rPr>
        <w:t xml:space="preserve"> ніж ринкова, якщо це призвело до значних збитків Фонду майбутніх поколінь та/або учасників Фонду майбутніх поколінь, </w:t>
      </w:r>
      <w:r w:rsidR="000375F9" w:rsidRPr="00960654">
        <w:rPr>
          <w:rFonts w:ascii="Times New Roman" w:eastAsia="Times New Roman" w:hAnsi="Times New Roman" w:cs="Times New Roman"/>
          <w:sz w:val="28"/>
          <w:szCs w:val="28"/>
          <w:lang w:val="uk-UA"/>
        </w:rPr>
        <w:t>–</w:t>
      </w:r>
    </w:p>
    <w:p w14:paraId="54C5DF57" w14:textId="2E2CBB5D" w:rsidR="005A38DC" w:rsidRPr="00960654" w:rsidRDefault="005A38DC" w:rsidP="00960654">
      <w:pPr>
        <w:spacing w:before="120" w:line="360" w:lineRule="auto"/>
        <w:ind w:firstLine="697"/>
        <w:jc w:val="both"/>
        <w:rPr>
          <w:rFonts w:ascii="Times New Roman" w:eastAsia="Times New Roman" w:hAnsi="Times New Roman" w:cs="Times New Roman"/>
          <w:sz w:val="28"/>
          <w:szCs w:val="28"/>
          <w:lang w:val="uk-UA"/>
        </w:rPr>
      </w:pPr>
      <w:r w:rsidRPr="00960654">
        <w:rPr>
          <w:rFonts w:ascii="Times New Roman" w:eastAsia="Times New Roman" w:hAnsi="Times New Roman" w:cs="Times New Roman"/>
          <w:sz w:val="28"/>
          <w:szCs w:val="28"/>
          <w:lang w:val="uk-UA"/>
        </w:rPr>
        <w:t>кара</w:t>
      </w:r>
      <w:r w:rsidR="005C334B" w:rsidRPr="00960654">
        <w:rPr>
          <w:rFonts w:ascii="Times New Roman" w:eastAsia="Times New Roman" w:hAnsi="Times New Roman" w:cs="Times New Roman"/>
          <w:sz w:val="28"/>
          <w:szCs w:val="28"/>
          <w:lang w:val="uk-UA"/>
        </w:rPr>
        <w:t>є</w:t>
      </w:r>
      <w:r w:rsidRPr="00960654">
        <w:rPr>
          <w:rFonts w:ascii="Times New Roman" w:eastAsia="Times New Roman" w:hAnsi="Times New Roman" w:cs="Times New Roman"/>
          <w:sz w:val="28"/>
          <w:szCs w:val="28"/>
          <w:lang w:val="uk-UA"/>
        </w:rPr>
        <w:t>ться штрафом від трьох тисяч до п'яти тисяч неоподатковуваних мінімумів доходів громадян з позбавленням права обіймати певні посади або займатися певною діяльністю на строк до трьох років</w:t>
      </w:r>
      <w:r w:rsidR="005B7B15" w:rsidRPr="00960654">
        <w:rPr>
          <w:rFonts w:ascii="Times New Roman" w:eastAsia="Times New Roman" w:hAnsi="Times New Roman" w:cs="Times New Roman"/>
          <w:sz w:val="28"/>
          <w:szCs w:val="28"/>
          <w:lang w:val="uk-UA"/>
        </w:rPr>
        <w:t>,</w:t>
      </w:r>
      <w:r w:rsidRPr="00960654">
        <w:rPr>
          <w:rFonts w:ascii="Times New Roman" w:eastAsia="Times New Roman" w:hAnsi="Times New Roman" w:cs="Times New Roman"/>
          <w:sz w:val="28"/>
          <w:szCs w:val="28"/>
          <w:lang w:val="uk-UA"/>
        </w:rPr>
        <w:t xml:space="preserve"> або без такого.</w:t>
      </w:r>
    </w:p>
    <w:p w14:paraId="4615FE93" w14:textId="57D4A65F" w:rsidR="005A38DC" w:rsidRPr="00960654" w:rsidRDefault="005A38DC" w:rsidP="00960654">
      <w:pPr>
        <w:spacing w:before="120" w:line="360" w:lineRule="auto"/>
        <w:ind w:firstLine="697"/>
        <w:jc w:val="both"/>
        <w:rPr>
          <w:rFonts w:ascii="Times New Roman" w:eastAsia="Times New Roman" w:hAnsi="Times New Roman" w:cs="Times New Roman"/>
          <w:sz w:val="28"/>
          <w:szCs w:val="28"/>
          <w:lang w:val="uk-UA"/>
        </w:rPr>
      </w:pPr>
      <w:r w:rsidRPr="00960654">
        <w:rPr>
          <w:rFonts w:ascii="Times New Roman" w:eastAsia="Times New Roman" w:hAnsi="Times New Roman" w:cs="Times New Roman"/>
          <w:sz w:val="28"/>
          <w:szCs w:val="28"/>
          <w:lang w:val="uk-UA"/>
        </w:rPr>
        <w:lastRenderedPageBreak/>
        <w:t xml:space="preserve">2. Дії, передбачені частиною першою цієї статті, вчинені повторно або за попередньою змовою групою осіб, або якщо такі дії спричинили збитки у великих розмірах, </w:t>
      </w:r>
      <w:r w:rsidR="005C334B" w:rsidRPr="00960654">
        <w:rPr>
          <w:rFonts w:ascii="Times New Roman" w:eastAsia="Times New Roman" w:hAnsi="Times New Roman" w:cs="Times New Roman"/>
          <w:sz w:val="28"/>
          <w:szCs w:val="28"/>
          <w:lang w:val="uk-UA"/>
        </w:rPr>
        <w:t>–</w:t>
      </w:r>
    </w:p>
    <w:p w14:paraId="54D416E8" w14:textId="1A9D3697" w:rsidR="005A38DC" w:rsidRPr="00960654" w:rsidRDefault="005C334B" w:rsidP="00960654">
      <w:pPr>
        <w:spacing w:before="120" w:line="360" w:lineRule="auto"/>
        <w:ind w:firstLine="697"/>
        <w:jc w:val="both"/>
        <w:rPr>
          <w:rFonts w:ascii="Times New Roman" w:eastAsia="Times New Roman" w:hAnsi="Times New Roman" w:cs="Times New Roman"/>
          <w:sz w:val="28"/>
          <w:szCs w:val="28"/>
          <w:lang w:val="uk-UA"/>
        </w:rPr>
      </w:pPr>
      <w:r w:rsidRPr="00960654">
        <w:rPr>
          <w:rFonts w:ascii="Times New Roman" w:eastAsia="Times New Roman" w:hAnsi="Times New Roman" w:cs="Times New Roman"/>
          <w:sz w:val="28"/>
          <w:szCs w:val="28"/>
          <w:lang w:val="uk-UA"/>
        </w:rPr>
        <w:t>караю</w:t>
      </w:r>
      <w:r w:rsidR="005A38DC" w:rsidRPr="00960654">
        <w:rPr>
          <w:rFonts w:ascii="Times New Roman" w:eastAsia="Times New Roman" w:hAnsi="Times New Roman" w:cs="Times New Roman"/>
          <w:sz w:val="28"/>
          <w:szCs w:val="28"/>
          <w:lang w:val="uk-UA"/>
        </w:rPr>
        <w:t>ться штрафом від п'яти тисяч до восьми тисяч неоподатковуваних мінімумів доходів громадян з позбавленням права обіймати певні посади або займатися певною діяльністю на строк до трьох років</w:t>
      </w:r>
      <w:r w:rsidR="005B7B15" w:rsidRPr="00960654">
        <w:rPr>
          <w:rFonts w:ascii="Times New Roman" w:eastAsia="Times New Roman" w:hAnsi="Times New Roman" w:cs="Times New Roman"/>
          <w:sz w:val="28"/>
          <w:szCs w:val="28"/>
          <w:lang w:val="uk-UA"/>
        </w:rPr>
        <w:t>,</w:t>
      </w:r>
      <w:r w:rsidR="005A38DC" w:rsidRPr="00960654">
        <w:rPr>
          <w:rFonts w:ascii="Times New Roman" w:eastAsia="Times New Roman" w:hAnsi="Times New Roman" w:cs="Times New Roman"/>
          <w:sz w:val="28"/>
          <w:szCs w:val="28"/>
          <w:lang w:val="uk-UA"/>
        </w:rPr>
        <w:t xml:space="preserve"> або без такого.</w:t>
      </w:r>
    </w:p>
    <w:p w14:paraId="677FA363" w14:textId="0A20CEE6" w:rsidR="005A38DC" w:rsidRPr="00960654" w:rsidRDefault="005A38DC" w:rsidP="00960654">
      <w:pPr>
        <w:spacing w:before="120" w:line="360" w:lineRule="auto"/>
        <w:ind w:firstLine="697"/>
        <w:jc w:val="both"/>
        <w:rPr>
          <w:rFonts w:ascii="Times New Roman" w:eastAsia="Times New Roman" w:hAnsi="Times New Roman" w:cs="Times New Roman"/>
          <w:sz w:val="28"/>
          <w:szCs w:val="28"/>
          <w:lang w:val="uk-UA"/>
        </w:rPr>
      </w:pPr>
      <w:r w:rsidRPr="00960654">
        <w:rPr>
          <w:rFonts w:ascii="Times New Roman" w:eastAsia="Times New Roman" w:hAnsi="Times New Roman" w:cs="Times New Roman"/>
          <w:sz w:val="28"/>
          <w:szCs w:val="28"/>
          <w:lang w:val="uk-UA"/>
        </w:rPr>
        <w:t>3. Ді</w:t>
      </w:r>
      <w:r w:rsidR="00E33DF1" w:rsidRPr="00960654">
        <w:rPr>
          <w:rFonts w:ascii="Times New Roman" w:eastAsia="Times New Roman" w:hAnsi="Times New Roman" w:cs="Times New Roman"/>
          <w:sz w:val="28"/>
          <w:szCs w:val="28"/>
          <w:lang w:val="uk-UA"/>
        </w:rPr>
        <w:t>ї, передбачені частинами першою</w:t>
      </w:r>
      <w:r w:rsidRPr="00960654">
        <w:rPr>
          <w:rFonts w:ascii="Times New Roman" w:eastAsia="Times New Roman" w:hAnsi="Times New Roman" w:cs="Times New Roman"/>
          <w:sz w:val="28"/>
          <w:szCs w:val="28"/>
          <w:lang w:val="uk-UA"/>
        </w:rPr>
        <w:t xml:space="preserve"> </w:t>
      </w:r>
      <w:r w:rsidR="005C334B" w:rsidRPr="00960654">
        <w:rPr>
          <w:rFonts w:ascii="Times New Roman" w:eastAsia="Times New Roman" w:hAnsi="Times New Roman" w:cs="Times New Roman"/>
          <w:sz w:val="28"/>
          <w:szCs w:val="28"/>
          <w:lang w:val="uk-UA"/>
        </w:rPr>
        <w:t xml:space="preserve">або </w:t>
      </w:r>
      <w:r w:rsidRPr="00960654">
        <w:rPr>
          <w:rFonts w:ascii="Times New Roman" w:eastAsia="Times New Roman" w:hAnsi="Times New Roman" w:cs="Times New Roman"/>
          <w:sz w:val="28"/>
          <w:szCs w:val="28"/>
          <w:lang w:val="uk-UA"/>
        </w:rPr>
        <w:t>другою цієї статті, якщо вони</w:t>
      </w:r>
      <w:r w:rsidR="005C334B" w:rsidRPr="00960654">
        <w:rPr>
          <w:rFonts w:ascii="Times New Roman" w:eastAsia="Times New Roman" w:hAnsi="Times New Roman" w:cs="Times New Roman"/>
          <w:sz w:val="28"/>
          <w:szCs w:val="28"/>
          <w:lang w:val="uk-UA"/>
        </w:rPr>
        <w:t xml:space="preserve"> вчинені організованою групою, –</w:t>
      </w:r>
    </w:p>
    <w:p w14:paraId="34D379B6" w14:textId="77777777" w:rsidR="0064257B" w:rsidRPr="00960654" w:rsidRDefault="005A38DC" w:rsidP="00960654">
      <w:pPr>
        <w:spacing w:before="120" w:line="360" w:lineRule="auto"/>
        <w:ind w:firstLine="697"/>
        <w:jc w:val="both"/>
        <w:rPr>
          <w:rFonts w:ascii="Times New Roman" w:eastAsia="Times New Roman" w:hAnsi="Times New Roman" w:cs="Times New Roman"/>
          <w:sz w:val="28"/>
          <w:szCs w:val="28"/>
          <w:lang w:val="uk-UA"/>
        </w:rPr>
      </w:pPr>
      <w:r w:rsidRPr="00960654">
        <w:rPr>
          <w:rFonts w:ascii="Times New Roman" w:eastAsia="Times New Roman" w:hAnsi="Times New Roman" w:cs="Times New Roman"/>
          <w:sz w:val="28"/>
          <w:szCs w:val="28"/>
          <w:lang w:val="uk-UA"/>
        </w:rPr>
        <w:t>караються штрафом від восьми тисяч до десяти тисяч неоподатковуваних мінімумів доходів громадян</w:t>
      </w:r>
      <w:r w:rsidR="00EA15EB" w:rsidRPr="00960654">
        <w:rPr>
          <w:rFonts w:ascii="Times New Roman" w:eastAsia="Times New Roman" w:hAnsi="Times New Roman" w:cs="Times New Roman"/>
          <w:sz w:val="28"/>
          <w:szCs w:val="28"/>
          <w:lang w:val="uk-UA"/>
        </w:rPr>
        <w:t xml:space="preserve"> з позбавленням права обіймати </w:t>
      </w:r>
      <w:r w:rsidRPr="00960654">
        <w:rPr>
          <w:rFonts w:ascii="Times New Roman" w:eastAsia="Times New Roman" w:hAnsi="Times New Roman" w:cs="Times New Roman"/>
          <w:sz w:val="28"/>
          <w:szCs w:val="28"/>
          <w:lang w:val="uk-UA"/>
        </w:rPr>
        <w:t>певні посади або займатися певною діяльністю на строк до трьох років.</w:t>
      </w:r>
    </w:p>
    <w:p w14:paraId="2E18239C" w14:textId="09386065" w:rsidR="005A38DC" w:rsidRPr="00960654" w:rsidRDefault="005A38DC" w:rsidP="00960654">
      <w:pPr>
        <w:spacing w:before="120" w:line="360" w:lineRule="auto"/>
        <w:ind w:firstLine="697"/>
        <w:jc w:val="both"/>
        <w:rPr>
          <w:rFonts w:ascii="Times New Roman" w:eastAsia="Times New Roman" w:hAnsi="Times New Roman" w:cs="Times New Roman"/>
          <w:sz w:val="28"/>
          <w:szCs w:val="28"/>
          <w:lang w:val="uk-UA"/>
        </w:rPr>
      </w:pPr>
      <w:r w:rsidRPr="00960654">
        <w:rPr>
          <w:rFonts w:ascii="Times New Roman" w:eastAsia="Times New Roman" w:hAnsi="Times New Roman" w:cs="Times New Roman"/>
          <w:sz w:val="28"/>
          <w:szCs w:val="28"/>
          <w:lang w:val="uk-UA"/>
        </w:rPr>
        <w:t>Примітка: 1. Значним</w:t>
      </w:r>
      <w:r w:rsidR="00E33DF1" w:rsidRPr="00960654">
        <w:rPr>
          <w:rFonts w:ascii="Times New Roman" w:eastAsia="Times New Roman" w:hAnsi="Times New Roman" w:cs="Times New Roman"/>
          <w:sz w:val="28"/>
          <w:szCs w:val="28"/>
          <w:lang w:val="uk-UA"/>
        </w:rPr>
        <w:t>и збитка</w:t>
      </w:r>
      <w:r w:rsidRPr="00960654">
        <w:rPr>
          <w:rFonts w:ascii="Times New Roman" w:eastAsia="Times New Roman" w:hAnsi="Times New Roman" w:cs="Times New Roman"/>
          <w:sz w:val="28"/>
          <w:szCs w:val="28"/>
          <w:lang w:val="uk-UA"/>
        </w:rPr>
        <w:t>м</w:t>
      </w:r>
      <w:r w:rsidR="00E33DF1" w:rsidRPr="00960654">
        <w:rPr>
          <w:rFonts w:ascii="Times New Roman" w:eastAsia="Times New Roman" w:hAnsi="Times New Roman" w:cs="Times New Roman"/>
          <w:sz w:val="28"/>
          <w:szCs w:val="28"/>
          <w:lang w:val="uk-UA"/>
        </w:rPr>
        <w:t>и у цій статті вважаються збит</w:t>
      </w:r>
      <w:r w:rsidRPr="00960654">
        <w:rPr>
          <w:rFonts w:ascii="Times New Roman" w:eastAsia="Times New Roman" w:hAnsi="Times New Roman" w:cs="Times New Roman"/>
          <w:sz w:val="28"/>
          <w:szCs w:val="28"/>
          <w:lang w:val="uk-UA"/>
        </w:rPr>
        <w:t>к</w:t>
      </w:r>
      <w:r w:rsidR="00E33DF1" w:rsidRPr="00960654">
        <w:rPr>
          <w:rFonts w:ascii="Times New Roman" w:eastAsia="Times New Roman" w:hAnsi="Times New Roman" w:cs="Times New Roman"/>
          <w:sz w:val="28"/>
          <w:szCs w:val="28"/>
          <w:lang w:val="uk-UA"/>
        </w:rPr>
        <w:t>и</w:t>
      </w:r>
      <w:r w:rsidRPr="00960654">
        <w:rPr>
          <w:rFonts w:ascii="Times New Roman" w:eastAsia="Times New Roman" w:hAnsi="Times New Roman" w:cs="Times New Roman"/>
          <w:sz w:val="28"/>
          <w:szCs w:val="28"/>
          <w:lang w:val="uk-UA"/>
        </w:rPr>
        <w:t>, як</w:t>
      </w:r>
      <w:r w:rsidR="00E33DF1" w:rsidRPr="00960654">
        <w:rPr>
          <w:rFonts w:ascii="Times New Roman" w:eastAsia="Times New Roman" w:hAnsi="Times New Roman" w:cs="Times New Roman"/>
          <w:sz w:val="28"/>
          <w:szCs w:val="28"/>
          <w:lang w:val="uk-UA"/>
        </w:rPr>
        <w:t>і</w:t>
      </w:r>
      <w:r w:rsidRPr="00960654">
        <w:rPr>
          <w:rFonts w:ascii="Times New Roman" w:eastAsia="Times New Roman" w:hAnsi="Times New Roman" w:cs="Times New Roman"/>
          <w:sz w:val="28"/>
          <w:szCs w:val="28"/>
          <w:lang w:val="uk-UA"/>
        </w:rPr>
        <w:t xml:space="preserve"> </w:t>
      </w:r>
      <w:r w:rsidR="0064257B" w:rsidRPr="00960654">
        <w:rPr>
          <w:rFonts w:ascii="Times New Roman" w:eastAsia="Times New Roman" w:hAnsi="Times New Roman" w:cs="Times New Roman"/>
          <w:sz w:val="28"/>
          <w:szCs w:val="28"/>
          <w:lang w:val="uk-UA"/>
        </w:rPr>
        <w:t xml:space="preserve">у </w:t>
      </w:r>
      <w:r w:rsidR="00E33DF1" w:rsidRPr="00960654">
        <w:rPr>
          <w:rFonts w:ascii="Times New Roman" w:eastAsia="Times New Roman" w:hAnsi="Times New Roman" w:cs="Times New Roman"/>
          <w:sz w:val="28"/>
          <w:szCs w:val="28"/>
          <w:lang w:val="uk-UA"/>
        </w:rPr>
        <w:t>тисячу і більше разів перевищують</w:t>
      </w:r>
      <w:r w:rsidRPr="00960654">
        <w:rPr>
          <w:rFonts w:ascii="Times New Roman" w:eastAsia="Times New Roman" w:hAnsi="Times New Roman" w:cs="Times New Roman"/>
          <w:sz w:val="28"/>
          <w:szCs w:val="28"/>
          <w:lang w:val="uk-UA"/>
        </w:rPr>
        <w:t xml:space="preserve"> неоподатковуваний мінімум доходів громадян.</w:t>
      </w:r>
    </w:p>
    <w:p w14:paraId="6F1AE3DF" w14:textId="6F0885FD" w:rsidR="005A38DC" w:rsidRPr="00960654" w:rsidRDefault="005A38DC" w:rsidP="00960654">
      <w:pPr>
        <w:spacing w:before="120" w:line="360" w:lineRule="auto"/>
        <w:ind w:firstLine="697"/>
        <w:jc w:val="both"/>
        <w:rPr>
          <w:rFonts w:ascii="Times New Roman" w:eastAsia="Times New Roman" w:hAnsi="Times New Roman" w:cs="Times New Roman"/>
          <w:sz w:val="28"/>
          <w:szCs w:val="28"/>
        </w:rPr>
      </w:pPr>
      <w:r w:rsidRPr="00960654">
        <w:rPr>
          <w:rFonts w:ascii="Times New Roman" w:eastAsia="Times New Roman" w:hAnsi="Times New Roman" w:cs="Times New Roman"/>
          <w:sz w:val="28"/>
          <w:szCs w:val="28"/>
        </w:rPr>
        <w:t>2. Збитк</w:t>
      </w:r>
      <w:r w:rsidR="00E33DF1" w:rsidRPr="00960654">
        <w:rPr>
          <w:rFonts w:ascii="Times New Roman" w:eastAsia="Times New Roman" w:hAnsi="Times New Roman" w:cs="Times New Roman"/>
          <w:sz w:val="28"/>
          <w:szCs w:val="28"/>
          <w:lang w:val="uk-UA"/>
        </w:rPr>
        <w:t>ам</w:t>
      </w:r>
      <w:r w:rsidRPr="00960654">
        <w:rPr>
          <w:rFonts w:ascii="Times New Roman" w:eastAsia="Times New Roman" w:hAnsi="Times New Roman" w:cs="Times New Roman"/>
          <w:sz w:val="28"/>
          <w:szCs w:val="28"/>
        </w:rPr>
        <w:t xml:space="preserve">и у великих розмірах у цій статті вважаються </w:t>
      </w:r>
      <w:r w:rsidR="0064257B" w:rsidRPr="00960654">
        <w:rPr>
          <w:rFonts w:ascii="Times New Roman" w:eastAsia="Times New Roman" w:hAnsi="Times New Roman" w:cs="Times New Roman"/>
          <w:sz w:val="28"/>
          <w:szCs w:val="28"/>
          <w:lang w:val="uk-UA"/>
        </w:rPr>
        <w:t>збитки</w:t>
      </w:r>
      <w:r w:rsidRPr="00960654">
        <w:rPr>
          <w:rFonts w:ascii="Times New Roman" w:eastAsia="Times New Roman" w:hAnsi="Times New Roman" w:cs="Times New Roman"/>
          <w:sz w:val="28"/>
          <w:szCs w:val="28"/>
        </w:rPr>
        <w:t>, які в три тисячі і більше разів перевищують неоподатковуваний мінімум доходів громадян.</w:t>
      </w:r>
    </w:p>
    <w:p w14:paraId="75A4D7CC" w14:textId="0E32701D" w:rsidR="00B8539B" w:rsidRPr="00960654" w:rsidRDefault="005A38DC" w:rsidP="00960654">
      <w:pPr>
        <w:spacing w:before="120" w:line="360" w:lineRule="auto"/>
        <w:ind w:firstLine="697"/>
        <w:jc w:val="both"/>
        <w:rPr>
          <w:rFonts w:ascii="Calibri" w:eastAsia="Calibri" w:hAnsi="Calibri" w:cs="Times New Roman"/>
          <w:sz w:val="28"/>
          <w:szCs w:val="28"/>
          <w:lang w:val="uk-UA" w:eastAsia="en-US"/>
        </w:rPr>
      </w:pPr>
      <w:r w:rsidRPr="00960654">
        <w:rPr>
          <w:rFonts w:ascii="Times New Roman" w:eastAsia="Times New Roman" w:hAnsi="Times New Roman" w:cs="Times New Roman"/>
          <w:sz w:val="28"/>
          <w:szCs w:val="28"/>
        </w:rPr>
        <w:t>3. Терміни "заінтересована особа", "компанія з управління активами Фонду ", "активи Фонду", "Фонд майбутніх поколінь" та "учасн</w:t>
      </w:r>
      <w:r w:rsidR="005B7B15" w:rsidRPr="00960654">
        <w:rPr>
          <w:rFonts w:ascii="Times New Roman" w:eastAsia="Times New Roman" w:hAnsi="Times New Roman" w:cs="Times New Roman"/>
          <w:sz w:val="28"/>
          <w:szCs w:val="28"/>
        </w:rPr>
        <w:t>ики Фонду" вживаються у значеннях</w:t>
      </w:r>
      <w:r w:rsidRPr="00960654">
        <w:rPr>
          <w:rFonts w:ascii="Times New Roman" w:eastAsia="Times New Roman" w:hAnsi="Times New Roman" w:cs="Times New Roman"/>
          <w:sz w:val="28"/>
          <w:szCs w:val="28"/>
        </w:rPr>
        <w:t>, визначен</w:t>
      </w:r>
      <w:r w:rsidR="005B7B15" w:rsidRPr="00960654">
        <w:rPr>
          <w:rFonts w:ascii="Times New Roman" w:eastAsia="Times New Roman" w:hAnsi="Times New Roman" w:cs="Times New Roman"/>
          <w:sz w:val="28"/>
          <w:szCs w:val="28"/>
          <w:lang w:val="uk-UA"/>
        </w:rPr>
        <w:t>их</w:t>
      </w:r>
      <w:r w:rsidRPr="00960654">
        <w:rPr>
          <w:rFonts w:ascii="Times New Roman" w:eastAsia="Times New Roman" w:hAnsi="Times New Roman" w:cs="Times New Roman"/>
          <w:sz w:val="28"/>
          <w:szCs w:val="28"/>
        </w:rPr>
        <w:t xml:space="preserve"> Законом України "Про економічний паспо</w:t>
      </w:r>
      <w:r w:rsidRPr="00960654">
        <w:rPr>
          <w:rFonts w:ascii="Times New Roman" w:eastAsia="Times New Roman" w:hAnsi="Times New Roman" w:cs="Times New Roman"/>
          <w:sz w:val="28"/>
          <w:szCs w:val="28"/>
          <w:highlight w:val="white"/>
        </w:rPr>
        <w:t>рт</w:t>
      </w:r>
      <w:r w:rsidRPr="00960654">
        <w:rPr>
          <w:rFonts w:ascii="Times New Roman" w:eastAsia="Times New Roman" w:hAnsi="Times New Roman" w:cs="Times New Roman"/>
          <w:sz w:val="28"/>
          <w:szCs w:val="28"/>
        </w:rPr>
        <w:t>"</w:t>
      </w:r>
      <w:r w:rsidR="00B8539B" w:rsidRPr="00960654">
        <w:rPr>
          <w:rFonts w:ascii="Times New Roman" w:eastAsia="Times New Roman" w:hAnsi="Times New Roman" w:cs="Times New Roman"/>
          <w:sz w:val="28"/>
          <w:szCs w:val="28"/>
          <w:lang w:val="uk-UA"/>
        </w:rPr>
        <w:t>.</w:t>
      </w:r>
    </w:p>
    <w:p w14:paraId="79BBEAB2" w14:textId="47BF0847" w:rsidR="002C4FB5" w:rsidRPr="00960654" w:rsidRDefault="002C4FB5" w:rsidP="00960654">
      <w:pPr>
        <w:spacing w:line="360" w:lineRule="auto"/>
        <w:ind w:firstLine="709"/>
        <w:jc w:val="both"/>
        <w:rPr>
          <w:rFonts w:ascii="Times New Roman" w:eastAsia="Calibri" w:hAnsi="Times New Roman" w:cs="Times New Roman"/>
          <w:sz w:val="28"/>
          <w:szCs w:val="28"/>
          <w:lang w:val="uk-UA" w:eastAsia="en-US"/>
        </w:rPr>
      </w:pPr>
    </w:p>
    <w:p w14:paraId="31D456F3" w14:textId="77777777" w:rsidR="003A5778" w:rsidRPr="00960654" w:rsidRDefault="003A5778" w:rsidP="00960654">
      <w:pPr>
        <w:spacing w:line="360" w:lineRule="auto"/>
        <w:ind w:firstLine="709"/>
        <w:jc w:val="both"/>
        <w:rPr>
          <w:rFonts w:ascii="Times New Roman" w:eastAsia="Calibri" w:hAnsi="Times New Roman" w:cs="Times New Roman"/>
          <w:sz w:val="28"/>
          <w:szCs w:val="28"/>
          <w:lang w:val="uk-UA" w:eastAsia="en-US"/>
        </w:rPr>
      </w:pPr>
      <w:r w:rsidRPr="00960654">
        <w:rPr>
          <w:rFonts w:ascii="Times New Roman" w:eastAsia="Calibri" w:hAnsi="Times New Roman" w:cs="Times New Roman"/>
          <w:sz w:val="28"/>
          <w:szCs w:val="28"/>
          <w:lang w:val="uk-UA" w:eastAsia="en-US"/>
        </w:rPr>
        <w:t>Стаття 223-4. Порушення порядку надання послуг зберігача Фонду майбутніх поколінь.</w:t>
      </w:r>
    </w:p>
    <w:p w14:paraId="3A1884D1" w14:textId="77777777" w:rsidR="003A5778" w:rsidRPr="00960654" w:rsidRDefault="003A5778" w:rsidP="00960654">
      <w:pPr>
        <w:spacing w:line="360" w:lineRule="auto"/>
        <w:ind w:firstLine="709"/>
        <w:jc w:val="both"/>
        <w:rPr>
          <w:rFonts w:ascii="Times New Roman" w:eastAsia="Calibri" w:hAnsi="Times New Roman" w:cs="Times New Roman"/>
          <w:sz w:val="28"/>
          <w:szCs w:val="28"/>
          <w:lang w:val="uk-UA" w:eastAsia="en-US"/>
        </w:rPr>
      </w:pPr>
    </w:p>
    <w:p w14:paraId="59AC05EA" w14:textId="77777777" w:rsidR="003A5778" w:rsidRPr="00960654" w:rsidRDefault="003A5778" w:rsidP="00960654">
      <w:pPr>
        <w:spacing w:line="360" w:lineRule="auto"/>
        <w:ind w:firstLine="709"/>
        <w:jc w:val="both"/>
        <w:rPr>
          <w:rFonts w:ascii="Times New Roman" w:eastAsia="Calibri" w:hAnsi="Times New Roman" w:cs="Times New Roman"/>
          <w:sz w:val="28"/>
          <w:szCs w:val="28"/>
          <w:lang w:val="uk-UA" w:eastAsia="en-US"/>
        </w:rPr>
      </w:pPr>
      <w:r w:rsidRPr="00960654">
        <w:rPr>
          <w:rFonts w:ascii="Times New Roman" w:eastAsia="Calibri" w:hAnsi="Times New Roman" w:cs="Times New Roman"/>
          <w:sz w:val="28"/>
          <w:szCs w:val="28"/>
          <w:lang w:val="uk-UA" w:eastAsia="en-US"/>
        </w:rPr>
        <w:lastRenderedPageBreak/>
        <w:t>Надання посадовими особами зберігача Фонду майбутніх поколінь інших професійних послуг на ринках капіталу, крім послуг зберігача, якщо це призвело до значних збитків Фонду майбутніх поколінь та/або учасників Фонду майбутніх поколінь, –</w:t>
      </w:r>
    </w:p>
    <w:p w14:paraId="376BC07E" w14:textId="77777777" w:rsidR="003A5778" w:rsidRPr="00960654" w:rsidRDefault="003A5778" w:rsidP="00960654">
      <w:pPr>
        <w:spacing w:line="360" w:lineRule="auto"/>
        <w:ind w:firstLine="709"/>
        <w:jc w:val="both"/>
        <w:rPr>
          <w:rFonts w:ascii="Times New Roman" w:eastAsia="Calibri" w:hAnsi="Times New Roman" w:cs="Times New Roman"/>
          <w:sz w:val="28"/>
          <w:szCs w:val="28"/>
          <w:lang w:val="uk-UA" w:eastAsia="en-US"/>
        </w:rPr>
      </w:pPr>
      <w:r w:rsidRPr="00960654">
        <w:rPr>
          <w:rFonts w:ascii="Times New Roman" w:eastAsia="Calibri" w:hAnsi="Times New Roman" w:cs="Times New Roman"/>
          <w:sz w:val="28"/>
          <w:szCs w:val="28"/>
          <w:lang w:val="uk-UA" w:eastAsia="en-US"/>
        </w:rPr>
        <w:t>караються штрафом від восьми тисяч до десяти тисяч неоподатковуваних мінімумів доходів громадян з позбавленням права обіймати певні посади або займатися певною діяльністю на строк до трьох років.</w:t>
      </w:r>
    </w:p>
    <w:p w14:paraId="3BC47D7C" w14:textId="77777777" w:rsidR="003A5778" w:rsidRPr="00960654" w:rsidRDefault="003A5778" w:rsidP="00960654">
      <w:pPr>
        <w:spacing w:line="360" w:lineRule="auto"/>
        <w:ind w:firstLine="709"/>
        <w:jc w:val="both"/>
        <w:rPr>
          <w:rFonts w:ascii="Times New Roman" w:eastAsia="Calibri" w:hAnsi="Times New Roman" w:cs="Times New Roman"/>
          <w:sz w:val="28"/>
          <w:szCs w:val="28"/>
          <w:lang w:val="uk-UA" w:eastAsia="en-US"/>
        </w:rPr>
      </w:pPr>
      <w:r w:rsidRPr="00960654">
        <w:rPr>
          <w:rFonts w:ascii="Times New Roman" w:eastAsia="Calibri" w:hAnsi="Times New Roman" w:cs="Times New Roman"/>
          <w:sz w:val="28"/>
          <w:szCs w:val="28"/>
          <w:lang w:val="uk-UA" w:eastAsia="en-US"/>
        </w:rPr>
        <w:t>Стаття 223-5. Неповідомлення про зменшення вартості активів Фонду майбутніх поколінь</w:t>
      </w:r>
    </w:p>
    <w:p w14:paraId="7C0EE478" w14:textId="77777777" w:rsidR="003A5778" w:rsidRPr="00960654" w:rsidRDefault="003A5778" w:rsidP="00960654">
      <w:pPr>
        <w:spacing w:line="360" w:lineRule="auto"/>
        <w:ind w:firstLine="709"/>
        <w:jc w:val="both"/>
        <w:rPr>
          <w:rFonts w:ascii="Times New Roman" w:eastAsia="Calibri" w:hAnsi="Times New Roman" w:cs="Times New Roman"/>
          <w:sz w:val="28"/>
          <w:szCs w:val="28"/>
          <w:lang w:val="uk-UA" w:eastAsia="en-US"/>
        </w:rPr>
      </w:pPr>
    </w:p>
    <w:p w14:paraId="625FDB68" w14:textId="77777777" w:rsidR="003A5778" w:rsidRPr="00960654" w:rsidRDefault="003A5778" w:rsidP="00960654">
      <w:pPr>
        <w:spacing w:line="360" w:lineRule="auto"/>
        <w:ind w:firstLine="709"/>
        <w:jc w:val="both"/>
        <w:rPr>
          <w:rFonts w:ascii="Times New Roman" w:eastAsia="Calibri" w:hAnsi="Times New Roman" w:cs="Times New Roman"/>
          <w:sz w:val="28"/>
          <w:szCs w:val="28"/>
          <w:lang w:val="uk-UA" w:eastAsia="en-US"/>
        </w:rPr>
      </w:pPr>
      <w:r w:rsidRPr="00960654">
        <w:rPr>
          <w:rFonts w:ascii="Times New Roman" w:eastAsia="Calibri" w:hAnsi="Times New Roman" w:cs="Times New Roman"/>
          <w:sz w:val="28"/>
          <w:szCs w:val="28"/>
          <w:lang w:val="uk-UA" w:eastAsia="en-US"/>
        </w:rPr>
        <w:t>Неповідомлення працівниками Зберігача Фонду майбутніх поколінь Ради Фонду майбутніх поколінь та наглядового органу Фонду майбутніх поколінь про зменшення протягом року чистої вартості одиниці активів Фонду більше ніж на 10 відсотків,-</w:t>
      </w:r>
    </w:p>
    <w:p w14:paraId="127122BD" w14:textId="77777777" w:rsidR="003A5778" w:rsidRPr="00960654" w:rsidRDefault="003A5778" w:rsidP="00960654">
      <w:pPr>
        <w:spacing w:line="360" w:lineRule="auto"/>
        <w:ind w:firstLine="709"/>
        <w:jc w:val="both"/>
        <w:rPr>
          <w:rFonts w:ascii="Times New Roman" w:eastAsia="Calibri" w:hAnsi="Times New Roman" w:cs="Times New Roman"/>
          <w:sz w:val="28"/>
          <w:szCs w:val="28"/>
          <w:lang w:val="uk-UA" w:eastAsia="en-US"/>
        </w:rPr>
      </w:pPr>
      <w:r w:rsidRPr="00960654">
        <w:rPr>
          <w:rFonts w:ascii="Times New Roman" w:eastAsia="Calibri" w:hAnsi="Times New Roman" w:cs="Times New Roman"/>
          <w:sz w:val="28"/>
          <w:szCs w:val="28"/>
          <w:lang w:val="uk-UA" w:eastAsia="en-US"/>
        </w:rPr>
        <w:t>караються штрафом від восьми тисяч до десяти тисяч неоподатковуваних мінімумів доходів громадян з позбавленням права обіймати певні посади або займатися певною діяльністю на строк до трьох років.</w:t>
      </w:r>
    </w:p>
    <w:p w14:paraId="194E6D1A" w14:textId="77777777" w:rsidR="003A5778" w:rsidRPr="00960654" w:rsidRDefault="003A5778" w:rsidP="00960654">
      <w:pPr>
        <w:spacing w:line="360" w:lineRule="auto"/>
        <w:ind w:firstLine="709"/>
        <w:jc w:val="both"/>
        <w:rPr>
          <w:rFonts w:ascii="Times New Roman" w:eastAsia="Calibri" w:hAnsi="Times New Roman" w:cs="Times New Roman"/>
          <w:sz w:val="28"/>
          <w:szCs w:val="28"/>
          <w:lang w:val="uk-UA" w:eastAsia="en-US"/>
        </w:rPr>
      </w:pPr>
    </w:p>
    <w:p w14:paraId="70BC3A03" w14:textId="77777777" w:rsidR="003A5778" w:rsidRPr="00960654" w:rsidRDefault="003A5778" w:rsidP="00960654">
      <w:pPr>
        <w:spacing w:line="360" w:lineRule="auto"/>
        <w:ind w:firstLine="709"/>
        <w:jc w:val="both"/>
        <w:rPr>
          <w:rFonts w:ascii="Times New Roman" w:eastAsia="Calibri" w:hAnsi="Times New Roman" w:cs="Times New Roman"/>
          <w:sz w:val="28"/>
          <w:szCs w:val="28"/>
          <w:lang w:val="uk-UA" w:eastAsia="en-US"/>
        </w:rPr>
      </w:pPr>
      <w:r w:rsidRPr="00960654">
        <w:rPr>
          <w:rFonts w:ascii="Times New Roman" w:eastAsia="Calibri" w:hAnsi="Times New Roman" w:cs="Times New Roman"/>
          <w:sz w:val="28"/>
          <w:szCs w:val="28"/>
          <w:lang w:val="uk-UA" w:eastAsia="en-US"/>
        </w:rPr>
        <w:t>Стаття 223-6. Неналежне виконання умов договору про обслуговування Фонду зберігачем Фонду майбутніх поколінь</w:t>
      </w:r>
    </w:p>
    <w:p w14:paraId="000A6E71" w14:textId="77777777" w:rsidR="003A5778" w:rsidRPr="00960654" w:rsidRDefault="003A5778" w:rsidP="00960654">
      <w:pPr>
        <w:spacing w:line="360" w:lineRule="auto"/>
        <w:ind w:firstLine="709"/>
        <w:jc w:val="both"/>
        <w:rPr>
          <w:rFonts w:ascii="Times New Roman" w:eastAsia="Calibri" w:hAnsi="Times New Roman" w:cs="Times New Roman"/>
          <w:sz w:val="28"/>
          <w:szCs w:val="28"/>
          <w:lang w:val="uk-UA" w:eastAsia="en-US"/>
        </w:rPr>
      </w:pPr>
    </w:p>
    <w:p w14:paraId="2B3BA75D" w14:textId="77777777" w:rsidR="003A5778" w:rsidRPr="00960654" w:rsidRDefault="003A5778" w:rsidP="00960654">
      <w:pPr>
        <w:spacing w:line="360" w:lineRule="auto"/>
        <w:ind w:firstLine="709"/>
        <w:jc w:val="both"/>
        <w:rPr>
          <w:rFonts w:ascii="Times New Roman" w:eastAsia="Calibri" w:hAnsi="Times New Roman" w:cs="Times New Roman"/>
          <w:sz w:val="28"/>
          <w:szCs w:val="28"/>
          <w:lang w:val="uk-UA" w:eastAsia="en-US"/>
        </w:rPr>
      </w:pPr>
      <w:r w:rsidRPr="00960654">
        <w:rPr>
          <w:rFonts w:ascii="Times New Roman" w:eastAsia="Calibri" w:hAnsi="Times New Roman" w:cs="Times New Roman"/>
          <w:sz w:val="28"/>
          <w:szCs w:val="28"/>
          <w:lang w:val="uk-UA" w:eastAsia="en-US"/>
        </w:rPr>
        <w:t>Невиконання або неналежне виконання умов договору про обслуговування Фонду майбутніх поколінь посадовими особами зберігача Фонду майбутніх поколінь, що призвело до нанесення значних збитків Фонду майбутніх поколінь та/або учасників Фонду майбутніх поколінь,-</w:t>
      </w:r>
    </w:p>
    <w:p w14:paraId="2A906B1C" w14:textId="77777777" w:rsidR="003A5778" w:rsidRPr="00960654" w:rsidRDefault="003A5778" w:rsidP="00960654">
      <w:pPr>
        <w:spacing w:line="360" w:lineRule="auto"/>
        <w:ind w:firstLine="709"/>
        <w:jc w:val="both"/>
        <w:rPr>
          <w:rFonts w:ascii="Times New Roman" w:eastAsia="Calibri" w:hAnsi="Times New Roman" w:cs="Times New Roman"/>
          <w:sz w:val="28"/>
          <w:szCs w:val="28"/>
          <w:lang w:val="uk-UA" w:eastAsia="en-US"/>
        </w:rPr>
      </w:pPr>
      <w:r w:rsidRPr="00960654">
        <w:rPr>
          <w:rFonts w:ascii="Times New Roman" w:eastAsia="Calibri" w:hAnsi="Times New Roman" w:cs="Times New Roman"/>
          <w:sz w:val="28"/>
          <w:szCs w:val="28"/>
          <w:lang w:val="uk-UA" w:eastAsia="en-US"/>
        </w:rPr>
        <w:t xml:space="preserve">караються штрафом від восьми тисяч до десяти тисяч неоподатковуваних мінімумів доходів громадян з позбавленням права </w:t>
      </w:r>
      <w:r w:rsidRPr="00960654">
        <w:rPr>
          <w:rFonts w:ascii="Times New Roman" w:eastAsia="Calibri" w:hAnsi="Times New Roman" w:cs="Times New Roman"/>
          <w:sz w:val="28"/>
          <w:szCs w:val="28"/>
          <w:lang w:val="uk-UA" w:eastAsia="en-US"/>
        </w:rPr>
        <w:lastRenderedPageBreak/>
        <w:t>обіймати певні посади або займатися певною діяльністю на строк до трьох років.</w:t>
      </w:r>
    </w:p>
    <w:p w14:paraId="06AD6DA7" w14:textId="77777777" w:rsidR="00E33DF1" w:rsidRPr="00960654" w:rsidRDefault="00E33DF1" w:rsidP="00960654">
      <w:pPr>
        <w:spacing w:line="360" w:lineRule="auto"/>
        <w:ind w:firstLine="709"/>
        <w:jc w:val="both"/>
        <w:rPr>
          <w:rFonts w:ascii="Times New Roman" w:eastAsia="Calibri" w:hAnsi="Times New Roman" w:cs="Times New Roman"/>
          <w:sz w:val="28"/>
          <w:szCs w:val="28"/>
          <w:lang w:val="uk-UA" w:eastAsia="en-US"/>
        </w:rPr>
      </w:pPr>
    </w:p>
    <w:p w14:paraId="3927A487" w14:textId="77777777" w:rsidR="002C4FB5" w:rsidRPr="00960654" w:rsidRDefault="002C4FB5" w:rsidP="00960654">
      <w:pPr>
        <w:spacing w:line="360" w:lineRule="auto"/>
        <w:ind w:firstLine="709"/>
        <w:jc w:val="both"/>
        <w:rPr>
          <w:rFonts w:ascii="Calibri" w:eastAsia="Calibri" w:hAnsi="Calibri" w:cs="Times New Roman"/>
          <w:sz w:val="28"/>
          <w:szCs w:val="28"/>
          <w:lang w:val="uk-UA" w:eastAsia="en-US"/>
        </w:rPr>
      </w:pPr>
      <w:r w:rsidRPr="00960654">
        <w:rPr>
          <w:rFonts w:ascii="Times New Roman" w:eastAsia="Calibri" w:hAnsi="Times New Roman" w:cs="Times New Roman"/>
          <w:sz w:val="28"/>
          <w:szCs w:val="28"/>
          <w:lang w:val="uk-UA" w:eastAsia="en-US"/>
        </w:rPr>
        <w:t>II. Прикінцеві положення</w:t>
      </w:r>
    </w:p>
    <w:p w14:paraId="40DF9E3E" w14:textId="77777777" w:rsidR="002C4FB5" w:rsidRPr="00960654" w:rsidRDefault="002C4FB5" w:rsidP="00960654">
      <w:pPr>
        <w:spacing w:line="360" w:lineRule="auto"/>
        <w:ind w:firstLine="709"/>
        <w:jc w:val="both"/>
        <w:rPr>
          <w:rFonts w:ascii="Times New Roman" w:eastAsia="Calibri" w:hAnsi="Times New Roman" w:cs="Times New Roman"/>
          <w:sz w:val="28"/>
          <w:szCs w:val="28"/>
          <w:lang w:val="uk-UA" w:eastAsia="en-US"/>
        </w:rPr>
      </w:pPr>
    </w:p>
    <w:p w14:paraId="0000029D" w14:textId="25451F89" w:rsidR="009D341E" w:rsidRPr="00960654" w:rsidRDefault="00943E9B" w:rsidP="00960654">
      <w:pPr>
        <w:shd w:val="clear" w:color="auto" w:fill="FFFFFF"/>
        <w:spacing w:line="360" w:lineRule="auto"/>
        <w:ind w:firstLine="709"/>
        <w:jc w:val="both"/>
        <w:rPr>
          <w:rFonts w:ascii="Times New Roman" w:eastAsia="Times New Roman" w:hAnsi="Times New Roman" w:cs="Times New Roman"/>
          <w:sz w:val="28"/>
          <w:szCs w:val="28"/>
        </w:rPr>
      </w:pPr>
      <w:r w:rsidRPr="00960654">
        <w:rPr>
          <w:rFonts w:ascii="Times New Roman" w:eastAsia="Times New Roman" w:hAnsi="Times New Roman" w:cs="Times New Roman"/>
          <w:sz w:val="28"/>
          <w:szCs w:val="28"/>
          <w:lang w:val="uk-UA"/>
        </w:rPr>
        <w:t xml:space="preserve">1. </w:t>
      </w:r>
      <w:r w:rsidR="000B3A16" w:rsidRPr="00960654">
        <w:rPr>
          <w:rFonts w:ascii="Times New Roman" w:hAnsi="Times New Roman" w:cs="Times New Roman"/>
          <w:sz w:val="28"/>
          <w:szCs w:val="28"/>
        </w:rPr>
        <w:t xml:space="preserve">Цей Закон набирає чинності </w:t>
      </w:r>
      <w:r w:rsidR="00E33DF1" w:rsidRPr="00960654">
        <w:rPr>
          <w:rFonts w:ascii="Times New Roman" w:hAnsi="Times New Roman" w:cs="Times New Roman"/>
          <w:sz w:val="28"/>
          <w:szCs w:val="28"/>
          <w:lang w:val="uk-UA"/>
        </w:rPr>
        <w:t xml:space="preserve">одночасно </w:t>
      </w:r>
      <w:r w:rsidR="000B3A16" w:rsidRPr="00960654">
        <w:rPr>
          <w:rFonts w:ascii="Times New Roman" w:hAnsi="Times New Roman" w:cs="Times New Roman"/>
          <w:sz w:val="28"/>
          <w:szCs w:val="28"/>
        </w:rPr>
        <w:t xml:space="preserve">з </w:t>
      </w:r>
      <w:r w:rsidR="00E33DF1" w:rsidRPr="00960654">
        <w:rPr>
          <w:rFonts w:ascii="Times New Roman" w:hAnsi="Times New Roman" w:cs="Times New Roman"/>
          <w:sz w:val="28"/>
          <w:szCs w:val="28"/>
          <w:lang w:val="uk-UA"/>
        </w:rPr>
        <w:t xml:space="preserve">набранням чинності </w:t>
      </w:r>
      <w:r w:rsidR="0086769E" w:rsidRPr="00960654">
        <w:rPr>
          <w:rFonts w:ascii="Times New Roman" w:hAnsi="Times New Roman" w:cs="Times New Roman"/>
          <w:sz w:val="28"/>
          <w:szCs w:val="28"/>
        </w:rPr>
        <w:t>Законом</w:t>
      </w:r>
      <w:r w:rsidR="000B3A16" w:rsidRPr="00960654">
        <w:rPr>
          <w:rFonts w:ascii="Times New Roman" w:hAnsi="Times New Roman" w:cs="Times New Roman"/>
          <w:sz w:val="28"/>
          <w:szCs w:val="28"/>
        </w:rPr>
        <w:t xml:space="preserve"> України </w:t>
      </w:r>
      <w:r w:rsidR="00B8539B" w:rsidRPr="00960654">
        <w:rPr>
          <w:rFonts w:ascii="Times New Roman" w:eastAsia="Times New Roman" w:hAnsi="Times New Roman" w:cs="Times New Roman"/>
          <w:sz w:val="28"/>
          <w:szCs w:val="28"/>
        </w:rPr>
        <w:t>"</w:t>
      </w:r>
      <w:r w:rsidR="00B8539B" w:rsidRPr="00960654">
        <w:rPr>
          <w:rFonts w:ascii="Times New Roman" w:eastAsia="Times New Roman" w:hAnsi="Times New Roman" w:cs="Times New Roman"/>
          <w:sz w:val="28"/>
          <w:szCs w:val="28"/>
          <w:lang w:val="uk-UA"/>
        </w:rPr>
        <w:t>Про економічний паспорт</w:t>
      </w:r>
      <w:r w:rsidR="00B8539B" w:rsidRPr="00960654">
        <w:rPr>
          <w:rFonts w:ascii="Times New Roman" w:eastAsia="Times New Roman" w:hAnsi="Times New Roman" w:cs="Times New Roman"/>
          <w:sz w:val="28"/>
          <w:szCs w:val="28"/>
        </w:rPr>
        <w:t>"</w:t>
      </w:r>
      <w:r w:rsidR="00EE569B" w:rsidRPr="00960654">
        <w:rPr>
          <w:rFonts w:ascii="Times New Roman" w:eastAsia="Times New Roman" w:hAnsi="Times New Roman" w:cs="Times New Roman"/>
          <w:sz w:val="28"/>
          <w:szCs w:val="28"/>
        </w:rPr>
        <w:t>.</w:t>
      </w:r>
    </w:p>
    <w:p w14:paraId="433EF5BD" w14:textId="1C473EA1" w:rsidR="000B3A16" w:rsidRPr="00960654" w:rsidRDefault="000B3A16" w:rsidP="00960654">
      <w:pPr>
        <w:shd w:val="clear" w:color="auto" w:fill="FFFFFF"/>
        <w:spacing w:line="360" w:lineRule="auto"/>
        <w:ind w:firstLine="709"/>
        <w:jc w:val="both"/>
        <w:rPr>
          <w:rFonts w:ascii="Times New Roman" w:hAnsi="Times New Roman" w:cs="Times New Roman"/>
          <w:sz w:val="28"/>
          <w:szCs w:val="28"/>
        </w:rPr>
      </w:pPr>
    </w:p>
    <w:p w14:paraId="410234DD" w14:textId="2642EC3B" w:rsidR="00943E9B" w:rsidRPr="00960654" w:rsidRDefault="00943E9B" w:rsidP="00960654">
      <w:pPr>
        <w:shd w:val="clear" w:color="auto" w:fill="FFFFFF"/>
        <w:spacing w:line="360" w:lineRule="auto"/>
        <w:jc w:val="center"/>
        <w:rPr>
          <w:rFonts w:ascii="Times New Roman" w:eastAsia="Times New Roman" w:hAnsi="Times New Roman" w:cs="Times New Roman"/>
          <w:sz w:val="28"/>
          <w:szCs w:val="28"/>
        </w:rPr>
      </w:pPr>
    </w:p>
    <w:p w14:paraId="706D5B5D" w14:textId="77777777" w:rsidR="00B8539B" w:rsidRPr="00960654" w:rsidRDefault="00B8539B" w:rsidP="00960654">
      <w:pPr>
        <w:shd w:val="clear" w:color="auto" w:fill="FFFFFF"/>
        <w:spacing w:line="360" w:lineRule="auto"/>
        <w:jc w:val="center"/>
        <w:rPr>
          <w:rFonts w:ascii="Times New Roman" w:eastAsia="Times New Roman" w:hAnsi="Times New Roman" w:cs="Times New Roman"/>
          <w:b/>
          <w:sz w:val="28"/>
          <w:szCs w:val="28"/>
          <w:lang w:val="uk-UA"/>
        </w:rPr>
      </w:pPr>
    </w:p>
    <w:p w14:paraId="0FBEFC34" w14:textId="120BB5CA" w:rsidR="00943E9B" w:rsidRPr="00960654" w:rsidRDefault="00943E9B" w:rsidP="00960654">
      <w:pPr>
        <w:shd w:val="clear" w:color="auto" w:fill="FFFFFF"/>
        <w:tabs>
          <w:tab w:val="left" w:pos="7308"/>
        </w:tabs>
        <w:spacing w:line="360" w:lineRule="auto"/>
        <w:rPr>
          <w:rFonts w:ascii="Times New Roman" w:eastAsia="Times New Roman" w:hAnsi="Times New Roman" w:cs="Times New Roman"/>
          <w:b/>
          <w:sz w:val="28"/>
          <w:szCs w:val="28"/>
          <w:lang w:val="uk-UA"/>
        </w:rPr>
      </w:pPr>
      <w:r w:rsidRPr="00960654">
        <w:rPr>
          <w:rFonts w:ascii="Times New Roman" w:eastAsia="Times New Roman" w:hAnsi="Times New Roman" w:cs="Times New Roman"/>
          <w:b/>
          <w:sz w:val="28"/>
          <w:szCs w:val="28"/>
          <w:lang w:val="uk-UA"/>
        </w:rPr>
        <w:t>Голова</w:t>
      </w:r>
      <w:r w:rsidR="00960654" w:rsidRPr="00960654">
        <w:t xml:space="preserve"> </w:t>
      </w:r>
      <w:r w:rsidR="00960654" w:rsidRPr="00960654">
        <w:rPr>
          <w:rFonts w:ascii="Times New Roman" w:eastAsia="Times New Roman" w:hAnsi="Times New Roman" w:cs="Times New Roman"/>
          <w:b/>
          <w:sz w:val="28"/>
          <w:szCs w:val="28"/>
          <w:lang w:val="uk-UA"/>
        </w:rPr>
        <w:t>Верховної Ради</w:t>
      </w:r>
      <w:r w:rsidR="00960654">
        <w:rPr>
          <w:rFonts w:ascii="Times New Roman" w:eastAsia="Times New Roman" w:hAnsi="Times New Roman" w:cs="Times New Roman"/>
          <w:b/>
          <w:sz w:val="28"/>
          <w:szCs w:val="28"/>
          <w:lang w:val="uk-UA"/>
        </w:rPr>
        <w:tab/>
      </w:r>
    </w:p>
    <w:p w14:paraId="72F4E469" w14:textId="7AF14AF2" w:rsidR="00943E9B" w:rsidRPr="00960654" w:rsidRDefault="00960654" w:rsidP="00960654">
      <w:pPr>
        <w:shd w:val="clear" w:color="auto" w:fill="FFFFFF"/>
        <w:tabs>
          <w:tab w:val="left" w:pos="1080"/>
        </w:tabs>
        <w:spacing w:line="360" w:lineRule="auto"/>
        <w:rPr>
          <w:rFonts w:ascii="Times New Roman" w:eastAsia="Times New Roman" w:hAnsi="Times New Roman" w:cs="Times New Roman"/>
          <w:b/>
          <w:sz w:val="28"/>
          <w:szCs w:val="28"/>
          <w:lang w:val="uk-UA"/>
        </w:rPr>
      </w:pPr>
      <w:r>
        <w:rPr>
          <w:rFonts w:ascii="Times New Roman" w:eastAsia="Times New Roman" w:hAnsi="Times New Roman" w:cs="Times New Roman"/>
          <w:b/>
          <w:sz w:val="28"/>
          <w:szCs w:val="28"/>
          <w:lang w:val="uk-UA"/>
        </w:rPr>
        <w:tab/>
        <w:t>України</w:t>
      </w:r>
    </w:p>
    <w:sectPr w:rsidR="00943E9B" w:rsidRPr="00960654" w:rsidSect="0064257B">
      <w:headerReference w:type="default" r:id="rId10"/>
      <w:footerReference w:type="default" r:id="rId11"/>
      <w:pgSz w:w="11909" w:h="16834"/>
      <w:pgMar w:top="1134" w:right="851" w:bottom="1134" w:left="1701" w:header="720" w:footer="720" w:gutter="0"/>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BBA8B41" w14:textId="77777777" w:rsidR="001F4983" w:rsidRDefault="001F4983">
      <w:pPr>
        <w:spacing w:line="240" w:lineRule="auto"/>
      </w:pPr>
      <w:r>
        <w:separator/>
      </w:r>
    </w:p>
  </w:endnote>
  <w:endnote w:type="continuationSeparator" w:id="0">
    <w:p w14:paraId="429EF19C" w14:textId="77777777" w:rsidR="001F4983" w:rsidRDefault="001F498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0002BD" w14:textId="77777777" w:rsidR="002C4FB5" w:rsidRDefault="002C4FB5">
    <w:pPr>
      <w:shd w:val="clear" w:color="auto" w:fill="FFFFFF"/>
      <w:spacing w:after="160"/>
      <w:ind w:firstLine="460"/>
      <w:jc w:val="both"/>
      <w:rPr>
        <w:rFonts w:ascii="Times New Roman" w:eastAsia="Times New Roman" w:hAnsi="Times New Roman" w:cs="Times New Roman"/>
        <w:color w:val="333333"/>
        <w:sz w:val="24"/>
        <w:szCs w:val="24"/>
      </w:rPr>
    </w:pPr>
  </w:p>
  <w:p w14:paraId="000002BE" w14:textId="77777777" w:rsidR="002C4FB5" w:rsidRDefault="002C4FB5">
    <w:pPr>
      <w:rPr>
        <w:rFonts w:ascii="Times New Roman" w:eastAsia="Times New Roman" w:hAnsi="Times New Roman" w:cs="Times New Roman"/>
        <w:b/>
        <w:color w:val="333333"/>
        <w:sz w:val="24"/>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D405500" w14:textId="77777777" w:rsidR="001F4983" w:rsidRDefault="001F4983">
      <w:pPr>
        <w:spacing w:line="240" w:lineRule="auto"/>
      </w:pPr>
      <w:r>
        <w:separator/>
      </w:r>
    </w:p>
  </w:footnote>
  <w:footnote w:type="continuationSeparator" w:id="0">
    <w:p w14:paraId="0A2BE671" w14:textId="77777777" w:rsidR="001F4983" w:rsidRDefault="001F4983">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49229042"/>
      <w:docPartObj>
        <w:docPartGallery w:val="Page Numbers (Top of Page)"/>
        <w:docPartUnique/>
      </w:docPartObj>
    </w:sdtPr>
    <w:sdtEndPr>
      <w:rPr>
        <w:rFonts w:ascii="Times New Roman" w:hAnsi="Times New Roman" w:cs="Times New Roman"/>
        <w:sz w:val="28"/>
        <w:szCs w:val="28"/>
      </w:rPr>
    </w:sdtEndPr>
    <w:sdtContent>
      <w:p w14:paraId="7CCB8364" w14:textId="28A1E55E" w:rsidR="002C4FB5" w:rsidRPr="001F2ABC" w:rsidRDefault="002C4FB5">
        <w:pPr>
          <w:pStyle w:val="a5"/>
          <w:jc w:val="center"/>
          <w:rPr>
            <w:rFonts w:ascii="Times New Roman" w:hAnsi="Times New Roman" w:cs="Times New Roman"/>
            <w:sz w:val="28"/>
            <w:szCs w:val="28"/>
          </w:rPr>
        </w:pPr>
        <w:r w:rsidRPr="001F2ABC">
          <w:rPr>
            <w:rFonts w:ascii="Times New Roman" w:hAnsi="Times New Roman" w:cs="Times New Roman"/>
            <w:sz w:val="28"/>
            <w:szCs w:val="28"/>
          </w:rPr>
          <w:fldChar w:fldCharType="begin"/>
        </w:r>
        <w:r w:rsidRPr="001F2ABC">
          <w:rPr>
            <w:rFonts w:ascii="Times New Roman" w:hAnsi="Times New Roman" w:cs="Times New Roman"/>
            <w:sz w:val="28"/>
            <w:szCs w:val="28"/>
          </w:rPr>
          <w:instrText>PAGE   \* MERGEFORMAT</w:instrText>
        </w:r>
        <w:r w:rsidRPr="001F2ABC">
          <w:rPr>
            <w:rFonts w:ascii="Times New Roman" w:hAnsi="Times New Roman" w:cs="Times New Roman"/>
            <w:sz w:val="28"/>
            <w:szCs w:val="28"/>
          </w:rPr>
          <w:fldChar w:fldCharType="separate"/>
        </w:r>
        <w:r w:rsidR="00EE02E7" w:rsidRPr="00EE02E7">
          <w:rPr>
            <w:rFonts w:ascii="Times New Roman" w:hAnsi="Times New Roman" w:cs="Times New Roman"/>
            <w:noProof/>
            <w:sz w:val="28"/>
            <w:szCs w:val="28"/>
            <w:lang w:val="uk-UA"/>
          </w:rPr>
          <w:t>2</w:t>
        </w:r>
        <w:r w:rsidRPr="001F2ABC">
          <w:rPr>
            <w:rFonts w:ascii="Times New Roman" w:hAnsi="Times New Roman" w:cs="Times New Roman"/>
            <w:sz w:val="28"/>
            <w:szCs w:val="28"/>
          </w:rPr>
          <w:fldChar w:fldCharType="end"/>
        </w:r>
      </w:p>
    </w:sdtContent>
  </w:sdt>
  <w:p w14:paraId="000002BC" w14:textId="77777777" w:rsidR="002C4FB5" w:rsidRDefault="002C4FB5"/>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1522437"/>
    <w:multiLevelType w:val="multilevel"/>
    <w:tmpl w:val="00BEE1C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 w15:restartNumberingAfterBreak="0">
    <w:nsid w:val="18D61129"/>
    <w:multiLevelType w:val="multilevel"/>
    <w:tmpl w:val="0882A962"/>
    <w:lvl w:ilvl="0">
      <w:start w:val="1"/>
      <w:numFmt w:val="decimal"/>
      <w:lvlText w:val="%1."/>
      <w:lvlJc w:val="left"/>
      <w:pPr>
        <w:ind w:left="720" w:hanging="11"/>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15:restartNumberingAfterBreak="0">
    <w:nsid w:val="29FB3FFF"/>
    <w:multiLevelType w:val="multilevel"/>
    <w:tmpl w:val="A224D18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3" w15:restartNumberingAfterBreak="0">
    <w:nsid w:val="655E0A86"/>
    <w:multiLevelType w:val="multilevel"/>
    <w:tmpl w:val="AC605ED2"/>
    <w:lvl w:ilvl="0">
      <w:start w:val="1"/>
      <w:numFmt w:val="decimal"/>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num w:numId="1">
    <w:abstractNumId w:val="0"/>
  </w:num>
  <w:num w:numId="2">
    <w:abstractNumId w:val="2"/>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hideSpellingErrors/>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D341E"/>
    <w:rsid w:val="0000576F"/>
    <w:rsid w:val="000122A0"/>
    <w:rsid w:val="000375F9"/>
    <w:rsid w:val="00063217"/>
    <w:rsid w:val="000B3A16"/>
    <w:rsid w:val="000C32CE"/>
    <w:rsid w:val="000C7AE7"/>
    <w:rsid w:val="000D179E"/>
    <w:rsid w:val="00133BB3"/>
    <w:rsid w:val="001F2ABC"/>
    <w:rsid w:val="001F4983"/>
    <w:rsid w:val="0025051D"/>
    <w:rsid w:val="002C4FB5"/>
    <w:rsid w:val="00301018"/>
    <w:rsid w:val="003A5778"/>
    <w:rsid w:val="00415931"/>
    <w:rsid w:val="00420EE0"/>
    <w:rsid w:val="00587657"/>
    <w:rsid w:val="005A38DC"/>
    <w:rsid w:val="005B7B15"/>
    <w:rsid w:val="005C334B"/>
    <w:rsid w:val="0064257B"/>
    <w:rsid w:val="0065504A"/>
    <w:rsid w:val="0065701A"/>
    <w:rsid w:val="0071594B"/>
    <w:rsid w:val="00803A21"/>
    <w:rsid w:val="0084722F"/>
    <w:rsid w:val="00856B80"/>
    <w:rsid w:val="0086769E"/>
    <w:rsid w:val="00892BC2"/>
    <w:rsid w:val="008C6AE4"/>
    <w:rsid w:val="0091364C"/>
    <w:rsid w:val="00930BAE"/>
    <w:rsid w:val="00943E9B"/>
    <w:rsid w:val="00960654"/>
    <w:rsid w:val="00970311"/>
    <w:rsid w:val="00987A52"/>
    <w:rsid w:val="009D341E"/>
    <w:rsid w:val="00A12A86"/>
    <w:rsid w:val="00A35B2A"/>
    <w:rsid w:val="00A450B8"/>
    <w:rsid w:val="00AA5790"/>
    <w:rsid w:val="00AE4C10"/>
    <w:rsid w:val="00B62DDE"/>
    <w:rsid w:val="00B8539B"/>
    <w:rsid w:val="00C63C31"/>
    <w:rsid w:val="00C80C4D"/>
    <w:rsid w:val="00D37E8D"/>
    <w:rsid w:val="00E33DF1"/>
    <w:rsid w:val="00E56986"/>
    <w:rsid w:val="00EA15EB"/>
    <w:rsid w:val="00EB3D15"/>
    <w:rsid w:val="00EE02E7"/>
    <w:rsid w:val="00EE569B"/>
    <w:rsid w:val="00F5795F"/>
    <w:rsid w:val="00F92D54"/>
    <w:rsid w:val="00FE0BCE"/>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7CB5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2"/>
        <w:szCs w:val="22"/>
        <w:lang w:val="ru" w:eastAsia="uk-UA"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style>
  <w:style w:type="paragraph" w:styleId="1">
    <w:name w:val="heading 1"/>
    <w:basedOn w:val="a"/>
    <w:next w:val="a"/>
    <w:pPr>
      <w:keepNext/>
      <w:keepLines/>
      <w:spacing w:before="240"/>
      <w:ind w:firstLine="700"/>
      <w:jc w:val="both"/>
      <w:outlineLvl w:val="0"/>
    </w:pPr>
    <w:rPr>
      <w:rFonts w:ascii="Times New Roman" w:eastAsia="Times New Roman" w:hAnsi="Times New Roman" w:cs="Times New Roman"/>
      <w:b/>
      <w:sz w:val="24"/>
      <w:szCs w:val="24"/>
    </w:rPr>
  </w:style>
  <w:style w:type="paragraph" w:styleId="2">
    <w:name w:val="heading 2"/>
    <w:basedOn w:val="a"/>
    <w:next w:val="a"/>
    <w:pPr>
      <w:keepNext/>
      <w:keepLines/>
      <w:shd w:val="clear" w:color="auto" w:fill="FFFFFF"/>
      <w:spacing w:before="240" w:after="80"/>
      <w:ind w:firstLine="700"/>
      <w:jc w:val="both"/>
      <w:outlineLvl w:val="1"/>
    </w:pPr>
    <w:rPr>
      <w:rFonts w:ascii="Times New Roman" w:eastAsia="Times New Roman" w:hAnsi="Times New Roman" w:cs="Times New Roman"/>
      <w:b/>
      <w:color w:val="333333"/>
      <w:sz w:val="24"/>
      <w:szCs w:val="24"/>
    </w:rPr>
  </w:style>
  <w:style w:type="paragraph" w:styleId="3">
    <w:name w:val="heading 3"/>
    <w:basedOn w:val="a"/>
    <w:next w:val="a"/>
    <w:pPr>
      <w:keepNext/>
      <w:keepLines/>
      <w:spacing w:before="320" w:after="80"/>
      <w:outlineLvl w:val="2"/>
    </w:pPr>
    <w:rPr>
      <w:color w:val="434343"/>
      <w:sz w:val="28"/>
      <w:szCs w:val="28"/>
    </w:rPr>
  </w:style>
  <w:style w:type="paragraph" w:styleId="4">
    <w:name w:val="heading 4"/>
    <w:basedOn w:val="a"/>
    <w:next w:val="a"/>
    <w:pPr>
      <w:keepNext/>
      <w:keepLines/>
      <w:spacing w:before="280" w:after="80"/>
      <w:outlineLvl w:val="3"/>
    </w:pPr>
    <w:rPr>
      <w:color w:val="666666"/>
      <w:sz w:val="24"/>
      <w:szCs w:val="24"/>
    </w:rPr>
  </w:style>
  <w:style w:type="paragraph" w:styleId="5">
    <w:name w:val="heading 5"/>
    <w:basedOn w:val="a"/>
    <w:next w:val="a"/>
    <w:pPr>
      <w:keepNext/>
      <w:keepLines/>
      <w:spacing w:before="240" w:after="80"/>
      <w:outlineLvl w:val="4"/>
    </w:pPr>
    <w:rPr>
      <w:color w:val="666666"/>
    </w:rPr>
  </w:style>
  <w:style w:type="paragraph" w:styleId="6">
    <w:name w:val="heading 6"/>
    <w:basedOn w:val="a"/>
    <w:next w:val="a"/>
    <w:pPr>
      <w:keepNext/>
      <w:keepLines/>
      <w:spacing w:before="240" w:after="80"/>
      <w:outlineLvl w:val="5"/>
    </w:pPr>
    <w:rPr>
      <w:i/>
      <w:color w:val="66666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pPr>
      <w:keepNext/>
      <w:keepLines/>
      <w:spacing w:after="60"/>
    </w:pPr>
    <w:rPr>
      <w:sz w:val="52"/>
      <w:szCs w:val="52"/>
    </w:rPr>
  </w:style>
  <w:style w:type="paragraph" w:styleId="a4">
    <w:name w:val="Subtitle"/>
    <w:basedOn w:val="a"/>
    <w:next w:val="a"/>
    <w:pPr>
      <w:keepNext/>
      <w:keepLines/>
      <w:spacing w:before="240" w:after="80"/>
      <w:ind w:firstLine="708"/>
      <w:jc w:val="both"/>
    </w:pPr>
    <w:rPr>
      <w:rFonts w:ascii="Times New Roman" w:eastAsia="Times New Roman" w:hAnsi="Times New Roman" w:cs="Times New Roman"/>
      <w:b/>
      <w:sz w:val="24"/>
      <w:szCs w:val="24"/>
    </w:rPr>
  </w:style>
  <w:style w:type="paragraph" w:styleId="a5">
    <w:name w:val="header"/>
    <w:basedOn w:val="a"/>
    <w:link w:val="a6"/>
    <w:uiPriority w:val="99"/>
    <w:unhideWhenUsed/>
    <w:rsid w:val="001F2ABC"/>
    <w:pPr>
      <w:tabs>
        <w:tab w:val="center" w:pos="4819"/>
        <w:tab w:val="right" w:pos="9639"/>
      </w:tabs>
      <w:spacing w:line="240" w:lineRule="auto"/>
    </w:pPr>
  </w:style>
  <w:style w:type="character" w:customStyle="1" w:styleId="a6">
    <w:name w:val="Верхній колонтитул Знак"/>
    <w:basedOn w:val="a0"/>
    <w:link w:val="a5"/>
    <w:uiPriority w:val="99"/>
    <w:rsid w:val="001F2ABC"/>
  </w:style>
  <w:style w:type="paragraph" w:styleId="a7">
    <w:name w:val="footer"/>
    <w:basedOn w:val="a"/>
    <w:link w:val="a8"/>
    <w:uiPriority w:val="99"/>
    <w:unhideWhenUsed/>
    <w:rsid w:val="001F2ABC"/>
    <w:pPr>
      <w:tabs>
        <w:tab w:val="center" w:pos="4819"/>
        <w:tab w:val="right" w:pos="9639"/>
      </w:tabs>
      <w:spacing w:line="240" w:lineRule="auto"/>
    </w:pPr>
  </w:style>
  <w:style w:type="character" w:customStyle="1" w:styleId="a8">
    <w:name w:val="Нижній колонтитул Знак"/>
    <w:basedOn w:val="a0"/>
    <w:link w:val="a7"/>
    <w:uiPriority w:val="99"/>
    <w:rsid w:val="001F2ABC"/>
  </w:style>
  <w:style w:type="paragraph" w:styleId="a9">
    <w:name w:val="List Paragraph"/>
    <w:basedOn w:val="a"/>
    <w:uiPriority w:val="34"/>
    <w:qFormat/>
    <w:rsid w:val="000C7AE7"/>
    <w:pPr>
      <w:ind w:left="720"/>
      <w:contextualSpacing/>
    </w:pPr>
  </w:style>
  <w:style w:type="paragraph" w:styleId="aa">
    <w:name w:val="Balloon Text"/>
    <w:basedOn w:val="a"/>
    <w:link w:val="ab"/>
    <w:uiPriority w:val="99"/>
    <w:semiHidden/>
    <w:unhideWhenUsed/>
    <w:rsid w:val="00D37E8D"/>
    <w:pPr>
      <w:spacing w:line="240" w:lineRule="auto"/>
    </w:pPr>
    <w:rPr>
      <w:rFonts w:ascii="Segoe UI" w:hAnsi="Segoe UI" w:cs="Segoe UI"/>
      <w:sz w:val="18"/>
      <w:szCs w:val="18"/>
    </w:rPr>
  </w:style>
  <w:style w:type="character" w:customStyle="1" w:styleId="ab">
    <w:name w:val="Текст у виносці Знак"/>
    <w:basedOn w:val="a0"/>
    <w:link w:val="aa"/>
    <w:uiPriority w:val="99"/>
    <w:semiHidden/>
    <w:rsid w:val="00D37E8D"/>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5E9FFD8-F214-4408-A0DC-5C5F8E5F83EF}">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E53D8789-2E97-4ADC-8400-95F915607ACF}">
  <ds:schemaRefs>
    <ds:schemaRef ds:uri="http://schemas.microsoft.com/sharepoint/v3/contenttype/forms"/>
  </ds:schemaRefs>
</ds:datastoreItem>
</file>

<file path=customXml/itemProps3.xml><?xml version="1.0" encoding="utf-8"?>
<ds:datastoreItem xmlns:ds="http://schemas.openxmlformats.org/officeDocument/2006/customXml" ds:itemID="{F66181B7-D7E2-4592-AB26-2E9BE9DB5C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5294</Words>
  <Characters>3018</Characters>
  <Application>Microsoft Office Word</Application>
  <DocSecurity>0</DocSecurity>
  <Lines>25</Lines>
  <Paragraphs>16</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LinksUpToDate>false</LinksUpToDate>
  <CharactersWithSpaces>8296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2021-12-22T10:04:00Z</dcterms:created>
  <dcterms:modified xsi:type="dcterms:W3CDTF">2021-12-22T10:04:00Z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