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A84" w:rsidRPr="002444B9" w:rsidRDefault="00464A84" w:rsidP="00464A84">
      <w:pPr>
        <w:spacing w:after="120"/>
        <w:ind w:left="5103"/>
        <w:jc w:val="right"/>
        <w:rPr>
          <w:bCs/>
          <w:sz w:val="28"/>
          <w:szCs w:val="28"/>
          <w:lang w:val="uk-UA"/>
        </w:rPr>
      </w:pPr>
      <w:bookmarkStart w:id="0" w:name="_GoBack"/>
      <w:bookmarkEnd w:id="0"/>
      <w:r w:rsidRPr="002444B9">
        <w:rPr>
          <w:bCs/>
          <w:sz w:val="28"/>
          <w:szCs w:val="28"/>
          <w:lang w:val="uk-UA"/>
        </w:rPr>
        <w:t>Проект</w:t>
      </w:r>
    </w:p>
    <w:p w:rsidR="00464A84" w:rsidRPr="002444B9" w:rsidRDefault="007F744F" w:rsidP="00464A84">
      <w:pPr>
        <w:ind w:left="5103"/>
        <w:jc w:val="right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вноситься народним</w:t>
      </w:r>
      <w:r w:rsidR="00464A84" w:rsidRPr="002444B9">
        <w:rPr>
          <w:bCs/>
          <w:sz w:val="28"/>
          <w:szCs w:val="28"/>
          <w:lang w:val="uk-UA"/>
        </w:rPr>
        <w:t xml:space="preserve"> </w:t>
      </w:r>
    </w:p>
    <w:p w:rsidR="00464A84" w:rsidRDefault="007F744F" w:rsidP="00464A84">
      <w:pPr>
        <w:ind w:left="5103"/>
        <w:jc w:val="right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депутатом</w:t>
      </w:r>
      <w:r w:rsidR="00464A84" w:rsidRPr="002444B9">
        <w:rPr>
          <w:bCs/>
          <w:sz w:val="28"/>
          <w:szCs w:val="28"/>
          <w:lang w:val="uk-UA"/>
        </w:rPr>
        <w:t xml:space="preserve"> України </w:t>
      </w:r>
    </w:p>
    <w:p w:rsidR="007F744F" w:rsidRDefault="007F744F" w:rsidP="00464A84">
      <w:pPr>
        <w:ind w:left="5103"/>
        <w:jc w:val="right"/>
        <w:rPr>
          <w:bCs/>
          <w:sz w:val="28"/>
          <w:szCs w:val="28"/>
          <w:lang w:val="uk-UA"/>
        </w:rPr>
      </w:pPr>
    </w:p>
    <w:p w:rsidR="001F3AD4" w:rsidRDefault="001F3AD4" w:rsidP="00464A84">
      <w:pPr>
        <w:ind w:left="5103"/>
        <w:jc w:val="right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Піпою Н.Р.</w:t>
      </w:r>
    </w:p>
    <w:p w:rsidR="008E3CFD" w:rsidRDefault="008E3CFD" w:rsidP="00464A84">
      <w:pPr>
        <w:pStyle w:val="ac"/>
        <w:ind w:left="5103"/>
        <w:jc w:val="right"/>
        <w:rPr>
          <w:bCs/>
          <w:sz w:val="28"/>
          <w:szCs w:val="28"/>
        </w:rPr>
      </w:pPr>
    </w:p>
    <w:p w:rsidR="00D17249" w:rsidRDefault="00D17249" w:rsidP="00464A84">
      <w:pPr>
        <w:pStyle w:val="ac"/>
        <w:ind w:left="5103"/>
        <w:jc w:val="right"/>
        <w:rPr>
          <w:bCs/>
          <w:sz w:val="28"/>
          <w:szCs w:val="28"/>
        </w:rPr>
      </w:pPr>
    </w:p>
    <w:p w:rsidR="00C60694" w:rsidRDefault="00C60694" w:rsidP="00464A84">
      <w:pPr>
        <w:pStyle w:val="ac"/>
        <w:ind w:left="5103"/>
        <w:jc w:val="right"/>
        <w:rPr>
          <w:bCs/>
          <w:sz w:val="28"/>
          <w:szCs w:val="28"/>
        </w:rPr>
      </w:pPr>
    </w:p>
    <w:p w:rsidR="00C60694" w:rsidRDefault="00C60694" w:rsidP="00464A84">
      <w:pPr>
        <w:pStyle w:val="ac"/>
        <w:ind w:left="5103"/>
        <w:jc w:val="right"/>
        <w:rPr>
          <w:bCs/>
          <w:sz w:val="28"/>
          <w:szCs w:val="28"/>
        </w:rPr>
      </w:pPr>
    </w:p>
    <w:p w:rsidR="00C60694" w:rsidRPr="00342AB2" w:rsidRDefault="00C60694" w:rsidP="00464A84">
      <w:pPr>
        <w:pStyle w:val="ac"/>
        <w:ind w:left="5103"/>
        <w:jc w:val="right"/>
        <w:rPr>
          <w:bCs/>
          <w:sz w:val="28"/>
          <w:szCs w:val="28"/>
        </w:rPr>
      </w:pPr>
    </w:p>
    <w:p w:rsidR="007F744F" w:rsidRPr="0059751E" w:rsidRDefault="007F744F" w:rsidP="007F744F">
      <w:pPr>
        <w:pStyle w:val="af"/>
        <w:spacing w:before="480"/>
        <w:rPr>
          <w:rFonts w:ascii="Times New Roman" w:hAnsi="Times New Roman"/>
        </w:rPr>
      </w:pPr>
      <w:r w:rsidRPr="0059751E">
        <w:rPr>
          <w:rFonts w:ascii="Times New Roman" w:hAnsi="Times New Roman"/>
        </w:rPr>
        <w:t>Закон УкраЇни</w:t>
      </w:r>
    </w:p>
    <w:p w:rsidR="007F744F" w:rsidRPr="002444B9" w:rsidRDefault="007F744F" w:rsidP="00464A84">
      <w:pPr>
        <w:jc w:val="center"/>
        <w:rPr>
          <w:b/>
          <w:bCs/>
          <w:caps/>
          <w:sz w:val="28"/>
          <w:szCs w:val="28"/>
          <w:lang w:val="uk-UA"/>
        </w:rPr>
      </w:pPr>
    </w:p>
    <w:p w:rsidR="00C5560B" w:rsidRDefault="00C63D06" w:rsidP="00464A84">
      <w:pPr>
        <w:ind w:firstLine="720"/>
        <w:jc w:val="center"/>
        <w:rPr>
          <w:b/>
          <w:bCs/>
          <w:sz w:val="28"/>
          <w:szCs w:val="28"/>
          <w:lang w:val="uk-UA"/>
        </w:rPr>
      </w:pPr>
      <w:r w:rsidRPr="00C63D06">
        <w:rPr>
          <w:b/>
          <w:bCs/>
          <w:sz w:val="28"/>
          <w:szCs w:val="28"/>
          <w:lang w:val="uk-UA"/>
        </w:rPr>
        <w:t>«</w:t>
      </w:r>
      <w:r w:rsidR="00C5560B" w:rsidRPr="00C5560B">
        <w:rPr>
          <w:b/>
          <w:bCs/>
          <w:sz w:val="28"/>
          <w:szCs w:val="28"/>
          <w:lang w:val="uk-UA"/>
        </w:rPr>
        <w:t xml:space="preserve">Про внесення змін до </w:t>
      </w:r>
      <w:r w:rsidR="007308BE">
        <w:rPr>
          <w:b/>
          <w:bCs/>
          <w:sz w:val="28"/>
          <w:szCs w:val="28"/>
          <w:lang w:val="uk-UA"/>
        </w:rPr>
        <w:t xml:space="preserve">статті 173-4 </w:t>
      </w:r>
      <w:r w:rsidR="00C5560B" w:rsidRPr="00C5560B">
        <w:rPr>
          <w:b/>
          <w:bCs/>
          <w:sz w:val="28"/>
          <w:szCs w:val="28"/>
          <w:lang w:val="uk-UA"/>
        </w:rPr>
        <w:t xml:space="preserve">Кодексу України про адміністративні правопорушення щодо вдосконалення законодавства </w:t>
      </w:r>
    </w:p>
    <w:p w:rsidR="00464A84" w:rsidRPr="00C63D06" w:rsidRDefault="00C5560B" w:rsidP="00464A84">
      <w:pPr>
        <w:ind w:firstLine="720"/>
        <w:jc w:val="center"/>
        <w:rPr>
          <w:b/>
          <w:bCs/>
          <w:sz w:val="28"/>
          <w:szCs w:val="28"/>
        </w:rPr>
      </w:pPr>
      <w:r w:rsidRPr="00C5560B">
        <w:rPr>
          <w:b/>
          <w:bCs/>
          <w:sz w:val="28"/>
          <w:szCs w:val="28"/>
          <w:lang w:val="uk-UA"/>
        </w:rPr>
        <w:t>щодо протидії булінгу</w:t>
      </w:r>
      <w:r w:rsidR="00B03443">
        <w:rPr>
          <w:b/>
          <w:bCs/>
          <w:sz w:val="28"/>
          <w:szCs w:val="28"/>
          <w:lang w:val="uk-UA"/>
        </w:rPr>
        <w:t xml:space="preserve"> (цькування)</w:t>
      </w:r>
      <w:r w:rsidR="00C63D06" w:rsidRPr="00C63D06">
        <w:rPr>
          <w:b/>
          <w:bCs/>
          <w:sz w:val="28"/>
          <w:szCs w:val="28"/>
          <w:lang w:val="uk-UA"/>
        </w:rPr>
        <w:t>»</w:t>
      </w:r>
    </w:p>
    <w:p w:rsidR="00464A84" w:rsidRDefault="00464A84" w:rsidP="00464A84">
      <w:pPr>
        <w:ind w:firstLine="720"/>
        <w:jc w:val="center"/>
        <w:rPr>
          <w:sz w:val="28"/>
          <w:szCs w:val="28"/>
          <w:lang w:val="uk-UA"/>
        </w:rPr>
      </w:pPr>
    </w:p>
    <w:p w:rsidR="007A08BE" w:rsidRDefault="007A08BE" w:rsidP="00464A84">
      <w:pPr>
        <w:ind w:firstLine="720"/>
        <w:jc w:val="center"/>
        <w:rPr>
          <w:sz w:val="28"/>
          <w:szCs w:val="28"/>
          <w:lang w:val="uk-UA"/>
        </w:rPr>
      </w:pPr>
    </w:p>
    <w:p w:rsidR="007A08BE" w:rsidRDefault="007A08BE" w:rsidP="00464A84">
      <w:pPr>
        <w:ind w:firstLine="720"/>
        <w:jc w:val="center"/>
        <w:rPr>
          <w:sz w:val="28"/>
          <w:szCs w:val="28"/>
          <w:lang w:val="uk-UA"/>
        </w:rPr>
      </w:pPr>
    </w:p>
    <w:p w:rsidR="00C60694" w:rsidRPr="002444B9" w:rsidRDefault="00C60694" w:rsidP="00464A84">
      <w:pPr>
        <w:ind w:firstLine="720"/>
        <w:jc w:val="center"/>
        <w:rPr>
          <w:sz w:val="28"/>
          <w:szCs w:val="28"/>
          <w:lang w:val="uk-UA"/>
        </w:rPr>
      </w:pPr>
    </w:p>
    <w:p w:rsidR="00464A84" w:rsidRPr="002444B9" w:rsidRDefault="00464A84" w:rsidP="00464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color w:val="000000"/>
          <w:sz w:val="28"/>
          <w:szCs w:val="28"/>
          <w:lang w:val="uk-UA"/>
        </w:rPr>
      </w:pPr>
      <w:r w:rsidRPr="002444B9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2444B9">
        <w:rPr>
          <w:b/>
          <w:bCs/>
          <w:color w:val="000000"/>
          <w:sz w:val="28"/>
          <w:szCs w:val="28"/>
          <w:lang w:val="uk-UA"/>
        </w:rPr>
        <w:t>п о с т а н о в л я є</w:t>
      </w:r>
      <w:r w:rsidRPr="002444B9">
        <w:rPr>
          <w:color w:val="000000"/>
          <w:sz w:val="28"/>
          <w:szCs w:val="28"/>
          <w:lang w:val="uk-UA"/>
        </w:rPr>
        <w:t xml:space="preserve">: </w:t>
      </w:r>
      <w:r w:rsidRPr="002444B9">
        <w:rPr>
          <w:color w:val="000000"/>
          <w:sz w:val="28"/>
          <w:szCs w:val="28"/>
          <w:lang w:val="uk-UA"/>
        </w:rPr>
        <w:br/>
      </w:r>
    </w:p>
    <w:p w:rsidR="00464A84" w:rsidRDefault="00464A84" w:rsidP="00464A84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1" w:name="BM4"/>
      <w:bookmarkEnd w:id="1"/>
      <w:r w:rsidRPr="002444B9">
        <w:rPr>
          <w:color w:val="000000"/>
          <w:sz w:val="28"/>
          <w:szCs w:val="28"/>
          <w:lang w:val="uk-UA"/>
        </w:rPr>
        <w:t xml:space="preserve">I. </w:t>
      </w:r>
      <w:r w:rsidR="007308BE" w:rsidRPr="007308BE">
        <w:rPr>
          <w:color w:val="000000"/>
          <w:sz w:val="28"/>
          <w:szCs w:val="28"/>
          <w:lang w:val="uk-UA"/>
        </w:rPr>
        <w:t>Внести до Кодексу України про адміністративні правопорушення (Відомості Верховної Ради УРСР, 1984 р., додаток до № 51, ст. 1122 зі змінами) наступні зміни</w:t>
      </w:r>
      <w:r w:rsidRPr="002444B9">
        <w:rPr>
          <w:color w:val="000000"/>
          <w:sz w:val="28"/>
          <w:szCs w:val="28"/>
          <w:lang w:val="uk-UA"/>
        </w:rPr>
        <w:t xml:space="preserve">: </w:t>
      </w:r>
    </w:p>
    <w:p w:rsidR="007F744F" w:rsidRDefault="007F744F" w:rsidP="00464A84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7308BE" w:rsidRDefault="007308BE" w:rsidP="007308BE">
      <w:pPr>
        <w:pStyle w:val="af0"/>
        <w:numPr>
          <w:ilvl w:val="0"/>
          <w:numId w:val="2"/>
        </w:num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 статті 173-4:</w:t>
      </w:r>
    </w:p>
    <w:p w:rsidR="007308BE" w:rsidRDefault="007308BE" w:rsidP="007308BE">
      <w:pPr>
        <w:jc w:val="both"/>
        <w:rPr>
          <w:color w:val="000000"/>
          <w:sz w:val="28"/>
          <w:szCs w:val="28"/>
          <w:lang w:val="uk-UA"/>
        </w:rPr>
      </w:pPr>
    </w:p>
    <w:p w:rsidR="00504735" w:rsidRDefault="00504735" w:rsidP="007308BE">
      <w:pPr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назву статті викласти у такій редакції: </w:t>
      </w:r>
    </w:p>
    <w:p w:rsidR="00504735" w:rsidRDefault="00504735" w:rsidP="007308BE">
      <w:pPr>
        <w:ind w:left="720"/>
        <w:jc w:val="both"/>
        <w:rPr>
          <w:color w:val="000000"/>
          <w:sz w:val="28"/>
          <w:szCs w:val="28"/>
          <w:lang w:val="uk-UA"/>
        </w:rPr>
      </w:pPr>
    </w:p>
    <w:p w:rsidR="00504735" w:rsidRDefault="00504735" w:rsidP="007308BE">
      <w:pPr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Pr="00504735">
        <w:rPr>
          <w:color w:val="000000"/>
          <w:sz w:val="28"/>
          <w:szCs w:val="28"/>
          <w:lang w:val="uk-UA"/>
        </w:rPr>
        <w:t>Стаття 173-4. Булінг (цькування)</w:t>
      </w:r>
      <w:r>
        <w:rPr>
          <w:color w:val="000000"/>
          <w:sz w:val="28"/>
          <w:szCs w:val="28"/>
          <w:lang w:val="uk-UA"/>
        </w:rPr>
        <w:t>»;</w:t>
      </w:r>
    </w:p>
    <w:p w:rsidR="00504735" w:rsidRDefault="00504735" w:rsidP="007308BE">
      <w:pPr>
        <w:ind w:left="720"/>
        <w:jc w:val="both"/>
        <w:rPr>
          <w:color w:val="000000"/>
          <w:sz w:val="28"/>
          <w:szCs w:val="28"/>
          <w:lang w:val="uk-UA"/>
        </w:rPr>
      </w:pPr>
    </w:p>
    <w:p w:rsidR="007308BE" w:rsidRDefault="00C60694" w:rsidP="007308BE">
      <w:pPr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абзац перший викласти у такій редакції:</w:t>
      </w:r>
    </w:p>
    <w:p w:rsidR="00C60694" w:rsidRDefault="00C60694" w:rsidP="007308BE">
      <w:pPr>
        <w:ind w:left="720"/>
        <w:jc w:val="both"/>
        <w:rPr>
          <w:color w:val="000000"/>
          <w:sz w:val="28"/>
          <w:szCs w:val="28"/>
          <w:lang w:val="uk-UA"/>
        </w:rPr>
      </w:pPr>
    </w:p>
    <w:p w:rsidR="00C60694" w:rsidRDefault="00C60694" w:rsidP="00C60694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Pr="00C60694">
        <w:rPr>
          <w:color w:val="000000"/>
          <w:sz w:val="28"/>
          <w:szCs w:val="28"/>
          <w:lang w:val="uk-UA"/>
        </w:rPr>
        <w:t>Булінг</w:t>
      </w:r>
      <w:r w:rsidR="00B03443">
        <w:rPr>
          <w:color w:val="000000"/>
          <w:sz w:val="28"/>
          <w:szCs w:val="28"/>
          <w:lang w:val="uk-UA"/>
        </w:rPr>
        <w:t xml:space="preserve"> (цькування)</w:t>
      </w:r>
      <w:r w:rsidRPr="00C60694">
        <w:rPr>
          <w:color w:val="000000"/>
          <w:sz w:val="28"/>
          <w:szCs w:val="28"/>
          <w:lang w:val="uk-UA"/>
        </w:rPr>
        <w:t>, тобто діяння учасників освітнього</w:t>
      </w:r>
      <w:r w:rsidR="007A08BE">
        <w:rPr>
          <w:color w:val="000000"/>
          <w:sz w:val="28"/>
          <w:szCs w:val="28"/>
          <w:lang w:val="uk-UA"/>
        </w:rPr>
        <w:t xml:space="preserve"> процесу</w:t>
      </w:r>
      <w:r w:rsidRPr="00C60694">
        <w:rPr>
          <w:color w:val="000000"/>
          <w:sz w:val="28"/>
          <w:szCs w:val="28"/>
          <w:lang w:val="uk-UA"/>
        </w:rPr>
        <w:t>,</w:t>
      </w:r>
      <w:r w:rsidR="007A08BE">
        <w:rPr>
          <w:color w:val="000000"/>
          <w:sz w:val="28"/>
          <w:szCs w:val="28"/>
          <w:lang w:val="uk-UA"/>
        </w:rPr>
        <w:t xml:space="preserve"> </w:t>
      </w:r>
      <w:r w:rsidR="00184A78">
        <w:rPr>
          <w:color w:val="000000"/>
          <w:sz w:val="28"/>
          <w:szCs w:val="28"/>
          <w:lang w:val="uk-UA"/>
        </w:rPr>
        <w:t>оздоровчо-виховного</w:t>
      </w:r>
      <w:r w:rsidR="000909D4">
        <w:rPr>
          <w:color w:val="000000"/>
          <w:sz w:val="28"/>
          <w:szCs w:val="28"/>
          <w:lang w:val="uk-UA"/>
        </w:rPr>
        <w:t xml:space="preserve"> процесу</w:t>
      </w:r>
      <w:r w:rsidR="007A08BE">
        <w:rPr>
          <w:color w:val="000000"/>
          <w:sz w:val="28"/>
          <w:szCs w:val="28"/>
          <w:lang w:val="uk-UA"/>
        </w:rPr>
        <w:t xml:space="preserve">, навчально-тренувального процесу, </w:t>
      </w:r>
      <w:r w:rsidRPr="00C60694">
        <w:rPr>
          <w:color w:val="000000"/>
          <w:sz w:val="28"/>
          <w:szCs w:val="28"/>
          <w:lang w:val="uk-UA"/>
        </w:rPr>
        <w:t xml:space="preserve">які полягають у психологічному, фізичному, економічному, сексуальному насильстві, у тому числі із застосуванням засобів електронних комунікацій, що вчиняються стосовно дитини </w:t>
      </w:r>
      <w:r w:rsidR="007A08BE">
        <w:rPr>
          <w:color w:val="000000"/>
          <w:sz w:val="28"/>
          <w:szCs w:val="28"/>
          <w:lang w:val="uk-UA"/>
        </w:rPr>
        <w:t>та (</w:t>
      </w:r>
      <w:r w:rsidRPr="00C60694">
        <w:rPr>
          <w:color w:val="000000"/>
          <w:sz w:val="28"/>
          <w:szCs w:val="28"/>
          <w:lang w:val="uk-UA"/>
        </w:rPr>
        <w:t>або</w:t>
      </w:r>
      <w:r w:rsidR="007A08BE">
        <w:rPr>
          <w:color w:val="000000"/>
          <w:sz w:val="28"/>
          <w:szCs w:val="28"/>
          <w:lang w:val="uk-UA"/>
        </w:rPr>
        <w:t>)</w:t>
      </w:r>
      <w:r w:rsidRPr="00C60694">
        <w:rPr>
          <w:color w:val="000000"/>
          <w:sz w:val="28"/>
          <w:szCs w:val="28"/>
          <w:lang w:val="uk-UA"/>
        </w:rPr>
        <w:t xml:space="preserve"> </w:t>
      </w:r>
      <w:r w:rsidR="007A08BE">
        <w:rPr>
          <w:color w:val="000000"/>
          <w:sz w:val="28"/>
          <w:szCs w:val="28"/>
          <w:lang w:val="uk-UA"/>
        </w:rPr>
        <w:t>такою дитиною стосовно інших учасників</w:t>
      </w:r>
      <w:r w:rsidRPr="00C60694">
        <w:rPr>
          <w:color w:val="000000"/>
          <w:sz w:val="28"/>
          <w:szCs w:val="28"/>
          <w:lang w:val="uk-UA"/>
        </w:rPr>
        <w:t xml:space="preserve"> освітнього</w:t>
      </w:r>
      <w:r w:rsidR="007A08BE">
        <w:rPr>
          <w:color w:val="000000"/>
          <w:sz w:val="28"/>
          <w:szCs w:val="28"/>
          <w:lang w:val="uk-UA"/>
        </w:rPr>
        <w:t xml:space="preserve"> процесу, </w:t>
      </w:r>
      <w:r w:rsidR="000909D4">
        <w:rPr>
          <w:color w:val="000000"/>
          <w:sz w:val="28"/>
          <w:szCs w:val="28"/>
          <w:lang w:val="uk-UA"/>
        </w:rPr>
        <w:t>оздоровчо-виховного процесу</w:t>
      </w:r>
      <w:r w:rsidR="007A08BE">
        <w:rPr>
          <w:color w:val="000000"/>
          <w:sz w:val="28"/>
          <w:szCs w:val="28"/>
          <w:lang w:val="uk-UA"/>
        </w:rPr>
        <w:t xml:space="preserve">, навчально-тренувального процесу, </w:t>
      </w:r>
      <w:r w:rsidRPr="00C60694">
        <w:rPr>
          <w:color w:val="000000"/>
          <w:sz w:val="28"/>
          <w:szCs w:val="28"/>
          <w:lang w:val="uk-UA"/>
        </w:rPr>
        <w:t>внаслідок чого могла бути чи була заподіяна шкода психічному або фізичному здоров’ю потерпілого, -</w:t>
      </w:r>
      <w:r>
        <w:rPr>
          <w:color w:val="000000"/>
          <w:sz w:val="28"/>
          <w:szCs w:val="28"/>
          <w:lang w:val="uk-UA"/>
        </w:rPr>
        <w:t>»;</w:t>
      </w:r>
    </w:p>
    <w:p w:rsidR="00C60694" w:rsidRDefault="00C60694" w:rsidP="00C60694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C60694" w:rsidRDefault="00C60694" w:rsidP="00C60694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абзац дев’ятий викласти у такій редакції:</w:t>
      </w:r>
    </w:p>
    <w:p w:rsidR="00C60694" w:rsidRDefault="00C60694" w:rsidP="00C60694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C60694" w:rsidRPr="007308BE" w:rsidRDefault="00C60694" w:rsidP="00C60694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0D33DC" w:rsidRPr="000D33DC">
        <w:rPr>
          <w:color w:val="000000"/>
          <w:sz w:val="28"/>
          <w:szCs w:val="28"/>
          <w:lang w:val="uk-UA"/>
        </w:rPr>
        <w:t xml:space="preserve">Неповідомлення керівником закладу освіти, дитячого закладу оздоровлення та відпочинку, закладу фізичної культури і спорту уповноваженим підрозділам органів Національної поліції України про випадки булінгу (цькування)  учасника освітнього процесу, </w:t>
      </w:r>
      <w:r w:rsidR="00AD704E">
        <w:rPr>
          <w:color w:val="000000"/>
          <w:sz w:val="28"/>
          <w:szCs w:val="28"/>
          <w:lang w:val="uk-UA"/>
        </w:rPr>
        <w:t>оздоровчо-виховного процесу</w:t>
      </w:r>
      <w:r w:rsidR="000D33DC" w:rsidRPr="000D33DC">
        <w:rPr>
          <w:color w:val="000000"/>
          <w:sz w:val="28"/>
          <w:szCs w:val="28"/>
          <w:lang w:val="uk-UA"/>
        </w:rPr>
        <w:t>, навчально-тренувального процесу -</w:t>
      </w:r>
      <w:r w:rsidR="000D33DC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». </w:t>
      </w:r>
    </w:p>
    <w:p w:rsidR="00410962" w:rsidRDefault="00410962" w:rsidP="00464A84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464A84" w:rsidRPr="002444B9" w:rsidRDefault="00464A84" w:rsidP="00464A84">
      <w:pPr>
        <w:ind w:firstLine="720"/>
        <w:jc w:val="both"/>
        <w:rPr>
          <w:sz w:val="28"/>
          <w:szCs w:val="28"/>
          <w:lang w:val="uk-UA"/>
        </w:rPr>
      </w:pPr>
      <w:r w:rsidRPr="002444B9">
        <w:rPr>
          <w:sz w:val="28"/>
          <w:szCs w:val="28"/>
          <w:lang w:val="uk-UA"/>
        </w:rPr>
        <w:t>II. Прикінцеві положення</w:t>
      </w:r>
    </w:p>
    <w:p w:rsidR="00464A84" w:rsidRPr="002444B9" w:rsidRDefault="00464A84" w:rsidP="00464A84">
      <w:pPr>
        <w:ind w:firstLine="720"/>
        <w:jc w:val="both"/>
        <w:rPr>
          <w:sz w:val="28"/>
          <w:szCs w:val="28"/>
          <w:lang w:val="uk-UA"/>
        </w:rPr>
      </w:pPr>
      <w:r w:rsidRPr="002444B9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464A84" w:rsidRPr="002444B9" w:rsidRDefault="00464A84" w:rsidP="00464A84">
      <w:pPr>
        <w:ind w:firstLine="720"/>
        <w:jc w:val="both"/>
        <w:rPr>
          <w:sz w:val="28"/>
          <w:szCs w:val="28"/>
          <w:lang w:val="uk-UA"/>
        </w:rPr>
      </w:pPr>
      <w:r w:rsidRPr="002444B9">
        <w:rPr>
          <w:sz w:val="28"/>
          <w:szCs w:val="28"/>
          <w:lang w:val="uk-UA"/>
        </w:rPr>
        <w:t>2. Кабінету Міністрів України протягом трьох місяців з дня набрання чинності цим Законом:</w:t>
      </w:r>
    </w:p>
    <w:p w:rsidR="00464A84" w:rsidRPr="002444B9" w:rsidRDefault="00464A84" w:rsidP="00464A84">
      <w:pPr>
        <w:ind w:firstLine="720"/>
        <w:jc w:val="both"/>
        <w:rPr>
          <w:sz w:val="28"/>
          <w:szCs w:val="28"/>
          <w:lang w:val="uk-UA"/>
        </w:rPr>
      </w:pPr>
      <w:r w:rsidRPr="002444B9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464A84" w:rsidRPr="002444B9" w:rsidRDefault="00464A84" w:rsidP="00464A84">
      <w:pPr>
        <w:ind w:firstLine="720"/>
        <w:jc w:val="both"/>
        <w:rPr>
          <w:sz w:val="28"/>
          <w:szCs w:val="28"/>
          <w:lang w:val="uk-UA"/>
        </w:rPr>
      </w:pPr>
      <w:r w:rsidRPr="002444B9">
        <w:rPr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464A84" w:rsidRPr="002444B9" w:rsidRDefault="00464A84" w:rsidP="00464A84">
      <w:pPr>
        <w:ind w:firstLine="720"/>
        <w:jc w:val="both"/>
        <w:rPr>
          <w:sz w:val="28"/>
          <w:szCs w:val="28"/>
          <w:lang w:val="uk-UA"/>
        </w:rPr>
      </w:pPr>
    </w:p>
    <w:p w:rsidR="00464A84" w:rsidRPr="002444B9" w:rsidRDefault="00464A84" w:rsidP="00464A84">
      <w:pPr>
        <w:jc w:val="both"/>
        <w:rPr>
          <w:b/>
          <w:bCs/>
          <w:sz w:val="28"/>
          <w:szCs w:val="28"/>
          <w:lang w:val="uk-UA"/>
        </w:rPr>
      </w:pPr>
      <w:r w:rsidRPr="002444B9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464A84" w:rsidRPr="002444B9" w:rsidRDefault="00464A84" w:rsidP="002C1FDD">
      <w:pPr>
        <w:ind w:firstLine="708"/>
        <w:jc w:val="both"/>
        <w:rPr>
          <w:sz w:val="28"/>
          <w:szCs w:val="28"/>
          <w:lang w:val="uk-UA"/>
        </w:rPr>
      </w:pPr>
      <w:r w:rsidRPr="002444B9">
        <w:rPr>
          <w:b/>
          <w:bCs/>
          <w:sz w:val="28"/>
          <w:szCs w:val="28"/>
          <w:lang w:val="uk-UA"/>
        </w:rPr>
        <w:t>України</w:t>
      </w:r>
      <w:r w:rsidRPr="002444B9">
        <w:rPr>
          <w:b/>
          <w:bCs/>
          <w:sz w:val="28"/>
          <w:szCs w:val="28"/>
          <w:lang w:val="uk-UA"/>
        </w:rPr>
        <w:tab/>
      </w:r>
      <w:r w:rsidRPr="002444B9">
        <w:rPr>
          <w:sz w:val="28"/>
          <w:szCs w:val="28"/>
          <w:lang w:val="uk-UA"/>
        </w:rPr>
        <w:tab/>
      </w:r>
      <w:r w:rsidRPr="002444B9">
        <w:rPr>
          <w:sz w:val="28"/>
          <w:szCs w:val="28"/>
          <w:lang w:val="uk-UA"/>
        </w:rPr>
        <w:tab/>
      </w:r>
      <w:r w:rsidRPr="002444B9">
        <w:rPr>
          <w:sz w:val="28"/>
          <w:szCs w:val="28"/>
          <w:lang w:val="uk-UA"/>
        </w:rPr>
        <w:tab/>
      </w:r>
      <w:r w:rsidRPr="002444B9">
        <w:rPr>
          <w:sz w:val="28"/>
          <w:szCs w:val="28"/>
          <w:lang w:val="uk-UA"/>
        </w:rPr>
        <w:tab/>
      </w:r>
    </w:p>
    <w:p w:rsidR="00386192" w:rsidRPr="00464A84" w:rsidRDefault="00386192" w:rsidP="00464A84"/>
    <w:sectPr w:rsidR="00386192" w:rsidRPr="00464A84">
      <w:footerReference w:type="default" r:id="rId11"/>
      <w:pgSz w:w="11907" w:h="16840" w:code="9"/>
      <w:pgMar w:top="1134" w:right="851" w:bottom="1134" w:left="1701" w:header="0" w:footer="90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925" w:rsidRDefault="00AA4925">
      <w:r>
        <w:separator/>
      </w:r>
    </w:p>
  </w:endnote>
  <w:endnote w:type="continuationSeparator" w:id="0">
    <w:p w:rsidR="00AA4925" w:rsidRDefault="00AA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857" w:rsidRDefault="00524857">
    <w:pPr>
      <w:pStyle w:val="a4"/>
      <w:framePr w:wrap="auto" w:vAnchor="text" w:hAnchor="margin" w:xAlign="center" w:y="1"/>
      <w:jc w:val="center"/>
      <w:rPr>
        <w:rStyle w:val="a3"/>
      </w:rPr>
    </w:pPr>
    <w:r>
      <w:rPr>
        <w:rStyle w:val="a3"/>
        <w:rFonts w:ascii="Peterburg" w:hAnsi="Peterburg" w:cs="Peterburg"/>
      </w:rPr>
      <w:fldChar w:fldCharType="begin"/>
    </w:r>
    <w:r>
      <w:rPr>
        <w:rStyle w:val="a3"/>
        <w:rFonts w:ascii="Peterburg" w:hAnsi="Peterburg" w:cs="Peterburg"/>
      </w:rPr>
      <w:instrText xml:space="preserve">PAGE  </w:instrText>
    </w:r>
    <w:r>
      <w:rPr>
        <w:rStyle w:val="a3"/>
        <w:rFonts w:ascii="Peterburg" w:hAnsi="Peterburg" w:cs="Peterburg"/>
      </w:rPr>
      <w:fldChar w:fldCharType="separate"/>
    </w:r>
    <w:r w:rsidR="006D4B48">
      <w:rPr>
        <w:rStyle w:val="a3"/>
        <w:rFonts w:ascii="Peterburg" w:hAnsi="Peterburg" w:cs="Peterburg"/>
        <w:noProof/>
      </w:rPr>
      <w:t>2</w:t>
    </w:r>
    <w:r>
      <w:rPr>
        <w:rStyle w:val="a3"/>
        <w:rFonts w:ascii="Peterburg" w:hAnsi="Peterburg" w:cs="Peterburg"/>
      </w:rPr>
      <w:fldChar w:fldCharType="end"/>
    </w:r>
  </w:p>
  <w:p w:rsidR="00524857" w:rsidRDefault="0052485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925" w:rsidRDefault="00AA4925">
      <w:r>
        <w:separator/>
      </w:r>
    </w:p>
  </w:footnote>
  <w:footnote w:type="continuationSeparator" w:id="0">
    <w:p w:rsidR="00AA4925" w:rsidRDefault="00AA4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5AC8"/>
    <w:multiLevelType w:val="hybridMultilevel"/>
    <w:tmpl w:val="F306F860"/>
    <w:lvl w:ilvl="0" w:tplc="B9F8E5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3E64DA"/>
    <w:multiLevelType w:val="hybridMultilevel"/>
    <w:tmpl w:val="519C31F8"/>
    <w:lvl w:ilvl="0" w:tplc="5CF493A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D2D"/>
    <w:rsid w:val="0000089A"/>
    <w:rsid w:val="00002D3F"/>
    <w:rsid w:val="000030F1"/>
    <w:rsid w:val="00005143"/>
    <w:rsid w:val="0002312C"/>
    <w:rsid w:val="00023DB2"/>
    <w:rsid w:val="00030160"/>
    <w:rsid w:val="0005732A"/>
    <w:rsid w:val="00061265"/>
    <w:rsid w:val="000710D0"/>
    <w:rsid w:val="00081AB5"/>
    <w:rsid w:val="000909D4"/>
    <w:rsid w:val="00095B4B"/>
    <w:rsid w:val="000A32F6"/>
    <w:rsid w:val="000B0784"/>
    <w:rsid w:val="000B54C6"/>
    <w:rsid w:val="000D33DC"/>
    <w:rsid w:val="00110C71"/>
    <w:rsid w:val="00111C86"/>
    <w:rsid w:val="00112AA8"/>
    <w:rsid w:val="001214E3"/>
    <w:rsid w:val="00127259"/>
    <w:rsid w:val="00131AF2"/>
    <w:rsid w:val="00141738"/>
    <w:rsid w:val="00146706"/>
    <w:rsid w:val="00153530"/>
    <w:rsid w:val="00160434"/>
    <w:rsid w:val="00165486"/>
    <w:rsid w:val="00175106"/>
    <w:rsid w:val="00184A78"/>
    <w:rsid w:val="0018603F"/>
    <w:rsid w:val="00190E2A"/>
    <w:rsid w:val="001A5AE4"/>
    <w:rsid w:val="001C274B"/>
    <w:rsid w:val="001D0E12"/>
    <w:rsid w:val="001D4E95"/>
    <w:rsid w:val="001E1F2F"/>
    <w:rsid w:val="001E29C5"/>
    <w:rsid w:val="001F3AD4"/>
    <w:rsid w:val="0020549E"/>
    <w:rsid w:val="002176E4"/>
    <w:rsid w:val="0022345E"/>
    <w:rsid w:val="00223AF1"/>
    <w:rsid w:val="002444B9"/>
    <w:rsid w:val="0024589B"/>
    <w:rsid w:val="002802CD"/>
    <w:rsid w:val="0029381B"/>
    <w:rsid w:val="002A0F3C"/>
    <w:rsid w:val="002B1524"/>
    <w:rsid w:val="002C1FDD"/>
    <w:rsid w:val="002D0715"/>
    <w:rsid w:val="002E0794"/>
    <w:rsid w:val="002E093F"/>
    <w:rsid w:val="002E0EB7"/>
    <w:rsid w:val="002E17A0"/>
    <w:rsid w:val="002E1C5C"/>
    <w:rsid w:val="002E3F44"/>
    <w:rsid w:val="002E58FE"/>
    <w:rsid w:val="002E60D8"/>
    <w:rsid w:val="002F5B25"/>
    <w:rsid w:val="00301343"/>
    <w:rsid w:val="00311411"/>
    <w:rsid w:val="00323B19"/>
    <w:rsid w:val="003316CE"/>
    <w:rsid w:val="003415B8"/>
    <w:rsid w:val="00342AB2"/>
    <w:rsid w:val="0036162B"/>
    <w:rsid w:val="00380B89"/>
    <w:rsid w:val="003852BB"/>
    <w:rsid w:val="00386192"/>
    <w:rsid w:val="003902C1"/>
    <w:rsid w:val="003A5D2D"/>
    <w:rsid w:val="003B6E31"/>
    <w:rsid w:val="003B70E4"/>
    <w:rsid w:val="003C355B"/>
    <w:rsid w:val="003E0300"/>
    <w:rsid w:val="003E0FC1"/>
    <w:rsid w:val="003E4925"/>
    <w:rsid w:val="003F0A49"/>
    <w:rsid w:val="003F4A28"/>
    <w:rsid w:val="00400987"/>
    <w:rsid w:val="004069D9"/>
    <w:rsid w:val="004106F8"/>
    <w:rsid w:val="00410962"/>
    <w:rsid w:val="00411CE9"/>
    <w:rsid w:val="00417B28"/>
    <w:rsid w:val="004202A1"/>
    <w:rsid w:val="00434B4A"/>
    <w:rsid w:val="00440C77"/>
    <w:rsid w:val="004534EA"/>
    <w:rsid w:val="004547CB"/>
    <w:rsid w:val="00455589"/>
    <w:rsid w:val="00462B2B"/>
    <w:rsid w:val="00464A84"/>
    <w:rsid w:val="00466EEB"/>
    <w:rsid w:val="00475C8B"/>
    <w:rsid w:val="0047765B"/>
    <w:rsid w:val="00483343"/>
    <w:rsid w:val="004A57AD"/>
    <w:rsid w:val="004D2165"/>
    <w:rsid w:val="004D5C33"/>
    <w:rsid w:val="004F072F"/>
    <w:rsid w:val="004F1C90"/>
    <w:rsid w:val="004F55A6"/>
    <w:rsid w:val="00504735"/>
    <w:rsid w:val="005204E4"/>
    <w:rsid w:val="00524857"/>
    <w:rsid w:val="00536307"/>
    <w:rsid w:val="005436BC"/>
    <w:rsid w:val="00573A14"/>
    <w:rsid w:val="00575CD8"/>
    <w:rsid w:val="00577E4E"/>
    <w:rsid w:val="005820B1"/>
    <w:rsid w:val="005A1A66"/>
    <w:rsid w:val="005A3283"/>
    <w:rsid w:val="005A3301"/>
    <w:rsid w:val="005A5A62"/>
    <w:rsid w:val="005A5BBA"/>
    <w:rsid w:val="005C3632"/>
    <w:rsid w:val="005E040E"/>
    <w:rsid w:val="005E365B"/>
    <w:rsid w:val="005F42FA"/>
    <w:rsid w:val="005F6ED1"/>
    <w:rsid w:val="006076A7"/>
    <w:rsid w:val="0060798C"/>
    <w:rsid w:val="006103CD"/>
    <w:rsid w:val="0061713E"/>
    <w:rsid w:val="006271CA"/>
    <w:rsid w:val="00627FA2"/>
    <w:rsid w:val="006328BB"/>
    <w:rsid w:val="0064420F"/>
    <w:rsid w:val="00664383"/>
    <w:rsid w:val="00673717"/>
    <w:rsid w:val="00675F35"/>
    <w:rsid w:val="006878B4"/>
    <w:rsid w:val="0069183A"/>
    <w:rsid w:val="006A30F2"/>
    <w:rsid w:val="006A6CC0"/>
    <w:rsid w:val="006B0642"/>
    <w:rsid w:val="006B065D"/>
    <w:rsid w:val="006B26C8"/>
    <w:rsid w:val="006C1324"/>
    <w:rsid w:val="006C78FF"/>
    <w:rsid w:val="006D1F33"/>
    <w:rsid w:val="006D4B48"/>
    <w:rsid w:val="006D5FFA"/>
    <w:rsid w:val="006D7A1D"/>
    <w:rsid w:val="006E42BF"/>
    <w:rsid w:val="006E651A"/>
    <w:rsid w:val="006F63D3"/>
    <w:rsid w:val="0071661C"/>
    <w:rsid w:val="007274F4"/>
    <w:rsid w:val="007308BE"/>
    <w:rsid w:val="007455FA"/>
    <w:rsid w:val="00753CB4"/>
    <w:rsid w:val="007565AB"/>
    <w:rsid w:val="00756BC0"/>
    <w:rsid w:val="0075736B"/>
    <w:rsid w:val="0076132A"/>
    <w:rsid w:val="00764FBC"/>
    <w:rsid w:val="0077305F"/>
    <w:rsid w:val="00785BA5"/>
    <w:rsid w:val="0078635F"/>
    <w:rsid w:val="00786B33"/>
    <w:rsid w:val="007A08BE"/>
    <w:rsid w:val="007B58EC"/>
    <w:rsid w:val="007C0009"/>
    <w:rsid w:val="007C0EE4"/>
    <w:rsid w:val="007C57B2"/>
    <w:rsid w:val="007C69EF"/>
    <w:rsid w:val="007D2BAA"/>
    <w:rsid w:val="007F69C8"/>
    <w:rsid w:val="007F701B"/>
    <w:rsid w:val="007F744F"/>
    <w:rsid w:val="00801059"/>
    <w:rsid w:val="00817C84"/>
    <w:rsid w:val="00840FD6"/>
    <w:rsid w:val="008425AE"/>
    <w:rsid w:val="00845936"/>
    <w:rsid w:val="0084701D"/>
    <w:rsid w:val="008515B2"/>
    <w:rsid w:val="00855344"/>
    <w:rsid w:val="008824CB"/>
    <w:rsid w:val="00887737"/>
    <w:rsid w:val="00892553"/>
    <w:rsid w:val="00893D69"/>
    <w:rsid w:val="008A2788"/>
    <w:rsid w:val="008A55E5"/>
    <w:rsid w:val="008C33A4"/>
    <w:rsid w:val="008C3865"/>
    <w:rsid w:val="008C56C2"/>
    <w:rsid w:val="008D6F66"/>
    <w:rsid w:val="008E309B"/>
    <w:rsid w:val="008E3786"/>
    <w:rsid w:val="008E3CFD"/>
    <w:rsid w:val="008E624A"/>
    <w:rsid w:val="008E742E"/>
    <w:rsid w:val="008F27E0"/>
    <w:rsid w:val="008F5ED5"/>
    <w:rsid w:val="009307E4"/>
    <w:rsid w:val="00936D90"/>
    <w:rsid w:val="009438B5"/>
    <w:rsid w:val="009619A8"/>
    <w:rsid w:val="009658DB"/>
    <w:rsid w:val="00981633"/>
    <w:rsid w:val="00981E27"/>
    <w:rsid w:val="009835EC"/>
    <w:rsid w:val="009A5929"/>
    <w:rsid w:val="009C7C77"/>
    <w:rsid w:val="009D064B"/>
    <w:rsid w:val="009D40AE"/>
    <w:rsid w:val="009E5396"/>
    <w:rsid w:val="00A019F0"/>
    <w:rsid w:val="00A06D46"/>
    <w:rsid w:val="00A07975"/>
    <w:rsid w:val="00A10D86"/>
    <w:rsid w:val="00A202D4"/>
    <w:rsid w:val="00A464CC"/>
    <w:rsid w:val="00A526D0"/>
    <w:rsid w:val="00A8385F"/>
    <w:rsid w:val="00A860EC"/>
    <w:rsid w:val="00A90145"/>
    <w:rsid w:val="00A93880"/>
    <w:rsid w:val="00A96751"/>
    <w:rsid w:val="00AA4925"/>
    <w:rsid w:val="00AA524E"/>
    <w:rsid w:val="00AB5FFF"/>
    <w:rsid w:val="00AB7B8F"/>
    <w:rsid w:val="00AD3992"/>
    <w:rsid w:val="00AD3AB9"/>
    <w:rsid w:val="00AD704E"/>
    <w:rsid w:val="00AE33AC"/>
    <w:rsid w:val="00AE3511"/>
    <w:rsid w:val="00AE7A3F"/>
    <w:rsid w:val="00B020B2"/>
    <w:rsid w:val="00B03443"/>
    <w:rsid w:val="00B06F99"/>
    <w:rsid w:val="00B11BC9"/>
    <w:rsid w:val="00B31032"/>
    <w:rsid w:val="00B3257E"/>
    <w:rsid w:val="00B34C6E"/>
    <w:rsid w:val="00B3571A"/>
    <w:rsid w:val="00B44C45"/>
    <w:rsid w:val="00B47ADA"/>
    <w:rsid w:val="00B538EE"/>
    <w:rsid w:val="00B556E4"/>
    <w:rsid w:val="00B621B9"/>
    <w:rsid w:val="00B7323B"/>
    <w:rsid w:val="00B82359"/>
    <w:rsid w:val="00B83AEC"/>
    <w:rsid w:val="00B84AEB"/>
    <w:rsid w:val="00B852C6"/>
    <w:rsid w:val="00B9009D"/>
    <w:rsid w:val="00B94E4A"/>
    <w:rsid w:val="00BB002E"/>
    <w:rsid w:val="00BB0BDB"/>
    <w:rsid w:val="00BC0C35"/>
    <w:rsid w:val="00BC21FB"/>
    <w:rsid w:val="00BD2E76"/>
    <w:rsid w:val="00BE4452"/>
    <w:rsid w:val="00BE573C"/>
    <w:rsid w:val="00BE5F7A"/>
    <w:rsid w:val="00BF15E5"/>
    <w:rsid w:val="00C54075"/>
    <w:rsid w:val="00C5560B"/>
    <w:rsid w:val="00C5566F"/>
    <w:rsid w:val="00C60694"/>
    <w:rsid w:val="00C63D06"/>
    <w:rsid w:val="00C64181"/>
    <w:rsid w:val="00C82D0F"/>
    <w:rsid w:val="00C83710"/>
    <w:rsid w:val="00C86BCC"/>
    <w:rsid w:val="00C87627"/>
    <w:rsid w:val="00C97CBC"/>
    <w:rsid w:val="00CD0159"/>
    <w:rsid w:val="00CD51DD"/>
    <w:rsid w:val="00CE1296"/>
    <w:rsid w:val="00CF5F06"/>
    <w:rsid w:val="00CF63D3"/>
    <w:rsid w:val="00D00DA7"/>
    <w:rsid w:val="00D02F33"/>
    <w:rsid w:val="00D17249"/>
    <w:rsid w:val="00D2680B"/>
    <w:rsid w:val="00D32A45"/>
    <w:rsid w:val="00D334E5"/>
    <w:rsid w:val="00D33902"/>
    <w:rsid w:val="00D41D5D"/>
    <w:rsid w:val="00D5499A"/>
    <w:rsid w:val="00D86224"/>
    <w:rsid w:val="00D94C24"/>
    <w:rsid w:val="00DB1883"/>
    <w:rsid w:val="00DB211C"/>
    <w:rsid w:val="00DB28BB"/>
    <w:rsid w:val="00DF1794"/>
    <w:rsid w:val="00E00D1C"/>
    <w:rsid w:val="00E1463C"/>
    <w:rsid w:val="00E163AB"/>
    <w:rsid w:val="00E548AA"/>
    <w:rsid w:val="00E57E70"/>
    <w:rsid w:val="00E86033"/>
    <w:rsid w:val="00E90D80"/>
    <w:rsid w:val="00EA381D"/>
    <w:rsid w:val="00EA7E67"/>
    <w:rsid w:val="00EC7080"/>
    <w:rsid w:val="00EF7679"/>
    <w:rsid w:val="00F026BE"/>
    <w:rsid w:val="00F0376F"/>
    <w:rsid w:val="00F04F05"/>
    <w:rsid w:val="00F107E8"/>
    <w:rsid w:val="00F12336"/>
    <w:rsid w:val="00F20279"/>
    <w:rsid w:val="00F20A9B"/>
    <w:rsid w:val="00F30536"/>
    <w:rsid w:val="00F3170D"/>
    <w:rsid w:val="00F37365"/>
    <w:rsid w:val="00F40B8A"/>
    <w:rsid w:val="00F41441"/>
    <w:rsid w:val="00F44823"/>
    <w:rsid w:val="00F5223C"/>
    <w:rsid w:val="00F60872"/>
    <w:rsid w:val="00F66E4A"/>
    <w:rsid w:val="00F709E2"/>
    <w:rsid w:val="00F7651B"/>
    <w:rsid w:val="00F87091"/>
    <w:rsid w:val="00FA0B60"/>
    <w:rsid w:val="00FA335E"/>
    <w:rsid w:val="00FA7336"/>
    <w:rsid w:val="00FB1F08"/>
    <w:rsid w:val="00FD3758"/>
    <w:rsid w:val="00FE3C83"/>
    <w:rsid w:val="00FF4A88"/>
    <w:rsid w:val="00FF5B6D"/>
    <w:rsid w:val="00FF5ED7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380B30-C698-4DF7-B831-4B7F36DD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99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szCs w:val="20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</w:rPr>
  </w:style>
  <w:style w:type="paragraph" w:customStyle="1" w:styleId="StyleOstRed">
    <w:name w:val="StyleOstRed"/>
    <w:basedOn w:val="StyleNormal"/>
    <w:uiPriority w:val="99"/>
    <w:pPr>
      <w:spacing w:after="120" w:line="240" w:lineRule="auto"/>
      <w:ind w:firstLine="720"/>
      <w:jc w:val="both"/>
    </w:pPr>
    <w:rPr>
      <w:sz w:val="28"/>
      <w:szCs w:val="28"/>
    </w:rPr>
  </w:style>
  <w:style w:type="paragraph" w:customStyle="1" w:styleId="StyleNormal">
    <w:name w:val="StyleNormal"/>
    <w:uiPriority w:val="99"/>
    <w:pPr>
      <w:overflowPunct w:val="0"/>
      <w:autoSpaceDE w:val="0"/>
      <w:autoSpaceDN w:val="0"/>
      <w:adjustRightInd w:val="0"/>
      <w:spacing w:after="0" w:line="220" w:lineRule="exact"/>
      <w:textAlignment w:val="baseline"/>
    </w:pPr>
    <w:rPr>
      <w:sz w:val="20"/>
      <w:szCs w:val="20"/>
      <w:lang w:val="uk-UA" w:eastAsia="ru-RU"/>
    </w:rPr>
  </w:style>
  <w:style w:type="character" w:styleId="a3">
    <w:name w:val="page numbe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  <w:rPr>
      <w:lang w:val="uk-UA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0"/>
    </w:rPr>
  </w:style>
  <w:style w:type="paragraph" w:customStyle="1" w:styleId="1">
    <w:name w:val="Знак Знак1 Знак Знак Знак Знак"/>
    <w:basedOn w:val="a"/>
    <w:uiPriority w:val="99"/>
    <w:rsid w:val="007C0EE4"/>
    <w:pPr>
      <w:overflowPunct/>
      <w:autoSpaceDE/>
      <w:autoSpaceDN/>
      <w:adjustRightInd/>
      <w:textAlignment w:val="auto"/>
    </w:pPr>
    <w:rPr>
      <w:rFonts w:ascii="Verdana" w:hAnsi="Verdana" w:cs="Verdana"/>
      <w:lang w:val="en-US" w:eastAsia="en-US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0"/>
    </w:rPr>
  </w:style>
  <w:style w:type="paragraph" w:styleId="HTML">
    <w:name w:val="HTML Preformatted"/>
    <w:basedOn w:val="a"/>
    <w:link w:val="HTML0"/>
    <w:uiPriority w:val="99"/>
    <w:rsid w:val="00411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styleId="a8">
    <w:name w:val="Hyperlink"/>
    <w:basedOn w:val="a0"/>
    <w:uiPriority w:val="99"/>
    <w:rsid w:val="00411CE9"/>
    <w:rPr>
      <w:rFonts w:cs="Times New Roman"/>
      <w:color w:val="0000FF"/>
      <w:u w:val="single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</w:rPr>
  </w:style>
  <w:style w:type="paragraph" w:styleId="2">
    <w:name w:val="List 2"/>
    <w:basedOn w:val="a"/>
    <w:uiPriority w:val="99"/>
    <w:rsid w:val="002802CD"/>
    <w:pPr>
      <w:ind w:left="720" w:hanging="360"/>
    </w:pPr>
  </w:style>
  <w:style w:type="paragraph" w:styleId="a9">
    <w:name w:val="Body Text"/>
    <w:basedOn w:val="a"/>
    <w:link w:val="aa"/>
    <w:uiPriority w:val="99"/>
    <w:rsid w:val="002802CD"/>
    <w:pPr>
      <w:spacing w:after="120"/>
    </w:pPr>
  </w:style>
  <w:style w:type="paragraph" w:customStyle="1" w:styleId="ab">
    <w:name w:val="Знак Знак Знак"/>
    <w:basedOn w:val="a"/>
    <w:uiPriority w:val="99"/>
    <w:rsid w:val="003B6E31"/>
    <w:pPr>
      <w:overflowPunct/>
      <w:autoSpaceDE/>
      <w:autoSpaceDN/>
      <w:adjustRightInd/>
      <w:textAlignment w:val="auto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c">
    <w:name w:val="No Spacing"/>
    <w:uiPriority w:val="99"/>
    <w:qFormat/>
    <w:rsid w:val="00464A84"/>
    <w:pPr>
      <w:spacing w:after="0" w:line="240" w:lineRule="auto"/>
    </w:pPr>
    <w:rPr>
      <w:sz w:val="24"/>
      <w:szCs w:val="24"/>
      <w:lang w:val="ru-RU"/>
    </w:rPr>
  </w:style>
  <w:style w:type="paragraph" w:styleId="ad">
    <w:name w:val="Balloon Text"/>
    <w:basedOn w:val="a"/>
    <w:link w:val="ae"/>
    <w:uiPriority w:val="99"/>
    <w:rsid w:val="005A3283"/>
    <w:rPr>
      <w:rFonts w:ascii="Segoe UI" w:hAnsi="Segoe UI" w:cs="Segoe UI"/>
      <w:sz w:val="18"/>
      <w:szCs w:val="18"/>
    </w:rPr>
  </w:style>
  <w:style w:type="paragraph" w:customStyle="1" w:styleId="af">
    <w:name w:val="Установа"/>
    <w:basedOn w:val="a"/>
    <w:rsid w:val="007F744F"/>
    <w:pPr>
      <w:keepNext/>
      <w:keepLines/>
      <w:overflowPunct/>
      <w:autoSpaceDE/>
      <w:autoSpaceDN/>
      <w:adjustRightInd/>
      <w:spacing w:before="120"/>
      <w:jc w:val="center"/>
      <w:textAlignment w:val="auto"/>
    </w:pPr>
    <w:rPr>
      <w:rFonts w:ascii="Antiqua" w:hAnsi="Antiqua"/>
      <w:b/>
      <w:i/>
      <w:caps/>
      <w:sz w:val="48"/>
      <w:lang w:val="uk-UA"/>
    </w:rPr>
  </w:style>
  <w:style w:type="character" w:customStyle="1" w:styleId="ae">
    <w:name w:val="Текст у виносці Знак"/>
    <w:basedOn w:val="a0"/>
    <w:link w:val="ad"/>
    <w:uiPriority w:val="99"/>
    <w:locked/>
    <w:rsid w:val="005A3283"/>
    <w:rPr>
      <w:rFonts w:ascii="Segoe UI" w:hAnsi="Segoe UI" w:cs="Segoe UI"/>
      <w:sz w:val="18"/>
      <w:szCs w:val="18"/>
    </w:rPr>
  </w:style>
  <w:style w:type="paragraph" w:styleId="af0">
    <w:name w:val="List Paragraph"/>
    <w:basedOn w:val="a"/>
    <w:uiPriority w:val="34"/>
    <w:qFormat/>
    <w:rsid w:val="00730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2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CEC37-3DA3-42FD-A520-EA7405AFAA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CAEA9E-AAAC-4AC7-8BFC-3A17F86B94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3F6F5-C3AA-4B31-B516-CC1312BD1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A77155-6CBF-4509-8254-D3B60D48F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1222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2021-12-22T10:06:00Z</dcterms:created>
  <dcterms:modified xsi:type="dcterms:W3CDTF">2021-12-22T10:06:00Z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