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0357B" w14:textId="77777777" w:rsidR="00B8186B" w:rsidRPr="00A04FC3" w:rsidRDefault="00B8186B" w:rsidP="00FA3B99">
      <w:pPr>
        <w:spacing w:after="0" w:line="240" w:lineRule="auto"/>
        <w:ind w:firstLine="709"/>
        <w:rPr>
          <w:szCs w:val="28"/>
        </w:rPr>
      </w:pPr>
    </w:p>
    <w:p w14:paraId="7CD07C7B" w14:textId="77777777" w:rsidR="00B8186B" w:rsidRPr="00A04FC3" w:rsidRDefault="00B8186B" w:rsidP="00FA3B99">
      <w:pPr>
        <w:widowControl w:val="0"/>
        <w:tabs>
          <w:tab w:val="left" w:pos="5328"/>
        </w:tabs>
        <w:spacing w:after="0" w:line="240" w:lineRule="auto"/>
        <w:ind w:firstLine="709"/>
        <w:rPr>
          <w:szCs w:val="28"/>
        </w:rPr>
      </w:pPr>
      <w:r w:rsidRPr="00A04FC3">
        <w:rPr>
          <w:szCs w:val="28"/>
        </w:rPr>
        <w:tab/>
      </w:r>
    </w:p>
    <w:p w14:paraId="654481DA" w14:textId="77777777" w:rsidR="00B8186B" w:rsidRPr="00A04FC3" w:rsidRDefault="00B8186B" w:rsidP="00FA3B99">
      <w:pPr>
        <w:pStyle w:val="7"/>
        <w:keepNext w:val="0"/>
        <w:widowControl w:val="0"/>
        <w:ind w:firstLine="709"/>
        <w:rPr>
          <w:rFonts w:ascii="Times New Roman" w:hAnsi="Times New Roman" w:cs="Times New Roman"/>
        </w:rPr>
      </w:pPr>
    </w:p>
    <w:p w14:paraId="10367C1D" w14:textId="77777777" w:rsidR="00B8186B" w:rsidRPr="00A04FC3" w:rsidRDefault="00B8186B" w:rsidP="00FA3B99">
      <w:pPr>
        <w:pStyle w:val="7"/>
        <w:keepNext w:val="0"/>
        <w:widowControl w:val="0"/>
        <w:ind w:firstLine="709"/>
        <w:rPr>
          <w:rFonts w:ascii="Times New Roman" w:hAnsi="Times New Roman" w:cs="Times New Roman"/>
        </w:rPr>
      </w:pPr>
    </w:p>
    <w:p w14:paraId="154417F0" w14:textId="77777777" w:rsidR="00B8186B" w:rsidRPr="00A04FC3" w:rsidRDefault="00B8186B" w:rsidP="00FA3B99">
      <w:pPr>
        <w:pStyle w:val="7"/>
        <w:keepNext w:val="0"/>
        <w:widowControl w:val="0"/>
        <w:ind w:firstLine="709"/>
        <w:rPr>
          <w:rFonts w:ascii="Times New Roman" w:hAnsi="Times New Roman" w:cs="Times New Roman"/>
        </w:rPr>
      </w:pPr>
    </w:p>
    <w:p w14:paraId="70571CE3" w14:textId="77777777" w:rsidR="003D0897" w:rsidRPr="00A04FC3" w:rsidRDefault="003D0897" w:rsidP="00A04FC3">
      <w:pPr>
        <w:pStyle w:val="7"/>
        <w:keepNext w:val="0"/>
        <w:widowControl w:val="0"/>
        <w:ind w:firstLine="0"/>
        <w:rPr>
          <w:rFonts w:ascii="Times New Roman" w:hAnsi="Times New Roman" w:cs="Times New Roman"/>
        </w:rPr>
      </w:pPr>
    </w:p>
    <w:p w14:paraId="60BBB3F5" w14:textId="77777777" w:rsidR="00011405" w:rsidRPr="00A04FC3" w:rsidRDefault="00011405" w:rsidP="00A04FC3">
      <w:pPr>
        <w:pStyle w:val="7"/>
        <w:keepNext w:val="0"/>
        <w:widowControl w:val="0"/>
        <w:ind w:firstLine="0"/>
        <w:rPr>
          <w:rFonts w:ascii="Times New Roman" w:hAnsi="Times New Roman" w:cs="Times New Roman"/>
        </w:rPr>
      </w:pPr>
    </w:p>
    <w:p w14:paraId="58FC3456" w14:textId="53FB0A01" w:rsidR="00B8186B" w:rsidRPr="00A04FC3" w:rsidRDefault="00B8186B" w:rsidP="00A04FC3">
      <w:pPr>
        <w:pStyle w:val="7"/>
        <w:keepNext w:val="0"/>
        <w:widowControl w:val="0"/>
        <w:ind w:firstLine="0"/>
        <w:rPr>
          <w:rFonts w:ascii="Times New Roman" w:hAnsi="Times New Roman" w:cs="Times New Roman"/>
        </w:rPr>
      </w:pPr>
      <w:r w:rsidRPr="00A04FC3">
        <w:rPr>
          <w:rFonts w:ascii="Times New Roman" w:hAnsi="Times New Roman" w:cs="Times New Roman"/>
        </w:rPr>
        <w:t>ВИСНОВОК</w:t>
      </w:r>
    </w:p>
    <w:p w14:paraId="7CAD5048" w14:textId="77777777" w:rsidR="00FB55DF" w:rsidRPr="00A04FC3" w:rsidRDefault="00B8186B" w:rsidP="00A04FC3">
      <w:pPr>
        <w:pStyle w:val="a3"/>
        <w:widowControl w:val="0"/>
        <w:ind w:firstLine="0"/>
        <w:jc w:val="center"/>
        <w:rPr>
          <w:rFonts w:ascii="Times New Roman" w:hAnsi="Times New Roman" w:cs="Times New Roman"/>
          <w:b/>
          <w:bCs/>
        </w:rPr>
      </w:pPr>
      <w:r w:rsidRPr="00A04FC3">
        <w:rPr>
          <w:rFonts w:ascii="Times New Roman" w:hAnsi="Times New Roman" w:cs="Times New Roman"/>
          <w:b/>
        </w:rPr>
        <w:t xml:space="preserve">на проект Закону України </w:t>
      </w:r>
      <w:r w:rsidR="00FE13B1" w:rsidRPr="00A04FC3">
        <w:rPr>
          <w:rFonts w:ascii="Times New Roman" w:hAnsi="Times New Roman" w:cs="Times New Roman"/>
          <w:b/>
          <w:bCs/>
        </w:rPr>
        <w:t>«</w:t>
      </w:r>
      <w:bookmarkStart w:id="0" w:name="_Hlk36729976"/>
      <w:r w:rsidR="005E574D" w:rsidRPr="00A04FC3">
        <w:rPr>
          <w:rFonts w:ascii="Times New Roman" w:hAnsi="Times New Roman" w:cs="Times New Roman"/>
          <w:b/>
          <w:bCs/>
        </w:rPr>
        <w:t xml:space="preserve">Про </w:t>
      </w:r>
      <w:bookmarkEnd w:id="0"/>
      <w:r w:rsidR="00C92E59" w:rsidRPr="00A04FC3">
        <w:rPr>
          <w:rFonts w:ascii="Times New Roman" w:hAnsi="Times New Roman" w:cs="Times New Roman"/>
          <w:b/>
          <w:bCs/>
        </w:rPr>
        <w:t xml:space="preserve">внесення змін до Кодексу України про адміністративні правопорушення щодо посилення відповідальності </w:t>
      </w:r>
    </w:p>
    <w:p w14:paraId="01F317C7" w14:textId="77777777" w:rsidR="00FB55DF" w:rsidRPr="00A04FC3" w:rsidRDefault="00C92E59" w:rsidP="00A04FC3">
      <w:pPr>
        <w:pStyle w:val="a3"/>
        <w:widowControl w:val="0"/>
        <w:ind w:firstLine="0"/>
        <w:jc w:val="center"/>
        <w:rPr>
          <w:rFonts w:ascii="Times New Roman" w:hAnsi="Times New Roman" w:cs="Times New Roman"/>
          <w:b/>
          <w:bCs/>
        </w:rPr>
      </w:pPr>
      <w:r w:rsidRPr="00A04FC3">
        <w:rPr>
          <w:rFonts w:ascii="Times New Roman" w:hAnsi="Times New Roman" w:cs="Times New Roman"/>
          <w:b/>
          <w:bCs/>
        </w:rPr>
        <w:t>за керування транспортним засобом обладнаним шинами</w:t>
      </w:r>
    </w:p>
    <w:p w14:paraId="5BAC20E0" w14:textId="1FEDD437" w:rsidR="00B8186B" w:rsidRPr="00A04FC3" w:rsidRDefault="00C92E59" w:rsidP="00A04FC3">
      <w:pPr>
        <w:pStyle w:val="a3"/>
        <w:widowControl w:val="0"/>
        <w:ind w:firstLine="0"/>
        <w:jc w:val="center"/>
        <w:rPr>
          <w:rFonts w:ascii="Times New Roman" w:hAnsi="Times New Roman" w:cs="Times New Roman"/>
          <w:b/>
          <w:bCs/>
        </w:rPr>
      </w:pPr>
      <w:r w:rsidRPr="00A04FC3">
        <w:rPr>
          <w:rFonts w:ascii="Times New Roman" w:hAnsi="Times New Roman" w:cs="Times New Roman"/>
          <w:b/>
          <w:bCs/>
        </w:rPr>
        <w:t xml:space="preserve"> з порушенням установлених законодавством вимог</w:t>
      </w:r>
      <w:r w:rsidR="00FE13B1" w:rsidRPr="00A04FC3">
        <w:rPr>
          <w:rFonts w:ascii="Times New Roman" w:hAnsi="Times New Roman" w:cs="Times New Roman"/>
          <w:b/>
          <w:bCs/>
        </w:rPr>
        <w:t>»</w:t>
      </w:r>
    </w:p>
    <w:p w14:paraId="75761062" w14:textId="77777777" w:rsidR="00B8186B" w:rsidRPr="00A04FC3" w:rsidRDefault="00B8186B" w:rsidP="00FA3B99">
      <w:pPr>
        <w:pStyle w:val="a3"/>
        <w:ind w:firstLine="709"/>
        <w:rPr>
          <w:rFonts w:ascii="Times New Roman" w:hAnsi="Times New Roman" w:cs="Times New Roman"/>
        </w:rPr>
      </w:pPr>
    </w:p>
    <w:p w14:paraId="4D5F65BA" w14:textId="001DA431" w:rsidR="00286C72" w:rsidRPr="00A04FC3" w:rsidRDefault="00286C72" w:rsidP="00FA3B99">
      <w:pPr>
        <w:spacing w:after="0" w:line="240" w:lineRule="auto"/>
        <w:ind w:firstLine="709"/>
        <w:jc w:val="both"/>
        <w:rPr>
          <w:szCs w:val="28"/>
        </w:rPr>
      </w:pPr>
      <w:r w:rsidRPr="00A04FC3">
        <w:rPr>
          <w:szCs w:val="28"/>
        </w:rPr>
        <w:t xml:space="preserve">Метою законопроекту, як це зазначається у пояснювальній записці до нього, є </w:t>
      </w:r>
      <w:r w:rsidR="00D17E00" w:rsidRPr="00A04FC3">
        <w:rPr>
          <w:szCs w:val="28"/>
        </w:rPr>
        <w:t>«</w:t>
      </w:r>
      <w:r w:rsidR="00C92E59" w:rsidRPr="00A04FC3">
        <w:rPr>
          <w:szCs w:val="28"/>
        </w:rPr>
        <w:t>посилення рівня адміністративної відповідальності за вчинення адміністративного правопорушення, пов’язаного з керуванням водієм вантажним автомобілем або автобусом, обладнаним шинами, залишкова висота малюнка протектора яких не відповідає вимогам законодавства</w:t>
      </w:r>
      <w:r w:rsidR="00D17E00" w:rsidRPr="00A04FC3">
        <w:rPr>
          <w:szCs w:val="28"/>
        </w:rPr>
        <w:t>».</w:t>
      </w:r>
    </w:p>
    <w:p w14:paraId="5FCE8096" w14:textId="5EF9D687" w:rsidR="000C28A9" w:rsidRPr="00A41E82" w:rsidRDefault="00286C72" w:rsidP="00FA3B99">
      <w:pPr>
        <w:spacing w:after="0" w:line="240" w:lineRule="auto"/>
        <w:ind w:firstLine="709"/>
        <w:jc w:val="both"/>
        <w:rPr>
          <w:szCs w:val="28"/>
        </w:rPr>
      </w:pPr>
      <w:r w:rsidRPr="00A04FC3">
        <w:rPr>
          <w:szCs w:val="28"/>
        </w:rPr>
        <w:t xml:space="preserve">Для досягнення вказаної мети </w:t>
      </w:r>
      <w:r w:rsidR="00FA3B99" w:rsidRPr="00A04FC3">
        <w:rPr>
          <w:szCs w:val="28"/>
        </w:rPr>
        <w:t xml:space="preserve">у законопроекті </w:t>
      </w:r>
      <w:r w:rsidR="000C28A9" w:rsidRPr="00A04FC3">
        <w:rPr>
          <w:szCs w:val="28"/>
        </w:rPr>
        <w:t>пропонується внести до</w:t>
      </w:r>
      <w:r w:rsidRPr="00A04FC3">
        <w:rPr>
          <w:szCs w:val="28"/>
        </w:rPr>
        <w:t xml:space="preserve"> </w:t>
      </w:r>
      <w:r w:rsidRPr="00A41E82">
        <w:rPr>
          <w:szCs w:val="28"/>
        </w:rPr>
        <w:t>Кодексу України про адміністративні правопорушення (далі – КУпАП)</w:t>
      </w:r>
      <w:r w:rsidR="005303D0" w:rsidRPr="00A41E82">
        <w:rPr>
          <w:szCs w:val="28"/>
        </w:rPr>
        <w:t xml:space="preserve"> зміни,</w:t>
      </w:r>
      <w:r w:rsidR="00D17E00" w:rsidRPr="00A41E82">
        <w:rPr>
          <w:szCs w:val="28"/>
        </w:rPr>
        <w:t xml:space="preserve"> </w:t>
      </w:r>
      <w:r w:rsidRPr="00A41E82">
        <w:rPr>
          <w:szCs w:val="28"/>
        </w:rPr>
        <w:t>якими</w:t>
      </w:r>
      <w:r w:rsidR="00C92E59" w:rsidRPr="00A41E82">
        <w:rPr>
          <w:szCs w:val="28"/>
        </w:rPr>
        <w:t xml:space="preserve">: 1) </w:t>
      </w:r>
      <w:r w:rsidR="00DF1FFB" w:rsidRPr="00A41E82">
        <w:rPr>
          <w:szCs w:val="28"/>
        </w:rPr>
        <w:t xml:space="preserve">доповнити Кодекс новою ст. 121-3, у якій </w:t>
      </w:r>
      <w:r w:rsidR="00C92E59" w:rsidRPr="00A41E82">
        <w:rPr>
          <w:szCs w:val="28"/>
        </w:rPr>
        <w:t xml:space="preserve">встановити адміністративну відповідальність за </w:t>
      </w:r>
      <w:r w:rsidR="00FB55DF" w:rsidRPr="00A41E82">
        <w:rPr>
          <w:szCs w:val="28"/>
        </w:rPr>
        <w:t>к</w:t>
      </w:r>
      <w:r w:rsidR="00C92E59" w:rsidRPr="00A41E82">
        <w:rPr>
          <w:szCs w:val="28"/>
        </w:rPr>
        <w:t>ерування водієм вантажним автомобілем або автобусом, обладнаним шинами, залишкова висота малюнка протектора яких не відповідає вимогам законодавства</w:t>
      </w:r>
      <w:r w:rsidR="00DF1FFB" w:rsidRPr="00A41E82">
        <w:rPr>
          <w:szCs w:val="28"/>
        </w:rPr>
        <w:t>, виокремивши відповідне діяння із ч. ч. 1, 2 ст. 121</w:t>
      </w:r>
      <w:r w:rsidR="00C92E59" w:rsidRPr="00A41E82">
        <w:rPr>
          <w:szCs w:val="28"/>
        </w:rPr>
        <w:t xml:space="preserve">; </w:t>
      </w:r>
      <w:r w:rsidR="00AF1B85" w:rsidRPr="00A41E82">
        <w:rPr>
          <w:szCs w:val="28"/>
        </w:rPr>
        <w:br/>
      </w:r>
      <w:r w:rsidR="00C92E59" w:rsidRPr="00A41E82">
        <w:rPr>
          <w:szCs w:val="28"/>
        </w:rPr>
        <w:t>2) покласти обов’язок щодо розгляду справ про адміністративні правопорушення</w:t>
      </w:r>
      <w:r w:rsidR="00FB55DF" w:rsidRPr="00A41E82">
        <w:rPr>
          <w:szCs w:val="28"/>
        </w:rPr>
        <w:t xml:space="preserve">, передбачені ч. 1 нової ст. 121-3, </w:t>
      </w:r>
      <w:r w:rsidR="00C92E59" w:rsidRPr="00A41E82">
        <w:rPr>
          <w:szCs w:val="28"/>
        </w:rPr>
        <w:t xml:space="preserve">на </w:t>
      </w:r>
      <w:r w:rsidR="00226E76" w:rsidRPr="00A41E82">
        <w:rPr>
          <w:szCs w:val="28"/>
        </w:rPr>
        <w:t>органи Національної поліції (зміни до ст. 222)</w:t>
      </w:r>
      <w:r w:rsidR="00517A08" w:rsidRPr="00A41E82">
        <w:rPr>
          <w:szCs w:val="28"/>
        </w:rPr>
        <w:t xml:space="preserve"> та на Військову інспекцію безпеки дорожнього руху Військової служби правопорядку у Збройних Силах України (зміни до ч. 1 ст. 235-1)</w:t>
      </w:r>
      <w:r w:rsidR="00226E76" w:rsidRPr="00A41E82">
        <w:rPr>
          <w:szCs w:val="28"/>
        </w:rPr>
        <w:t>, а про правопорушення, передбачені ч. 2 цієї статті</w:t>
      </w:r>
      <w:r w:rsidR="00943B0C" w:rsidRPr="00A41E82">
        <w:rPr>
          <w:szCs w:val="28"/>
        </w:rPr>
        <w:t>,</w:t>
      </w:r>
      <w:r w:rsidR="00226E76" w:rsidRPr="00A41E82">
        <w:rPr>
          <w:szCs w:val="28"/>
        </w:rPr>
        <w:t xml:space="preserve"> – на </w:t>
      </w:r>
      <w:r w:rsidR="00FB55DF" w:rsidRPr="00A41E82">
        <w:rPr>
          <w:szCs w:val="28"/>
        </w:rPr>
        <w:t>районні, районні у місті, міські чи міськрайонні суди (суддів)</w:t>
      </w:r>
      <w:r w:rsidR="00C92E59" w:rsidRPr="00A41E82">
        <w:rPr>
          <w:szCs w:val="28"/>
        </w:rPr>
        <w:t xml:space="preserve"> (зміни до ст. 221)</w:t>
      </w:r>
      <w:r w:rsidR="00226E76" w:rsidRPr="00A41E82">
        <w:rPr>
          <w:szCs w:val="28"/>
        </w:rPr>
        <w:t xml:space="preserve">; 3) </w:t>
      </w:r>
      <w:r w:rsidR="00C92E59" w:rsidRPr="00A41E82">
        <w:rPr>
          <w:szCs w:val="28"/>
        </w:rPr>
        <w:t xml:space="preserve">право складати протоколи </w:t>
      </w:r>
      <w:r w:rsidR="00226E76" w:rsidRPr="00A41E82">
        <w:rPr>
          <w:szCs w:val="28"/>
        </w:rPr>
        <w:t xml:space="preserve">у справах </w:t>
      </w:r>
      <w:r w:rsidR="00C92E59" w:rsidRPr="00A41E82">
        <w:rPr>
          <w:szCs w:val="28"/>
        </w:rPr>
        <w:t xml:space="preserve">про </w:t>
      </w:r>
      <w:r w:rsidR="00226E76" w:rsidRPr="00A41E82">
        <w:rPr>
          <w:szCs w:val="28"/>
        </w:rPr>
        <w:t xml:space="preserve">адміністративні правопорушення, передбачені ч. 2 нової ст. 121-3, </w:t>
      </w:r>
      <w:r w:rsidR="00C92E59" w:rsidRPr="00A41E82">
        <w:rPr>
          <w:szCs w:val="28"/>
        </w:rPr>
        <w:t xml:space="preserve">надати уповноваженим особам органів Національної поліції </w:t>
      </w:r>
      <w:r w:rsidR="00226E76" w:rsidRPr="00A41E82">
        <w:rPr>
          <w:szCs w:val="28"/>
        </w:rPr>
        <w:t xml:space="preserve">та органів управління Військової служби правопорядку у Збройних Силах України (про правопорушення, вчинені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w:t>
      </w:r>
      <w:r w:rsidR="00C92E59" w:rsidRPr="00A41E82">
        <w:rPr>
          <w:szCs w:val="28"/>
        </w:rPr>
        <w:t xml:space="preserve">(зміни до </w:t>
      </w:r>
      <w:r w:rsidR="00FB55DF" w:rsidRPr="00A41E82">
        <w:rPr>
          <w:szCs w:val="28"/>
        </w:rPr>
        <w:t xml:space="preserve">ч. 1 </w:t>
      </w:r>
      <w:r w:rsidR="00226E76" w:rsidRPr="00A41E82">
        <w:rPr>
          <w:szCs w:val="28"/>
        </w:rPr>
        <w:t xml:space="preserve">ст. 255); </w:t>
      </w:r>
      <w:r w:rsidR="00AF1B85" w:rsidRPr="00A41E82">
        <w:rPr>
          <w:szCs w:val="28"/>
        </w:rPr>
        <w:br/>
      </w:r>
      <w:r w:rsidR="00226E76" w:rsidRPr="00A41E82">
        <w:rPr>
          <w:szCs w:val="28"/>
        </w:rPr>
        <w:t>4</w:t>
      </w:r>
      <w:r w:rsidR="00C92E59" w:rsidRPr="00A41E82">
        <w:rPr>
          <w:szCs w:val="28"/>
        </w:rPr>
        <w:t xml:space="preserve">) </w:t>
      </w:r>
      <w:r w:rsidR="00226E76" w:rsidRPr="00A41E82">
        <w:rPr>
          <w:szCs w:val="28"/>
        </w:rPr>
        <w:t>встановити заборону щодо</w:t>
      </w:r>
      <w:r w:rsidR="00B523CC" w:rsidRPr="00A41E82">
        <w:rPr>
          <w:szCs w:val="28"/>
        </w:rPr>
        <w:t xml:space="preserve"> звільнення від адміністративної відповідальності при малозначності правопорушення</w:t>
      </w:r>
      <w:r w:rsidR="00226E76" w:rsidRPr="00A41E82">
        <w:rPr>
          <w:szCs w:val="28"/>
        </w:rPr>
        <w:t>,</w:t>
      </w:r>
      <w:r w:rsidR="00B523CC" w:rsidRPr="00A41E82">
        <w:rPr>
          <w:szCs w:val="28"/>
        </w:rPr>
        <w:t xml:space="preserve"> </w:t>
      </w:r>
      <w:r w:rsidR="00226E76" w:rsidRPr="00A41E82">
        <w:rPr>
          <w:szCs w:val="28"/>
        </w:rPr>
        <w:t xml:space="preserve">передбаченого новою </w:t>
      </w:r>
      <w:r w:rsidR="00B523CC" w:rsidRPr="00A41E82">
        <w:rPr>
          <w:szCs w:val="28"/>
        </w:rPr>
        <w:t xml:space="preserve">ст. 121-3 </w:t>
      </w:r>
      <w:r w:rsidR="00226E76" w:rsidRPr="00A41E82">
        <w:rPr>
          <w:szCs w:val="28"/>
        </w:rPr>
        <w:t xml:space="preserve">(зміни до </w:t>
      </w:r>
      <w:r w:rsidR="00A41E82">
        <w:rPr>
          <w:szCs w:val="28"/>
        </w:rPr>
        <w:br/>
      </w:r>
      <w:r w:rsidR="00226E76" w:rsidRPr="00A41E82">
        <w:rPr>
          <w:szCs w:val="28"/>
        </w:rPr>
        <w:t xml:space="preserve">ст. 22), </w:t>
      </w:r>
      <w:r w:rsidR="00B523CC" w:rsidRPr="00A41E82">
        <w:rPr>
          <w:szCs w:val="28"/>
        </w:rPr>
        <w:t>тощо.</w:t>
      </w:r>
    </w:p>
    <w:p w14:paraId="1027E98A" w14:textId="672C18EA" w:rsidR="004E284A" w:rsidRPr="00A04FC3" w:rsidRDefault="00DE78CA" w:rsidP="004E284A">
      <w:pPr>
        <w:pStyle w:val="af"/>
        <w:tabs>
          <w:tab w:val="left" w:pos="9639"/>
        </w:tabs>
        <w:ind w:firstLine="709"/>
        <w:jc w:val="both"/>
        <w:rPr>
          <w:rFonts w:ascii="Times New Roman" w:hAnsi="Times New Roman"/>
          <w:sz w:val="28"/>
          <w:szCs w:val="28"/>
        </w:rPr>
      </w:pPr>
      <w:r w:rsidRPr="00A41E82">
        <w:rPr>
          <w:rFonts w:ascii="Times New Roman" w:hAnsi="Times New Roman" w:cs="Times New Roman"/>
          <w:sz w:val="28"/>
          <w:szCs w:val="28"/>
        </w:rPr>
        <w:t xml:space="preserve">Законопроект на момент </w:t>
      </w:r>
      <w:r w:rsidR="00AF1B85" w:rsidRPr="00A41E82">
        <w:rPr>
          <w:rFonts w:ascii="Times New Roman" w:hAnsi="Times New Roman" w:cs="Times New Roman"/>
          <w:sz w:val="28"/>
          <w:szCs w:val="28"/>
        </w:rPr>
        <w:t>підготовки висновку</w:t>
      </w:r>
      <w:r w:rsidRPr="00A41E82">
        <w:rPr>
          <w:rFonts w:ascii="Times New Roman" w:hAnsi="Times New Roman" w:cs="Times New Roman"/>
          <w:sz w:val="28"/>
          <w:szCs w:val="28"/>
        </w:rPr>
        <w:t xml:space="preserve"> </w:t>
      </w:r>
      <w:r w:rsidR="004E284A" w:rsidRPr="00A41E82">
        <w:rPr>
          <w:rFonts w:ascii="Times New Roman" w:hAnsi="Times New Roman" w:cs="Times New Roman"/>
          <w:sz w:val="28"/>
          <w:szCs w:val="28"/>
        </w:rPr>
        <w:t xml:space="preserve">не включений до </w:t>
      </w:r>
      <w:r w:rsidR="00097BCE" w:rsidRPr="00A41E82">
        <w:rPr>
          <w:rFonts w:ascii="Times New Roman" w:hAnsi="Times New Roman"/>
          <w:sz w:val="28"/>
          <w:szCs w:val="28"/>
        </w:rPr>
        <w:t>Плану законопроектної роботи Верховної Ради України на 2021 рік, затвердженого постановою Верховної Ради України від 02.02.2021 № 1165-ІХ.</w:t>
      </w:r>
    </w:p>
    <w:p w14:paraId="691F13AB" w14:textId="39A9F6C6" w:rsidR="00D46C64" w:rsidRPr="00A04FC3" w:rsidRDefault="00D46C64" w:rsidP="00FA3B99">
      <w:pPr>
        <w:pStyle w:val="a3"/>
        <w:ind w:firstLine="709"/>
        <w:rPr>
          <w:rFonts w:ascii="Times New Roman" w:hAnsi="Times New Roman" w:cs="Times New Roman"/>
        </w:rPr>
      </w:pPr>
      <w:r w:rsidRPr="00A04FC3">
        <w:rPr>
          <w:rFonts w:ascii="Times New Roman" w:hAnsi="Times New Roman" w:cs="Times New Roman"/>
        </w:rPr>
        <w:lastRenderedPageBreak/>
        <w:t xml:space="preserve">За результатами аналізу поданого законопроекту Головне управління </w:t>
      </w:r>
      <w:r w:rsidR="00B523CC" w:rsidRPr="00A04FC3">
        <w:rPr>
          <w:rFonts w:ascii="Times New Roman" w:hAnsi="Times New Roman" w:cs="Times New Roman"/>
        </w:rPr>
        <w:t xml:space="preserve">не заперечує проти необхідності </w:t>
      </w:r>
      <w:r w:rsidR="00EA0005" w:rsidRPr="00A04FC3">
        <w:rPr>
          <w:rFonts w:ascii="Times New Roman" w:hAnsi="Times New Roman" w:cs="Times New Roman"/>
        </w:rPr>
        <w:t>посилення адміністративної</w:t>
      </w:r>
      <w:r w:rsidR="00B523CC" w:rsidRPr="00A04FC3">
        <w:rPr>
          <w:rFonts w:ascii="Times New Roman" w:hAnsi="Times New Roman" w:cs="Times New Roman"/>
        </w:rPr>
        <w:t xml:space="preserve"> </w:t>
      </w:r>
      <w:r w:rsidR="00F54499" w:rsidRPr="00A04FC3">
        <w:rPr>
          <w:rFonts w:ascii="Times New Roman" w:hAnsi="Times New Roman" w:cs="Times New Roman"/>
        </w:rPr>
        <w:t>відповідальності за правопорушення</w:t>
      </w:r>
      <w:r w:rsidR="00335A46" w:rsidRPr="00A04FC3">
        <w:rPr>
          <w:rFonts w:ascii="Times New Roman" w:hAnsi="Times New Roman" w:cs="Times New Roman"/>
        </w:rPr>
        <w:t>,</w:t>
      </w:r>
      <w:r w:rsidR="00F54499" w:rsidRPr="00A04FC3">
        <w:rPr>
          <w:rFonts w:ascii="Times New Roman" w:hAnsi="Times New Roman" w:cs="Times New Roman"/>
        </w:rPr>
        <w:t xml:space="preserve"> пов’язані з безпекою дорожнього руху,</w:t>
      </w:r>
      <w:r w:rsidR="00335A46" w:rsidRPr="00A04FC3">
        <w:rPr>
          <w:rFonts w:ascii="Times New Roman" w:hAnsi="Times New Roman" w:cs="Times New Roman"/>
        </w:rPr>
        <w:t xml:space="preserve"> і</w:t>
      </w:r>
      <w:r w:rsidR="00F54499" w:rsidRPr="00A04FC3">
        <w:rPr>
          <w:rFonts w:ascii="Times New Roman" w:hAnsi="Times New Roman" w:cs="Times New Roman"/>
        </w:rPr>
        <w:t xml:space="preserve"> водночас </w:t>
      </w:r>
      <w:r w:rsidRPr="00A04FC3">
        <w:rPr>
          <w:rFonts w:ascii="Times New Roman" w:hAnsi="Times New Roman" w:cs="Times New Roman"/>
        </w:rPr>
        <w:t xml:space="preserve">вважає за необхідне </w:t>
      </w:r>
      <w:r w:rsidR="00FA3B99" w:rsidRPr="00A04FC3">
        <w:rPr>
          <w:rFonts w:ascii="Times New Roman" w:hAnsi="Times New Roman" w:cs="Times New Roman"/>
        </w:rPr>
        <w:t>висловити наступні зауваження та пропозиції.</w:t>
      </w:r>
    </w:p>
    <w:p w14:paraId="200B7CC3" w14:textId="00C85D73" w:rsidR="009F6483" w:rsidRPr="00A41E82" w:rsidRDefault="00F5703C" w:rsidP="00DF1FFB">
      <w:pPr>
        <w:shd w:val="clear" w:color="auto" w:fill="FFFFFF"/>
        <w:spacing w:after="0" w:line="240" w:lineRule="auto"/>
        <w:ind w:firstLine="709"/>
        <w:jc w:val="both"/>
        <w:rPr>
          <w:szCs w:val="28"/>
        </w:rPr>
      </w:pPr>
      <w:r w:rsidRPr="00A04FC3">
        <w:rPr>
          <w:b/>
          <w:bCs/>
          <w:szCs w:val="28"/>
        </w:rPr>
        <w:t>1.</w:t>
      </w:r>
      <w:r w:rsidRPr="00A04FC3">
        <w:rPr>
          <w:szCs w:val="28"/>
        </w:rPr>
        <w:t xml:space="preserve"> </w:t>
      </w:r>
      <w:r w:rsidR="00DF1FFB" w:rsidRPr="00A04FC3">
        <w:rPr>
          <w:szCs w:val="28"/>
        </w:rPr>
        <w:t xml:space="preserve">У законопроекті пропонується доповнити КУпАП новою ст. 121-3, у якій встановити адміністративну відповідальність за: 1) керування водієм вантажним автомобілем або автобусом, обладнаним шинами, залишкова висота малюнка протектора яких не відповідає </w:t>
      </w:r>
      <w:r w:rsidR="00DF1FFB" w:rsidRPr="00A41E82">
        <w:rPr>
          <w:szCs w:val="28"/>
        </w:rPr>
        <w:t xml:space="preserve">вимогам законодавства, що </w:t>
      </w:r>
      <w:r w:rsidR="009F6483" w:rsidRPr="00A41E82">
        <w:rPr>
          <w:szCs w:val="28"/>
        </w:rPr>
        <w:t>тягне</w:t>
      </w:r>
      <w:r w:rsidR="00DF1FFB" w:rsidRPr="00A41E82">
        <w:rPr>
          <w:szCs w:val="28"/>
        </w:rPr>
        <w:t xml:space="preserve"> за собою накладення штрафу в розмірі </w:t>
      </w:r>
      <w:r w:rsidR="00DF1FFB" w:rsidRPr="00A41E82">
        <w:rPr>
          <w:i/>
          <w:szCs w:val="28"/>
        </w:rPr>
        <w:t>п’ятисот неоподатковуваних мінімумів доходів громадян</w:t>
      </w:r>
      <w:r w:rsidR="00DF1FFB" w:rsidRPr="00A41E82">
        <w:rPr>
          <w:szCs w:val="28"/>
        </w:rPr>
        <w:t xml:space="preserve">; 2) повторне протягом року вчинення порушення, передбаченого частиною першою цієї статті, що </w:t>
      </w:r>
      <w:r w:rsidR="009F6483" w:rsidRPr="00A41E82">
        <w:rPr>
          <w:szCs w:val="28"/>
        </w:rPr>
        <w:t>тягне</w:t>
      </w:r>
      <w:r w:rsidR="00DF1FFB" w:rsidRPr="00A41E82">
        <w:rPr>
          <w:szCs w:val="28"/>
        </w:rPr>
        <w:t xml:space="preserve"> за собою </w:t>
      </w:r>
      <w:r w:rsidR="00DF1FFB" w:rsidRPr="00A41E82">
        <w:rPr>
          <w:i/>
          <w:szCs w:val="28"/>
        </w:rPr>
        <w:t>позбавлення права керування транспортними засобами на строк від шести місяців до одного року</w:t>
      </w:r>
      <w:r w:rsidR="00DF1FFB" w:rsidRPr="00A41E82">
        <w:rPr>
          <w:szCs w:val="28"/>
        </w:rPr>
        <w:t>.</w:t>
      </w:r>
      <w:r w:rsidR="000656D3" w:rsidRPr="00A41E82">
        <w:rPr>
          <w:szCs w:val="28"/>
        </w:rPr>
        <w:t xml:space="preserve"> </w:t>
      </w:r>
    </w:p>
    <w:p w14:paraId="4647DE5C" w14:textId="2B858628" w:rsidR="009F6483" w:rsidRPr="00A41E82" w:rsidRDefault="009F6483" w:rsidP="00DF1FFB">
      <w:pPr>
        <w:shd w:val="clear" w:color="auto" w:fill="FFFFFF"/>
        <w:spacing w:after="0" w:line="240" w:lineRule="auto"/>
        <w:ind w:firstLine="709"/>
        <w:jc w:val="both"/>
        <w:rPr>
          <w:szCs w:val="28"/>
        </w:rPr>
      </w:pPr>
      <w:r w:rsidRPr="00A41E82">
        <w:rPr>
          <w:szCs w:val="28"/>
        </w:rPr>
        <w:t xml:space="preserve">При цьому законопроектом до ч. ч. 1, 2 ст. 121 </w:t>
      </w:r>
      <w:r w:rsidR="00335A46" w:rsidRPr="00A41E82">
        <w:rPr>
          <w:szCs w:val="28"/>
        </w:rPr>
        <w:t xml:space="preserve">КУпАП </w:t>
      </w:r>
      <w:r w:rsidRPr="00A41E82">
        <w:rPr>
          <w:szCs w:val="28"/>
        </w:rPr>
        <w:t>«Порушення водієм правил керування транспортним засобом</w:t>
      </w:r>
      <w:r w:rsidR="00335A46" w:rsidRPr="00A41E82">
        <w:rPr>
          <w:szCs w:val="28"/>
        </w:rPr>
        <w:t>,</w:t>
      </w:r>
      <w:r w:rsidRPr="00A41E82">
        <w:rPr>
          <w:szCs w:val="28"/>
        </w:rPr>
        <w:t xml:space="preserve"> правил користування ременями безпеки або мотошоломами»</w:t>
      </w:r>
      <w:r w:rsidR="00335A46" w:rsidRPr="00A41E82">
        <w:rPr>
          <w:szCs w:val="28"/>
        </w:rPr>
        <w:t xml:space="preserve"> вносяться зміни</w:t>
      </w:r>
      <w:r w:rsidRPr="00A41E82">
        <w:rPr>
          <w:szCs w:val="28"/>
        </w:rPr>
        <w:t>, згідно</w:t>
      </w:r>
      <w:r w:rsidR="00335A46" w:rsidRPr="00A41E82">
        <w:rPr>
          <w:szCs w:val="28"/>
        </w:rPr>
        <w:t xml:space="preserve"> з</w:t>
      </w:r>
      <w:r w:rsidRPr="00A41E82">
        <w:rPr>
          <w:szCs w:val="28"/>
        </w:rPr>
        <w:t xml:space="preserve"> яки</w:t>
      </w:r>
      <w:r w:rsidR="00335A46" w:rsidRPr="00A41E82">
        <w:rPr>
          <w:szCs w:val="28"/>
        </w:rPr>
        <w:t>ми</w:t>
      </w:r>
      <w:r w:rsidRPr="00A41E82">
        <w:rPr>
          <w:szCs w:val="28"/>
        </w:rPr>
        <w:t xml:space="preserve"> правопорушення, передбачені новою ст. 121-3 цього Кодексу, ви</w:t>
      </w:r>
      <w:r w:rsidR="00335A46" w:rsidRPr="00A41E82">
        <w:rPr>
          <w:szCs w:val="28"/>
        </w:rPr>
        <w:t>лучаються</w:t>
      </w:r>
      <w:r w:rsidRPr="00A41E82">
        <w:rPr>
          <w:szCs w:val="28"/>
        </w:rPr>
        <w:t xml:space="preserve"> </w:t>
      </w:r>
      <w:r w:rsidR="00AF1B85" w:rsidRPr="00A41E82">
        <w:rPr>
          <w:szCs w:val="28"/>
        </w:rPr>
        <w:t>зі</w:t>
      </w:r>
      <w:r w:rsidRPr="00A41E82">
        <w:rPr>
          <w:szCs w:val="28"/>
        </w:rPr>
        <w:t xml:space="preserve"> </w:t>
      </w:r>
      <w:r w:rsidR="00335A46" w:rsidRPr="00A41E82">
        <w:rPr>
          <w:szCs w:val="28"/>
        </w:rPr>
        <w:t>ст</w:t>
      </w:r>
      <w:r w:rsidR="00AF1B85" w:rsidRPr="00A41E82">
        <w:rPr>
          <w:szCs w:val="28"/>
        </w:rPr>
        <w:t>.</w:t>
      </w:r>
      <w:r w:rsidR="00335A46" w:rsidRPr="00A41E82">
        <w:rPr>
          <w:szCs w:val="28"/>
        </w:rPr>
        <w:t xml:space="preserve"> 121 </w:t>
      </w:r>
      <w:r w:rsidRPr="00A41E82">
        <w:rPr>
          <w:szCs w:val="28"/>
        </w:rPr>
        <w:t>(як</w:t>
      </w:r>
      <w:r w:rsidR="00335A46" w:rsidRPr="00A41E82">
        <w:rPr>
          <w:szCs w:val="28"/>
        </w:rPr>
        <w:t>а</w:t>
      </w:r>
      <w:r w:rsidRPr="00A41E82">
        <w:rPr>
          <w:szCs w:val="28"/>
        </w:rPr>
        <w:t xml:space="preserve"> фактично є загальн</w:t>
      </w:r>
      <w:r w:rsidR="00335A46" w:rsidRPr="00A41E82">
        <w:rPr>
          <w:szCs w:val="28"/>
        </w:rPr>
        <w:t>ою</w:t>
      </w:r>
      <w:r w:rsidRPr="00A41E82">
        <w:rPr>
          <w:szCs w:val="28"/>
        </w:rPr>
        <w:t xml:space="preserve"> норм</w:t>
      </w:r>
      <w:r w:rsidR="00335A46" w:rsidRPr="00A41E82">
        <w:rPr>
          <w:szCs w:val="28"/>
        </w:rPr>
        <w:t>ою</w:t>
      </w:r>
      <w:r w:rsidRPr="00A41E82">
        <w:rPr>
          <w:szCs w:val="28"/>
        </w:rPr>
        <w:t xml:space="preserve"> щодо нової ст. 121-3 КУпАП).</w:t>
      </w:r>
    </w:p>
    <w:p w14:paraId="32D70325" w14:textId="2745138B" w:rsidR="00DF1FFB" w:rsidRPr="00A41E82" w:rsidRDefault="000656D3" w:rsidP="00DF1FFB">
      <w:pPr>
        <w:shd w:val="clear" w:color="auto" w:fill="FFFFFF"/>
        <w:spacing w:after="0" w:line="240" w:lineRule="auto"/>
        <w:ind w:firstLine="709"/>
        <w:jc w:val="both"/>
        <w:rPr>
          <w:szCs w:val="28"/>
        </w:rPr>
      </w:pPr>
      <w:r w:rsidRPr="00A41E82">
        <w:rPr>
          <w:szCs w:val="28"/>
        </w:rPr>
        <w:t>Така пропозиція, на наш погляд, є дещо сумнівною з огляду на таке.</w:t>
      </w:r>
    </w:p>
    <w:p w14:paraId="1624B40A" w14:textId="552C6807" w:rsidR="00335A46" w:rsidRPr="00A41E82" w:rsidRDefault="00517A08" w:rsidP="00DF1FFB">
      <w:pPr>
        <w:shd w:val="clear" w:color="auto" w:fill="FFFFFF"/>
        <w:spacing w:after="0" w:line="240" w:lineRule="auto"/>
        <w:ind w:firstLine="709"/>
        <w:jc w:val="both"/>
        <w:rPr>
          <w:szCs w:val="28"/>
        </w:rPr>
      </w:pPr>
      <w:r w:rsidRPr="00A41E82">
        <w:rPr>
          <w:szCs w:val="28"/>
        </w:rPr>
        <w:t>1</w:t>
      </w:r>
      <w:r w:rsidR="000656D3" w:rsidRPr="00A41E82">
        <w:rPr>
          <w:szCs w:val="28"/>
        </w:rPr>
        <w:t xml:space="preserve">.1. </w:t>
      </w:r>
      <w:r w:rsidR="009161F2" w:rsidRPr="00A41E82">
        <w:rPr>
          <w:szCs w:val="28"/>
        </w:rPr>
        <w:t xml:space="preserve">Не можна погодитись із </w:t>
      </w:r>
      <w:r w:rsidR="00B96899" w:rsidRPr="00A41E82">
        <w:rPr>
          <w:szCs w:val="28"/>
        </w:rPr>
        <w:t>пропозиці</w:t>
      </w:r>
      <w:r w:rsidR="009161F2" w:rsidRPr="00A41E82">
        <w:rPr>
          <w:szCs w:val="28"/>
        </w:rPr>
        <w:t>єю</w:t>
      </w:r>
      <w:r w:rsidR="00B96899" w:rsidRPr="00A41E82">
        <w:rPr>
          <w:szCs w:val="28"/>
        </w:rPr>
        <w:t xml:space="preserve"> законопроекту щодо </w:t>
      </w:r>
      <w:r w:rsidR="00777102" w:rsidRPr="00A41E82">
        <w:rPr>
          <w:szCs w:val="28"/>
        </w:rPr>
        <w:t>виділення в окрему статтю такого правопорушення у сфері безпеки дорожнього руху</w:t>
      </w:r>
      <w:r w:rsidR="00335A46" w:rsidRPr="00A41E82">
        <w:rPr>
          <w:szCs w:val="28"/>
        </w:rPr>
        <w:t>,</w:t>
      </w:r>
      <w:r w:rsidR="00777102" w:rsidRPr="00A41E82">
        <w:rPr>
          <w:szCs w:val="28"/>
        </w:rPr>
        <w:t xml:space="preserve"> як </w:t>
      </w:r>
      <w:r w:rsidR="002D63DA" w:rsidRPr="00A41E82">
        <w:rPr>
          <w:szCs w:val="28"/>
        </w:rPr>
        <w:t>«</w:t>
      </w:r>
      <w:r w:rsidR="00777102" w:rsidRPr="00A41E82">
        <w:rPr>
          <w:szCs w:val="28"/>
        </w:rPr>
        <w:t>керування водієм вантажним автомобілем або автобусом, обладнаним шинами, залишкова висота малюнка протектора яких не відповідає вимогам законодавства</w:t>
      </w:r>
      <w:r w:rsidR="002D63DA" w:rsidRPr="00A41E82">
        <w:rPr>
          <w:szCs w:val="28"/>
        </w:rPr>
        <w:t>»</w:t>
      </w:r>
      <w:r w:rsidR="00777102" w:rsidRPr="00A41E82">
        <w:rPr>
          <w:szCs w:val="28"/>
        </w:rPr>
        <w:t xml:space="preserve">. </w:t>
      </w:r>
      <w:r w:rsidR="002D63DA" w:rsidRPr="00A41E82">
        <w:rPr>
          <w:szCs w:val="28"/>
        </w:rPr>
        <w:t>За усталеною практикою конструювання норм про адміністративну відповідальність</w:t>
      </w:r>
      <w:r w:rsidR="00A41E82" w:rsidRPr="00A41E82">
        <w:rPr>
          <w:szCs w:val="28"/>
        </w:rPr>
        <w:t xml:space="preserve"> </w:t>
      </w:r>
      <w:r w:rsidR="002D63DA" w:rsidRPr="00A41E82">
        <w:rPr>
          <w:szCs w:val="28"/>
        </w:rPr>
        <w:t>статті Особливої частини КУпАП мають бути якомога більш універсальними, а поділ</w:t>
      </w:r>
      <w:r w:rsidR="002D63DA" w:rsidRPr="00A04FC3">
        <w:rPr>
          <w:szCs w:val="28"/>
        </w:rPr>
        <w:t xml:space="preserve"> правопорушень на окремі склади має здійснюватися лише в тих випадках, коли спеціальний склад порушення </w:t>
      </w:r>
      <w:r w:rsidR="002D63DA" w:rsidRPr="00A04FC3">
        <w:rPr>
          <w:i/>
          <w:iCs/>
          <w:szCs w:val="28"/>
        </w:rPr>
        <w:t xml:space="preserve">містить суттєві відмінності </w:t>
      </w:r>
      <w:r w:rsidR="007E0108" w:rsidRPr="00A04FC3">
        <w:rPr>
          <w:i/>
          <w:iCs/>
          <w:szCs w:val="28"/>
        </w:rPr>
        <w:t>від основного</w:t>
      </w:r>
      <w:r w:rsidR="007E0108" w:rsidRPr="00A04FC3">
        <w:rPr>
          <w:szCs w:val="28"/>
        </w:rPr>
        <w:t xml:space="preserve"> </w:t>
      </w:r>
      <w:r w:rsidR="002D63DA" w:rsidRPr="00A04FC3">
        <w:rPr>
          <w:szCs w:val="28"/>
        </w:rPr>
        <w:t>щодо об’єкту, об’єктивної сторони, суб’єкту, суб’єктивної сторон</w:t>
      </w:r>
      <w:r w:rsidR="007E0108" w:rsidRPr="00A04FC3">
        <w:rPr>
          <w:szCs w:val="28"/>
        </w:rPr>
        <w:t>и</w:t>
      </w:r>
      <w:r w:rsidR="004B3865" w:rsidRPr="00A04FC3">
        <w:rPr>
          <w:szCs w:val="28"/>
        </w:rPr>
        <w:t xml:space="preserve">, які </w:t>
      </w:r>
      <w:r w:rsidR="002D63DA" w:rsidRPr="00A04FC3">
        <w:rPr>
          <w:szCs w:val="28"/>
        </w:rPr>
        <w:t>свідч</w:t>
      </w:r>
      <w:r w:rsidR="004B3865" w:rsidRPr="00A04FC3">
        <w:rPr>
          <w:szCs w:val="28"/>
        </w:rPr>
        <w:t>а</w:t>
      </w:r>
      <w:r w:rsidR="002D63DA" w:rsidRPr="00A04FC3">
        <w:rPr>
          <w:szCs w:val="28"/>
        </w:rPr>
        <w:t>ть про</w:t>
      </w:r>
      <w:r w:rsidR="007E0108" w:rsidRPr="00A04FC3">
        <w:rPr>
          <w:szCs w:val="28"/>
        </w:rPr>
        <w:t xml:space="preserve"> різний</w:t>
      </w:r>
      <w:r w:rsidR="002D63DA" w:rsidRPr="00A04FC3">
        <w:rPr>
          <w:szCs w:val="28"/>
        </w:rPr>
        <w:t xml:space="preserve"> рівень суспільної шкідливості </w:t>
      </w:r>
      <w:r w:rsidR="007E0108" w:rsidRPr="00A04FC3">
        <w:rPr>
          <w:szCs w:val="28"/>
        </w:rPr>
        <w:t>нового порушення порівняно з тим</w:t>
      </w:r>
      <w:r w:rsidR="00335A46" w:rsidRPr="00A04FC3">
        <w:rPr>
          <w:szCs w:val="28"/>
        </w:rPr>
        <w:t>и</w:t>
      </w:r>
      <w:r w:rsidR="007E0108" w:rsidRPr="00A04FC3">
        <w:rPr>
          <w:szCs w:val="28"/>
        </w:rPr>
        <w:t xml:space="preserve">, </w:t>
      </w:r>
      <w:r w:rsidR="00335A46" w:rsidRPr="00A04FC3">
        <w:rPr>
          <w:szCs w:val="28"/>
        </w:rPr>
        <w:t>які</w:t>
      </w:r>
      <w:r w:rsidR="007E0108" w:rsidRPr="00A04FC3">
        <w:rPr>
          <w:szCs w:val="28"/>
        </w:rPr>
        <w:t xml:space="preserve"> </w:t>
      </w:r>
      <w:r w:rsidR="00335A46" w:rsidRPr="00A04FC3">
        <w:rPr>
          <w:szCs w:val="28"/>
        </w:rPr>
        <w:t>у</w:t>
      </w:r>
      <w:r w:rsidR="007E0108" w:rsidRPr="00A04FC3">
        <w:rPr>
          <w:szCs w:val="28"/>
        </w:rPr>
        <w:t xml:space="preserve">же </w:t>
      </w:r>
      <w:r w:rsidR="00335A46" w:rsidRPr="00A04FC3">
        <w:rPr>
          <w:szCs w:val="28"/>
        </w:rPr>
        <w:t xml:space="preserve">передбачені у чинних статтях </w:t>
      </w:r>
      <w:r w:rsidR="007E0108" w:rsidRPr="00A41E82">
        <w:rPr>
          <w:szCs w:val="28"/>
        </w:rPr>
        <w:t>КУпАП</w:t>
      </w:r>
      <w:r w:rsidR="002D63DA" w:rsidRPr="00A41E82">
        <w:rPr>
          <w:szCs w:val="28"/>
        </w:rPr>
        <w:t xml:space="preserve">. </w:t>
      </w:r>
      <w:r w:rsidR="007E0108" w:rsidRPr="00A41E82">
        <w:rPr>
          <w:szCs w:val="28"/>
        </w:rPr>
        <w:t>Однак аналіз</w:t>
      </w:r>
      <w:r w:rsidR="002714DB" w:rsidRPr="00A41E82">
        <w:rPr>
          <w:szCs w:val="28"/>
        </w:rPr>
        <w:t xml:space="preserve"> чинних ч. </w:t>
      </w:r>
      <w:r w:rsidR="00DF1FFB" w:rsidRPr="00A41E82">
        <w:rPr>
          <w:szCs w:val="28"/>
        </w:rPr>
        <w:t xml:space="preserve">ч. </w:t>
      </w:r>
      <w:r w:rsidR="002714DB" w:rsidRPr="00A41E82">
        <w:rPr>
          <w:szCs w:val="28"/>
        </w:rPr>
        <w:t>1, 2 ст. 121 КУпАП</w:t>
      </w:r>
      <w:r w:rsidR="007E0108" w:rsidRPr="00A41E82">
        <w:rPr>
          <w:szCs w:val="28"/>
        </w:rPr>
        <w:t xml:space="preserve"> </w:t>
      </w:r>
      <w:r w:rsidR="002714DB" w:rsidRPr="00A41E82">
        <w:rPr>
          <w:szCs w:val="28"/>
        </w:rPr>
        <w:t>свідчить про те, що передбачен</w:t>
      </w:r>
      <w:r w:rsidR="00335A46" w:rsidRPr="00A41E82">
        <w:rPr>
          <w:szCs w:val="28"/>
        </w:rPr>
        <w:t>і</w:t>
      </w:r>
      <w:r w:rsidR="002714DB" w:rsidRPr="00A41E82">
        <w:rPr>
          <w:szCs w:val="28"/>
        </w:rPr>
        <w:t xml:space="preserve"> у них діян</w:t>
      </w:r>
      <w:r w:rsidR="00335A46" w:rsidRPr="00A41E82">
        <w:rPr>
          <w:szCs w:val="28"/>
        </w:rPr>
        <w:t>ня</w:t>
      </w:r>
      <w:r w:rsidR="002714DB" w:rsidRPr="00A41E82">
        <w:rPr>
          <w:szCs w:val="28"/>
        </w:rPr>
        <w:t xml:space="preserve"> за рівнем суспільної шкідливості майже не відрізняються одне від одного. </w:t>
      </w:r>
      <w:r w:rsidR="00335A46" w:rsidRPr="00A41E82">
        <w:rPr>
          <w:szCs w:val="28"/>
        </w:rPr>
        <w:t>Адже</w:t>
      </w:r>
      <w:r w:rsidR="002714DB" w:rsidRPr="00A41E82">
        <w:rPr>
          <w:szCs w:val="28"/>
        </w:rPr>
        <w:t xml:space="preserve"> виглядатиме дещо дивно, якщо штраф за керування транспортним засобом зі зношеними шинами для водіїв вантажівок буде </w:t>
      </w:r>
      <w:r w:rsidR="002714DB" w:rsidRPr="00A41E82">
        <w:rPr>
          <w:i/>
          <w:iCs/>
          <w:szCs w:val="28"/>
        </w:rPr>
        <w:t>у 25 разів вищий за керування, наприклад, транспортним засобом,</w:t>
      </w:r>
      <w:r w:rsidR="002714DB" w:rsidRPr="00A41E82">
        <w:rPr>
          <w:szCs w:val="28"/>
        </w:rPr>
        <w:t xml:space="preserve"> </w:t>
      </w:r>
      <w:r w:rsidR="002714DB" w:rsidRPr="00A41E82">
        <w:rPr>
          <w:i/>
          <w:iCs/>
          <w:szCs w:val="28"/>
        </w:rPr>
        <w:t>що має несправності системи гальмового або рульового керування</w:t>
      </w:r>
      <w:r w:rsidR="002714DB" w:rsidRPr="00A41E82">
        <w:rPr>
          <w:szCs w:val="28"/>
        </w:rPr>
        <w:t xml:space="preserve">. </w:t>
      </w:r>
      <w:r w:rsidR="00335A46" w:rsidRPr="00A41E82">
        <w:rPr>
          <w:szCs w:val="28"/>
        </w:rPr>
        <w:t xml:space="preserve">Тому не виглядає обґрунтованим і виділення </w:t>
      </w:r>
      <w:r w:rsidR="00AF1B85" w:rsidRPr="00A41E82">
        <w:rPr>
          <w:szCs w:val="28"/>
        </w:rPr>
        <w:t>зі</w:t>
      </w:r>
      <w:r w:rsidR="00335A46" w:rsidRPr="00A41E82">
        <w:rPr>
          <w:szCs w:val="28"/>
        </w:rPr>
        <w:t xml:space="preserve"> ст. 121 КУпАП тих діянь, які пропонується викласти окремо у новій ст. 121-3 та підвищити відповідальність за їх вчинення.</w:t>
      </w:r>
    </w:p>
    <w:p w14:paraId="21E6E5B9" w14:textId="20ADD09D" w:rsidR="009F6483" w:rsidRPr="00A41E82" w:rsidRDefault="004B3865" w:rsidP="00DF1FFB">
      <w:pPr>
        <w:shd w:val="clear" w:color="auto" w:fill="FFFFFF"/>
        <w:spacing w:after="0" w:line="240" w:lineRule="auto"/>
        <w:ind w:firstLine="709"/>
        <w:jc w:val="both"/>
        <w:rPr>
          <w:szCs w:val="28"/>
        </w:rPr>
      </w:pPr>
      <w:r w:rsidRPr="00A41E82">
        <w:rPr>
          <w:szCs w:val="28"/>
        </w:rPr>
        <w:t>На нашу думку</w:t>
      </w:r>
      <w:r w:rsidR="00D3662D" w:rsidRPr="00A41E82">
        <w:rPr>
          <w:szCs w:val="28"/>
        </w:rPr>
        <w:t>, досягнення мети законопроекту</w:t>
      </w:r>
      <w:r w:rsidR="00F5703C" w:rsidRPr="00A41E82">
        <w:rPr>
          <w:szCs w:val="28"/>
          <w:lang w:val="ru-RU"/>
        </w:rPr>
        <w:t xml:space="preserve"> </w:t>
      </w:r>
      <w:r w:rsidR="00F5703C" w:rsidRPr="00A41E82">
        <w:rPr>
          <w:szCs w:val="28"/>
        </w:rPr>
        <w:t>можлив</w:t>
      </w:r>
      <w:r w:rsidR="00335A46" w:rsidRPr="00A41E82">
        <w:rPr>
          <w:szCs w:val="28"/>
        </w:rPr>
        <w:t>е шляхом</w:t>
      </w:r>
      <w:r w:rsidR="00F5703C" w:rsidRPr="00A41E82">
        <w:rPr>
          <w:szCs w:val="28"/>
        </w:rPr>
        <w:t xml:space="preserve"> </w:t>
      </w:r>
      <w:r w:rsidR="00F5703C" w:rsidRPr="00A41E82">
        <w:rPr>
          <w:i/>
          <w:iCs/>
          <w:szCs w:val="28"/>
        </w:rPr>
        <w:t>системного підвищення розмірів штрафів</w:t>
      </w:r>
      <w:r w:rsidR="00F5703C" w:rsidRPr="00A41E82">
        <w:rPr>
          <w:szCs w:val="28"/>
        </w:rPr>
        <w:t xml:space="preserve"> для </w:t>
      </w:r>
      <w:r w:rsidRPr="00A41E82">
        <w:rPr>
          <w:szCs w:val="28"/>
        </w:rPr>
        <w:t xml:space="preserve">усіх </w:t>
      </w:r>
      <w:r w:rsidR="00F5703C" w:rsidRPr="00A41E82">
        <w:rPr>
          <w:szCs w:val="28"/>
        </w:rPr>
        <w:t>правопорушень у сфері безпеки дорожнього руху.</w:t>
      </w:r>
      <w:r w:rsidR="00DF1FFB" w:rsidRPr="00A41E82">
        <w:rPr>
          <w:szCs w:val="28"/>
        </w:rPr>
        <w:t xml:space="preserve"> </w:t>
      </w:r>
    </w:p>
    <w:p w14:paraId="38554042" w14:textId="073ED63F" w:rsidR="009D3EB0" w:rsidRPr="00A41E82" w:rsidRDefault="009F6483" w:rsidP="00AF1B85">
      <w:pPr>
        <w:shd w:val="clear" w:color="auto" w:fill="FFFFFF"/>
        <w:spacing w:after="0" w:line="240" w:lineRule="auto"/>
        <w:ind w:firstLine="709"/>
        <w:jc w:val="both"/>
        <w:rPr>
          <w:szCs w:val="28"/>
        </w:rPr>
      </w:pPr>
      <w:r w:rsidRPr="00A41E82">
        <w:rPr>
          <w:szCs w:val="28"/>
        </w:rPr>
        <w:t xml:space="preserve">1.2. </w:t>
      </w:r>
      <w:r w:rsidR="00A41E82" w:rsidRPr="00A41E82">
        <w:rPr>
          <w:szCs w:val="28"/>
        </w:rPr>
        <w:t xml:space="preserve">Як вже неодноразово у своїх висновках зазначало Головне управління, </w:t>
      </w:r>
      <w:r w:rsidR="00E127AC" w:rsidRPr="00A41E82">
        <w:rPr>
          <w:szCs w:val="28"/>
        </w:rPr>
        <w:t xml:space="preserve"> ефективність юридичної відповідальності залежить</w:t>
      </w:r>
      <w:r w:rsidR="00E127AC" w:rsidRPr="00A04FC3">
        <w:rPr>
          <w:szCs w:val="28"/>
        </w:rPr>
        <w:t xml:space="preserve"> не тільки від виду та (або) розміру стягнення (покарання), а й від дотримання принципу невідворотності такого стягнення (покарання). Саме по собі збільшення розмірів штрафу за </w:t>
      </w:r>
      <w:r w:rsidR="00A41E82">
        <w:rPr>
          <w:szCs w:val="28"/>
        </w:rPr>
        <w:br/>
      </w:r>
      <w:r w:rsidR="00E127AC" w:rsidRPr="00A04FC3">
        <w:rPr>
          <w:szCs w:val="28"/>
        </w:rPr>
        <w:t xml:space="preserve">будь-які протиправні діяння навряд чи може призвести до зменшення кількості </w:t>
      </w:r>
      <w:r w:rsidR="00E127AC" w:rsidRPr="00A04FC3">
        <w:rPr>
          <w:szCs w:val="28"/>
        </w:rPr>
        <w:lastRenderedPageBreak/>
        <w:t xml:space="preserve">правопорушень. </w:t>
      </w:r>
      <w:r w:rsidR="00DF1FFB" w:rsidRPr="00A04FC3">
        <w:rPr>
          <w:szCs w:val="28"/>
        </w:rPr>
        <w:t>У</w:t>
      </w:r>
      <w:r w:rsidR="004B3865" w:rsidRPr="00A04FC3">
        <w:rPr>
          <w:szCs w:val="28"/>
        </w:rPr>
        <w:t xml:space="preserve"> свою чергу,</w:t>
      </w:r>
      <w:r w:rsidR="00E127AC" w:rsidRPr="00A04FC3">
        <w:rPr>
          <w:szCs w:val="28"/>
        </w:rPr>
        <w:t xml:space="preserve"> </w:t>
      </w:r>
      <w:r w:rsidR="009951C5" w:rsidRPr="00A04FC3">
        <w:rPr>
          <w:szCs w:val="28"/>
        </w:rPr>
        <w:t xml:space="preserve">у супровідних </w:t>
      </w:r>
      <w:r w:rsidR="00D06BF2" w:rsidRPr="00A04FC3">
        <w:rPr>
          <w:szCs w:val="28"/>
        </w:rPr>
        <w:t xml:space="preserve">документах </w:t>
      </w:r>
      <w:r w:rsidR="00A41E82">
        <w:rPr>
          <w:i/>
          <w:iCs/>
          <w:szCs w:val="28"/>
        </w:rPr>
        <w:t>не наводяться</w:t>
      </w:r>
      <w:r w:rsidR="00E127AC" w:rsidRPr="00A04FC3">
        <w:rPr>
          <w:i/>
          <w:iCs/>
          <w:szCs w:val="28"/>
        </w:rPr>
        <w:t xml:space="preserve"> </w:t>
      </w:r>
      <w:r w:rsidR="00A41E82">
        <w:rPr>
          <w:i/>
          <w:iCs/>
          <w:szCs w:val="28"/>
        </w:rPr>
        <w:t>статистичні дані</w:t>
      </w:r>
      <w:r w:rsidR="00E127AC" w:rsidRPr="00A04FC3">
        <w:rPr>
          <w:i/>
          <w:iCs/>
          <w:szCs w:val="28"/>
        </w:rPr>
        <w:t xml:space="preserve"> </w:t>
      </w:r>
      <w:r w:rsidR="00E127AC" w:rsidRPr="00A41E82">
        <w:rPr>
          <w:i/>
          <w:iCs/>
          <w:szCs w:val="28"/>
        </w:rPr>
        <w:t>щодо кількості зареєстрованих останнім часом</w:t>
      </w:r>
      <w:r w:rsidR="005F405A" w:rsidRPr="00A41E82">
        <w:rPr>
          <w:i/>
          <w:iCs/>
          <w:szCs w:val="28"/>
        </w:rPr>
        <w:t xml:space="preserve"> відповідних</w:t>
      </w:r>
      <w:r w:rsidR="00E127AC" w:rsidRPr="00A41E82">
        <w:rPr>
          <w:i/>
          <w:iCs/>
          <w:szCs w:val="28"/>
        </w:rPr>
        <w:t xml:space="preserve"> </w:t>
      </w:r>
      <w:r w:rsidR="005F405A" w:rsidRPr="00A41E82">
        <w:rPr>
          <w:i/>
          <w:iCs/>
          <w:szCs w:val="28"/>
        </w:rPr>
        <w:t>право</w:t>
      </w:r>
      <w:r w:rsidR="00E127AC" w:rsidRPr="00A41E82">
        <w:rPr>
          <w:i/>
          <w:iCs/>
          <w:szCs w:val="28"/>
        </w:rPr>
        <w:t xml:space="preserve">порушень та кількості осіб, що були притягнуті до </w:t>
      </w:r>
      <w:r w:rsidR="00AF1B85" w:rsidRPr="00A41E82">
        <w:rPr>
          <w:i/>
          <w:iCs/>
          <w:szCs w:val="28"/>
        </w:rPr>
        <w:t xml:space="preserve">такої </w:t>
      </w:r>
      <w:r w:rsidR="00E127AC" w:rsidRPr="00A41E82">
        <w:rPr>
          <w:i/>
          <w:iCs/>
          <w:szCs w:val="28"/>
        </w:rPr>
        <w:t>відповідальності</w:t>
      </w:r>
      <w:r w:rsidR="00E127AC" w:rsidRPr="00A41E82">
        <w:rPr>
          <w:szCs w:val="28"/>
        </w:rPr>
        <w:t xml:space="preserve">. Таким чином, дати об’єктивну оцінку ефективності </w:t>
      </w:r>
      <w:r w:rsidR="00D06BF2" w:rsidRPr="00A41E82">
        <w:rPr>
          <w:szCs w:val="28"/>
        </w:rPr>
        <w:t>передбачених у чинній ст. 1</w:t>
      </w:r>
      <w:r w:rsidR="00F5703C" w:rsidRPr="00A41E82">
        <w:rPr>
          <w:szCs w:val="28"/>
        </w:rPr>
        <w:t>21</w:t>
      </w:r>
      <w:r w:rsidR="00D06BF2" w:rsidRPr="00A41E82">
        <w:rPr>
          <w:szCs w:val="28"/>
        </w:rPr>
        <w:t xml:space="preserve"> КУпАП розмірів</w:t>
      </w:r>
      <w:r w:rsidR="00E127AC" w:rsidRPr="00A41E82">
        <w:rPr>
          <w:szCs w:val="28"/>
        </w:rPr>
        <w:t xml:space="preserve"> </w:t>
      </w:r>
      <w:r w:rsidRPr="00A41E82">
        <w:rPr>
          <w:szCs w:val="28"/>
        </w:rPr>
        <w:t xml:space="preserve">та видів стягнень </w:t>
      </w:r>
      <w:r w:rsidR="00E127AC" w:rsidRPr="00A41E82">
        <w:rPr>
          <w:szCs w:val="28"/>
        </w:rPr>
        <w:t>не видається можливим</w:t>
      </w:r>
      <w:r w:rsidR="004E284A" w:rsidRPr="00A41E82">
        <w:rPr>
          <w:szCs w:val="28"/>
        </w:rPr>
        <w:t>.</w:t>
      </w:r>
    </w:p>
    <w:p w14:paraId="7A708179" w14:textId="0EC7A314" w:rsidR="00517A08" w:rsidRPr="00A41E82" w:rsidRDefault="009F6483" w:rsidP="00517A08">
      <w:pPr>
        <w:shd w:val="clear" w:color="auto" w:fill="FFFFFF"/>
        <w:spacing w:after="0" w:line="240" w:lineRule="auto"/>
        <w:ind w:firstLine="709"/>
        <w:jc w:val="both"/>
        <w:rPr>
          <w:szCs w:val="28"/>
        </w:rPr>
      </w:pPr>
      <w:r w:rsidRPr="00A41E82">
        <w:rPr>
          <w:szCs w:val="28"/>
        </w:rPr>
        <w:t xml:space="preserve">1.3. </w:t>
      </w:r>
      <w:r w:rsidR="00B4367A" w:rsidRPr="00A41E82">
        <w:rPr>
          <w:szCs w:val="28"/>
        </w:rPr>
        <w:t xml:space="preserve">Юридично необґрунтованою, на нашу думку, є пропозиція законопроекту щодо встановлення у ч. 2 нової ст. 121-3 КУпАП безальтернативного стягнення у виді </w:t>
      </w:r>
      <w:r w:rsidR="00A70C71" w:rsidRPr="00A41E82">
        <w:rPr>
          <w:szCs w:val="28"/>
        </w:rPr>
        <w:t>позбавлення права керування транспортними засобами на строк від шести місяців до одного року.</w:t>
      </w:r>
      <w:r w:rsidR="009E0A4A" w:rsidRPr="00A41E82">
        <w:rPr>
          <w:szCs w:val="28"/>
        </w:rPr>
        <w:t xml:space="preserve"> </w:t>
      </w:r>
      <w:r w:rsidR="00943B0C" w:rsidRPr="00A41E82">
        <w:rPr>
          <w:szCs w:val="28"/>
        </w:rPr>
        <w:t xml:space="preserve">Адже, </w:t>
      </w:r>
      <w:r w:rsidR="00AF1B85" w:rsidRPr="00A41E82">
        <w:rPr>
          <w:szCs w:val="28"/>
        </w:rPr>
        <w:br/>
      </w:r>
      <w:r w:rsidR="00943B0C" w:rsidRPr="00A41E82">
        <w:rPr>
          <w:i/>
          <w:szCs w:val="28"/>
        </w:rPr>
        <w:t>по-перше</w:t>
      </w:r>
      <w:r w:rsidR="00943B0C" w:rsidRPr="00A41E82">
        <w:rPr>
          <w:szCs w:val="28"/>
        </w:rPr>
        <w:t xml:space="preserve">, </w:t>
      </w:r>
      <w:r w:rsidR="00193982" w:rsidRPr="00A41E82">
        <w:rPr>
          <w:szCs w:val="28"/>
        </w:rPr>
        <w:t>у</w:t>
      </w:r>
      <w:r w:rsidR="00943B0C" w:rsidRPr="00A41E82">
        <w:rPr>
          <w:szCs w:val="28"/>
        </w:rPr>
        <w:t xml:space="preserve"> більшості випадків, коли стягнення у виді  позбавлення права керування </w:t>
      </w:r>
      <w:bookmarkStart w:id="1" w:name="_GoBack"/>
      <w:bookmarkEnd w:id="1"/>
      <w:r w:rsidR="00943B0C" w:rsidRPr="00A41E82">
        <w:rPr>
          <w:szCs w:val="28"/>
        </w:rPr>
        <w:t xml:space="preserve">транспортними засобами є основним, у якості альтернативного стягнення законодавець передбачає штраф або адміністративний арешт (див. </w:t>
      </w:r>
      <w:r w:rsidR="00AF1B85" w:rsidRPr="00A41E82">
        <w:rPr>
          <w:szCs w:val="28"/>
        </w:rPr>
        <w:br/>
      </w:r>
      <w:r w:rsidR="00943B0C" w:rsidRPr="00A41E82">
        <w:rPr>
          <w:szCs w:val="28"/>
        </w:rPr>
        <w:t xml:space="preserve">ст. 108, ч. ч. 4, 9 ст. 121, ч. 5 ст. 122, ч. 3 ст. 123 </w:t>
      </w:r>
      <w:r w:rsidR="00193982" w:rsidRPr="00A41E82">
        <w:rPr>
          <w:szCs w:val="28"/>
        </w:rPr>
        <w:t>та ін. КУпАП</w:t>
      </w:r>
      <w:r w:rsidR="00943B0C" w:rsidRPr="00A41E82">
        <w:rPr>
          <w:szCs w:val="28"/>
        </w:rPr>
        <w:t>)</w:t>
      </w:r>
      <w:r w:rsidR="00193982" w:rsidRPr="00A41E82">
        <w:rPr>
          <w:szCs w:val="28"/>
        </w:rPr>
        <w:t xml:space="preserve">. Єдиним адміністративним правопорушенням, за яке у Особливій частині КУпАП передбачене стягнення виключно у виді позбавлення права керування транспортними засобами, є </w:t>
      </w:r>
      <w:r w:rsidR="00193982" w:rsidRPr="00A41E82">
        <w:rPr>
          <w:i/>
          <w:szCs w:val="28"/>
        </w:rPr>
        <w:t>керування транспортним засобом особою, стосовно якої встановлено тимчасове обмеження у праві керування транспортними засобами</w:t>
      </w:r>
      <w:r w:rsidR="00193982" w:rsidRPr="00A41E82">
        <w:rPr>
          <w:szCs w:val="28"/>
        </w:rPr>
        <w:t xml:space="preserve"> (ч. 3 ст. 126 КУпАП). </w:t>
      </w:r>
      <w:r w:rsidR="005F405A" w:rsidRPr="00A41E82">
        <w:rPr>
          <w:szCs w:val="28"/>
        </w:rPr>
        <w:t xml:space="preserve">Але в цьому випадку існують очевидні причини для встановлення такого безальтернативного стягнення (винна особа до вчинення правопорушення </w:t>
      </w:r>
      <w:r w:rsidR="005F405A" w:rsidRPr="00A41E82">
        <w:rPr>
          <w:i/>
          <w:szCs w:val="28"/>
        </w:rPr>
        <w:t>уже обмежена</w:t>
      </w:r>
      <w:r w:rsidR="005F405A" w:rsidRPr="00A41E82">
        <w:rPr>
          <w:szCs w:val="28"/>
        </w:rPr>
        <w:t xml:space="preserve"> у праві керування транспортним засобом). Ці причини відсутні у випадку, про який йдеться у ч. 2 нової ст. 121-3 КУпАП</w:t>
      </w:r>
      <w:r w:rsidR="00AF1B85" w:rsidRPr="00A41E82">
        <w:rPr>
          <w:szCs w:val="28"/>
        </w:rPr>
        <w:t>.</w:t>
      </w:r>
      <w:r w:rsidR="005F405A" w:rsidRPr="00A41E82">
        <w:rPr>
          <w:szCs w:val="28"/>
        </w:rPr>
        <w:t xml:space="preserve"> </w:t>
      </w:r>
    </w:p>
    <w:p w14:paraId="206AE931" w14:textId="07227E80" w:rsidR="0097343B" w:rsidRPr="00A41E82" w:rsidRDefault="00196375" w:rsidP="00517A08">
      <w:pPr>
        <w:shd w:val="clear" w:color="auto" w:fill="FFFFFF"/>
        <w:spacing w:after="0" w:line="240" w:lineRule="auto"/>
        <w:ind w:firstLine="709"/>
        <w:jc w:val="both"/>
        <w:rPr>
          <w:szCs w:val="28"/>
        </w:rPr>
      </w:pPr>
      <w:r w:rsidRPr="00A41E82">
        <w:rPr>
          <w:i/>
          <w:szCs w:val="28"/>
        </w:rPr>
        <w:t>По-друге</w:t>
      </w:r>
      <w:r w:rsidRPr="00A41E82">
        <w:rPr>
          <w:szCs w:val="28"/>
        </w:rPr>
        <w:t xml:space="preserve">, звертаємо увагу, що позбавлення права керування засобами транспорту </w:t>
      </w:r>
      <w:r w:rsidRPr="00A41E82">
        <w:rPr>
          <w:i/>
          <w:szCs w:val="28"/>
        </w:rPr>
        <w:t>не може застосовуватись до осіб, які користуються цими засобами в зв'язку з інвалідністю</w:t>
      </w:r>
      <w:r w:rsidRPr="00A41E82">
        <w:rPr>
          <w:szCs w:val="28"/>
        </w:rPr>
        <w:t xml:space="preserve">, за винятком випадків керування в стані алкогольного, наркотичного чи іншого сп'яніння або під впливом лікарських препаратів,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 (див. </w:t>
      </w:r>
      <w:r w:rsidR="0097343B" w:rsidRPr="00A41E82">
        <w:rPr>
          <w:szCs w:val="28"/>
        </w:rPr>
        <w:t xml:space="preserve">ч. 4 ст. 30 КУпАП). </w:t>
      </w:r>
    </w:p>
    <w:p w14:paraId="515BB77C" w14:textId="650A5BED" w:rsidR="00813748" w:rsidRPr="00A04FC3" w:rsidRDefault="00813748" w:rsidP="00517A08">
      <w:pPr>
        <w:shd w:val="clear" w:color="auto" w:fill="FFFFFF"/>
        <w:spacing w:after="0" w:line="240" w:lineRule="auto"/>
        <w:ind w:firstLine="709"/>
        <w:jc w:val="both"/>
        <w:rPr>
          <w:szCs w:val="28"/>
        </w:rPr>
      </w:pPr>
      <w:r w:rsidRPr="00A41E82">
        <w:rPr>
          <w:szCs w:val="28"/>
        </w:rPr>
        <w:t xml:space="preserve">Отже, у </w:t>
      </w:r>
      <w:r w:rsidR="004C5C14" w:rsidRPr="00A41E82">
        <w:rPr>
          <w:szCs w:val="28"/>
        </w:rPr>
        <w:t>випадку вчинення правопорушення</w:t>
      </w:r>
      <w:r w:rsidR="004C5C14" w:rsidRPr="00A04FC3">
        <w:rPr>
          <w:szCs w:val="28"/>
        </w:rPr>
        <w:t xml:space="preserve">, передбаченого </w:t>
      </w:r>
      <w:r w:rsidR="00011405" w:rsidRPr="00A04FC3">
        <w:rPr>
          <w:szCs w:val="28"/>
        </w:rPr>
        <w:t>ч. 2 нової</w:t>
      </w:r>
      <w:r w:rsidR="004C5C14" w:rsidRPr="00A04FC3">
        <w:rPr>
          <w:szCs w:val="28"/>
        </w:rPr>
        <w:t xml:space="preserve"> </w:t>
      </w:r>
      <w:r w:rsidR="004C5C14" w:rsidRPr="00A04FC3">
        <w:rPr>
          <w:szCs w:val="28"/>
        </w:rPr>
        <w:br/>
        <w:t xml:space="preserve">ст. 121-3 КУпАП, особами, які користуються транспортними засобами в зв'язку з інвалідністю, </w:t>
      </w:r>
      <w:r w:rsidR="00011405" w:rsidRPr="00A04FC3">
        <w:rPr>
          <w:szCs w:val="28"/>
        </w:rPr>
        <w:t xml:space="preserve">таких осіб </w:t>
      </w:r>
      <w:r w:rsidR="005F405A" w:rsidRPr="00A04FC3">
        <w:rPr>
          <w:szCs w:val="28"/>
        </w:rPr>
        <w:t>в</w:t>
      </w:r>
      <w:r w:rsidR="00011405" w:rsidRPr="00A04FC3">
        <w:rPr>
          <w:szCs w:val="28"/>
        </w:rPr>
        <w:t>загал</w:t>
      </w:r>
      <w:r w:rsidR="005F405A" w:rsidRPr="00A04FC3">
        <w:rPr>
          <w:szCs w:val="28"/>
        </w:rPr>
        <w:t>і</w:t>
      </w:r>
      <w:r w:rsidR="00011405" w:rsidRPr="00A04FC3">
        <w:rPr>
          <w:szCs w:val="28"/>
        </w:rPr>
        <w:t xml:space="preserve"> не можна буде притягнути до адміністративної відповідальності.</w:t>
      </w:r>
    </w:p>
    <w:p w14:paraId="1C4D9B84" w14:textId="6106DDEF" w:rsidR="005F405A" w:rsidRPr="00A04FC3" w:rsidRDefault="00F5703C" w:rsidP="00F5703C">
      <w:pPr>
        <w:spacing w:after="0" w:line="240" w:lineRule="auto"/>
        <w:ind w:firstLine="709"/>
        <w:jc w:val="both"/>
        <w:rPr>
          <w:szCs w:val="28"/>
        </w:rPr>
      </w:pPr>
      <w:r w:rsidRPr="00A04FC3">
        <w:rPr>
          <w:b/>
          <w:bCs/>
          <w:szCs w:val="28"/>
        </w:rPr>
        <w:t>2.</w:t>
      </w:r>
      <w:r w:rsidRPr="00A04FC3">
        <w:rPr>
          <w:szCs w:val="28"/>
        </w:rPr>
        <w:t xml:space="preserve"> </w:t>
      </w:r>
      <w:r w:rsidR="009161F2" w:rsidRPr="00A04FC3">
        <w:rPr>
          <w:szCs w:val="28"/>
        </w:rPr>
        <w:t>Дещо сумнівною, на наш погляд, є</w:t>
      </w:r>
      <w:r w:rsidR="004B3865" w:rsidRPr="00A04FC3">
        <w:rPr>
          <w:szCs w:val="28"/>
        </w:rPr>
        <w:t xml:space="preserve"> пропозиція законопроекту щодо</w:t>
      </w:r>
      <w:r w:rsidR="009161F2" w:rsidRPr="00A04FC3">
        <w:rPr>
          <w:szCs w:val="28"/>
        </w:rPr>
        <w:t xml:space="preserve"> </w:t>
      </w:r>
      <w:r w:rsidR="00DF1FFB" w:rsidRPr="00A04FC3">
        <w:rPr>
          <w:szCs w:val="28"/>
        </w:rPr>
        <w:t xml:space="preserve">внесення </w:t>
      </w:r>
      <w:r w:rsidRPr="00A04FC3">
        <w:rPr>
          <w:szCs w:val="28"/>
        </w:rPr>
        <w:t>змін до ст. 22</w:t>
      </w:r>
      <w:r w:rsidR="005F405A" w:rsidRPr="00A04FC3">
        <w:rPr>
          <w:szCs w:val="28"/>
        </w:rPr>
        <w:t xml:space="preserve"> КУпАП</w:t>
      </w:r>
      <w:r w:rsidRPr="00A04FC3">
        <w:rPr>
          <w:szCs w:val="28"/>
        </w:rPr>
        <w:t xml:space="preserve"> «Можливість звільнення від адміністративної відповідальності при малозначності правопорушення», якими передбачається, що положення вказаної статті не застосовуються до правопорушень, передбачених ст. 121-3</w:t>
      </w:r>
      <w:r w:rsidR="00DF1FFB" w:rsidRPr="00A04FC3">
        <w:rPr>
          <w:szCs w:val="28"/>
        </w:rPr>
        <w:t xml:space="preserve"> цього Кодексу</w:t>
      </w:r>
      <w:r w:rsidRPr="00A04FC3">
        <w:rPr>
          <w:szCs w:val="28"/>
        </w:rPr>
        <w:t xml:space="preserve">. </w:t>
      </w:r>
      <w:r w:rsidR="005F405A" w:rsidRPr="00A04FC3">
        <w:rPr>
          <w:szCs w:val="28"/>
        </w:rPr>
        <w:t>Адже відповідні правопорушення не є більш шкідливими, аніж інші подібні до них порушення правил дорожнього руху, в разі вчинення яких до особи можуть бути застосовані положення ст. 22 КУпАП.</w:t>
      </w:r>
    </w:p>
    <w:p w14:paraId="55FF4537" w14:textId="0A15C803" w:rsidR="00F5703C" w:rsidRPr="00A04FC3" w:rsidRDefault="00F5703C" w:rsidP="00F5703C">
      <w:pPr>
        <w:spacing w:after="0" w:line="240" w:lineRule="auto"/>
        <w:ind w:firstLine="709"/>
        <w:jc w:val="both"/>
        <w:rPr>
          <w:szCs w:val="28"/>
        </w:rPr>
      </w:pPr>
      <w:r w:rsidRPr="00A04FC3">
        <w:rPr>
          <w:szCs w:val="28"/>
        </w:rPr>
        <w:lastRenderedPageBreak/>
        <w:t>На нашу думку, з огляду на невпинне зростання кількості дорожньо-транспортних пригод в Україні за останні роки</w:t>
      </w:r>
      <w:r w:rsidRPr="00A04FC3">
        <w:rPr>
          <w:rStyle w:val="ac"/>
          <w:szCs w:val="28"/>
        </w:rPr>
        <w:footnoteReference w:id="1"/>
      </w:r>
      <w:r w:rsidRPr="00A04FC3">
        <w:rPr>
          <w:szCs w:val="28"/>
        </w:rPr>
        <w:t xml:space="preserve"> </w:t>
      </w:r>
      <w:r w:rsidR="005F405A" w:rsidRPr="00A04FC3">
        <w:rPr>
          <w:szCs w:val="28"/>
        </w:rPr>
        <w:t>доречним було б</w:t>
      </w:r>
      <w:r w:rsidRPr="00A04FC3">
        <w:rPr>
          <w:szCs w:val="28"/>
        </w:rPr>
        <w:t xml:space="preserve"> розглянути можливість заборони звільнення від адміністративної відповідальності у зв’язку з малозначністю </w:t>
      </w:r>
      <w:r w:rsidRPr="00A04FC3">
        <w:rPr>
          <w:i/>
          <w:iCs/>
          <w:szCs w:val="28"/>
        </w:rPr>
        <w:t>для усіх правопорушень у сфері безпеки дорожнього руху</w:t>
      </w:r>
      <w:r w:rsidR="005F405A" w:rsidRPr="00A04FC3">
        <w:rPr>
          <w:szCs w:val="28"/>
        </w:rPr>
        <w:t>, але не для окремих з цих правопорушень</w:t>
      </w:r>
      <w:r w:rsidRPr="00A04FC3">
        <w:rPr>
          <w:szCs w:val="28"/>
        </w:rPr>
        <w:t xml:space="preserve">. </w:t>
      </w:r>
    </w:p>
    <w:p w14:paraId="398EFC9F" w14:textId="39818F9B" w:rsidR="007A5B96" w:rsidRPr="00A04FC3" w:rsidRDefault="007A5B96" w:rsidP="00FA3B99">
      <w:pPr>
        <w:spacing w:after="0" w:line="240" w:lineRule="auto"/>
        <w:ind w:firstLine="709"/>
        <w:jc w:val="both"/>
      </w:pPr>
    </w:p>
    <w:p w14:paraId="3A6F062D" w14:textId="77777777" w:rsidR="004B3865" w:rsidRPr="00A04FC3" w:rsidRDefault="004B3865" w:rsidP="00FA3B99">
      <w:pPr>
        <w:spacing w:after="0" w:line="240" w:lineRule="auto"/>
        <w:ind w:firstLine="709"/>
        <w:jc w:val="both"/>
      </w:pPr>
    </w:p>
    <w:p w14:paraId="3D7E25AC" w14:textId="77777777" w:rsidR="0002492A" w:rsidRPr="00A04FC3" w:rsidRDefault="0002492A" w:rsidP="00FA3B99">
      <w:pPr>
        <w:spacing w:after="0" w:line="240" w:lineRule="auto"/>
        <w:ind w:firstLine="709"/>
        <w:jc w:val="both"/>
      </w:pPr>
      <w:r w:rsidRPr="00A04FC3">
        <w:t xml:space="preserve">Керівник Головного управління </w:t>
      </w:r>
      <w:r w:rsidRPr="00A04FC3">
        <w:tab/>
      </w:r>
      <w:r w:rsidRPr="00A04FC3">
        <w:tab/>
      </w:r>
      <w:r w:rsidRPr="00A04FC3">
        <w:tab/>
      </w:r>
      <w:r w:rsidRPr="00A04FC3">
        <w:tab/>
      </w:r>
      <w:r w:rsidR="004E6128" w:rsidRPr="00A04FC3">
        <w:t xml:space="preserve">          </w:t>
      </w:r>
      <w:r w:rsidR="00A850C6" w:rsidRPr="00A04FC3">
        <w:t xml:space="preserve">     </w:t>
      </w:r>
      <w:r w:rsidR="004E6128" w:rsidRPr="00A04FC3">
        <w:t xml:space="preserve"> </w:t>
      </w:r>
      <w:r w:rsidRPr="00A04FC3">
        <w:t>С. Тихонюк</w:t>
      </w:r>
    </w:p>
    <w:p w14:paraId="2B77FD05" w14:textId="77777777" w:rsidR="0002492A" w:rsidRPr="00A04FC3" w:rsidRDefault="0002492A" w:rsidP="00FA3B99">
      <w:pPr>
        <w:spacing w:after="0" w:line="240" w:lineRule="auto"/>
        <w:ind w:firstLine="709"/>
        <w:jc w:val="both"/>
      </w:pPr>
    </w:p>
    <w:p w14:paraId="353271DF" w14:textId="77777777" w:rsidR="0002492A" w:rsidRPr="00A04FC3" w:rsidRDefault="0002492A" w:rsidP="00FA3B99">
      <w:pPr>
        <w:spacing w:after="0" w:line="240" w:lineRule="auto"/>
        <w:ind w:firstLine="709"/>
        <w:jc w:val="both"/>
        <w:rPr>
          <w:sz w:val="20"/>
          <w:szCs w:val="20"/>
        </w:rPr>
      </w:pPr>
    </w:p>
    <w:p w14:paraId="2AAE8346" w14:textId="06EB0400" w:rsidR="00A511A7" w:rsidRPr="00A04FC3" w:rsidRDefault="00D15D8C" w:rsidP="00A41E82">
      <w:pPr>
        <w:spacing w:after="0" w:line="240" w:lineRule="auto"/>
        <w:ind w:firstLine="709"/>
        <w:jc w:val="both"/>
        <w:rPr>
          <w:sz w:val="20"/>
          <w:szCs w:val="20"/>
        </w:rPr>
      </w:pPr>
      <w:proofErr w:type="spellStart"/>
      <w:r w:rsidRPr="00A04FC3">
        <w:rPr>
          <w:sz w:val="20"/>
          <w:szCs w:val="20"/>
        </w:rPr>
        <w:t>Вик</w:t>
      </w:r>
      <w:proofErr w:type="spellEnd"/>
      <w:r w:rsidRPr="00A04FC3">
        <w:rPr>
          <w:sz w:val="20"/>
          <w:szCs w:val="20"/>
        </w:rPr>
        <w:t xml:space="preserve">.: </w:t>
      </w:r>
      <w:r w:rsidR="0002492A" w:rsidRPr="00A04FC3">
        <w:rPr>
          <w:sz w:val="20"/>
          <w:szCs w:val="20"/>
        </w:rPr>
        <w:t xml:space="preserve">В. Попович, </w:t>
      </w:r>
      <w:r w:rsidR="001D1608" w:rsidRPr="00A04FC3">
        <w:rPr>
          <w:sz w:val="20"/>
          <w:szCs w:val="20"/>
        </w:rPr>
        <w:t>Т. Ругаєва</w:t>
      </w:r>
    </w:p>
    <w:sectPr w:rsidR="00A511A7" w:rsidRPr="00A04FC3" w:rsidSect="00FA3B9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EC4D0" w14:textId="77777777" w:rsidR="00D800E6" w:rsidRDefault="00D800E6" w:rsidP="00B8186B">
      <w:pPr>
        <w:spacing w:after="0" w:line="240" w:lineRule="auto"/>
      </w:pPr>
      <w:r>
        <w:separator/>
      </w:r>
    </w:p>
  </w:endnote>
  <w:endnote w:type="continuationSeparator" w:id="0">
    <w:p w14:paraId="01D91E80" w14:textId="77777777" w:rsidR="00D800E6" w:rsidRDefault="00D800E6"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DCB57" w14:textId="77777777"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65EE8F1C" w14:textId="77777777"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BD18F" w14:textId="77777777" w:rsidR="00D800E6" w:rsidRDefault="00D800E6" w:rsidP="00B8186B">
      <w:pPr>
        <w:spacing w:after="0" w:line="240" w:lineRule="auto"/>
      </w:pPr>
      <w:r>
        <w:separator/>
      </w:r>
    </w:p>
  </w:footnote>
  <w:footnote w:type="continuationSeparator" w:id="0">
    <w:p w14:paraId="78E56C00" w14:textId="77777777" w:rsidR="00D800E6" w:rsidRDefault="00D800E6" w:rsidP="00B8186B">
      <w:pPr>
        <w:spacing w:after="0" w:line="240" w:lineRule="auto"/>
      </w:pPr>
      <w:r>
        <w:continuationSeparator/>
      </w:r>
    </w:p>
  </w:footnote>
  <w:footnote w:id="1">
    <w:p w14:paraId="3D0F33FC" w14:textId="1565B3DA" w:rsidR="00F5703C" w:rsidRDefault="00F5703C" w:rsidP="00F5703C">
      <w:pPr>
        <w:pStyle w:val="aa"/>
      </w:pPr>
      <w:r>
        <w:rPr>
          <w:rStyle w:val="ac"/>
        </w:rPr>
        <w:footnoteRef/>
      </w:r>
      <w:r>
        <w:t xml:space="preserve"> Офіційний сайт Патрульної </w:t>
      </w:r>
      <w:r w:rsidRPr="00A41E82">
        <w:t>поліції України. Статистика ДТП</w:t>
      </w:r>
      <w:r w:rsidR="00AF1B85" w:rsidRPr="00A41E82">
        <w:rPr>
          <w:lang w:val="ru-RU"/>
        </w:rPr>
        <w:t xml:space="preserve">, </w:t>
      </w:r>
      <w:r w:rsidR="00AF1B85" w:rsidRPr="00A41E82">
        <w:rPr>
          <w:lang w:val="en-US"/>
        </w:rPr>
        <w:t>URL</w:t>
      </w:r>
      <w:r w:rsidRPr="00A41E82">
        <w:t>: http://patrol</w:t>
      </w:r>
      <w:r w:rsidRPr="00C752A4">
        <w:t>.police.gov.ua/statystyka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C4FAD" w14:textId="7537741A" w:rsidR="0049594E" w:rsidRDefault="0049594E" w:rsidP="003A3764">
    <w:pPr>
      <w:pStyle w:val="a5"/>
      <w:jc w:val="center"/>
    </w:pPr>
    <w:r>
      <w:fldChar w:fldCharType="begin"/>
    </w:r>
    <w:r>
      <w:instrText>PAGE   \* MERGEFORMAT</w:instrText>
    </w:r>
    <w:r>
      <w:fldChar w:fldCharType="separate"/>
    </w:r>
    <w:r w:rsidR="000F30E3">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78A97" w14:textId="35F04500" w:rsidR="0049594E" w:rsidRPr="00BB708C" w:rsidRDefault="0049594E"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C92E59">
      <w:rPr>
        <w:sz w:val="20"/>
        <w:szCs w:val="20"/>
        <w:lang w:val="ru-RU"/>
      </w:rPr>
      <w:t>6462</w:t>
    </w:r>
    <w:r w:rsidRPr="00BB708C">
      <w:rPr>
        <w:sz w:val="20"/>
        <w:szCs w:val="20"/>
        <w:lang w:val="ru-RU"/>
      </w:rPr>
      <w:t xml:space="preserve"> від </w:t>
    </w:r>
    <w:r w:rsidR="00D11054">
      <w:rPr>
        <w:sz w:val="20"/>
        <w:szCs w:val="20"/>
        <w:lang w:val="ru-RU"/>
      </w:rPr>
      <w:t>2</w:t>
    </w:r>
    <w:r w:rsidR="00C92E59">
      <w:rPr>
        <w:sz w:val="20"/>
        <w:szCs w:val="20"/>
        <w:lang w:val="ru-RU"/>
      </w:rPr>
      <w:t>4</w:t>
    </w:r>
    <w:r w:rsidRPr="00BB708C">
      <w:rPr>
        <w:sz w:val="20"/>
        <w:szCs w:val="20"/>
        <w:lang w:val="ru-RU"/>
      </w:rPr>
      <w:t>.</w:t>
    </w:r>
    <w:r>
      <w:rPr>
        <w:sz w:val="20"/>
        <w:szCs w:val="20"/>
        <w:lang w:val="ru-RU"/>
      </w:rPr>
      <w:t>1</w:t>
    </w:r>
    <w:r w:rsidR="00D17E00">
      <w:rPr>
        <w:sz w:val="20"/>
        <w:szCs w:val="20"/>
        <w:lang w:val="ru-RU"/>
      </w:rPr>
      <w:t>2</w:t>
    </w:r>
    <w:r w:rsidRPr="00BB708C">
      <w:rPr>
        <w:sz w:val="20"/>
        <w:szCs w:val="20"/>
        <w:lang w:val="ru-RU"/>
      </w:rPr>
      <w:t>.20</w:t>
    </w:r>
    <w:r>
      <w:rPr>
        <w:sz w:val="20"/>
        <w:szCs w:val="20"/>
        <w:lang w:val="ru-RU"/>
      </w:rPr>
      <w:t>2</w:t>
    </w:r>
    <w:r w:rsidR="000E678C">
      <w:rPr>
        <w:sz w:val="20"/>
        <w:szCs w:val="20"/>
        <w:lang w:val="ru-RU"/>
      </w:rPr>
      <w:t>1</w:t>
    </w:r>
  </w:p>
  <w:p w14:paraId="2BCCA384" w14:textId="77777777" w:rsidR="0049594E" w:rsidRDefault="0049594E" w:rsidP="006C27EE">
    <w:pPr>
      <w:pStyle w:val="a5"/>
      <w:jc w:val="right"/>
      <w:rPr>
        <w:sz w:val="20"/>
        <w:szCs w:val="20"/>
      </w:rPr>
    </w:pPr>
    <w:r>
      <w:rPr>
        <w:sz w:val="20"/>
        <w:szCs w:val="20"/>
      </w:rPr>
      <w:t>Народн</w:t>
    </w:r>
    <w:r w:rsidR="00D17E00">
      <w:rPr>
        <w:sz w:val="20"/>
        <w:szCs w:val="20"/>
      </w:rPr>
      <w:t>і</w:t>
    </w:r>
    <w:r>
      <w:rPr>
        <w:sz w:val="20"/>
        <w:szCs w:val="20"/>
      </w:rPr>
      <w:t xml:space="preserve"> депутат</w:t>
    </w:r>
    <w:r w:rsidR="00D17E00">
      <w:rPr>
        <w:sz w:val="20"/>
        <w:szCs w:val="20"/>
      </w:rPr>
      <w:t>и</w:t>
    </w:r>
    <w:r>
      <w:rPr>
        <w:sz w:val="20"/>
        <w:szCs w:val="20"/>
      </w:rPr>
      <w:t xml:space="preserve"> України</w:t>
    </w:r>
  </w:p>
  <w:p w14:paraId="64A9BE91" w14:textId="19346050" w:rsidR="000F2456" w:rsidRDefault="00C92E59" w:rsidP="006C27EE">
    <w:pPr>
      <w:pStyle w:val="a5"/>
      <w:jc w:val="right"/>
      <w:rPr>
        <w:sz w:val="20"/>
        <w:szCs w:val="20"/>
      </w:rPr>
    </w:pPr>
    <w:r>
      <w:rPr>
        <w:sz w:val="20"/>
        <w:szCs w:val="20"/>
      </w:rPr>
      <w:t>В</w:t>
    </w:r>
    <w:r w:rsidR="0049594E">
      <w:rPr>
        <w:sz w:val="20"/>
        <w:szCs w:val="20"/>
      </w:rPr>
      <w:t xml:space="preserve">. </w:t>
    </w:r>
    <w:r>
      <w:rPr>
        <w:sz w:val="20"/>
        <w:szCs w:val="20"/>
      </w:rPr>
      <w:t>Медяник</w:t>
    </w:r>
    <w:r w:rsidR="000F2456">
      <w:rPr>
        <w:sz w:val="20"/>
        <w:szCs w:val="20"/>
      </w:rPr>
      <w:t xml:space="preserve"> та інші</w:t>
    </w:r>
  </w:p>
  <w:p w14:paraId="5F00A2AE" w14:textId="77777777" w:rsidR="0049594E" w:rsidRPr="009B655C" w:rsidRDefault="0049594E" w:rsidP="006C27EE">
    <w:pPr>
      <w:pStyle w:val="a5"/>
      <w:jc w:val="right"/>
      <w:rPr>
        <w:sz w:val="20"/>
        <w:szCs w:val="20"/>
      </w:rPr>
    </w:pPr>
    <w:r>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1405"/>
    <w:rsid w:val="00016C27"/>
    <w:rsid w:val="00017031"/>
    <w:rsid w:val="0002492A"/>
    <w:rsid w:val="000355F2"/>
    <w:rsid w:val="000603BB"/>
    <w:rsid w:val="00062405"/>
    <w:rsid w:val="00063300"/>
    <w:rsid w:val="000656D3"/>
    <w:rsid w:val="0009494F"/>
    <w:rsid w:val="00097BCE"/>
    <w:rsid w:val="000A2D8D"/>
    <w:rsid w:val="000B43E6"/>
    <w:rsid w:val="000C28A9"/>
    <w:rsid w:val="000E678C"/>
    <w:rsid w:val="000F029F"/>
    <w:rsid w:val="000F2456"/>
    <w:rsid w:val="000F30E3"/>
    <w:rsid w:val="00100CF3"/>
    <w:rsid w:val="001076C1"/>
    <w:rsid w:val="001134EF"/>
    <w:rsid w:val="00113530"/>
    <w:rsid w:val="00113B6F"/>
    <w:rsid w:val="00123FDF"/>
    <w:rsid w:val="00126FEC"/>
    <w:rsid w:val="00142FB9"/>
    <w:rsid w:val="00150C3D"/>
    <w:rsid w:val="00160546"/>
    <w:rsid w:val="00181B5D"/>
    <w:rsid w:val="00193982"/>
    <w:rsid w:val="00196375"/>
    <w:rsid w:val="001A1D1A"/>
    <w:rsid w:val="001B4A92"/>
    <w:rsid w:val="001C7748"/>
    <w:rsid w:val="001D1608"/>
    <w:rsid w:val="001D241B"/>
    <w:rsid w:val="001E1B88"/>
    <w:rsid w:val="001E5776"/>
    <w:rsid w:val="00211047"/>
    <w:rsid w:val="00226E76"/>
    <w:rsid w:val="0024039C"/>
    <w:rsid w:val="0024557E"/>
    <w:rsid w:val="00251968"/>
    <w:rsid w:val="00254D54"/>
    <w:rsid w:val="002552F8"/>
    <w:rsid w:val="00257FFC"/>
    <w:rsid w:val="00265503"/>
    <w:rsid w:val="00265B90"/>
    <w:rsid w:val="0026798E"/>
    <w:rsid w:val="00267C00"/>
    <w:rsid w:val="002714DB"/>
    <w:rsid w:val="00274E4C"/>
    <w:rsid w:val="002751C6"/>
    <w:rsid w:val="002755E2"/>
    <w:rsid w:val="00286C72"/>
    <w:rsid w:val="00287431"/>
    <w:rsid w:val="0029302A"/>
    <w:rsid w:val="002B2D10"/>
    <w:rsid w:val="002B6840"/>
    <w:rsid w:val="002D63DA"/>
    <w:rsid w:val="002E3A8A"/>
    <w:rsid w:val="002E5507"/>
    <w:rsid w:val="003050EA"/>
    <w:rsid w:val="00312E22"/>
    <w:rsid w:val="0032528C"/>
    <w:rsid w:val="00326894"/>
    <w:rsid w:val="00335A46"/>
    <w:rsid w:val="00335D19"/>
    <w:rsid w:val="00350410"/>
    <w:rsid w:val="00354335"/>
    <w:rsid w:val="00354539"/>
    <w:rsid w:val="00355405"/>
    <w:rsid w:val="00373625"/>
    <w:rsid w:val="003809E8"/>
    <w:rsid w:val="00382556"/>
    <w:rsid w:val="00383EEA"/>
    <w:rsid w:val="00391887"/>
    <w:rsid w:val="003A296D"/>
    <w:rsid w:val="003A3764"/>
    <w:rsid w:val="003A3A2F"/>
    <w:rsid w:val="003A6D56"/>
    <w:rsid w:val="003C539E"/>
    <w:rsid w:val="003D0897"/>
    <w:rsid w:val="003D31BF"/>
    <w:rsid w:val="003D74D7"/>
    <w:rsid w:val="003E0F4F"/>
    <w:rsid w:val="003E3260"/>
    <w:rsid w:val="003E33D9"/>
    <w:rsid w:val="003F2059"/>
    <w:rsid w:val="003F5167"/>
    <w:rsid w:val="004030ED"/>
    <w:rsid w:val="00406EEF"/>
    <w:rsid w:val="00414DD2"/>
    <w:rsid w:val="00415FFB"/>
    <w:rsid w:val="00420BD6"/>
    <w:rsid w:val="004311DA"/>
    <w:rsid w:val="0043459F"/>
    <w:rsid w:val="00481C0B"/>
    <w:rsid w:val="004832A8"/>
    <w:rsid w:val="00492A31"/>
    <w:rsid w:val="00492FA2"/>
    <w:rsid w:val="0049524F"/>
    <w:rsid w:val="0049594E"/>
    <w:rsid w:val="004B3865"/>
    <w:rsid w:val="004B44E3"/>
    <w:rsid w:val="004C5C14"/>
    <w:rsid w:val="004E284A"/>
    <w:rsid w:val="004E5CC5"/>
    <w:rsid w:val="004E6128"/>
    <w:rsid w:val="004F2D41"/>
    <w:rsid w:val="00502977"/>
    <w:rsid w:val="005034DE"/>
    <w:rsid w:val="00517A08"/>
    <w:rsid w:val="005303D0"/>
    <w:rsid w:val="005378C8"/>
    <w:rsid w:val="0055317A"/>
    <w:rsid w:val="00565E21"/>
    <w:rsid w:val="00573852"/>
    <w:rsid w:val="00574645"/>
    <w:rsid w:val="00581316"/>
    <w:rsid w:val="005829EB"/>
    <w:rsid w:val="005835C1"/>
    <w:rsid w:val="00583618"/>
    <w:rsid w:val="005D7E4A"/>
    <w:rsid w:val="005E1186"/>
    <w:rsid w:val="005E1A9A"/>
    <w:rsid w:val="005E574D"/>
    <w:rsid w:val="005F405A"/>
    <w:rsid w:val="006026AC"/>
    <w:rsid w:val="00604DD6"/>
    <w:rsid w:val="00605190"/>
    <w:rsid w:val="00626ACA"/>
    <w:rsid w:val="0063366A"/>
    <w:rsid w:val="006507EC"/>
    <w:rsid w:val="00653F4E"/>
    <w:rsid w:val="0065443C"/>
    <w:rsid w:val="00655B0E"/>
    <w:rsid w:val="00674230"/>
    <w:rsid w:val="00677D1B"/>
    <w:rsid w:val="0068271D"/>
    <w:rsid w:val="00695053"/>
    <w:rsid w:val="006B661E"/>
    <w:rsid w:val="006C27EE"/>
    <w:rsid w:val="006C5908"/>
    <w:rsid w:val="006C60DD"/>
    <w:rsid w:val="006D4750"/>
    <w:rsid w:val="006E2D4B"/>
    <w:rsid w:val="00707434"/>
    <w:rsid w:val="00745962"/>
    <w:rsid w:val="00750287"/>
    <w:rsid w:val="00752F9C"/>
    <w:rsid w:val="00753AA1"/>
    <w:rsid w:val="00777102"/>
    <w:rsid w:val="00786646"/>
    <w:rsid w:val="00794D70"/>
    <w:rsid w:val="00796014"/>
    <w:rsid w:val="007A5B96"/>
    <w:rsid w:val="007C0A4E"/>
    <w:rsid w:val="007D123F"/>
    <w:rsid w:val="007D6CD2"/>
    <w:rsid w:val="007E0108"/>
    <w:rsid w:val="007F0A4C"/>
    <w:rsid w:val="008066E2"/>
    <w:rsid w:val="00813748"/>
    <w:rsid w:val="00820BCF"/>
    <w:rsid w:val="00820D51"/>
    <w:rsid w:val="00823908"/>
    <w:rsid w:val="0084567A"/>
    <w:rsid w:val="008524A1"/>
    <w:rsid w:val="00857699"/>
    <w:rsid w:val="00870FB0"/>
    <w:rsid w:val="00890054"/>
    <w:rsid w:val="0089013C"/>
    <w:rsid w:val="008907BB"/>
    <w:rsid w:val="008949F7"/>
    <w:rsid w:val="008A40F9"/>
    <w:rsid w:val="008A4205"/>
    <w:rsid w:val="008A42D6"/>
    <w:rsid w:val="008B5175"/>
    <w:rsid w:val="008C5EC7"/>
    <w:rsid w:val="008D0E80"/>
    <w:rsid w:val="008E5869"/>
    <w:rsid w:val="008F10D4"/>
    <w:rsid w:val="009057A1"/>
    <w:rsid w:val="009161F2"/>
    <w:rsid w:val="00931BC1"/>
    <w:rsid w:val="00935166"/>
    <w:rsid w:val="00941E3C"/>
    <w:rsid w:val="00943B0C"/>
    <w:rsid w:val="0094569C"/>
    <w:rsid w:val="00950CBA"/>
    <w:rsid w:val="00961334"/>
    <w:rsid w:val="0097343B"/>
    <w:rsid w:val="00981263"/>
    <w:rsid w:val="0098755E"/>
    <w:rsid w:val="009951C5"/>
    <w:rsid w:val="00995650"/>
    <w:rsid w:val="009A1E8D"/>
    <w:rsid w:val="009A6C86"/>
    <w:rsid w:val="009B3EAB"/>
    <w:rsid w:val="009B60B1"/>
    <w:rsid w:val="009B64DA"/>
    <w:rsid w:val="009C05EC"/>
    <w:rsid w:val="009C2C27"/>
    <w:rsid w:val="009D3EB0"/>
    <w:rsid w:val="009E0A4A"/>
    <w:rsid w:val="009E5293"/>
    <w:rsid w:val="009F6483"/>
    <w:rsid w:val="00A04FC3"/>
    <w:rsid w:val="00A10D76"/>
    <w:rsid w:val="00A34383"/>
    <w:rsid w:val="00A41E82"/>
    <w:rsid w:val="00A42C2F"/>
    <w:rsid w:val="00A44B43"/>
    <w:rsid w:val="00A4647D"/>
    <w:rsid w:val="00A511A7"/>
    <w:rsid w:val="00A578C7"/>
    <w:rsid w:val="00A62AF4"/>
    <w:rsid w:val="00A70C71"/>
    <w:rsid w:val="00A850C6"/>
    <w:rsid w:val="00A938E8"/>
    <w:rsid w:val="00A94D14"/>
    <w:rsid w:val="00A95253"/>
    <w:rsid w:val="00A969BE"/>
    <w:rsid w:val="00AD3DDC"/>
    <w:rsid w:val="00AD6051"/>
    <w:rsid w:val="00AE07BC"/>
    <w:rsid w:val="00AE6B83"/>
    <w:rsid w:val="00AF1B85"/>
    <w:rsid w:val="00AF75E9"/>
    <w:rsid w:val="00B01DFA"/>
    <w:rsid w:val="00B0371E"/>
    <w:rsid w:val="00B172FF"/>
    <w:rsid w:val="00B25833"/>
    <w:rsid w:val="00B3472D"/>
    <w:rsid w:val="00B3662A"/>
    <w:rsid w:val="00B4116E"/>
    <w:rsid w:val="00B4367A"/>
    <w:rsid w:val="00B523CC"/>
    <w:rsid w:val="00B562B3"/>
    <w:rsid w:val="00B727BE"/>
    <w:rsid w:val="00B8186B"/>
    <w:rsid w:val="00B90EDC"/>
    <w:rsid w:val="00B934AF"/>
    <w:rsid w:val="00B96899"/>
    <w:rsid w:val="00BA7A14"/>
    <w:rsid w:val="00BB21C1"/>
    <w:rsid w:val="00BB708C"/>
    <w:rsid w:val="00BD324A"/>
    <w:rsid w:val="00BE453E"/>
    <w:rsid w:val="00BF343E"/>
    <w:rsid w:val="00C039F7"/>
    <w:rsid w:val="00C11729"/>
    <w:rsid w:val="00C25209"/>
    <w:rsid w:val="00C60262"/>
    <w:rsid w:val="00C656EB"/>
    <w:rsid w:val="00C738CA"/>
    <w:rsid w:val="00C73E92"/>
    <w:rsid w:val="00C752A4"/>
    <w:rsid w:val="00C92E59"/>
    <w:rsid w:val="00CA2613"/>
    <w:rsid w:val="00CC3D45"/>
    <w:rsid w:val="00CD2077"/>
    <w:rsid w:val="00CE0A70"/>
    <w:rsid w:val="00CE1E2F"/>
    <w:rsid w:val="00CE5BCB"/>
    <w:rsid w:val="00CF3DFA"/>
    <w:rsid w:val="00CF68D1"/>
    <w:rsid w:val="00D06BF2"/>
    <w:rsid w:val="00D11054"/>
    <w:rsid w:val="00D15D8C"/>
    <w:rsid w:val="00D17E00"/>
    <w:rsid w:val="00D24482"/>
    <w:rsid w:val="00D3662D"/>
    <w:rsid w:val="00D46C64"/>
    <w:rsid w:val="00D633E0"/>
    <w:rsid w:val="00D6552E"/>
    <w:rsid w:val="00D659F5"/>
    <w:rsid w:val="00D800E6"/>
    <w:rsid w:val="00D95259"/>
    <w:rsid w:val="00D97FE2"/>
    <w:rsid w:val="00DA2D21"/>
    <w:rsid w:val="00DA47B6"/>
    <w:rsid w:val="00DB47B6"/>
    <w:rsid w:val="00DC14F1"/>
    <w:rsid w:val="00DC4604"/>
    <w:rsid w:val="00DD2F9B"/>
    <w:rsid w:val="00DD56DF"/>
    <w:rsid w:val="00DD5D32"/>
    <w:rsid w:val="00DE3E1E"/>
    <w:rsid w:val="00DE5F04"/>
    <w:rsid w:val="00DE78CA"/>
    <w:rsid w:val="00DF1FFB"/>
    <w:rsid w:val="00E127AC"/>
    <w:rsid w:val="00E13996"/>
    <w:rsid w:val="00E250E1"/>
    <w:rsid w:val="00E265AA"/>
    <w:rsid w:val="00E32011"/>
    <w:rsid w:val="00E45A34"/>
    <w:rsid w:val="00E55D56"/>
    <w:rsid w:val="00E577D3"/>
    <w:rsid w:val="00EA0005"/>
    <w:rsid w:val="00EA23C7"/>
    <w:rsid w:val="00EA5F2A"/>
    <w:rsid w:val="00EB57E0"/>
    <w:rsid w:val="00ED185F"/>
    <w:rsid w:val="00EE4F98"/>
    <w:rsid w:val="00F06601"/>
    <w:rsid w:val="00F069BC"/>
    <w:rsid w:val="00F44A0D"/>
    <w:rsid w:val="00F53A63"/>
    <w:rsid w:val="00F54499"/>
    <w:rsid w:val="00F56303"/>
    <w:rsid w:val="00F5703C"/>
    <w:rsid w:val="00F73439"/>
    <w:rsid w:val="00F80D48"/>
    <w:rsid w:val="00F84557"/>
    <w:rsid w:val="00FA3742"/>
    <w:rsid w:val="00FA3B99"/>
    <w:rsid w:val="00FA7695"/>
    <w:rsid w:val="00FB55DF"/>
    <w:rsid w:val="00FC6C04"/>
    <w:rsid w:val="00FD3372"/>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9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 w:type="paragraph" w:styleId="af">
    <w:name w:val="No Spacing"/>
    <w:uiPriority w:val="1"/>
    <w:qFormat/>
    <w:rsid w:val="004E284A"/>
    <w:rPr>
      <w:rFonts w:asciiTheme="minorHAnsi" w:eastAsiaTheme="minorHAnsi" w:hAnsiTheme="minorHAnsi" w:cstheme="minorBidi"/>
      <w:sz w:val="22"/>
      <w:szCs w:val="22"/>
      <w:lang w:val="uk-UA" w:eastAsia="en-US"/>
    </w:rPr>
  </w:style>
  <w:style w:type="character" w:styleId="af0">
    <w:name w:val="Hyperlink"/>
    <w:basedOn w:val="a0"/>
    <w:uiPriority w:val="99"/>
    <w:unhideWhenUsed/>
    <w:rsid w:val="00C752A4"/>
    <w:rPr>
      <w:color w:val="0563C1" w:themeColor="hyperlink"/>
      <w:u w:val="single"/>
    </w:rPr>
  </w:style>
  <w:style w:type="character" w:customStyle="1" w:styleId="1">
    <w:name w:val="Незакрита згадка1"/>
    <w:basedOn w:val="a0"/>
    <w:uiPriority w:val="99"/>
    <w:semiHidden/>
    <w:unhideWhenUsed/>
    <w:rsid w:val="00C752A4"/>
    <w:rPr>
      <w:color w:val="605E5C"/>
      <w:shd w:val="clear" w:color="auto" w:fill="E1DFDD"/>
    </w:rPr>
  </w:style>
  <w:style w:type="paragraph" w:styleId="af1">
    <w:name w:val="List Paragraph"/>
    <w:basedOn w:val="a"/>
    <w:uiPriority w:val="34"/>
    <w:qFormat/>
    <w:rsid w:val="009F64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79289">
      <w:bodyDiv w:val="1"/>
      <w:marLeft w:val="0"/>
      <w:marRight w:val="0"/>
      <w:marTop w:val="0"/>
      <w:marBottom w:val="0"/>
      <w:divBdr>
        <w:top w:val="none" w:sz="0" w:space="0" w:color="auto"/>
        <w:left w:val="none" w:sz="0" w:space="0" w:color="auto"/>
        <w:bottom w:val="none" w:sz="0" w:space="0" w:color="auto"/>
        <w:right w:val="none" w:sz="0" w:space="0" w:color="auto"/>
      </w:divBdr>
    </w:div>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46897329">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41061786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42D20-4975-4EBF-B33A-3F09C31A7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5651</Words>
  <Characters>3222</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2022-02-01T12:22:00Z</dcterms:created>
  <dcterms:modified xsi:type="dcterms:W3CDTF">2022-02-01T12:22:00Z</dcterms:modified>
</cp:coreProperties>
</file>