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28EA773" w14:textId="77777777" w:rsidR="009E14E8" w:rsidRDefault="009E14E8" w:rsidP="009E14E8">
      <w:pPr>
        <w:spacing w:after="120" w:line="240" w:lineRule="auto"/>
        <w:ind w:left="5529"/>
        <w:jc w:val="right"/>
        <w:rPr>
          <w:rFonts w:ascii="Times New Roman" w:eastAsia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</w:rPr>
        <w:t xml:space="preserve">Проект вноситься народними </w:t>
      </w:r>
    </w:p>
    <w:p w14:paraId="45BAD2C0" w14:textId="04E9F41C" w:rsidR="009E14E8" w:rsidRDefault="00FE23FD" w:rsidP="009E14E8">
      <w:pPr>
        <w:spacing w:after="120" w:line="240" w:lineRule="auto"/>
        <w:ind w:left="5529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депутато</w:t>
      </w:r>
      <w:r w:rsidR="009E14E8">
        <w:rPr>
          <w:rFonts w:ascii="Times New Roman" w:eastAsia="Times New Roman" w:hAnsi="Times New Roman" w:cs="Times New Roman"/>
          <w:sz w:val="28"/>
          <w:szCs w:val="28"/>
        </w:rPr>
        <w:t>м України</w:t>
      </w:r>
    </w:p>
    <w:p w14:paraId="204DC0F4" w14:textId="6591A519" w:rsidR="00575F37" w:rsidRPr="00575F37" w:rsidRDefault="00CE64F1" w:rsidP="00FE23FD">
      <w:pPr>
        <w:spacing w:after="120" w:line="240" w:lineRule="auto"/>
        <w:ind w:left="5529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Мазурашу Г. Г.</w:t>
      </w:r>
    </w:p>
    <w:p w14:paraId="0B3B0CCA" w14:textId="77777777" w:rsidR="00642029" w:rsidRDefault="00642029" w:rsidP="00F974F0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</w:p>
    <w:p w14:paraId="0B3B0CCB" w14:textId="77777777" w:rsidR="00642029" w:rsidRDefault="00642029" w:rsidP="00F974F0">
      <w:pPr>
        <w:spacing w:after="12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0B3B0CCC" w14:textId="77777777" w:rsidR="00642029" w:rsidRDefault="008E524C" w:rsidP="00B134FB">
      <w:pPr>
        <w:spacing w:after="12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ЗАКОН УКРАЇНИ</w:t>
      </w:r>
    </w:p>
    <w:p w14:paraId="1FC16C8F" w14:textId="556D9051" w:rsidR="00545C21" w:rsidRDefault="00B134FB" w:rsidP="00B134FB">
      <w:pPr>
        <w:spacing w:after="12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B134FB">
        <w:rPr>
          <w:rFonts w:ascii="Times New Roman" w:eastAsia="Times New Roman" w:hAnsi="Times New Roman" w:cs="Times New Roman"/>
          <w:sz w:val="28"/>
          <w:szCs w:val="28"/>
        </w:rPr>
        <w:t xml:space="preserve">«Про внесення змін до Виборчого кодексу України щодо відновлення змішаної (пропорційно-мажоритарної) системи виборів </w:t>
      </w:r>
      <w:r>
        <w:rPr>
          <w:rFonts w:ascii="Times New Roman" w:eastAsia="Times New Roman" w:hAnsi="Times New Roman" w:cs="Times New Roman"/>
          <w:sz w:val="28"/>
          <w:szCs w:val="28"/>
        </w:rPr>
        <w:br/>
      </w:r>
      <w:r w:rsidRPr="00B134FB">
        <w:rPr>
          <w:rFonts w:ascii="Times New Roman" w:eastAsia="Times New Roman" w:hAnsi="Times New Roman" w:cs="Times New Roman"/>
          <w:sz w:val="28"/>
          <w:szCs w:val="28"/>
        </w:rPr>
        <w:t>народних депутатів України»</w:t>
      </w:r>
    </w:p>
    <w:p w14:paraId="67464A7E" w14:textId="77777777" w:rsidR="00B134FB" w:rsidRPr="00B134FB" w:rsidRDefault="00B134FB" w:rsidP="00B134FB">
      <w:pPr>
        <w:spacing w:after="12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0B3B0CD0" w14:textId="30876427" w:rsidR="00642029" w:rsidRDefault="008E524C" w:rsidP="00F974F0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Верховна Рада України п о с т а н о в л я є:</w:t>
      </w:r>
    </w:p>
    <w:p w14:paraId="551A070E" w14:textId="04F713C6" w:rsidR="00B134FB" w:rsidRDefault="00B134FB" w:rsidP="00F974F0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22AB1CE9" w14:textId="3D30840F" w:rsidR="00B134FB" w:rsidRPr="00B134FB" w:rsidRDefault="00B134FB" w:rsidP="00B134FB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34FB">
        <w:rPr>
          <w:rFonts w:ascii="Times New Roman" w:eastAsia="Times New Roman" w:hAnsi="Times New Roman" w:cs="Times New Roman"/>
          <w:sz w:val="28"/>
          <w:szCs w:val="28"/>
        </w:rPr>
        <w:t>І. У розділі XXXXII "Прикінцеві та перехідні положення" Виборчого кодексу України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ED4BC4">
        <w:rPr>
          <w:rFonts w:ascii="Times New Roman" w:eastAsia="Times New Roman" w:hAnsi="Times New Roman" w:cs="Times New Roman"/>
          <w:sz w:val="28"/>
          <w:szCs w:val="28"/>
        </w:rPr>
        <w:t>(</w:t>
      </w:r>
      <w:r w:rsidRPr="007E76FD">
        <w:rPr>
          <w:rFonts w:ascii="Times New Roman" w:eastAsia="Times New Roman" w:hAnsi="Times New Roman" w:cs="Times New Roman"/>
          <w:sz w:val="28"/>
          <w:szCs w:val="28"/>
        </w:rPr>
        <w:t>Відомості Верховної Ради України (ВВР), 2020, № 7, № 8, № 9, ст.48</w:t>
      </w:r>
      <w:r w:rsidRPr="00ED4BC4">
        <w:rPr>
          <w:rFonts w:ascii="Times New Roman" w:eastAsia="Times New Roman" w:hAnsi="Times New Roman" w:cs="Times New Roman"/>
          <w:sz w:val="28"/>
          <w:szCs w:val="28"/>
        </w:rPr>
        <w:t xml:space="preserve"> із наступними змінами)</w:t>
      </w:r>
      <w:r w:rsidRPr="00B134FB">
        <w:rPr>
          <w:rFonts w:ascii="Times New Roman" w:eastAsia="Times New Roman" w:hAnsi="Times New Roman" w:cs="Times New Roman"/>
          <w:sz w:val="28"/>
          <w:szCs w:val="28"/>
        </w:rPr>
        <w:t>:</w:t>
      </w:r>
    </w:p>
    <w:p w14:paraId="7E8BC546" w14:textId="556E510C" w:rsidR="00B134FB" w:rsidRDefault="00B134FB" w:rsidP="00B134FB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34FB">
        <w:rPr>
          <w:rFonts w:ascii="Times New Roman" w:eastAsia="Times New Roman" w:hAnsi="Times New Roman" w:cs="Times New Roman"/>
          <w:sz w:val="28"/>
          <w:szCs w:val="28"/>
        </w:rPr>
        <w:t>1) Підпункт 2 пункту 2 виключити.</w:t>
      </w:r>
    </w:p>
    <w:p w14:paraId="58A56663" w14:textId="4A0AA98C" w:rsidR="00887045" w:rsidRPr="00B134FB" w:rsidRDefault="00887045" w:rsidP="00B134FB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2) Підпункт 3 пункту 2 виключити.</w:t>
      </w:r>
    </w:p>
    <w:p w14:paraId="531C0198" w14:textId="77777777" w:rsidR="00B134FB" w:rsidRPr="00B134FB" w:rsidRDefault="00B134FB" w:rsidP="00B134FB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34FB">
        <w:rPr>
          <w:rFonts w:ascii="Times New Roman" w:eastAsia="Times New Roman" w:hAnsi="Times New Roman" w:cs="Times New Roman"/>
          <w:sz w:val="28"/>
          <w:szCs w:val="28"/>
        </w:rPr>
        <w:t>2) Пункт 4 доповнити підпунктом 4 такого змісту:</w:t>
      </w:r>
    </w:p>
    <w:p w14:paraId="74760519" w14:textId="57CDF816" w:rsidR="00B134FB" w:rsidRPr="00B134FB" w:rsidRDefault="00B134FB" w:rsidP="00B134FB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34FB">
        <w:rPr>
          <w:rFonts w:ascii="Times New Roman" w:eastAsia="Times New Roman" w:hAnsi="Times New Roman" w:cs="Times New Roman"/>
          <w:sz w:val="28"/>
          <w:szCs w:val="28"/>
        </w:rPr>
        <w:t>"4) положення Виборчого кодексу України щодо організації та проведення виборів народних депутатів України</w:t>
      </w:r>
      <w:r w:rsidR="00887045">
        <w:rPr>
          <w:rFonts w:ascii="Times New Roman" w:eastAsia="Times New Roman" w:hAnsi="Times New Roman" w:cs="Times New Roman"/>
          <w:sz w:val="28"/>
          <w:szCs w:val="28"/>
        </w:rPr>
        <w:t xml:space="preserve"> та виборів депутатів місцевих рад</w:t>
      </w:r>
      <w:r w:rsidRPr="00B134FB">
        <w:rPr>
          <w:rFonts w:ascii="Times New Roman" w:eastAsia="Times New Roman" w:hAnsi="Times New Roman" w:cs="Times New Roman"/>
          <w:sz w:val="28"/>
          <w:szCs w:val="28"/>
        </w:rPr>
        <w:t>, а також заміщення народних депутатів України</w:t>
      </w:r>
      <w:r w:rsidR="00887045">
        <w:rPr>
          <w:rFonts w:ascii="Times New Roman" w:eastAsia="Times New Roman" w:hAnsi="Times New Roman" w:cs="Times New Roman"/>
          <w:sz w:val="28"/>
          <w:szCs w:val="28"/>
        </w:rPr>
        <w:t xml:space="preserve"> та депутатів місцевих рад</w:t>
      </w:r>
      <w:r w:rsidRPr="00B134FB">
        <w:rPr>
          <w:rFonts w:ascii="Times New Roman" w:eastAsia="Times New Roman" w:hAnsi="Times New Roman" w:cs="Times New Roman"/>
          <w:sz w:val="28"/>
          <w:szCs w:val="28"/>
        </w:rPr>
        <w:t xml:space="preserve"> застосовуються з 1 січня 20</w:t>
      </w:r>
      <w:r w:rsidR="00887045">
        <w:rPr>
          <w:rFonts w:ascii="Times New Roman" w:eastAsia="Times New Roman" w:hAnsi="Times New Roman" w:cs="Times New Roman"/>
          <w:sz w:val="28"/>
          <w:szCs w:val="28"/>
        </w:rPr>
        <w:t>3</w:t>
      </w:r>
      <w:r w:rsidR="00244FA8">
        <w:rPr>
          <w:rFonts w:ascii="Times New Roman" w:eastAsia="Times New Roman" w:hAnsi="Times New Roman" w:cs="Times New Roman"/>
          <w:sz w:val="28"/>
          <w:szCs w:val="28"/>
        </w:rPr>
        <w:t>1</w:t>
      </w:r>
      <w:r w:rsidRPr="00B134FB">
        <w:rPr>
          <w:rFonts w:ascii="Times New Roman" w:eastAsia="Times New Roman" w:hAnsi="Times New Roman" w:cs="Times New Roman"/>
          <w:sz w:val="28"/>
          <w:szCs w:val="28"/>
        </w:rPr>
        <w:t xml:space="preserve"> року</w:t>
      </w:r>
      <w:r w:rsidR="00887045">
        <w:rPr>
          <w:rFonts w:ascii="Times New Roman" w:eastAsia="Times New Roman" w:hAnsi="Times New Roman" w:cs="Times New Roman"/>
          <w:sz w:val="28"/>
          <w:szCs w:val="28"/>
        </w:rPr>
        <w:t xml:space="preserve">, або після внесення до Виборчого кодексу України змін, які гарантуватимуть громадянам можливість балотуватися у депутати і </w:t>
      </w:r>
      <w:r w:rsidR="00244FA8">
        <w:rPr>
          <w:rFonts w:ascii="Times New Roman" w:eastAsia="Times New Roman" w:hAnsi="Times New Roman" w:cs="Times New Roman"/>
          <w:sz w:val="28"/>
          <w:szCs w:val="28"/>
        </w:rPr>
        <w:t xml:space="preserve">в </w:t>
      </w:r>
      <w:r w:rsidR="00E6429D">
        <w:rPr>
          <w:rFonts w:ascii="Times New Roman" w:eastAsia="Times New Roman" w:hAnsi="Times New Roman" w:cs="Times New Roman"/>
          <w:sz w:val="28"/>
          <w:szCs w:val="28"/>
        </w:rPr>
        <w:t>порядку</w:t>
      </w:r>
      <w:r w:rsidR="00244FA8">
        <w:rPr>
          <w:rFonts w:ascii="Times New Roman" w:eastAsia="Times New Roman" w:hAnsi="Times New Roman" w:cs="Times New Roman"/>
          <w:sz w:val="28"/>
          <w:szCs w:val="28"/>
        </w:rPr>
        <w:t xml:space="preserve"> само</w:t>
      </w:r>
      <w:r w:rsidR="00887045">
        <w:rPr>
          <w:rFonts w:ascii="Times New Roman" w:eastAsia="Times New Roman" w:hAnsi="Times New Roman" w:cs="Times New Roman"/>
          <w:sz w:val="28"/>
          <w:szCs w:val="28"/>
        </w:rPr>
        <w:t>висуван</w:t>
      </w:r>
      <w:r w:rsidR="00E6429D">
        <w:rPr>
          <w:rFonts w:ascii="Times New Roman" w:eastAsia="Times New Roman" w:hAnsi="Times New Roman" w:cs="Times New Roman"/>
          <w:sz w:val="28"/>
          <w:szCs w:val="28"/>
        </w:rPr>
        <w:t>ня</w:t>
      </w:r>
      <w:r w:rsidR="00887045">
        <w:rPr>
          <w:rFonts w:ascii="Times New Roman" w:eastAsia="Times New Roman" w:hAnsi="Times New Roman" w:cs="Times New Roman"/>
          <w:sz w:val="28"/>
          <w:szCs w:val="28"/>
        </w:rPr>
        <w:t>, а також гарантуватимуть персоніфіковане представництво округів у радах, до яких відбуваються вибори</w:t>
      </w:r>
      <w:r w:rsidRPr="00B134FB">
        <w:rPr>
          <w:rFonts w:ascii="Times New Roman" w:eastAsia="Times New Roman" w:hAnsi="Times New Roman" w:cs="Times New Roman"/>
          <w:sz w:val="28"/>
          <w:szCs w:val="28"/>
        </w:rPr>
        <w:t>."</w:t>
      </w:r>
    </w:p>
    <w:p w14:paraId="6EAE8AF6" w14:textId="77777777" w:rsidR="00B134FB" w:rsidRPr="00B134FB" w:rsidRDefault="00B134FB" w:rsidP="00B134FB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34FB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</w:p>
    <w:p w14:paraId="3915FB60" w14:textId="77777777" w:rsidR="00B134FB" w:rsidRPr="00B134FB" w:rsidRDefault="00B134FB" w:rsidP="00B134FB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34FB">
        <w:rPr>
          <w:rFonts w:ascii="Times New Roman" w:eastAsia="Times New Roman" w:hAnsi="Times New Roman" w:cs="Times New Roman"/>
          <w:sz w:val="28"/>
          <w:szCs w:val="28"/>
        </w:rPr>
        <w:t>II. Прикінцеві та перехідні положення</w:t>
      </w:r>
    </w:p>
    <w:p w14:paraId="4E52B680" w14:textId="245CE19A" w:rsidR="00B134FB" w:rsidRPr="00B134FB" w:rsidRDefault="00B134FB" w:rsidP="00B134FB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34FB">
        <w:rPr>
          <w:rFonts w:ascii="Times New Roman" w:eastAsia="Times New Roman" w:hAnsi="Times New Roman" w:cs="Times New Roman"/>
          <w:sz w:val="28"/>
          <w:szCs w:val="28"/>
        </w:rPr>
        <w:t>1. Цей Закон набирає чинності з дня, наступного за днем його опублікування.</w:t>
      </w:r>
    </w:p>
    <w:p w14:paraId="563027FD" w14:textId="7607376F" w:rsidR="00B134FB" w:rsidRPr="00B134FB" w:rsidRDefault="00B134FB" w:rsidP="00B134FB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34FB">
        <w:rPr>
          <w:rFonts w:ascii="Times New Roman" w:eastAsia="Times New Roman" w:hAnsi="Times New Roman" w:cs="Times New Roman"/>
          <w:sz w:val="28"/>
          <w:szCs w:val="28"/>
        </w:rPr>
        <w:t>2. Відновити дію Закону України "Про вибори народних депутатів України" (Відомості Верховної Ради України, 2012, № 10-11, ст.73 із наступними змінами)</w:t>
      </w:r>
      <w:r w:rsidR="00887045">
        <w:rPr>
          <w:rFonts w:ascii="Times New Roman" w:eastAsia="Times New Roman" w:hAnsi="Times New Roman" w:cs="Times New Roman"/>
          <w:sz w:val="28"/>
          <w:szCs w:val="28"/>
        </w:rPr>
        <w:t xml:space="preserve"> та Закону України</w:t>
      </w:r>
      <w:r w:rsidR="00887045" w:rsidRPr="0088704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887045" w:rsidRPr="0088704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"Про місцеві вибори" (Відомості Верховної Ради України, 2015 р., № 37-38, ст. 366 із наступними змінами)</w:t>
      </w:r>
      <w:r w:rsidRPr="00B134FB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107AE66F" w14:textId="4C1ED851" w:rsidR="00B134FB" w:rsidRPr="00B134FB" w:rsidRDefault="00B134FB" w:rsidP="00B134FB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34FB">
        <w:rPr>
          <w:rFonts w:ascii="Times New Roman" w:eastAsia="Times New Roman" w:hAnsi="Times New Roman" w:cs="Times New Roman"/>
          <w:sz w:val="28"/>
          <w:szCs w:val="28"/>
        </w:rPr>
        <w:lastRenderedPageBreak/>
        <w:t>3. Установити, що Закон України "Про вибори народних депутатів України" (Відомості Верховної Ради України, 2012, № 10-11, ст.73 із наступними змінами)</w:t>
      </w:r>
      <w:r w:rsidR="00887045">
        <w:rPr>
          <w:rFonts w:ascii="Times New Roman" w:eastAsia="Times New Roman" w:hAnsi="Times New Roman" w:cs="Times New Roman"/>
          <w:sz w:val="28"/>
          <w:szCs w:val="28"/>
        </w:rPr>
        <w:t xml:space="preserve"> та Закон України</w:t>
      </w:r>
      <w:r w:rsidR="00887045" w:rsidRPr="0088704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887045" w:rsidRPr="0088704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"Про місцеві вибори" (Відомості Верховної Ради України, 2015 р., № 37-38, ст. 366 із наступними змінами)</w:t>
      </w:r>
      <w:r w:rsidRPr="00B134FB">
        <w:rPr>
          <w:rFonts w:ascii="Times New Roman" w:eastAsia="Times New Roman" w:hAnsi="Times New Roman" w:cs="Times New Roman"/>
          <w:sz w:val="28"/>
          <w:szCs w:val="28"/>
        </w:rPr>
        <w:t xml:space="preserve"> втрача</w:t>
      </w:r>
      <w:r w:rsidR="00887045">
        <w:rPr>
          <w:rFonts w:ascii="Times New Roman" w:eastAsia="Times New Roman" w:hAnsi="Times New Roman" w:cs="Times New Roman"/>
          <w:sz w:val="28"/>
          <w:szCs w:val="28"/>
        </w:rPr>
        <w:t>ють</w:t>
      </w:r>
      <w:r w:rsidRPr="00B134FB">
        <w:rPr>
          <w:rFonts w:ascii="Times New Roman" w:eastAsia="Times New Roman" w:hAnsi="Times New Roman" w:cs="Times New Roman"/>
          <w:sz w:val="28"/>
          <w:szCs w:val="28"/>
        </w:rPr>
        <w:t xml:space="preserve"> чинність з 1 січня 20</w:t>
      </w:r>
      <w:r w:rsidR="00887045">
        <w:rPr>
          <w:rFonts w:ascii="Times New Roman" w:eastAsia="Times New Roman" w:hAnsi="Times New Roman" w:cs="Times New Roman"/>
          <w:sz w:val="28"/>
          <w:szCs w:val="28"/>
        </w:rPr>
        <w:t>3</w:t>
      </w:r>
      <w:r w:rsidR="00244FA8">
        <w:rPr>
          <w:rFonts w:ascii="Times New Roman" w:eastAsia="Times New Roman" w:hAnsi="Times New Roman" w:cs="Times New Roman"/>
          <w:sz w:val="28"/>
          <w:szCs w:val="28"/>
        </w:rPr>
        <w:t>1</w:t>
      </w:r>
      <w:r w:rsidRPr="00B134FB">
        <w:rPr>
          <w:rFonts w:ascii="Times New Roman" w:eastAsia="Times New Roman" w:hAnsi="Times New Roman" w:cs="Times New Roman"/>
          <w:sz w:val="28"/>
          <w:szCs w:val="28"/>
        </w:rPr>
        <w:t xml:space="preserve"> року</w:t>
      </w:r>
      <w:r w:rsidR="006C1F71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Pr="00B134FB">
        <w:rPr>
          <w:rFonts w:ascii="Times New Roman" w:eastAsia="Times New Roman" w:hAnsi="Times New Roman" w:cs="Times New Roman"/>
          <w:sz w:val="28"/>
          <w:szCs w:val="28"/>
        </w:rPr>
        <w:t>крім положень щодо організації та проведення проміжних виборів і заміщення народних депутатів України, обраних у загальнодержавному виборчому окрузі, повноваження яких достроково припинені,</w:t>
      </w:r>
      <w:r w:rsidR="006C1F71">
        <w:rPr>
          <w:rFonts w:ascii="Times New Roman" w:eastAsia="Times New Roman" w:hAnsi="Times New Roman" w:cs="Times New Roman"/>
          <w:sz w:val="28"/>
          <w:szCs w:val="28"/>
        </w:rPr>
        <w:t xml:space="preserve"> а також заміщення депутатів місцевих рад, повноваження яких достроково припинені, </w:t>
      </w:r>
      <w:r w:rsidRPr="00B134FB">
        <w:rPr>
          <w:rFonts w:ascii="Times New Roman" w:eastAsia="Times New Roman" w:hAnsi="Times New Roman" w:cs="Times New Roman"/>
          <w:sz w:val="28"/>
          <w:szCs w:val="28"/>
        </w:rPr>
        <w:t>що діють до наступних чергових або позачергових виборів народних депутатів України</w:t>
      </w:r>
      <w:r w:rsidR="006C1F71">
        <w:rPr>
          <w:rFonts w:ascii="Times New Roman" w:eastAsia="Times New Roman" w:hAnsi="Times New Roman" w:cs="Times New Roman"/>
          <w:sz w:val="28"/>
          <w:szCs w:val="28"/>
        </w:rPr>
        <w:t xml:space="preserve"> та виборів депутатів місцевих рад</w:t>
      </w:r>
      <w:r w:rsidR="00244FA8">
        <w:rPr>
          <w:rFonts w:ascii="Times New Roman" w:eastAsia="Times New Roman" w:hAnsi="Times New Roman" w:cs="Times New Roman"/>
          <w:sz w:val="28"/>
          <w:szCs w:val="28"/>
        </w:rPr>
        <w:t xml:space="preserve">, або після внесення до Виборчого кодексу України змін, які гарантуватимуть громадянам можливість балотуватися у депутати і в </w:t>
      </w:r>
      <w:r w:rsidR="00E6429D">
        <w:rPr>
          <w:rFonts w:ascii="Times New Roman" w:eastAsia="Times New Roman" w:hAnsi="Times New Roman" w:cs="Times New Roman"/>
          <w:sz w:val="28"/>
          <w:szCs w:val="28"/>
        </w:rPr>
        <w:t>порядку</w:t>
      </w:r>
      <w:r w:rsidR="00244FA8">
        <w:rPr>
          <w:rFonts w:ascii="Times New Roman" w:eastAsia="Times New Roman" w:hAnsi="Times New Roman" w:cs="Times New Roman"/>
          <w:sz w:val="28"/>
          <w:szCs w:val="28"/>
        </w:rPr>
        <w:t xml:space="preserve"> самовисуван</w:t>
      </w:r>
      <w:r w:rsidR="00E6429D">
        <w:rPr>
          <w:rFonts w:ascii="Times New Roman" w:eastAsia="Times New Roman" w:hAnsi="Times New Roman" w:cs="Times New Roman"/>
          <w:sz w:val="28"/>
          <w:szCs w:val="28"/>
        </w:rPr>
        <w:t>ня</w:t>
      </w:r>
      <w:r w:rsidR="00244FA8">
        <w:rPr>
          <w:rFonts w:ascii="Times New Roman" w:eastAsia="Times New Roman" w:hAnsi="Times New Roman" w:cs="Times New Roman"/>
          <w:sz w:val="28"/>
          <w:szCs w:val="28"/>
        </w:rPr>
        <w:t>, а також гарантуватимуть персоніфіковане представництво округів у радах, до яких відбуваються вибори</w:t>
      </w:r>
      <w:r w:rsidRPr="00B134FB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15BE4788" w14:textId="0CCD83ED" w:rsidR="00B134FB" w:rsidRDefault="00B134FB" w:rsidP="00B134FB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</w:t>
      </w:r>
      <w:r w:rsidRPr="00B134FB">
        <w:rPr>
          <w:rFonts w:ascii="Times New Roman" w:eastAsia="Times New Roman" w:hAnsi="Times New Roman" w:cs="Times New Roman"/>
          <w:sz w:val="28"/>
          <w:szCs w:val="28"/>
        </w:rPr>
        <w:t>. Центральній виборчій комісії привести свої нормативні акти у відповідність із цим Законом.</w:t>
      </w:r>
    </w:p>
    <w:p w14:paraId="1433F70B" w14:textId="3893D5A1" w:rsidR="00B134FB" w:rsidRDefault="00B134FB" w:rsidP="00B134FB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40E82FDD" w14:textId="77777777" w:rsidR="00F806D0" w:rsidRDefault="00F806D0" w:rsidP="00F974F0">
      <w:pPr>
        <w:tabs>
          <w:tab w:val="left" w:pos="720"/>
        </w:tabs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B3B0CEC" w14:textId="24704338" w:rsidR="00642029" w:rsidRDefault="008E524C" w:rsidP="00505FCF">
      <w:pPr>
        <w:spacing w:after="120" w:line="240" w:lineRule="auto"/>
        <w:ind w:firstLine="709"/>
        <w:jc w:val="both"/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Голова Верховної Ради України                                                                                      </w:t>
      </w:r>
    </w:p>
    <w:sectPr w:rsidR="00642029" w:rsidSect="00763A04">
      <w:headerReference w:type="default" r:id="rId10"/>
      <w:headerReference w:type="first" r:id="rId11"/>
      <w:footerReference w:type="first" r:id="rId12"/>
      <w:pgSz w:w="12240" w:h="15840"/>
      <w:pgMar w:top="1134" w:right="850" w:bottom="1134" w:left="1701" w:header="708" w:footer="708" w:gutter="0"/>
      <w:pgNumType w:start="1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B509576" w14:textId="77777777" w:rsidR="00674757" w:rsidRDefault="00674757">
      <w:pPr>
        <w:spacing w:after="0" w:line="240" w:lineRule="auto"/>
      </w:pPr>
      <w:r>
        <w:separator/>
      </w:r>
    </w:p>
  </w:endnote>
  <w:endnote w:type="continuationSeparator" w:id="0">
    <w:p w14:paraId="1320B6B4" w14:textId="77777777" w:rsidR="00674757" w:rsidRDefault="006747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B3B0CF0" w14:textId="07EFE210" w:rsidR="00642029" w:rsidRDefault="00642029">
    <w:pPr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8A2FD0B" w14:textId="77777777" w:rsidR="00674757" w:rsidRDefault="00674757">
      <w:pPr>
        <w:spacing w:after="0" w:line="240" w:lineRule="auto"/>
      </w:pPr>
      <w:r>
        <w:separator/>
      </w:r>
    </w:p>
  </w:footnote>
  <w:footnote w:type="continuationSeparator" w:id="0">
    <w:p w14:paraId="709D6A01" w14:textId="77777777" w:rsidR="00674757" w:rsidRDefault="0067475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Times New Roman" w:hAnsi="Times New Roman" w:cs="Times New Roman"/>
        <w:sz w:val="28"/>
        <w:szCs w:val="28"/>
      </w:rPr>
      <w:id w:val="-1899128112"/>
      <w:docPartObj>
        <w:docPartGallery w:val="Page Numbers (Top of Page)"/>
        <w:docPartUnique/>
      </w:docPartObj>
    </w:sdtPr>
    <w:sdtEndPr/>
    <w:sdtContent>
      <w:p w14:paraId="623A0189" w14:textId="65FA322E" w:rsidR="00A63831" w:rsidRPr="00A63831" w:rsidRDefault="00123DD0" w:rsidP="00123DD0">
        <w:pPr>
          <w:pStyle w:val="a5"/>
          <w:tabs>
            <w:tab w:val="clear" w:pos="4819"/>
            <w:tab w:val="left" w:pos="4587"/>
            <w:tab w:val="center" w:pos="4844"/>
          </w:tabs>
          <w:rPr>
            <w:rFonts w:ascii="Times New Roman" w:hAnsi="Times New Roman" w:cs="Times New Roman"/>
            <w:sz w:val="28"/>
            <w:szCs w:val="28"/>
          </w:rPr>
        </w:pPr>
        <w:r>
          <w:rPr>
            <w:rFonts w:ascii="Times New Roman" w:hAnsi="Times New Roman" w:cs="Times New Roman"/>
            <w:sz w:val="28"/>
            <w:szCs w:val="28"/>
          </w:rPr>
          <w:tab/>
        </w:r>
        <w:r>
          <w:rPr>
            <w:rFonts w:ascii="Times New Roman" w:hAnsi="Times New Roman" w:cs="Times New Roman"/>
            <w:sz w:val="28"/>
            <w:szCs w:val="28"/>
          </w:rPr>
          <w:tab/>
        </w:r>
        <w:r w:rsidR="00A63831" w:rsidRPr="00A63831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="00A63831" w:rsidRPr="00A63831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="00A63831" w:rsidRPr="00A63831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535A60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="00A63831" w:rsidRPr="00A63831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14:paraId="0B3B0CED" w14:textId="77777777" w:rsidR="00642029" w:rsidRPr="00A63831" w:rsidRDefault="00642029">
    <w:pPr>
      <w:jc w:val="right"/>
      <w:rPr>
        <w:rFonts w:ascii="Times New Roman" w:hAnsi="Times New Roman" w:cs="Times New Roman"/>
        <w:sz w:val="28"/>
        <w:szCs w:val="2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B3B0CEF" w14:textId="77777777" w:rsidR="00642029" w:rsidRDefault="00642029">
    <w:pPr>
      <w:jc w:val="righ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2029"/>
    <w:rsid w:val="0000264E"/>
    <w:rsid w:val="00005831"/>
    <w:rsid w:val="00012C9D"/>
    <w:rsid w:val="00016641"/>
    <w:rsid w:val="000534A7"/>
    <w:rsid w:val="00054D9C"/>
    <w:rsid w:val="00061136"/>
    <w:rsid w:val="00064D7C"/>
    <w:rsid w:val="0009528F"/>
    <w:rsid w:val="0009798A"/>
    <w:rsid w:val="000A4C62"/>
    <w:rsid w:val="000C375D"/>
    <w:rsid w:val="000F16C2"/>
    <w:rsid w:val="000F2084"/>
    <w:rsid w:val="000F7797"/>
    <w:rsid w:val="00105034"/>
    <w:rsid w:val="00112865"/>
    <w:rsid w:val="00123DD0"/>
    <w:rsid w:val="00127192"/>
    <w:rsid w:val="001667B7"/>
    <w:rsid w:val="00167607"/>
    <w:rsid w:val="001713D8"/>
    <w:rsid w:val="00173D6E"/>
    <w:rsid w:val="00174C90"/>
    <w:rsid w:val="00187AC4"/>
    <w:rsid w:val="001A3314"/>
    <w:rsid w:val="001C6098"/>
    <w:rsid w:val="001D167C"/>
    <w:rsid w:val="001D4C60"/>
    <w:rsid w:val="001D595B"/>
    <w:rsid w:val="0020751D"/>
    <w:rsid w:val="00211543"/>
    <w:rsid w:val="00220B0F"/>
    <w:rsid w:val="0022529D"/>
    <w:rsid w:val="00244FA8"/>
    <w:rsid w:val="00245DC4"/>
    <w:rsid w:val="00247F17"/>
    <w:rsid w:val="002538D2"/>
    <w:rsid w:val="00265539"/>
    <w:rsid w:val="00271770"/>
    <w:rsid w:val="0027526D"/>
    <w:rsid w:val="002802E7"/>
    <w:rsid w:val="00283490"/>
    <w:rsid w:val="002868AD"/>
    <w:rsid w:val="002A61F6"/>
    <w:rsid w:val="002B14A8"/>
    <w:rsid w:val="002B34F1"/>
    <w:rsid w:val="002B38A4"/>
    <w:rsid w:val="002C396A"/>
    <w:rsid w:val="002C53BB"/>
    <w:rsid w:val="002D0600"/>
    <w:rsid w:val="002D09D5"/>
    <w:rsid w:val="002D1549"/>
    <w:rsid w:val="002D771B"/>
    <w:rsid w:val="002E4827"/>
    <w:rsid w:val="002E5CF7"/>
    <w:rsid w:val="002F6825"/>
    <w:rsid w:val="003025B6"/>
    <w:rsid w:val="00302AC2"/>
    <w:rsid w:val="00315517"/>
    <w:rsid w:val="00321466"/>
    <w:rsid w:val="00325BC2"/>
    <w:rsid w:val="00341B31"/>
    <w:rsid w:val="00354078"/>
    <w:rsid w:val="00354AE2"/>
    <w:rsid w:val="00356997"/>
    <w:rsid w:val="003820BA"/>
    <w:rsid w:val="003866B9"/>
    <w:rsid w:val="00386FD0"/>
    <w:rsid w:val="003875F8"/>
    <w:rsid w:val="003912BE"/>
    <w:rsid w:val="003C012D"/>
    <w:rsid w:val="003C54F3"/>
    <w:rsid w:val="003D6335"/>
    <w:rsid w:val="003E5B6B"/>
    <w:rsid w:val="003F2A80"/>
    <w:rsid w:val="003F63A8"/>
    <w:rsid w:val="004172E2"/>
    <w:rsid w:val="0041768E"/>
    <w:rsid w:val="004230C6"/>
    <w:rsid w:val="00425812"/>
    <w:rsid w:val="0042760C"/>
    <w:rsid w:val="004426AC"/>
    <w:rsid w:val="004512A6"/>
    <w:rsid w:val="00464AFF"/>
    <w:rsid w:val="00486179"/>
    <w:rsid w:val="004A2D35"/>
    <w:rsid w:val="004A450C"/>
    <w:rsid w:val="004B287A"/>
    <w:rsid w:val="004D3434"/>
    <w:rsid w:val="004E7154"/>
    <w:rsid w:val="00502515"/>
    <w:rsid w:val="0050329A"/>
    <w:rsid w:val="00505FCF"/>
    <w:rsid w:val="00513078"/>
    <w:rsid w:val="00522BAF"/>
    <w:rsid w:val="00530182"/>
    <w:rsid w:val="0053431B"/>
    <w:rsid w:val="0053490A"/>
    <w:rsid w:val="00535A60"/>
    <w:rsid w:val="00545C21"/>
    <w:rsid w:val="00553658"/>
    <w:rsid w:val="00560BD0"/>
    <w:rsid w:val="00566280"/>
    <w:rsid w:val="0057254F"/>
    <w:rsid w:val="005753A8"/>
    <w:rsid w:val="00575F37"/>
    <w:rsid w:val="005955F1"/>
    <w:rsid w:val="00596547"/>
    <w:rsid w:val="005A2CDB"/>
    <w:rsid w:val="005A750C"/>
    <w:rsid w:val="005C22A4"/>
    <w:rsid w:val="005C4F2C"/>
    <w:rsid w:val="005C6984"/>
    <w:rsid w:val="005C7C7F"/>
    <w:rsid w:val="005D20CA"/>
    <w:rsid w:val="005E01AB"/>
    <w:rsid w:val="005F0FD9"/>
    <w:rsid w:val="005F4956"/>
    <w:rsid w:val="006023EF"/>
    <w:rsid w:val="00602C03"/>
    <w:rsid w:val="00605481"/>
    <w:rsid w:val="00613E02"/>
    <w:rsid w:val="00623BFC"/>
    <w:rsid w:val="00640B85"/>
    <w:rsid w:val="00642029"/>
    <w:rsid w:val="00642183"/>
    <w:rsid w:val="00645E48"/>
    <w:rsid w:val="00652305"/>
    <w:rsid w:val="00660A7E"/>
    <w:rsid w:val="00666BD4"/>
    <w:rsid w:val="00666DA6"/>
    <w:rsid w:val="00671330"/>
    <w:rsid w:val="00671BFA"/>
    <w:rsid w:val="00673E31"/>
    <w:rsid w:val="00674757"/>
    <w:rsid w:val="00675C3C"/>
    <w:rsid w:val="00681422"/>
    <w:rsid w:val="006C1F71"/>
    <w:rsid w:val="006C607E"/>
    <w:rsid w:val="006D376F"/>
    <w:rsid w:val="006E0D2E"/>
    <w:rsid w:val="006F044E"/>
    <w:rsid w:val="006F7C13"/>
    <w:rsid w:val="00715E55"/>
    <w:rsid w:val="00742E41"/>
    <w:rsid w:val="00753663"/>
    <w:rsid w:val="00755C3B"/>
    <w:rsid w:val="00763A04"/>
    <w:rsid w:val="00767177"/>
    <w:rsid w:val="007671B2"/>
    <w:rsid w:val="00767D1F"/>
    <w:rsid w:val="00770A0C"/>
    <w:rsid w:val="00794692"/>
    <w:rsid w:val="007A208C"/>
    <w:rsid w:val="007A2A87"/>
    <w:rsid w:val="007A3316"/>
    <w:rsid w:val="007B0788"/>
    <w:rsid w:val="007B2AB4"/>
    <w:rsid w:val="007C6F78"/>
    <w:rsid w:val="007C7629"/>
    <w:rsid w:val="007D5E71"/>
    <w:rsid w:val="007E39E1"/>
    <w:rsid w:val="007E76FD"/>
    <w:rsid w:val="007F2A0C"/>
    <w:rsid w:val="00800BC3"/>
    <w:rsid w:val="00806CDF"/>
    <w:rsid w:val="00813232"/>
    <w:rsid w:val="008137E5"/>
    <w:rsid w:val="00823CDE"/>
    <w:rsid w:val="00825FA2"/>
    <w:rsid w:val="008371DB"/>
    <w:rsid w:val="00843A14"/>
    <w:rsid w:val="00846E6E"/>
    <w:rsid w:val="008528F9"/>
    <w:rsid w:val="008548D6"/>
    <w:rsid w:val="00866BE6"/>
    <w:rsid w:val="008672AD"/>
    <w:rsid w:val="00880363"/>
    <w:rsid w:val="00887045"/>
    <w:rsid w:val="00893641"/>
    <w:rsid w:val="008A762F"/>
    <w:rsid w:val="008B2333"/>
    <w:rsid w:val="008D6905"/>
    <w:rsid w:val="008E4E1B"/>
    <w:rsid w:val="008E524C"/>
    <w:rsid w:val="008E6DC5"/>
    <w:rsid w:val="008F43E9"/>
    <w:rsid w:val="00925DC7"/>
    <w:rsid w:val="009268A5"/>
    <w:rsid w:val="0092756B"/>
    <w:rsid w:val="00936298"/>
    <w:rsid w:val="00960F7E"/>
    <w:rsid w:val="00961AC0"/>
    <w:rsid w:val="00962DAA"/>
    <w:rsid w:val="0099334A"/>
    <w:rsid w:val="00993432"/>
    <w:rsid w:val="009950E1"/>
    <w:rsid w:val="0099731D"/>
    <w:rsid w:val="00997EEB"/>
    <w:rsid w:val="009B5562"/>
    <w:rsid w:val="009C717B"/>
    <w:rsid w:val="009D54B0"/>
    <w:rsid w:val="009D7AE8"/>
    <w:rsid w:val="009E14E8"/>
    <w:rsid w:val="00A00D2D"/>
    <w:rsid w:val="00A079A2"/>
    <w:rsid w:val="00A12C3A"/>
    <w:rsid w:val="00A14EE5"/>
    <w:rsid w:val="00A353C9"/>
    <w:rsid w:val="00A52ECB"/>
    <w:rsid w:val="00A628E6"/>
    <w:rsid w:val="00A63831"/>
    <w:rsid w:val="00A64A28"/>
    <w:rsid w:val="00A656B9"/>
    <w:rsid w:val="00A6697D"/>
    <w:rsid w:val="00A74FE6"/>
    <w:rsid w:val="00A8077F"/>
    <w:rsid w:val="00A8686F"/>
    <w:rsid w:val="00A9092F"/>
    <w:rsid w:val="00A909BD"/>
    <w:rsid w:val="00AA3CA8"/>
    <w:rsid w:val="00AA42D3"/>
    <w:rsid w:val="00AC0A63"/>
    <w:rsid w:val="00AC0CD0"/>
    <w:rsid w:val="00AD37C9"/>
    <w:rsid w:val="00AE4403"/>
    <w:rsid w:val="00AE61A3"/>
    <w:rsid w:val="00AE7668"/>
    <w:rsid w:val="00AF1786"/>
    <w:rsid w:val="00AF2483"/>
    <w:rsid w:val="00AF62B0"/>
    <w:rsid w:val="00B00906"/>
    <w:rsid w:val="00B030BD"/>
    <w:rsid w:val="00B134FB"/>
    <w:rsid w:val="00B33D28"/>
    <w:rsid w:val="00B4564D"/>
    <w:rsid w:val="00B46836"/>
    <w:rsid w:val="00B46C06"/>
    <w:rsid w:val="00B60BD7"/>
    <w:rsid w:val="00B67D64"/>
    <w:rsid w:val="00B80D51"/>
    <w:rsid w:val="00B85893"/>
    <w:rsid w:val="00B86276"/>
    <w:rsid w:val="00B87DB3"/>
    <w:rsid w:val="00BA204C"/>
    <w:rsid w:val="00BA53BB"/>
    <w:rsid w:val="00BA5CE5"/>
    <w:rsid w:val="00BB2A9D"/>
    <w:rsid w:val="00BB2BD1"/>
    <w:rsid w:val="00BC7F13"/>
    <w:rsid w:val="00BD0F10"/>
    <w:rsid w:val="00BD7317"/>
    <w:rsid w:val="00BF5B52"/>
    <w:rsid w:val="00C0626B"/>
    <w:rsid w:val="00C119DC"/>
    <w:rsid w:val="00C17795"/>
    <w:rsid w:val="00C24D9B"/>
    <w:rsid w:val="00C350D0"/>
    <w:rsid w:val="00C61FAD"/>
    <w:rsid w:val="00C64EB0"/>
    <w:rsid w:val="00C86600"/>
    <w:rsid w:val="00C874C8"/>
    <w:rsid w:val="00C93FA6"/>
    <w:rsid w:val="00CA0610"/>
    <w:rsid w:val="00CA3FC9"/>
    <w:rsid w:val="00CA5658"/>
    <w:rsid w:val="00CC1CCD"/>
    <w:rsid w:val="00CC367B"/>
    <w:rsid w:val="00CE03BC"/>
    <w:rsid w:val="00CE64F1"/>
    <w:rsid w:val="00CF3BF9"/>
    <w:rsid w:val="00CF67FD"/>
    <w:rsid w:val="00D00FB4"/>
    <w:rsid w:val="00D10B02"/>
    <w:rsid w:val="00D22C84"/>
    <w:rsid w:val="00D25636"/>
    <w:rsid w:val="00D35334"/>
    <w:rsid w:val="00D3634A"/>
    <w:rsid w:val="00D37060"/>
    <w:rsid w:val="00D565B2"/>
    <w:rsid w:val="00D62372"/>
    <w:rsid w:val="00D745C4"/>
    <w:rsid w:val="00D76F3F"/>
    <w:rsid w:val="00D863B6"/>
    <w:rsid w:val="00D92D10"/>
    <w:rsid w:val="00D93278"/>
    <w:rsid w:val="00D934BB"/>
    <w:rsid w:val="00D95BA4"/>
    <w:rsid w:val="00D967E9"/>
    <w:rsid w:val="00DA2743"/>
    <w:rsid w:val="00DB2AA7"/>
    <w:rsid w:val="00DC3232"/>
    <w:rsid w:val="00DD0FA9"/>
    <w:rsid w:val="00DD3F1E"/>
    <w:rsid w:val="00DF011A"/>
    <w:rsid w:val="00DF063D"/>
    <w:rsid w:val="00DF4A2A"/>
    <w:rsid w:val="00DF7639"/>
    <w:rsid w:val="00E10317"/>
    <w:rsid w:val="00E17B28"/>
    <w:rsid w:val="00E257F9"/>
    <w:rsid w:val="00E33549"/>
    <w:rsid w:val="00E42914"/>
    <w:rsid w:val="00E46791"/>
    <w:rsid w:val="00E600C2"/>
    <w:rsid w:val="00E62F58"/>
    <w:rsid w:val="00E6429D"/>
    <w:rsid w:val="00E74A82"/>
    <w:rsid w:val="00E83A74"/>
    <w:rsid w:val="00E83E28"/>
    <w:rsid w:val="00E952B8"/>
    <w:rsid w:val="00EA00EF"/>
    <w:rsid w:val="00EB08D8"/>
    <w:rsid w:val="00EB0AF4"/>
    <w:rsid w:val="00EB56DE"/>
    <w:rsid w:val="00EC36D2"/>
    <w:rsid w:val="00EC4CCC"/>
    <w:rsid w:val="00EC6768"/>
    <w:rsid w:val="00ED2544"/>
    <w:rsid w:val="00ED4BC4"/>
    <w:rsid w:val="00EE2E25"/>
    <w:rsid w:val="00EE3F0F"/>
    <w:rsid w:val="00EE6289"/>
    <w:rsid w:val="00EF51C3"/>
    <w:rsid w:val="00F156A1"/>
    <w:rsid w:val="00F168CD"/>
    <w:rsid w:val="00F20259"/>
    <w:rsid w:val="00F20504"/>
    <w:rsid w:val="00F24B2B"/>
    <w:rsid w:val="00F2644A"/>
    <w:rsid w:val="00F34FF0"/>
    <w:rsid w:val="00F429AB"/>
    <w:rsid w:val="00F51776"/>
    <w:rsid w:val="00F551E0"/>
    <w:rsid w:val="00F709BE"/>
    <w:rsid w:val="00F74DAE"/>
    <w:rsid w:val="00F806D0"/>
    <w:rsid w:val="00F81C14"/>
    <w:rsid w:val="00F974F0"/>
    <w:rsid w:val="00FA130C"/>
    <w:rsid w:val="00FA1DED"/>
    <w:rsid w:val="00FA23CF"/>
    <w:rsid w:val="00FA28D4"/>
    <w:rsid w:val="00FA6A01"/>
    <w:rsid w:val="00FB3DA6"/>
    <w:rsid w:val="00FB4884"/>
    <w:rsid w:val="00FE23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3B0CC6"/>
  <w15:docId w15:val="{4E048A3A-E065-4E7B-A2DE-BBAA907A37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A3FC9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header"/>
    <w:basedOn w:val="a"/>
    <w:link w:val="a6"/>
    <w:uiPriority w:val="99"/>
    <w:unhideWhenUsed/>
    <w:rsid w:val="00763A04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Верхній колонтитул Знак"/>
    <w:basedOn w:val="a0"/>
    <w:link w:val="a5"/>
    <w:uiPriority w:val="99"/>
    <w:rsid w:val="00763A04"/>
  </w:style>
  <w:style w:type="paragraph" w:styleId="a7">
    <w:name w:val="footer"/>
    <w:basedOn w:val="a"/>
    <w:link w:val="a8"/>
    <w:uiPriority w:val="99"/>
    <w:unhideWhenUsed/>
    <w:rsid w:val="00763A04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Нижній колонтитул Знак"/>
    <w:basedOn w:val="a0"/>
    <w:link w:val="a7"/>
    <w:uiPriority w:val="99"/>
    <w:rsid w:val="00763A04"/>
  </w:style>
  <w:style w:type="character" w:styleId="a9">
    <w:name w:val="annotation reference"/>
    <w:basedOn w:val="a0"/>
    <w:uiPriority w:val="99"/>
    <w:semiHidden/>
    <w:unhideWhenUsed/>
    <w:rsid w:val="007B2AB4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7B2AB4"/>
    <w:pPr>
      <w:spacing w:line="240" w:lineRule="auto"/>
    </w:pPr>
    <w:rPr>
      <w:sz w:val="20"/>
      <w:szCs w:val="20"/>
    </w:rPr>
  </w:style>
  <w:style w:type="character" w:customStyle="1" w:styleId="ab">
    <w:name w:val="Текст примітки Знак"/>
    <w:basedOn w:val="a0"/>
    <w:link w:val="aa"/>
    <w:uiPriority w:val="99"/>
    <w:semiHidden/>
    <w:rsid w:val="007B2AB4"/>
    <w:rPr>
      <w:sz w:val="20"/>
      <w:szCs w:val="20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7B2AB4"/>
    <w:rPr>
      <w:b/>
      <w:bCs/>
    </w:rPr>
  </w:style>
  <w:style w:type="character" w:customStyle="1" w:styleId="ad">
    <w:name w:val="Тема примітки Знак"/>
    <w:basedOn w:val="ab"/>
    <w:link w:val="ac"/>
    <w:uiPriority w:val="99"/>
    <w:semiHidden/>
    <w:rsid w:val="007B2AB4"/>
    <w:rPr>
      <w:b/>
      <w:bCs/>
      <w:sz w:val="20"/>
      <w:szCs w:val="20"/>
    </w:rPr>
  </w:style>
  <w:style w:type="paragraph" w:styleId="ae">
    <w:name w:val="Balloon Text"/>
    <w:basedOn w:val="a"/>
    <w:link w:val="af"/>
    <w:uiPriority w:val="99"/>
    <w:semiHidden/>
    <w:unhideWhenUsed/>
    <w:rsid w:val="007B2A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">
    <w:name w:val="Текст у виносці Знак"/>
    <w:basedOn w:val="a0"/>
    <w:link w:val="ae"/>
    <w:uiPriority w:val="99"/>
    <w:semiHidden/>
    <w:rsid w:val="007B2AB4"/>
    <w:rPr>
      <w:rFonts w:ascii="Segoe UI" w:hAnsi="Segoe UI" w:cs="Segoe UI"/>
      <w:sz w:val="18"/>
      <w:szCs w:val="18"/>
    </w:rPr>
  </w:style>
  <w:style w:type="paragraph" w:styleId="af0">
    <w:name w:val="footnote text"/>
    <w:basedOn w:val="a"/>
    <w:link w:val="af1"/>
    <w:uiPriority w:val="99"/>
    <w:semiHidden/>
    <w:unhideWhenUsed/>
    <w:rsid w:val="00173D6E"/>
    <w:pPr>
      <w:spacing w:after="0" w:line="240" w:lineRule="auto"/>
    </w:pPr>
    <w:rPr>
      <w:sz w:val="20"/>
      <w:szCs w:val="20"/>
    </w:rPr>
  </w:style>
  <w:style w:type="character" w:customStyle="1" w:styleId="af1">
    <w:name w:val="Текст виноски Знак"/>
    <w:basedOn w:val="a0"/>
    <w:link w:val="af0"/>
    <w:uiPriority w:val="99"/>
    <w:semiHidden/>
    <w:rsid w:val="00173D6E"/>
    <w:rPr>
      <w:sz w:val="20"/>
      <w:szCs w:val="20"/>
    </w:rPr>
  </w:style>
  <w:style w:type="character" w:styleId="af2">
    <w:name w:val="footnote reference"/>
    <w:basedOn w:val="a0"/>
    <w:uiPriority w:val="99"/>
    <w:semiHidden/>
    <w:unhideWhenUsed/>
    <w:rsid w:val="00173D6E"/>
    <w:rPr>
      <w:vertAlign w:val="superscript"/>
    </w:rPr>
  </w:style>
  <w:style w:type="paragraph" w:styleId="af3">
    <w:name w:val="List Paragraph"/>
    <w:basedOn w:val="a"/>
    <w:uiPriority w:val="34"/>
    <w:qFormat/>
    <w:rsid w:val="0031551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87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2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7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7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14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27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30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14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90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7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382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275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82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84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7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30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6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67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2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1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04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0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675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5432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83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53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48" w:space="0" w:color="CCCCCC"/>
            <w:right w:val="none" w:sz="0" w:space="0" w:color="auto"/>
          </w:divBdr>
        </w:div>
        <w:div w:id="105030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50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548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9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5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4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204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82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58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1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2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31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3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48" w:space="0" w:color="CCCCCC"/>
            <w:right w:val="none" w:sz="0" w:space="0" w:color="auto"/>
          </w:divBdr>
        </w:div>
      </w:divsChild>
    </w:div>
    <w:div w:id="173149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89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96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1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5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12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3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9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4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TrmsIJIm+/65VA8vSNz1C9ZV1Xw==">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</go:docsCustomData>
</go:gDocsCustomXmlDataStorage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84336A32-F6EC-4463-8713-0161AE85209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4957A15-A61C-4664-AF84-CC80514ADE6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FF26717-C098-4E9E-BC1E-2BB978E4E0F1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1664</Words>
  <Characters>949</Characters>
  <Application>Microsoft Office Word</Application>
  <DocSecurity>0</DocSecurity>
  <Lines>7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2021-12-28T16:01:00Z</dcterms:created>
  <dcterms:modified xsi:type="dcterms:W3CDTF">2021-12-28T16:01:00Z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