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F2C" w:rsidRPr="004F402D" w:rsidRDefault="007D6F2C" w:rsidP="007D6F2C">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7D6F2C" w:rsidRPr="004F402D" w:rsidRDefault="007D6F2C" w:rsidP="007D6F2C">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7D6F2C" w:rsidRPr="00757FFD" w:rsidRDefault="007D6F2C" w:rsidP="007D6F2C">
      <w:pPr>
        <w:spacing w:before="240" w:after="120"/>
        <w:jc w:val="right"/>
        <w:rPr>
          <w:rFonts w:ascii="Times New Roman" w:hAnsi="Times New Roman"/>
          <w:sz w:val="28"/>
          <w:szCs w:val="28"/>
        </w:rPr>
      </w:pPr>
      <w:r>
        <w:rPr>
          <w:rFonts w:ascii="Times New Roman" w:hAnsi="Times New Roman"/>
          <w:sz w:val="28"/>
          <w:szCs w:val="28"/>
        </w:rPr>
        <w:t>Д</w:t>
      </w:r>
      <w:r w:rsidRPr="00757FFD">
        <w:rPr>
          <w:rFonts w:ascii="Times New Roman" w:hAnsi="Times New Roman"/>
          <w:sz w:val="28"/>
          <w:szCs w:val="28"/>
        </w:rPr>
        <w:t xml:space="preserve">. </w:t>
      </w:r>
      <w:r>
        <w:rPr>
          <w:rFonts w:ascii="Times New Roman" w:hAnsi="Times New Roman"/>
          <w:sz w:val="28"/>
          <w:szCs w:val="28"/>
        </w:rPr>
        <w:t>ШМИГАЛЬ</w:t>
      </w:r>
    </w:p>
    <w:p w:rsidR="007D6F2C" w:rsidRPr="004F402D" w:rsidRDefault="007D6F2C" w:rsidP="007D6F2C">
      <w:pPr>
        <w:spacing w:before="240" w:after="120"/>
        <w:ind w:firstLine="5068"/>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w:t>
      </w:r>
      <w:r w:rsidRPr="00450E23">
        <w:rPr>
          <w:rFonts w:ascii="Times New Roman" w:hAnsi="Times New Roman"/>
          <w:sz w:val="28"/>
          <w:szCs w:val="28"/>
          <w:lang w:val="ru-RU"/>
        </w:rPr>
        <w:t>1</w:t>
      </w:r>
      <w:r>
        <w:rPr>
          <w:rFonts w:ascii="Times New Roman" w:hAnsi="Times New Roman"/>
          <w:sz w:val="28"/>
          <w:szCs w:val="28"/>
        </w:rPr>
        <w:t xml:space="preserve"> р.</w:t>
      </w:r>
    </w:p>
    <w:p w:rsidR="007D6F2C" w:rsidRPr="00771066" w:rsidRDefault="007D6F2C" w:rsidP="007D6F2C">
      <w:pPr>
        <w:pStyle w:val="a4"/>
        <w:spacing w:before="480"/>
        <w:rPr>
          <w:rFonts w:ascii="Times New Roman" w:hAnsi="Times New Roman"/>
        </w:rPr>
      </w:pPr>
      <w:r w:rsidRPr="00771066">
        <w:rPr>
          <w:rFonts w:ascii="Times New Roman" w:hAnsi="Times New Roman"/>
        </w:rPr>
        <w:t>Закон УкраЇни</w:t>
      </w:r>
    </w:p>
    <w:p w:rsidR="007D6F2C" w:rsidRPr="00184DE0" w:rsidRDefault="007D6F2C" w:rsidP="007D6F2C">
      <w:pPr>
        <w:pStyle w:val="a6"/>
        <w:rPr>
          <w:rFonts w:ascii="Times New Roman" w:hAnsi="Times New Roman"/>
          <w:b w:val="0"/>
          <w:sz w:val="28"/>
          <w:szCs w:val="28"/>
        </w:rPr>
      </w:pPr>
      <w:r w:rsidRPr="00184DE0">
        <w:rPr>
          <w:rFonts w:ascii="Times New Roman" w:hAnsi="Times New Roman"/>
          <w:b w:val="0"/>
          <w:sz w:val="28"/>
          <w:szCs w:val="28"/>
        </w:rPr>
        <w:t>Про водовідведення стічних вод населених пунктів</w:t>
      </w:r>
      <w:r w:rsidRPr="00184DE0">
        <w:rPr>
          <w:rFonts w:ascii="Times New Roman" w:hAnsi="Times New Roman"/>
          <w:b w:val="0"/>
          <w:sz w:val="28"/>
          <w:szCs w:val="28"/>
        </w:rPr>
        <w:br/>
        <w:t>_______________________________________________</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Цей Закон визначає правові, економічні та організаційні засади функціонування системи водовідведення, спрямовані на створення сприятливих умов життєдіяльності людини в населених пунктах та зменшення негативного впливу на навколишнє природне середовище.</w:t>
      </w:r>
    </w:p>
    <w:p w:rsidR="007D6F2C" w:rsidRPr="00B05E0C" w:rsidRDefault="007D6F2C" w:rsidP="007D6F2C">
      <w:pPr>
        <w:spacing w:before="360" w:after="240"/>
        <w:jc w:val="center"/>
        <w:rPr>
          <w:rFonts w:ascii="Times New Roman" w:hAnsi="Times New Roman"/>
          <w:sz w:val="28"/>
        </w:rPr>
      </w:pPr>
      <w:r w:rsidRPr="00B05E0C">
        <w:rPr>
          <w:rFonts w:ascii="Times New Roman" w:hAnsi="Times New Roman"/>
          <w:sz w:val="28"/>
        </w:rPr>
        <w:t>Розділ I</w:t>
      </w:r>
      <w:r w:rsidRPr="00B05E0C">
        <w:rPr>
          <w:rFonts w:ascii="Times New Roman" w:hAnsi="Times New Roman"/>
          <w:sz w:val="28"/>
        </w:rPr>
        <w:br/>
        <w:t>ЗАГАЛЬНІ ПОЛОЖЕННЯ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Стаття 1. Визначення термінів</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У цьому Законі терміни вживаються в такому значенні:</w:t>
      </w:r>
    </w:p>
    <w:p w:rsidR="007D6F2C" w:rsidRDefault="007D6F2C" w:rsidP="007D6F2C">
      <w:pPr>
        <w:spacing w:before="120"/>
        <w:ind w:firstLine="567"/>
        <w:jc w:val="both"/>
        <w:rPr>
          <w:rFonts w:ascii="Times New Roman" w:hAnsi="Times New Roman"/>
          <w:sz w:val="28"/>
        </w:rPr>
      </w:pPr>
      <w:r w:rsidRPr="00B05E0C">
        <w:rPr>
          <w:rFonts w:ascii="Times New Roman" w:hAnsi="Times New Roman"/>
          <w:sz w:val="28"/>
        </w:rPr>
        <w:t xml:space="preserve">1) аварійна ситуація — стан потенційно небезпечного об’єкта, що характеризується порушенням меж та/або умов безпечної експлуатації, але не перейшов в аварію, при якому всі несприятливі впливи джерел небезпеки на персонал, населення та навколишнє </w:t>
      </w:r>
      <w:r>
        <w:rPr>
          <w:rFonts w:ascii="Times New Roman" w:hAnsi="Times New Roman"/>
          <w:sz w:val="28"/>
        </w:rPr>
        <w:t xml:space="preserve">природне </w:t>
      </w:r>
      <w:r w:rsidRPr="00B05E0C">
        <w:rPr>
          <w:rFonts w:ascii="Times New Roman" w:hAnsi="Times New Roman"/>
          <w:sz w:val="28"/>
        </w:rPr>
        <w:t>середовище утримуються у прийнятних межах за допомогою відповідних технічних засобів;</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2</w:t>
      </w:r>
      <w:r w:rsidRPr="00B05E0C">
        <w:rPr>
          <w:rFonts w:ascii="Times New Roman" w:hAnsi="Times New Roman"/>
          <w:sz w:val="28"/>
        </w:rPr>
        <w:t>) виробничий контроль у сфері водовідведення — діяльність суб’єкта водовідведення, спрямована на контроль відповідності процесів збирання, транспортування, очищення та скидання стічних вод вимогам нормативних документів;</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3</w:t>
      </w:r>
      <w:r w:rsidRPr="00B05E0C">
        <w:rPr>
          <w:rFonts w:ascii="Times New Roman" w:hAnsi="Times New Roman"/>
          <w:sz w:val="28"/>
        </w:rPr>
        <w:t>) водовідведення — діяльність із збирання, транспортування, очищення та скидання стічних вод за допомогою систем водовідведення або інших споруд відведення та/або очищення;</w:t>
      </w:r>
    </w:p>
    <w:p w:rsidR="007D6F2C" w:rsidRDefault="007D6F2C" w:rsidP="007D6F2C">
      <w:pPr>
        <w:spacing w:before="120"/>
        <w:ind w:firstLine="567"/>
        <w:jc w:val="both"/>
        <w:rPr>
          <w:rFonts w:ascii="Times New Roman" w:hAnsi="Times New Roman"/>
          <w:sz w:val="28"/>
        </w:rPr>
      </w:pPr>
      <w:r>
        <w:rPr>
          <w:rFonts w:ascii="Times New Roman" w:hAnsi="Times New Roman"/>
          <w:sz w:val="28"/>
        </w:rPr>
        <w:t>4</w:t>
      </w:r>
      <w:r w:rsidRPr="00B05E0C">
        <w:rPr>
          <w:rFonts w:ascii="Times New Roman" w:hAnsi="Times New Roman"/>
          <w:sz w:val="28"/>
        </w:rPr>
        <w:t>) вторинне очищення — очищення стічних вод за допомогою процесу, який включає біологічне очищення із вторинним осіданням, або інших процесів, які забезпечують додержання вимог нормативних документів до вмісту забруднень в очищених стічних водах;</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lastRenderedPageBreak/>
        <w:t>5</w:t>
      </w:r>
      <w:r w:rsidRPr="00B05E0C">
        <w:rPr>
          <w:rFonts w:ascii="Times New Roman" w:hAnsi="Times New Roman"/>
          <w:sz w:val="28"/>
        </w:rPr>
        <w:t>) локальні очисні споруди — споруди чи пристрої для очищення стічних вод окремого споживача відповідно до вимог правил приймання стічних вод до систем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6</w:t>
      </w:r>
      <w:r w:rsidRPr="00737EAF">
        <w:rPr>
          <w:rFonts w:ascii="Times New Roman" w:hAnsi="Times New Roman"/>
          <w:sz w:val="28"/>
        </w:rPr>
        <w:t xml:space="preserve">) нормативне очищення — очищення стічних вод за допомогою </w:t>
      </w:r>
      <w:r w:rsidRPr="00737EAF">
        <w:rPr>
          <w:rFonts w:ascii="Times New Roman" w:hAnsi="Times New Roman"/>
          <w:sz w:val="28"/>
        </w:rPr>
        <w:br/>
        <w:t>процесів, які забезпечують дотримання встановлених нормативів гранично допустимого скидання;</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7</w:t>
      </w:r>
      <w:r w:rsidRPr="00B05E0C">
        <w:rPr>
          <w:rFonts w:ascii="Times New Roman" w:hAnsi="Times New Roman"/>
          <w:sz w:val="28"/>
        </w:rPr>
        <w:t>) нецентралізоване</w:t>
      </w:r>
      <w:r>
        <w:rPr>
          <w:rFonts w:ascii="Times New Roman" w:hAnsi="Times New Roman"/>
          <w:sz w:val="28"/>
        </w:rPr>
        <w:t xml:space="preserve"> водовідведення — діяльність із</w:t>
      </w:r>
      <w:r w:rsidRPr="00737EAF">
        <w:rPr>
          <w:rFonts w:ascii="Times New Roman" w:hAnsi="Times New Roman"/>
          <w:sz w:val="28"/>
        </w:rPr>
        <w:t xml:space="preserve"> збирання, транспортування</w:t>
      </w:r>
      <w:r w:rsidRPr="00B05E0C">
        <w:rPr>
          <w:rFonts w:ascii="Times New Roman" w:hAnsi="Times New Roman"/>
          <w:sz w:val="28"/>
        </w:rPr>
        <w:t xml:space="preserve"> та/або очищення і скидання стічних вод, що провадиться суб’єктами господарювання за допомогою об’єктів водовідведення чи окремих споруд;</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8</w:t>
      </w:r>
      <w:r w:rsidRPr="00B05E0C">
        <w:rPr>
          <w:rFonts w:ascii="Times New Roman" w:hAnsi="Times New Roman"/>
          <w:sz w:val="28"/>
        </w:rPr>
        <w:t>) об’єкти водовідведення — мережі, споруди, технічні засоби, устаткування (пристрої), що використовуються в системах водовідведення;</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9</w:t>
      </w:r>
      <w:r w:rsidRPr="00B05E0C">
        <w:rPr>
          <w:rFonts w:ascii="Times New Roman" w:hAnsi="Times New Roman"/>
          <w:sz w:val="28"/>
        </w:rPr>
        <w:t>) осади стічних вод — осади, що утворюються на очисних спорудах систем водовідведення в процесі очищення стічних вод;</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10</w:t>
      </w:r>
      <w:r w:rsidRPr="00B05E0C">
        <w:rPr>
          <w:rFonts w:ascii="Times New Roman" w:hAnsi="Times New Roman"/>
          <w:sz w:val="28"/>
        </w:rPr>
        <w:t>) первинне очищення — очищення стічних вод за допомогою фізичних та/або хімічних процесів, включаючи осідання завислих частинок твердих речовин, або інших процесів, після яких біологічне споживання кисню протягом п’яти діб (БСК5) у стічних водах зменшується щонайменше на 20 відсотків, а кількість завислих частинок твердих речовин зменшується щонайменше на 50 відсотків;</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11</w:t>
      </w:r>
      <w:r w:rsidRPr="00B05E0C">
        <w:rPr>
          <w:rFonts w:ascii="Times New Roman" w:hAnsi="Times New Roman"/>
          <w:sz w:val="28"/>
        </w:rPr>
        <w:t>) підприємство централізованого водовідведення — суб’єкт господарювання, що провадить господарську діяльність із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12</w:t>
      </w:r>
      <w:r w:rsidRPr="00B05E0C">
        <w:rPr>
          <w:rFonts w:ascii="Times New Roman" w:hAnsi="Times New Roman"/>
          <w:sz w:val="28"/>
        </w:rPr>
        <w:t xml:space="preserve">) </w:t>
      </w:r>
      <w:r w:rsidRPr="00737EAF">
        <w:rPr>
          <w:rFonts w:ascii="Times New Roman" w:hAnsi="Times New Roman"/>
          <w:sz w:val="28"/>
        </w:rPr>
        <w:t>поверхнева стічна вода — стічна вода, що утворюється</w:t>
      </w:r>
      <w:r w:rsidRPr="00B05E0C">
        <w:rPr>
          <w:rFonts w:ascii="Times New Roman" w:hAnsi="Times New Roman"/>
          <w:sz w:val="28"/>
        </w:rPr>
        <w:t xml:space="preserve"> внаслідок випадання атмосферних опадів (дощу і танення снігу чи </w:t>
      </w:r>
      <w:r w:rsidRPr="00260049">
        <w:rPr>
          <w:rFonts w:ascii="Times New Roman" w:hAnsi="Times New Roman"/>
          <w:sz w:val="28"/>
        </w:rPr>
        <w:t>льоду), а також поливання/зрошення зелених насаджень, поливання або миття покриттів тротуарів, проїжджої частини автомобільних доріг і вулиць на території населених пунктів і території об’єктів господарювання;</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13</w:t>
      </w:r>
      <w:r w:rsidRPr="00B05E0C">
        <w:rPr>
          <w:rFonts w:ascii="Times New Roman" w:hAnsi="Times New Roman"/>
          <w:sz w:val="28"/>
        </w:rPr>
        <w:t>) популяційний еквівалент — навантаження стічної води органічними речовинами, що підлягають біологічному розкладенню, з п’ятиденним біохімічним споживанням кисню, що становить 60 грамів кисню на людину на добу;</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14</w:t>
      </w:r>
      <w:r w:rsidRPr="00B05E0C">
        <w:rPr>
          <w:rFonts w:ascii="Times New Roman" w:hAnsi="Times New Roman"/>
          <w:sz w:val="28"/>
        </w:rPr>
        <w:t>) поточні рахунки із спеціальним режимом використання для проведення розрахунків за інвестиційними проектами (далі — спеціальні рахунки) — рахунки підприємств централізованого водовідведення, призначені для накопичення та використання коштів виключно для реалізації інвестиційних проектів у зазначеній сфері;</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15</w:t>
      </w:r>
      <w:r w:rsidRPr="00B05E0C">
        <w:rPr>
          <w:rFonts w:ascii="Times New Roman" w:hAnsi="Times New Roman"/>
          <w:sz w:val="28"/>
        </w:rPr>
        <w:t xml:space="preserve">) поточні рахунки із спеціальним режимом використання кредитних коштів (далі — спеціальні рахунки кредитних коштів) — рахунки підприємств централізованого водовідведення, відкриті в національній або іноземній валюті, призначені для накопичення та використання кредитних </w:t>
      </w:r>
      <w:r w:rsidRPr="00B05E0C">
        <w:rPr>
          <w:rFonts w:ascii="Times New Roman" w:hAnsi="Times New Roman"/>
          <w:sz w:val="28"/>
        </w:rPr>
        <w:lastRenderedPageBreak/>
        <w:t>(позикових) коштів, отриманих від міжнародних фінансових організацій, іноземних державних установ чи відповідно до міжурядових договорів, або коштів, залучених державою або підприємствами у сфері централізованого водовідведення під державні чи місцеві гарантії, виключно для підготовки та реалізації інвестиційних проектів (заходів) у зазначеній сфері за рахунок таких коштів, а також для надходження коштів для повернення та обслуговування кредиту (позики) відповідно до договорів кредиту;</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16</w:t>
      </w:r>
      <w:r w:rsidRPr="00B05E0C">
        <w:rPr>
          <w:rFonts w:ascii="Times New Roman" w:hAnsi="Times New Roman"/>
          <w:sz w:val="28"/>
        </w:rPr>
        <w:t>) система водовідведення — система централізованого або нецентралізованого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17</w:t>
      </w:r>
      <w:r w:rsidRPr="00B05E0C">
        <w:rPr>
          <w:rFonts w:ascii="Times New Roman" w:hAnsi="Times New Roman"/>
          <w:sz w:val="28"/>
        </w:rPr>
        <w:t>) система відведення поверхневих стічних вод — комплекс мереж, інженерних споруд, елементів благоустрою для приймання, відведення та очищення поверхневих стічних вод;</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18</w:t>
      </w:r>
      <w:r w:rsidRPr="00B05E0C">
        <w:rPr>
          <w:rFonts w:ascii="Times New Roman" w:hAnsi="Times New Roman"/>
          <w:sz w:val="28"/>
        </w:rPr>
        <w:t>) система нецентралізованого водовідведення — сукупність об’єктів водовідведення для</w:t>
      </w:r>
      <w:r>
        <w:rPr>
          <w:rFonts w:ascii="Times New Roman" w:hAnsi="Times New Roman"/>
          <w:sz w:val="28"/>
        </w:rPr>
        <w:t xml:space="preserve"> </w:t>
      </w:r>
      <w:r w:rsidRPr="00737EAF">
        <w:rPr>
          <w:rFonts w:ascii="Times New Roman" w:hAnsi="Times New Roman"/>
          <w:sz w:val="28"/>
        </w:rPr>
        <w:t xml:space="preserve">збирання, транспортування </w:t>
      </w:r>
      <w:r w:rsidRPr="00B05E0C">
        <w:rPr>
          <w:rFonts w:ascii="Times New Roman" w:hAnsi="Times New Roman"/>
          <w:sz w:val="28"/>
        </w:rPr>
        <w:t>та/або очищення та скидання стічних вод від окремих споживачів або груп споживачів;</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19</w:t>
      </w:r>
      <w:r w:rsidRPr="00B05E0C">
        <w:rPr>
          <w:rFonts w:ascii="Times New Roman" w:hAnsi="Times New Roman"/>
          <w:sz w:val="28"/>
        </w:rPr>
        <w:t xml:space="preserve">) система централізованого водовідведення — сукупність об’єктів водовідведення для централізованого відведення, </w:t>
      </w:r>
      <w:r w:rsidRPr="00737EAF">
        <w:rPr>
          <w:rFonts w:ascii="Times New Roman" w:hAnsi="Times New Roman"/>
          <w:sz w:val="28"/>
        </w:rPr>
        <w:t>збирання, транспортування,</w:t>
      </w:r>
      <w:r>
        <w:rPr>
          <w:rFonts w:ascii="Times New Roman" w:hAnsi="Times New Roman"/>
          <w:sz w:val="28"/>
        </w:rPr>
        <w:t xml:space="preserve"> </w:t>
      </w:r>
      <w:r w:rsidRPr="00B05E0C">
        <w:rPr>
          <w:rFonts w:ascii="Times New Roman" w:hAnsi="Times New Roman"/>
          <w:sz w:val="28"/>
        </w:rPr>
        <w:t>очищення та скидання стічних вод, оброблення та утилізації осадів населеного пункту;</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20</w:t>
      </w:r>
      <w:r w:rsidRPr="00B05E0C">
        <w:rPr>
          <w:rFonts w:ascii="Times New Roman" w:hAnsi="Times New Roman"/>
          <w:sz w:val="28"/>
        </w:rPr>
        <w:t>) споживач — юридична, фізична особа — підприємець або фізична особа, яка користується системою водовідведення на підставі відповідного договору;</w:t>
      </w:r>
    </w:p>
    <w:p w:rsidR="007D6F2C" w:rsidRDefault="007D6F2C" w:rsidP="007D6F2C">
      <w:pPr>
        <w:spacing w:before="120"/>
        <w:ind w:firstLine="567"/>
        <w:jc w:val="both"/>
        <w:rPr>
          <w:rFonts w:ascii="Times New Roman" w:hAnsi="Times New Roman"/>
          <w:sz w:val="28"/>
        </w:rPr>
      </w:pPr>
      <w:r>
        <w:rPr>
          <w:rFonts w:ascii="Times New Roman" w:hAnsi="Times New Roman"/>
          <w:sz w:val="28"/>
        </w:rPr>
        <w:t>21</w:t>
      </w:r>
      <w:r w:rsidRPr="00737EAF">
        <w:rPr>
          <w:rFonts w:ascii="Times New Roman" w:hAnsi="Times New Roman"/>
          <w:sz w:val="28"/>
        </w:rPr>
        <w:t>) стічна вода — стічна вода виробничого походження (крім шахтної, кар’єрної та дренажної води), поверхнева стічна вода, а також вода, що утворилась в процесі господарсько-побутової діяльності;</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 xml:space="preserve">22) стічна </w:t>
      </w:r>
      <w:r w:rsidRPr="00737EAF">
        <w:rPr>
          <w:rFonts w:ascii="Times New Roman" w:hAnsi="Times New Roman"/>
          <w:sz w:val="28"/>
        </w:rPr>
        <w:t>вода виробничого</w:t>
      </w:r>
      <w:r>
        <w:rPr>
          <w:rFonts w:ascii="Times New Roman" w:hAnsi="Times New Roman"/>
          <w:sz w:val="28"/>
        </w:rPr>
        <w:t xml:space="preserve"> </w:t>
      </w:r>
      <w:r w:rsidRPr="00B05E0C">
        <w:rPr>
          <w:rFonts w:ascii="Times New Roman" w:hAnsi="Times New Roman"/>
          <w:sz w:val="28"/>
        </w:rPr>
        <w:t>походження — стічна вода, що утворилася в процесі виготовлення продукції та/або надання послуг, які потребують використання води у процесі їх надання;</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23</w:t>
      </w:r>
      <w:r w:rsidRPr="00B05E0C">
        <w:rPr>
          <w:rFonts w:ascii="Times New Roman" w:hAnsi="Times New Roman"/>
          <w:sz w:val="28"/>
        </w:rPr>
        <w:t>) технічні умови — комплекс умов до інженерного забезпечення систем водовідведення, які мають відповідати його розрахунковим параметрам;</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24</w:t>
      </w:r>
      <w:r w:rsidRPr="00B05E0C">
        <w:rPr>
          <w:rFonts w:ascii="Times New Roman" w:hAnsi="Times New Roman"/>
          <w:sz w:val="28"/>
        </w:rPr>
        <w:t>) технологічний регламент — документ підприємства водовідведення, в якому визначено вимоги до технологічного процесу експлуатації систем водовідведення під час провадження виробничої діяльності, режими експлуатації споруд і обладнання;</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25</w:t>
      </w:r>
      <w:r w:rsidRPr="00B05E0C">
        <w:rPr>
          <w:rFonts w:ascii="Times New Roman" w:hAnsi="Times New Roman"/>
          <w:sz w:val="28"/>
        </w:rPr>
        <w:t>) транспортування стічних вод — переміщення стічних вод за допомогою мереж водовідведення від об’єктів, які під’єднані до систем централізованого водовідведення, або за допомогою спеціалізованого транспорту від об’єктів, які не під’єднані до систем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lastRenderedPageBreak/>
        <w:t>26</w:t>
      </w:r>
      <w:r w:rsidRPr="00737EAF">
        <w:rPr>
          <w:rFonts w:ascii="Times New Roman" w:hAnsi="Times New Roman"/>
          <w:sz w:val="28"/>
        </w:rPr>
        <w:t xml:space="preserve">) уразлива зона — масив поверхневих вод, масив підземних вод та </w:t>
      </w:r>
      <w:r w:rsidRPr="00EA3705">
        <w:rPr>
          <w:rFonts w:ascii="Times New Roman" w:hAnsi="Times New Roman"/>
          <w:sz w:val="28"/>
        </w:rPr>
        <w:t>морські</w:t>
      </w:r>
      <w:r w:rsidRPr="00737EAF">
        <w:rPr>
          <w:rFonts w:ascii="Times New Roman" w:hAnsi="Times New Roman"/>
          <w:sz w:val="28"/>
        </w:rPr>
        <w:t xml:space="preserve"> води, які зазнають впливу внаслідок скидання стічних вод та, у разі</w:t>
      </w:r>
      <w:r>
        <w:rPr>
          <w:rFonts w:ascii="Times New Roman" w:hAnsi="Times New Roman"/>
          <w:sz w:val="28"/>
        </w:rPr>
        <w:t xml:space="preserve"> відсутності запобіжних заходів</w:t>
      </w:r>
      <w:r w:rsidRPr="00737EAF">
        <w:rPr>
          <w:rFonts w:ascii="Times New Roman" w:hAnsi="Times New Roman"/>
          <w:sz w:val="28"/>
        </w:rPr>
        <w:t xml:space="preserve"> можуть не досягти </w:t>
      </w:r>
      <w:r>
        <w:rPr>
          <w:rFonts w:ascii="Times New Roman" w:hAnsi="Times New Roman"/>
          <w:sz w:val="28"/>
        </w:rPr>
        <w:t>“</w:t>
      </w:r>
      <w:r w:rsidRPr="00737EAF">
        <w:rPr>
          <w:rFonts w:ascii="Times New Roman" w:hAnsi="Times New Roman"/>
          <w:sz w:val="28"/>
        </w:rPr>
        <w:t>доброго</w:t>
      </w:r>
      <w:r>
        <w:rPr>
          <w:rFonts w:ascii="Times New Roman" w:hAnsi="Times New Roman"/>
          <w:sz w:val="28"/>
        </w:rPr>
        <w:t>”</w:t>
      </w:r>
      <w:r w:rsidRPr="00737EAF">
        <w:rPr>
          <w:rFonts w:ascii="Times New Roman" w:hAnsi="Times New Roman"/>
          <w:sz w:val="28"/>
        </w:rPr>
        <w:t xml:space="preserve"> стану вод;</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27</w:t>
      </w:r>
      <w:r w:rsidRPr="00B05E0C">
        <w:rPr>
          <w:rFonts w:ascii="Times New Roman" w:hAnsi="Times New Roman"/>
          <w:sz w:val="28"/>
        </w:rPr>
        <w:t>) централізоване водовідведення — господарська діяльність у сфері збирання, транспортування, очищення та скидання стічних вод за допомогою системи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2. Інші терміни в цьому Законі вживаються в значенні, наведеному у Водному кодексі України, Законах України “Про місцеве самоврядування в Україні” , “Про житлово-комунальні послуги”, “Про питну воду, питне водопостачання та водовідведення”.</w:t>
      </w:r>
    </w:p>
    <w:p w:rsidR="007D6F2C" w:rsidRPr="00B05E0C" w:rsidRDefault="007D6F2C" w:rsidP="007D6F2C">
      <w:pPr>
        <w:spacing w:before="240" w:after="120"/>
        <w:ind w:firstLine="567"/>
        <w:jc w:val="both"/>
        <w:rPr>
          <w:rFonts w:ascii="Times New Roman" w:hAnsi="Times New Roman"/>
          <w:sz w:val="28"/>
        </w:rPr>
      </w:pPr>
      <w:r w:rsidRPr="00B05E0C">
        <w:rPr>
          <w:rFonts w:ascii="Times New Roman" w:hAnsi="Times New Roman"/>
          <w:sz w:val="28"/>
        </w:rPr>
        <w:t>Стаття 2. Сфера дії цього Закону</w:t>
      </w:r>
    </w:p>
    <w:p w:rsidR="007D6F2C" w:rsidRPr="00B05E0C" w:rsidRDefault="007D6F2C" w:rsidP="007D6F2C">
      <w:pPr>
        <w:spacing w:before="120"/>
        <w:ind w:firstLine="567"/>
        <w:jc w:val="both"/>
        <w:rPr>
          <w:rFonts w:ascii="Times New Roman" w:hAnsi="Times New Roman"/>
          <w:sz w:val="28"/>
        </w:rPr>
      </w:pPr>
      <w:r w:rsidRPr="00737EAF">
        <w:rPr>
          <w:rFonts w:ascii="Times New Roman" w:hAnsi="Times New Roman"/>
          <w:sz w:val="28"/>
        </w:rPr>
        <w:t>1. Дія цього Закону поширюється на суб’єктів господарювання, що здійснюють водовідведення, органи державної влади та органи місцевого самоврядування, що здійснюють регулювання, нагляд і контроль за використанням і охороною вод та відтворенням водних ресурсів, за якістю послуг із водовідведення та станом водовідведення, обслуговування локальних очисних споруд, а також споживачів послуг з водовідведення.</w:t>
      </w:r>
    </w:p>
    <w:p w:rsidR="007D6F2C" w:rsidRPr="00B05E0C" w:rsidRDefault="007D6F2C" w:rsidP="007D6F2C">
      <w:pPr>
        <w:spacing w:before="240" w:after="120"/>
        <w:ind w:firstLine="567"/>
        <w:jc w:val="both"/>
        <w:rPr>
          <w:rFonts w:ascii="Times New Roman" w:hAnsi="Times New Roman"/>
          <w:sz w:val="28"/>
        </w:rPr>
      </w:pPr>
      <w:r w:rsidRPr="00B05E0C">
        <w:rPr>
          <w:rFonts w:ascii="Times New Roman" w:hAnsi="Times New Roman"/>
          <w:sz w:val="28"/>
        </w:rPr>
        <w:t>Стаття 3. Суб’єкти відносин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Суб’єктами у сфері водовідведення є:</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органи державної влади;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органи місцевого самоврядування;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суб’єкти господарювання, що здійснюють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споживачі.</w:t>
      </w:r>
    </w:p>
    <w:p w:rsidR="007D6F2C" w:rsidRPr="00B05E0C" w:rsidRDefault="007D6F2C" w:rsidP="007D6F2C">
      <w:pPr>
        <w:spacing w:before="240" w:after="120"/>
        <w:ind w:firstLine="567"/>
        <w:jc w:val="both"/>
        <w:rPr>
          <w:rFonts w:ascii="Times New Roman" w:hAnsi="Times New Roman"/>
          <w:sz w:val="28"/>
        </w:rPr>
      </w:pPr>
      <w:r w:rsidRPr="00B05E0C">
        <w:rPr>
          <w:rFonts w:ascii="Times New Roman" w:hAnsi="Times New Roman"/>
          <w:sz w:val="28"/>
        </w:rPr>
        <w:t>Стаття 4. Об’єкти правового регулювання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Об’єктами правового регулювання у сфері водовідведення є суспільні відносини з питань:</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господарської діяльності з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формування тарифів на послуги з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нормування, ліцензування;</w:t>
      </w:r>
    </w:p>
    <w:p w:rsidR="007D6F2C" w:rsidRDefault="007D6F2C" w:rsidP="007D6F2C">
      <w:pPr>
        <w:spacing w:before="120"/>
        <w:ind w:firstLine="567"/>
        <w:jc w:val="both"/>
        <w:rPr>
          <w:rFonts w:ascii="Times New Roman" w:hAnsi="Times New Roman"/>
          <w:sz w:val="28"/>
        </w:rPr>
      </w:pPr>
      <w:r w:rsidRPr="00B05E0C">
        <w:rPr>
          <w:rFonts w:ascii="Times New Roman" w:hAnsi="Times New Roman"/>
          <w:sz w:val="28"/>
        </w:rPr>
        <w:t>моніторингу, обліку і контролю.</w:t>
      </w:r>
    </w:p>
    <w:p w:rsidR="007D6F2C" w:rsidRDefault="007D6F2C" w:rsidP="007D6F2C">
      <w:pPr>
        <w:spacing w:before="120"/>
        <w:ind w:firstLine="567"/>
        <w:jc w:val="both"/>
        <w:rPr>
          <w:rFonts w:ascii="Times New Roman" w:hAnsi="Times New Roman"/>
          <w:sz w:val="28"/>
        </w:rPr>
      </w:pPr>
    </w:p>
    <w:p w:rsidR="007D6F2C" w:rsidRDefault="007D6F2C" w:rsidP="007D6F2C">
      <w:pPr>
        <w:spacing w:before="120"/>
        <w:ind w:firstLine="567"/>
        <w:jc w:val="both"/>
        <w:rPr>
          <w:rFonts w:ascii="Times New Roman" w:hAnsi="Times New Roman"/>
          <w:sz w:val="28"/>
        </w:rPr>
      </w:pPr>
    </w:p>
    <w:p w:rsidR="007D6F2C" w:rsidRPr="00B05E0C" w:rsidRDefault="007D6F2C" w:rsidP="007D6F2C">
      <w:pPr>
        <w:spacing w:before="120"/>
        <w:ind w:firstLine="567"/>
        <w:jc w:val="both"/>
        <w:rPr>
          <w:rFonts w:ascii="Times New Roman" w:hAnsi="Times New Roman"/>
          <w:sz w:val="28"/>
        </w:rPr>
      </w:pPr>
    </w:p>
    <w:p w:rsidR="007D6F2C" w:rsidRPr="00B05E0C" w:rsidRDefault="007D6F2C" w:rsidP="007D6F2C">
      <w:pPr>
        <w:spacing w:before="360" w:after="120"/>
        <w:jc w:val="center"/>
        <w:rPr>
          <w:rFonts w:ascii="Times New Roman" w:hAnsi="Times New Roman"/>
          <w:sz w:val="28"/>
        </w:rPr>
      </w:pPr>
      <w:r w:rsidRPr="00B05E0C">
        <w:rPr>
          <w:rFonts w:ascii="Times New Roman" w:hAnsi="Times New Roman"/>
          <w:sz w:val="28"/>
        </w:rPr>
        <w:lastRenderedPageBreak/>
        <w:t>Розділ ІІ</w:t>
      </w:r>
      <w:r w:rsidRPr="00B05E0C">
        <w:rPr>
          <w:rFonts w:ascii="Times New Roman" w:hAnsi="Times New Roman"/>
          <w:sz w:val="28"/>
        </w:rPr>
        <w:br/>
        <w:t>ДЕРЖАВНА ПОЛІТИКА У СФЕРІ ВОДОВІДВЕДЕННЯ</w:t>
      </w:r>
    </w:p>
    <w:p w:rsidR="007D6F2C" w:rsidRPr="00B05E0C" w:rsidRDefault="007D6F2C" w:rsidP="007D6F2C">
      <w:pPr>
        <w:spacing w:before="240" w:after="120"/>
        <w:ind w:firstLine="567"/>
        <w:jc w:val="both"/>
        <w:rPr>
          <w:rFonts w:ascii="Times New Roman" w:hAnsi="Times New Roman"/>
          <w:sz w:val="28"/>
        </w:rPr>
      </w:pPr>
      <w:r w:rsidRPr="00B05E0C">
        <w:rPr>
          <w:rFonts w:ascii="Times New Roman" w:hAnsi="Times New Roman"/>
          <w:sz w:val="28"/>
        </w:rPr>
        <w:t>Стаття 5. Принципи державної політики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Державна політика у сфері водовідведення будується на принципах:</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державного управління і регулювання відносин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формування економічно обґрунтованих тарифів на послуги з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881715">
        <w:rPr>
          <w:rFonts w:ascii="Times New Roman" w:hAnsi="Times New Roman"/>
          <w:sz w:val="28"/>
        </w:rPr>
        <w:t xml:space="preserve">запобіжного характеру заходів щодо охорони поверхневих вод, </w:t>
      </w:r>
      <w:r w:rsidRPr="00881715">
        <w:rPr>
          <w:rFonts w:ascii="Times New Roman" w:hAnsi="Times New Roman"/>
          <w:strike/>
          <w:sz w:val="28"/>
        </w:rPr>
        <w:t xml:space="preserve"> </w:t>
      </w:r>
      <w:r w:rsidRPr="00881715">
        <w:rPr>
          <w:rFonts w:ascii="Times New Roman" w:hAnsi="Times New Roman"/>
          <w:sz w:val="28"/>
        </w:rPr>
        <w:t>підземних вод та джерел, внутрішніх морських вод</w:t>
      </w:r>
      <w:r>
        <w:rPr>
          <w:rFonts w:ascii="Times New Roman" w:hAnsi="Times New Roman"/>
          <w:sz w:val="28"/>
        </w:rPr>
        <w:t xml:space="preserve"> </w:t>
      </w:r>
      <w:r w:rsidRPr="00881715">
        <w:rPr>
          <w:rFonts w:ascii="Times New Roman" w:hAnsi="Times New Roman"/>
          <w:sz w:val="28"/>
        </w:rPr>
        <w:t>та територіального моря;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проведення експертизи проектів господарської, інвестиційної та іншої діяльності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додержання єдиних правил і норм усіма суб’єктами відносин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ліцензування господарської діяльності із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заборони відключення об’єктів водовідведення стічних вод населених пунктів від системи енерго-, газо-, водо-, теплопостачання як об’єктів життєзабезпечення і підвищеної небезпеки.</w:t>
      </w:r>
    </w:p>
    <w:p w:rsidR="007D6F2C" w:rsidRPr="00B05E0C" w:rsidRDefault="007D6F2C" w:rsidP="007D6F2C">
      <w:pPr>
        <w:spacing w:before="240" w:after="120"/>
        <w:ind w:firstLine="567"/>
        <w:jc w:val="both"/>
        <w:rPr>
          <w:rFonts w:ascii="Times New Roman" w:hAnsi="Times New Roman"/>
          <w:sz w:val="28"/>
        </w:rPr>
      </w:pPr>
      <w:r w:rsidRPr="00B05E0C">
        <w:rPr>
          <w:rFonts w:ascii="Times New Roman" w:hAnsi="Times New Roman"/>
          <w:sz w:val="28"/>
        </w:rPr>
        <w:t>Стаття 6. Гарантії прав споживачів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Держава гарантує захист прав споживачів у сфері водовідведення шляхом:</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забезпечення водовідведенням залежно від району та умов проживання;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державної підтримки, регулювання та нагляду у сфері водовідведення відповідно до цього Закону;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здійснення заходів організаційного, науково-технічного, санітарно-епідеміологічного, природоохоронного, економічного, правового характеру з метою розвитку систем водовідведення, поліпшення якості очищення стічної води та утилізації осадів;</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здійснення контролю за дотриманням законодавства у сфері водовідведення, проведення державного моніторингу за станом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забезпечення відшкодування в установленому порядку збитків, заподіяних споживачам підприємствами централізованого водовідведення внаслідок порушення законодавства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обмеження, тимчасової заборони (зупинення) в установленому порядку функціонування систем водовідведення та очищення стічних вод, які не забезпечують нормативної якості очищення стічних вод, а також діяльності, що негативно впливає на режим функціонування систем водовідведення та очищення стічних вод.</w:t>
      </w:r>
    </w:p>
    <w:p w:rsidR="007D6F2C" w:rsidRPr="00B05E0C" w:rsidRDefault="007D6F2C" w:rsidP="007D6F2C">
      <w:pPr>
        <w:spacing w:before="240" w:after="120"/>
        <w:ind w:firstLine="567"/>
        <w:jc w:val="both"/>
        <w:rPr>
          <w:rFonts w:ascii="Times New Roman" w:hAnsi="Times New Roman"/>
          <w:sz w:val="28"/>
        </w:rPr>
      </w:pPr>
      <w:r w:rsidRPr="00B05E0C">
        <w:rPr>
          <w:rFonts w:ascii="Times New Roman" w:hAnsi="Times New Roman"/>
          <w:sz w:val="28"/>
        </w:rPr>
        <w:t>Стаття 7. Державна підтримка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 xml:space="preserve">1. </w:t>
      </w:r>
      <w:r w:rsidRPr="006A211E">
        <w:rPr>
          <w:rFonts w:ascii="Times New Roman" w:hAnsi="Times New Roman"/>
          <w:sz w:val="28"/>
        </w:rPr>
        <w:t>Державна підтримка у сфері водовідведення надається відповідно до законів України.</w:t>
      </w:r>
    </w:p>
    <w:p w:rsidR="007D6F2C" w:rsidRPr="00B05E0C" w:rsidRDefault="007D6F2C" w:rsidP="007D6F2C">
      <w:pPr>
        <w:spacing w:before="360" w:after="240"/>
        <w:jc w:val="center"/>
        <w:rPr>
          <w:rFonts w:ascii="Times New Roman" w:hAnsi="Times New Roman"/>
          <w:sz w:val="28"/>
        </w:rPr>
      </w:pPr>
      <w:r w:rsidRPr="00B05E0C">
        <w:rPr>
          <w:rFonts w:ascii="Times New Roman" w:hAnsi="Times New Roman"/>
          <w:sz w:val="28"/>
        </w:rPr>
        <w:t>Розділ ІІІ</w:t>
      </w:r>
      <w:r w:rsidRPr="00B05E0C">
        <w:rPr>
          <w:rFonts w:ascii="Times New Roman" w:hAnsi="Times New Roman"/>
          <w:sz w:val="28"/>
        </w:rPr>
        <w:br/>
        <w:t>ДЕРЖАВНЕ УПРАВЛІННЯ У СФЕРІ ВОДОВІДВЕДЕННЯ</w:t>
      </w:r>
    </w:p>
    <w:p w:rsidR="007D6F2C" w:rsidRPr="00B05E0C" w:rsidRDefault="007D6F2C" w:rsidP="007D6F2C">
      <w:pPr>
        <w:spacing w:before="240" w:after="120"/>
        <w:ind w:firstLine="567"/>
        <w:rPr>
          <w:rFonts w:ascii="Times New Roman" w:hAnsi="Times New Roman"/>
          <w:sz w:val="28"/>
        </w:rPr>
      </w:pPr>
      <w:r w:rsidRPr="00B05E0C">
        <w:rPr>
          <w:rFonts w:ascii="Times New Roman" w:hAnsi="Times New Roman"/>
          <w:sz w:val="28"/>
        </w:rPr>
        <w:t>Стаття 8. Повноваження Кабінету Міністрів України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До повноважень Кабінету Міністрів України належать:</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реалізація державної політики у цій сфері;</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організація розроблення державних, міждержавних і регіональних програм та інших нормативно-правових актів у цій сфері;</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координація діяльності органів виконавчої влади в цій сфері;</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організація здійснення державного контролю та обліку в цій сфері;</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порядку</w:t>
      </w:r>
      <w:r w:rsidRPr="00B05E0C">
        <w:rPr>
          <w:rFonts w:ascii="Times New Roman" w:hAnsi="Times New Roman"/>
          <w:sz w:val="28"/>
          <w:lang w:eastAsia="uk-UA"/>
        </w:rPr>
        <w:t xml:space="preserve"> проведення оцінки стану водовідведення </w:t>
      </w:r>
      <w:r w:rsidRPr="00B05E0C">
        <w:rPr>
          <w:rFonts w:ascii="Times New Roman" w:hAnsi="Times New Roman"/>
          <w:sz w:val="28"/>
          <w:lang w:eastAsia="uk-UA"/>
        </w:rPr>
        <w:br/>
      </w:r>
      <w:r w:rsidRPr="00881715">
        <w:rPr>
          <w:rFonts w:ascii="Times New Roman" w:hAnsi="Times New Roman"/>
          <w:sz w:val="28"/>
          <w:lang w:eastAsia="uk-UA"/>
        </w:rPr>
        <w:t>та очищення</w:t>
      </w:r>
      <w:r w:rsidRPr="00B05E0C">
        <w:rPr>
          <w:rFonts w:ascii="Times New Roman" w:hAnsi="Times New Roman"/>
          <w:sz w:val="28"/>
          <w:lang w:eastAsia="uk-UA"/>
        </w:rPr>
        <w:t xml:space="preserve"> стічних вод</w:t>
      </w:r>
      <w:r w:rsidRPr="00B05E0C">
        <w:rPr>
          <w:rFonts w:ascii="Times New Roman" w:hAnsi="Times New Roman"/>
          <w:sz w:val="28"/>
        </w:rPr>
        <w:t>;</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 xml:space="preserve">затвердження порядку </w:t>
      </w:r>
      <w:r w:rsidRPr="00881715">
        <w:rPr>
          <w:rFonts w:ascii="Times New Roman" w:hAnsi="Times New Roman"/>
          <w:sz w:val="28"/>
        </w:rPr>
        <w:t>проведення</w:t>
      </w:r>
      <w:r w:rsidRPr="00881715">
        <w:rPr>
          <w:rFonts w:ascii="Times New Roman" w:hAnsi="Times New Roman"/>
          <w:sz w:val="28"/>
          <w:vertAlign w:val="subscript"/>
        </w:rPr>
        <w:t xml:space="preserve"> </w:t>
      </w:r>
      <w:r w:rsidRPr="00881715">
        <w:rPr>
          <w:rFonts w:ascii="Times New Roman" w:hAnsi="Times New Roman"/>
          <w:sz w:val="28"/>
        </w:rPr>
        <w:t>очищення</w:t>
      </w:r>
      <w:r>
        <w:rPr>
          <w:rFonts w:ascii="Times New Roman" w:hAnsi="Times New Roman"/>
          <w:sz w:val="28"/>
        </w:rPr>
        <w:t xml:space="preserve"> </w:t>
      </w:r>
      <w:r w:rsidRPr="00B05E0C">
        <w:rPr>
          <w:rFonts w:ascii="Times New Roman" w:hAnsi="Times New Roman"/>
          <w:sz w:val="28"/>
        </w:rPr>
        <w:t>стічних вод перед скиданням в уразливих зонах;</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порядку зарахування коштів на спеціальний рахунок, використання зазначених коштів і здійснення контролю за їх витрачанням;</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порядку контролю за реалізацією інвестиційних проектів у сфері централізованого водовідведення, а також граничний рівень вартості інвестицій, які можуть залучатися за інвестиційними проектами, що включаються під час розрахунку економічно обґрунтованих витрат, та граничний строк дії інвестиційних проектів до моменту повного погашення зобов’язань за ними;</w:t>
      </w:r>
    </w:p>
    <w:p w:rsidR="007D6F2C" w:rsidRPr="00B05E0C" w:rsidRDefault="007D6F2C" w:rsidP="007D6F2C">
      <w:pPr>
        <w:spacing w:before="120"/>
        <w:ind w:firstLine="567"/>
        <w:jc w:val="both"/>
        <w:rPr>
          <w:rFonts w:ascii="Times New Roman" w:hAnsi="Times New Roman"/>
          <w:sz w:val="28"/>
          <w:lang w:eastAsia="uk-UA"/>
        </w:rPr>
      </w:pPr>
      <w:r w:rsidRPr="00B05E0C">
        <w:rPr>
          <w:rFonts w:ascii="Times New Roman" w:hAnsi="Times New Roman"/>
          <w:sz w:val="28"/>
        </w:rPr>
        <w:t>затвердження ліцензійних умов провадження господарської діяльності з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порядків формування тарифів на послугу централізованого водовідведення</w:t>
      </w:r>
      <w:r>
        <w:rPr>
          <w:rFonts w:ascii="Times New Roman" w:hAnsi="Times New Roman"/>
          <w:sz w:val="28"/>
        </w:rPr>
        <w:t>, що встановлюються органами місцевого самоврядування</w:t>
      </w:r>
      <w:r w:rsidRPr="00B05E0C">
        <w:rPr>
          <w:rFonts w:ascii="Times New Roman" w:hAnsi="Times New Roman"/>
          <w:sz w:val="28"/>
        </w:rPr>
        <w:t>;</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 xml:space="preserve">затвердження порядку приєднання до </w:t>
      </w:r>
      <w:r w:rsidRPr="00B05E0C">
        <w:rPr>
          <w:rFonts w:ascii="Times New Roman" w:hAnsi="Times New Roman"/>
          <w:sz w:val="28"/>
          <w:lang w:eastAsia="uk-UA"/>
        </w:rPr>
        <w:t>мереж централізованого водовідведення</w:t>
      </w:r>
      <w:r w:rsidRPr="00B05E0C">
        <w:rPr>
          <w:rFonts w:ascii="Times New Roman" w:hAnsi="Times New Roman"/>
          <w:sz w:val="28"/>
        </w:rPr>
        <w:t>;</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вирішення інших питань у сфері водовідведення відповідно до законів.</w:t>
      </w:r>
    </w:p>
    <w:p w:rsidR="007D6F2C" w:rsidRPr="00B05E0C" w:rsidRDefault="007D6F2C" w:rsidP="007D6F2C">
      <w:pPr>
        <w:spacing w:before="240" w:after="120"/>
        <w:ind w:left="1736" w:hanging="1169"/>
        <w:rPr>
          <w:rFonts w:ascii="Times New Roman" w:hAnsi="Times New Roman"/>
          <w:sz w:val="28"/>
        </w:rPr>
      </w:pPr>
      <w:r w:rsidRPr="00B05E0C">
        <w:rPr>
          <w:rFonts w:ascii="Times New Roman" w:hAnsi="Times New Roman"/>
          <w:sz w:val="28"/>
        </w:rPr>
        <w:t>Стаття 9. Повноваження центрального органу виконавчої влади, що забезпечує формування та реалізує державну політику у сфері житлово-комунального господарства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До повноважень центрального органу виконавчої влади, що забезпечує формування та реал</w:t>
      </w:r>
      <w:r>
        <w:rPr>
          <w:rFonts w:ascii="Times New Roman" w:hAnsi="Times New Roman"/>
          <w:sz w:val="28"/>
        </w:rPr>
        <w:t xml:space="preserve">ізує державну політику у сфері </w:t>
      </w:r>
      <w:r w:rsidRPr="00B05E0C">
        <w:rPr>
          <w:rFonts w:ascii="Times New Roman" w:hAnsi="Times New Roman"/>
          <w:sz w:val="28"/>
        </w:rPr>
        <w:t>житлово-комунального господарства, належать:</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забезпечення формування єдиної науково-технічної, соціально-економічної політики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правил приймання стічних вод до систем централізованого водовідведення та порядку визначення розміру плати, що справляється за понаднормативне скидання стічних вод до систем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правил приймання поверхневих стічних вод до систем водовідведення поверхневих стічних вод населеного пункту;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порядку повторного використання очищених стічних вод та осаду за умови дотримання нормативів гранично допустимих концентрацій забруднюючих речовин;</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порядку збирання, транспортування та очищення стічних вод у населених пунктах від об’єктів, які не під’єднані до систем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порядку розрахунку об’ємів поверхневих стічних вод, які неорганізовано надходять до систем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порядку розроблення схем оптимізації систем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порядку розроблення, погодження інвестиційних проектів підприємствами централізованого водовідведення</w:t>
      </w:r>
      <w:r>
        <w:rPr>
          <w:rFonts w:ascii="Times New Roman" w:hAnsi="Times New Roman"/>
          <w:sz w:val="28"/>
        </w:rPr>
        <w:t>, ліцензування діяльності яких здійснюють Рада міністрів Автономної Республіки Крим, обласні, Київська та Севастопольська міські державні адміністрації</w:t>
      </w:r>
      <w:r w:rsidRPr="00B05E0C">
        <w:rPr>
          <w:rFonts w:ascii="Times New Roman" w:hAnsi="Times New Roman"/>
          <w:sz w:val="28"/>
        </w:rPr>
        <w:t>;</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правил користування системами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правил технічної експлуатації систем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порядку розроблення підприємствами централізованого водовідведення технологічних регламентів;</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розроблення ліцензійних умов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розроблення нормативно-правових актів у сфері ліцензування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вирішення інших питань у сфері водовідведення відповідно до законів.</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Стаття 10. Повноваження центрального органу виконавчої влади, що реалізує державну політику з питань державного нагляду (контролю) у сфері житлово-комунального господарства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До повноважень центрального органу виконавчої влади, що реалізує державну політику з питань державного нагляду (контролю) у сфері житлово-комунального господарства, належать:</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 xml:space="preserve">здійснення державного нагляду (контролю) за дотриманням суб’єктами відносин у сфері водовідведення законодавства щодо якості надання послуги з централізованого водовідведення, діяльності із збирання, транспортування, очищення стічних вод на всіх її стадіях, технічного стану систем централізованого водовідведення; формуванням, встановленням та застосуванням цін/тарифів на послугу з </w:t>
      </w:r>
      <w:r>
        <w:rPr>
          <w:rFonts w:ascii="Times New Roman" w:hAnsi="Times New Roman"/>
          <w:sz w:val="28"/>
        </w:rPr>
        <w:t>централізованого водовідведення, що встановлюються органами місцевого самоврядування;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здійснення державного нагляду (контролю) за виконанням інвестиційних і регіональних</w:t>
      </w:r>
      <w:r>
        <w:rPr>
          <w:rFonts w:ascii="Times New Roman" w:hAnsi="Times New Roman"/>
          <w:sz w:val="28"/>
        </w:rPr>
        <w:t xml:space="preserve"> програм у сфері водовідведення, </w:t>
      </w:r>
      <w:r w:rsidRPr="00A94AFE">
        <w:rPr>
          <w:rFonts w:ascii="Times New Roman" w:hAnsi="Times New Roman"/>
          <w:sz w:val="28"/>
        </w:rPr>
        <w:t>ліцензування</w:t>
      </w:r>
      <w:r>
        <w:rPr>
          <w:rFonts w:ascii="Times New Roman" w:hAnsi="Times New Roman"/>
          <w:sz w:val="28"/>
        </w:rPr>
        <w:t xml:space="preserve"> діяльності яких здійснюють Рада</w:t>
      </w:r>
      <w:r w:rsidRPr="00A94AFE">
        <w:rPr>
          <w:rFonts w:ascii="Times New Roman" w:hAnsi="Times New Roman"/>
          <w:sz w:val="28"/>
        </w:rPr>
        <w:t xml:space="preserve"> міністрів Автономної Республіки Крим, обласні, Київська та Севастопольська міські державні адміністрації;</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Стаття 11. Повноваження Ради міністрів Автономної Республіки Крим, обласних,</w:t>
      </w:r>
      <w:r>
        <w:rPr>
          <w:rFonts w:ascii="Times New Roman" w:hAnsi="Times New Roman"/>
          <w:sz w:val="28"/>
        </w:rPr>
        <w:t xml:space="preserve"> Київської та Севастопольської </w:t>
      </w:r>
      <w:r w:rsidRPr="00B05E0C">
        <w:rPr>
          <w:rFonts w:ascii="Times New Roman" w:hAnsi="Times New Roman"/>
          <w:sz w:val="28"/>
        </w:rPr>
        <w:t>міських державних адміністрацій</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До повноважень Ради міністрів Автономної Республіки Крим, обласних, Київської та Севастопольської міських державних адміністрацій належать:</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розроблення та виконання місцевих програм у сфері водовідведення, участь у розробленні та виконанні державних і регіональних програм у цій сфері;</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розроблення і реалізація схем оптимізації систем водовідведення, що перебувають в їх власності;</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здійснення контролю за виконанням установлених у цій сфері правил і норм;</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встановлення порядку та прийняття рішень про обмеження, тимчасову заборону (зупинення) діяльності підприємств, установ, організацій у разі порушення ними вимог законодавства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забезпечення виконання правил і норм користування системами водовідведення, дотримання режиму санітарно-захисних зон об’єктів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розроблення та реалізація проектів санітарно-захисних зон об’єктів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ліцензування господарської діяльності із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вирішення інших питань у сфері водовідведення відповідно до законів.</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12. Повноваження органів місцевого самоврядування </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До повноважень органів місцевого самоврядування належать:</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та виконання місцевих програм у сфері водовідведення, участь у розробленні та виконанні відповідних державних, регіональних і місцевих програм;</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надання згоди на розміщення на відповідній території нових або реконструкцію наявних об’єктів;</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місцевих правил приймання стічних вод до систем централізованого водовідведення населеного пункту;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місцевих правил приймання поверхневих стічних вод до системи водовідведення поверхневих стічних вод населеного пункту;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затвердження порядку збирання, транспортування та очищення стічних вод у населеному пункті від об’єктів, які не приєднані до систем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розроблення та реалізація схем оптимізації систем водовідведення, що перебувають у комунальній власності;</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впровадження централізованого водовідведення в населених пунктах, популяційний еквівалент яких становить 2 тис. і більше;</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визначення популяційного еквівалента населеного пункту, уразливих та менш уразливих зон відповідно до порядку визначення популяційного еквівалента населеного пункту та критеріїв визначення уразливих та менш уразливих зон, затверджених центральним органом виконавчої влади, що забезпечує формування державної політики у сфері охорони природи, екологічної безпеки та природокористування;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забезпечення інформування населення про стан водовідведення;</w:t>
      </w:r>
    </w:p>
    <w:p w:rsidR="007D6F2C" w:rsidRPr="00B05E0C" w:rsidRDefault="007D6F2C" w:rsidP="007D6F2C">
      <w:pPr>
        <w:spacing w:before="120"/>
        <w:ind w:firstLine="567"/>
        <w:jc w:val="both"/>
        <w:rPr>
          <w:rFonts w:ascii="Times New Roman" w:hAnsi="Times New Roman"/>
          <w:sz w:val="28"/>
        </w:rPr>
      </w:pPr>
      <w:r w:rsidRPr="00DE327D">
        <w:rPr>
          <w:rFonts w:ascii="Times New Roman" w:hAnsi="Times New Roman"/>
          <w:sz w:val="28"/>
        </w:rPr>
        <w:t>встановлення тарифів на послугу з централізованого водовідведення (крім тарифів на цю послугу, які встановлюються національною комісією, що здійснює державне регулювання у сферах енергетики та комунальних послуг)</w:t>
      </w:r>
      <w:r w:rsidRPr="00B05E0C">
        <w:rPr>
          <w:rFonts w:ascii="Times New Roman" w:hAnsi="Times New Roman"/>
          <w:sz w:val="28"/>
        </w:rPr>
        <w:t>;</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встановлення санітарно-захисних зон об’єктів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погодження інвестиційних проектів підприємств централізованого водовідведення, що перебувають у комунальній власності;</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сприяння провадженню інвестиційної діяльності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вирішення інших питань у сфері водовідведення відповідно до законів.</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13. Місцеві правила </w:t>
      </w:r>
      <w:r>
        <w:rPr>
          <w:rFonts w:ascii="Times New Roman" w:hAnsi="Times New Roman"/>
          <w:sz w:val="28"/>
        </w:rPr>
        <w:t xml:space="preserve">приймання стічних вод до систем </w:t>
      </w:r>
      <w:r w:rsidRPr="00B05E0C">
        <w:rPr>
          <w:rFonts w:ascii="Times New Roman" w:hAnsi="Times New Roman"/>
          <w:sz w:val="28"/>
        </w:rPr>
        <w:t>централізованого водовідведення населеного пункту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Місцеві правила приймання стічних вод до систем централізованого водовідведення населеного пункту встановлюють вимоги до приймання стічних вод населеного пункту.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Місцеві правила розробляються на підставі та з урахуванням вимог правил приймання стічних вод до систем централізованого водовідведення та порядку визначення розміру плати, що справляється за понаднормативне скидання стічних вод до систем централізованого водовідведення, затверджених центральним органом виконавчої влади, що забезпечує формування державної політики у сфері житлово-комунального господарства, і затверджуються відповідними органами місцевого самоврядування.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разі якщо відповідний орган місцевого самоврядування не прийняв рішення про затвердження місцевих правил, застосовуються правила приймання стічних вод, затверджені центральним органом виконавчої влади, що забезпечує формування державної політики у сфері житлово-комунального господарства.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2. Місцеві правила включають:</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основні вимоги до приймання стічних вод населеного пункту підприємствами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популяційний еквівалент населеного пункту;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основні вимоги до скидання стічних вод до систем централізованого водовідведення суб’єктами господарювання;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вимоги до якості та режиму скидання стічних вод;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визначення механізму контролю за скиданням стічних вод;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розмір плати, що справляється підприємствами централізованого водовідведення за понаднормативне скидання стічних вод до систем централізованого водовідведення та за порушення вимог до якості і режиму скидання стічних вод;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визначення механізму компенсації власнику мереж, споруд, устаткування системи централізованого водовідведення відповідного населеного пункту витрат на відновлення таких мереж, споруд, устаткування, зумовлених їх пошкодженням чи руйнуванням внаслідок порушення вимог щодо скидання стічних вод.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Місцеві правила не можуть передбачати обов’язок фізичних чи юридичних осіб щодо отримання будь-яких дозволів, погоджень або інших документів дозвільного характеру, а також надавати повноваження органам державної влади, органам місцевого самоврядування, їх посадовим особам, підприємствам, установам, організаціям, утвореним такими органами, щодо видачі дозвільних документів.</w:t>
      </w:r>
    </w:p>
    <w:p w:rsidR="007D6F2C" w:rsidRPr="00B05E0C" w:rsidRDefault="007D6F2C" w:rsidP="007D6F2C">
      <w:pPr>
        <w:spacing w:before="360" w:after="240"/>
        <w:jc w:val="center"/>
        <w:rPr>
          <w:rFonts w:ascii="Times New Roman" w:hAnsi="Times New Roman"/>
          <w:sz w:val="28"/>
        </w:rPr>
      </w:pPr>
      <w:r w:rsidRPr="00B05E0C">
        <w:rPr>
          <w:rFonts w:ascii="Times New Roman" w:hAnsi="Times New Roman"/>
          <w:sz w:val="28"/>
        </w:rPr>
        <w:t>Розділ ІV</w:t>
      </w:r>
      <w:r w:rsidRPr="00B05E0C">
        <w:rPr>
          <w:rFonts w:ascii="Times New Roman" w:hAnsi="Times New Roman"/>
          <w:sz w:val="28"/>
        </w:rPr>
        <w:br/>
        <w:t>ГОСПОДАРСЬКА ДІЯЛЬНІСТЬ У СФЕРІ ВОДОВІДВЕДЕННЯ</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Стаття 14. Види господарської діяльності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Господарська діяльність у сфері водовідведення включає:</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централізоване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нецентралізоване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транспортування стічних вод та осадів спеціальним транспортом.</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2. Діяльність у сфері водовідведення можуть провадити суб’єкти господарювання всіх форм власності, якщо інше не передбачено законами.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3. З метою забезпечення безперебійної безпечної та сталої господарської діяльності суб’єктів господарювання, що провадять свою діяльність у сфері водовідведення забороняється відключати об’єкти водовідведення стічних вод населених пунктів від систем енерго-, газо-, водо-, теплопостачання як об’єктів життєзабезпечення та підвищеної небезпеки.</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Стаття 15. Організація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Суб’єкти господарювання, що здійснюють водовідведення, забезпечують споживачів централізованим водовідведенням (відведення та/або очищення стічних вод).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2. Підприємство централізованого водовідведення провадить свою діяльність на підставі таких документів:</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дозволу на спеціальне водокористування</w:t>
      </w:r>
      <w:r>
        <w:rPr>
          <w:rFonts w:ascii="Times New Roman" w:hAnsi="Times New Roman"/>
          <w:sz w:val="28"/>
        </w:rPr>
        <w:t xml:space="preserve"> </w:t>
      </w:r>
      <w:r w:rsidRPr="00881715">
        <w:rPr>
          <w:rFonts w:ascii="Times New Roman" w:hAnsi="Times New Roman"/>
          <w:sz w:val="28"/>
        </w:rPr>
        <w:t>(у випадках передбачених Законом);</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ліцензії на провадження господарської діяльності з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висновку з оцінки впливу на довкілля (у випадках передбачених законом);</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технічного проекту на розміщення мереж, споруд та устаткування для збирання, транспортування очищення стічних вод, оброблення та утилізації осадів, погодженого та затвердженого в установленому порядку;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технологічного регламенту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місцевих правил приймання стічних вод до систем централізованого водовідведення населеного пункту.</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Стаття 16. Вимоги до очищення стічних вод</w:t>
      </w:r>
    </w:p>
    <w:p w:rsidR="007D6F2C" w:rsidRPr="006A211E" w:rsidRDefault="007D6F2C" w:rsidP="007D6F2C">
      <w:pPr>
        <w:spacing w:before="120"/>
        <w:ind w:firstLine="567"/>
        <w:jc w:val="both"/>
        <w:rPr>
          <w:rFonts w:ascii="Times New Roman" w:hAnsi="Times New Roman"/>
          <w:strike/>
          <w:sz w:val="28"/>
        </w:rPr>
      </w:pPr>
      <w:r w:rsidRPr="006A211E">
        <w:rPr>
          <w:rFonts w:ascii="Times New Roman" w:hAnsi="Times New Roman"/>
          <w:sz w:val="28"/>
        </w:rPr>
        <w:t>1. Стічні води, які після очищення скидаються у водні об’єкти, повинні відповідати умовам встановленим у дозволі на спеціальне водокористування.</w:t>
      </w:r>
    </w:p>
    <w:p w:rsidR="007D6F2C" w:rsidRPr="006A211E" w:rsidRDefault="007D6F2C" w:rsidP="007D6F2C">
      <w:pPr>
        <w:spacing w:before="120"/>
        <w:ind w:firstLine="567"/>
        <w:jc w:val="both"/>
        <w:rPr>
          <w:rFonts w:ascii="Times New Roman" w:hAnsi="Times New Roman"/>
          <w:sz w:val="28"/>
        </w:rPr>
      </w:pPr>
      <w:r w:rsidRPr="006A211E">
        <w:rPr>
          <w:rFonts w:ascii="Times New Roman" w:hAnsi="Times New Roman"/>
          <w:sz w:val="28"/>
        </w:rPr>
        <w:t>Скидання неочищених стічних вод без дозволу та з порушенням його умов заборонено.</w:t>
      </w:r>
    </w:p>
    <w:p w:rsidR="007D6F2C" w:rsidRPr="00B05E0C" w:rsidRDefault="007D6F2C" w:rsidP="007D6F2C">
      <w:pPr>
        <w:spacing w:before="120"/>
        <w:ind w:firstLine="567"/>
        <w:jc w:val="both"/>
        <w:rPr>
          <w:rFonts w:ascii="Times New Roman" w:hAnsi="Times New Roman"/>
          <w:sz w:val="28"/>
        </w:rPr>
      </w:pPr>
      <w:r w:rsidRPr="006A211E">
        <w:rPr>
          <w:rFonts w:ascii="Times New Roman" w:hAnsi="Times New Roman"/>
          <w:sz w:val="28"/>
        </w:rPr>
        <w:t>2. Стічні води виробничого</w:t>
      </w:r>
      <w:r>
        <w:rPr>
          <w:rFonts w:ascii="Times New Roman" w:hAnsi="Times New Roman"/>
          <w:sz w:val="28"/>
        </w:rPr>
        <w:t xml:space="preserve"> </w:t>
      </w:r>
      <w:r w:rsidRPr="00B05E0C">
        <w:rPr>
          <w:rFonts w:ascii="Times New Roman" w:hAnsi="Times New Roman"/>
          <w:sz w:val="28"/>
        </w:rPr>
        <w:t>походження приймаються до систем централізованого водовідведення після попереднього очищення відповідно до правил приймання стічних вод до систем централізованого водовідведення, що затверджуються центральним органом виконавчої влади, що забезпечує формування державної політики у сфері житлово-комунального господарства.</w:t>
      </w:r>
    </w:p>
    <w:p w:rsidR="007D6F2C" w:rsidRDefault="007D6F2C" w:rsidP="007D6F2C">
      <w:pPr>
        <w:spacing w:before="120"/>
        <w:ind w:firstLine="567"/>
        <w:jc w:val="both"/>
        <w:rPr>
          <w:rFonts w:ascii="Times New Roman" w:hAnsi="Times New Roman"/>
          <w:sz w:val="28"/>
        </w:rPr>
      </w:pPr>
      <w:r w:rsidRPr="00B05E0C">
        <w:rPr>
          <w:rFonts w:ascii="Times New Roman" w:hAnsi="Times New Roman"/>
          <w:sz w:val="28"/>
        </w:rPr>
        <w:t>3. Підприємства централізованого водовідведення зобов’язані вживати заходів до повторного використання очищених стічних вод та осаду за умови мінімізації їх негативного впливу на навколишнє природне середовище.</w:t>
      </w:r>
    </w:p>
    <w:p w:rsidR="007D6F2C" w:rsidRPr="00881715" w:rsidRDefault="007D6F2C" w:rsidP="007D6F2C">
      <w:pPr>
        <w:spacing w:before="240" w:after="120"/>
        <w:ind w:left="1877" w:hanging="1310"/>
        <w:rPr>
          <w:rFonts w:ascii="Times New Roman" w:hAnsi="Times New Roman"/>
          <w:sz w:val="28"/>
        </w:rPr>
      </w:pPr>
      <w:r w:rsidRPr="00881715">
        <w:rPr>
          <w:rFonts w:ascii="Times New Roman" w:hAnsi="Times New Roman"/>
          <w:sz w:val="28"/>
        </w:rPr>
        <w:t>Стаття 17. Обов’язки суб’єктів господарювання, що здійснюють водовідведення</w:t>
      </w:r>
    </w:p>
    <w:p w:rsidR="007D6F2C" w:rsidRPr="00881715" w:rsidRDefault="007D6F2C" w:rsidP="007D6F2C">
      <w:pPr>
        <w:spacing w:before="120"/>
        <w:ind w:firstLine="567"/>
        <w:jc w:val="both"/>
        <w:rPr>
          <w:rFonts w:ascii="Times New Roman" w:hAnsi="Times New Roman"/>
          <w:sz w:val="28"/>
        </w:rPr>
      </w:pPr>
      <w:r w:rsidRPr="00881715">
        <w:rPr>
          <w:rFonts w:ascii="Times New Roman" w:hAnsi="Times New Roman"/>
          <w:sz w:val="28"/>
        </w:rPr>
        <w:t>Суб’єкти господарювання, що здійснюють водовідведення</w:t>
      </w:r>
      <w:r>
        <w:rPr>
          <w:rFonts w:ascii="Times New Roman" w:hAnsi="Times New Roman"/>
          <w:sz w:val="28"/>
        </w:rPr>
        <w:t>,</w:t>
      </w:r>
      <w:r w:rsidRPr="00881715">
        <w:rPr>
          <w:rFonts w:ascii="Times New Roman" w:hAnsi="Times New Roman"/>
          <w:sz w:val="28"/>
        </w:rPr>
        <w:t xml:space="preserve"> зобов’язані:</w:t>
      </w:r>
    </w:p>
    <w:p w:rsidR="007D6F2C" w:rsidRPr="00881715" w:rsidRDefault="007D6F2C" w:rsidP="007D6F2C">
      <w:pPr>
        <w:spacing w:before="120"/>
        <w:ind w:firstLine="567"/>
        <w:jc w:val="both"/>
        <w:rPr>
          <w:rFonts w:ascii="Times New Roman" w:hAnsi="Times New Roman"/>
          <w:sz w:val="28"/>
        </w:rPr>
      </w:pPr>
      <w:r w:rsidRPr="00881715">
        <w:rPr>
          <w:rFonts w:ascii="Times New Roman" w:hAnsi="Times New Roman"/>
          <w:sz w:val="28"/>
        </w:rPr>
        <w:t xml:space="preserve">дотримуватись встановлених нормативів гранично допустимого скидання забруднюючих речовин, а також санітарних та інших вимог щодо впорядкування своєї території; </w:t>
      </w:r>
    </w:p>
    <w:p w:rsidR="007D6F2C" w:rsidRPr="00881715" w:rsidRDefault="007D6F2C" w:rsidP="007D6F2C">
      <w:pPr>
        <w:spacing w:before="120"/>
        <w:ind w:firstLine="567"/>
        <w:jc w:val="both"/>
        <w:rPr>
          <w:rFonts w:ascii="Times New Roman" w:hAnsi="Times New Roman"/>
          <w:sz w:val="28"/>
        </w:rPr>
      </w:pPr>
      <w:r w:rsidRPr="00881715">
        <w:rPr>
          <w:rFonts w:ascii="Times New Roman" w:hAnsi="Times New Roman"/>
          <w:sz w:val="28"/>
        </w:rPr>
        <w:t>використовувати ефективні сучасні технічні засоби і технології для утримання своєї території в належному стані, а також здійснювати заходи щодо запобігання забрудненню водних об</w:t>
      </w:r>
      <w:r>
        <w:rPr>
          <w:rFonts w:ascii="Times New Roman" w:hAnsi="Times New Roman"/>
          <w:sz w:val="28"/>
        </w:rPr>
        <w:t>’</w:t>
      </w:r>
      <w:r w:rsidRPr="00881715">
        <w:rPr>
          <w:rFonts w:ascii="Times New Roman" w:hAnsi="Times New Roman"/>
          <w:sz w:val="28"/>
        </w:rPr>
        <w:t xml:space="preserve">єктів стічними (дощовими, сніговими) водами, що відводяться з неї; </w:t>
      </w:r>
    </w:p>
    <w:p w:rsidR="007D6F2C" w:rsidRPr="00881715" w:rsidRDefault="007D6F2C" w:rsidP="007D6F2C">
      <w:pPr>
        <w:spacing w:before="120"/>
        <w:ind w:firstLine="567"/>
        <w:jc w:val="both"/>
        <w:rPr>
          <w:rFonts w:ascii="Times New Roman" w:hAnsi="Times New Roman"/>
          <w:sz w:val="28"/>
        </w:rPr>
      </w:pPr>
      <w:r w:rsidRPr="00881715">
        <w:rPr>
          <w:rFonts w:ascii="Times New Roman" w:hAnsi="Times New Roman"/>
          <w:sz w:val="28"/>
        </w:rPr>
        <w:t>не допускати порушення прав, наданих іншим водокористувачам, а також заподіяння шкоди господарським об</w:t>
      </w:r>
      <w:r>
        <w:rPr>
          <w:rFonts w:ascii="Times New Roman" w:hAnsi="Times New Roman"/>
          <w:sz w:val="28"/>
        </w:rPr>
        <w:t>’</w:t>
      </w:r>
      <w:r w:rsidRPr="00881715">
        <w:rPr>
          <w:rFonts w:ascii="Times New Roman" w:hAnsi="Times New Roman"/>
          <w:sz w:val="28"/>
        </w:rPr>
        <w:t>єктам та об</w:t>
      </w:r>
      <w:r>
        <w:rPr>
          <w:rFonts w:ascii="Times New Roman" w:hAnsi="Times New Roman"/>
          <w:sz w:val="28"/>
        </w:rPr>
        <w:t>’</w:t>
      </w:r>
      <w:r w:rsidRPr="00881715">
        <w:rPr>
          <w:rFonts w:ascii="Times New Roman" w:hAnsi="Times New Roman"/>
          <w:sz w:val="28"/>
        </w:rPr>
        <w:t xml:space="preserve">єктам навколишнього природного середовища; </w:t>
      </w:r>
    </w:p>
    <w:p w:rsidR="007D6F2C" w:rsidRPr="00881715" w:rsidRDefault="007D6F2C" w:rsidP="007D6F2C">
      <w:pPr>
        <w:spacing w:before="120"/>
        <w:ind w:firstLine="567"/>
        <w:jc w:val="both"/>
        <w:rPr>
          <w:rFonts w:ascii="Times New Roman" w:hAnsi="Times New Roman"/>
          <w:sz w:val="28"/>
        </w:rPr>
      </w:pPr>
      <w:r w:rsidRPr="00881715">
        <w:rPr>
          <w:rFonts w:ascii="Times New Roman" w:hAnsi="Times New Roman"/>
          <w:sz w:val="28"/>
        </w:rPr>
        <w:lastRenderedPageBreak/>
        <w:t xml:space="preserve">утримувати в належному стані зони санітарної охорони джерел питного та господарсько-побутового водопостачання, прибережні захисні смуги, смуги відведення, берегові смуги водних шляхів, очисні та інші водогосподарські споруди та технічні пристрої; </w:t>
      </w:r>
    </w:p>
    <w:p w:rsidR="007D6F2C" w:rsidRPr="00881715" w:rsidRDefault="007D6F2C" w:rsidP="007D6F2C">
      <w:pPr>
        <w:spacing w:before="120"/>
        <w:ind w:firstLine="567"/>
        <w:jc w:val="both"/>
        <w:rPr>
          <w:rFonts w:ascii="Times New Roman" w:hAnsi="Times New Roman"/>
          <w:sz w:val="28"/>
        </w:rPr>
      </w:pPr>
      <w:r w:rsidRPr="00881715">
        <w:rPr>
          <w:rFonts w:ascii="Times New Roman" w:hAnsi="Times New Roman"/>
          <w:sz w:val="28"/>
        </w:rPr>
        <w:t xml:space="preserve">здійснювати засобами вимірювальної техніки, у тому числі автоматизованими, облік забору та використання вод, контроль за якістю </w:t>
      </w:r>
      <w:r>
        <w:rPr>
          <w:rFonts w:ascii="Times New Roman" w:hAnsi="Times New Roman"/>
          <w:sz w:val="28"/>
        </w:rPr>
        <w:t>і кількістю скинутих у водні об’</w:t>
      </w:r>
      <w:r w:rsidRPr="00881715">
        <w:rPr>
          <w:rFonts w:ascii="Times New Roman" w:hAnsi="Times New Roman"/>
          <w:sz w:val="28"/>
        </w:rPr>
        <w:t>єкти зворотних вод і забруднюючих речо</w:t>
      </w:r>
      <w:r>
        <w:rPr>
          <w:rFonts w:ascii="Times New Roman" w:hAnsi="Times New Roman"/>
          <w:sz w:val="28"/>
        </w:rPr>
        <w:t>вин та за якістю води водних об’</w:t>
      </w:r>
      <w:r w:rsidRPr="00881715">
        <w:rPr>
          <w:rFonts w:ascii="Times New Roman" w:hAnsi="Times New Roman"/>
          <w:sz w:val="28"/>
        </w:rPr>
        <w:t xml:space="preserve">єктів у контрольних створах, а також подавати відповідним органам звіти в порядку, визначеному законодавством; </w:t>
      </w:r>
    </w:p>
    <w:p w:rsidR="007D6F2C" w:rsidRPr="00881715" w:rsidRDefault="007D6F2C" w:rsidP="007D6F2C">
      <w:pPr>
        <w:spacing w:before="120"/>
        <w:ind w:firstLine="567"/>
        <w:jc w:val="both"/>
        <w:rPr>
          <w:rFonts w:ascii="Times New Roman" w:hAnsi="Times New Roman"/>
          <w:sz w:val="28"/>
        </w:rPr>
      </w:pPr>
      <w:r w:rsidRPr="00881715">
        <w:rPr>
          <w:rFonts w:ascii="Times New Roman" w:hAnsi="Times New Roman"/>
          <w:sz w:val="28"/>
        </w:rPr>
        <w:t xml:space="preserve">здійснювати погоджені у встановленому порядку технологічні, лісомеліоративні, агротехнічні, гідротехнічні, санітарні та інші заходи щодо поліпшення стану поверхневих вод, а також припинення скидання забруднених стічних вод; </w:t>
      </w:r>
    </w:p>
    <w:p w:rsidR="007D6F2C" w:rsidRPr="00881715" w:rsidRDefault="007D6F2C" w:rsidP="007D6F2C">
      <w:pPr>
        <w:spacing w:before="120"/>
        <w:ind w:firstLine="567"/>
        <w:jc w:val="both"/>
        <w:rPr>
          <w:rFonts w:ascii="Times New Roman" w:hAnsi="Times New Roman"/>
          <w:sz w:val="28"/>
        </w:rPr>
      </w:pPr>
      <w:r w:rsidRPr="00881715">
        <w:rPr>
          <w:rFonts w:ascii="Times New Roman" w:hAnsi="Times New Roman"/>
          <w:sz w:val="28"/>
        </w:rPr>
        <w:t>без</w:t>
      </w:r>
      <w:r>
        <w:rPr>
          <w:rFonts w:ascii="Times New Roman" w:hAnsi="Times New Roman"/>
          <w:sz w:val="28"/>
        </w:rPr>
        <w:t>перешкодно допускати на свої об’</w:t>
      </w:r>
      <w:r w:rsidRPr="00881715">
        <w:rPr>
          <w:rFonts w:ascii="Times New Roman" w:hAnsi="Times New Roman"/>
          <w:sz w:val="28"/>
        </w:rPr>
        <w:t xml:space="preserve">єкти державних інспекторів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а також громадських інспекторів з охорони довкілля, які здійснюють перевірку додержання вимог водного законодавства, і надавати їм безоплатно необхідну інформацію; </w:t>
      </w:r>
    </w:p>
    <w:p w:rsidR="007D6F2C" w:rsidRPr="00881715" w:rsidRDefault="007D6F2C" w:rsidP="007D6F2C">
      <w:pPr>
        <w:spacing w:before="120"/>
        <w:ind w:firstLine="567"/>
        <w:jc w:val="both"/>
        <w:rPr>
          <w:rFonts w:ascii="Times New Roman" w:hAnsi="Times New Roman"/>
          <w:sz w:val="28"/>
        </w:rPr>
      </w:pPr>
      <w:r w:rsidRPr="00881715">
        <w:rPr>
          <w:rFonts w:ascii="Times New Roman" w:hAnsi="Times New Roman"/>
          <w:sz w:val="28"/>
        </w:rPr>
        <w:t xml:space="preserve">своєчасно інформувати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центральний орган виконавчої влади, що реалізує державну політику у сфері санітарного та епідемічного благополуччя населення, Раду міністрів Автономної Республіки Крим, місцеві державні адміністрації та органи місцевого самоврядування про виникнення аварійних забруднень; </w:t>
      </w:r>
    </w:p>
    <w:p w:rsidR="007D6F2C" w:rsidRPr="00AC55A7" w:rsidRDefault="007D6F2C" w:rsidP="007D6F2C">
      <w:pPr>
        <w:spacing w:before="120"/>
        <w:ind w:firstLine="567"/>
        <w:jc w:val="both"/>
        <w:rPr>
          <w:rFonts w:ascii="Times New Roman" w:hAnsi="Times New Roman"/>
          <w:sz w:val="28"/>
        </w:rPr>
      </w:pPr>
      <w:r w:rsidRPr="00881715">
        <w:rPr>
          <w:rFonts w:ascii="Times New Roman" w:hAnsi="Times New Roman"/>
          <w:sz w:val="28"/>
        </w:rPr>
        <w:t>здійснювати невідкладні роботи, пов</w:t>
      </w:r>
      <w:r>
        <w:rPr>
          <w:rFonts w:ascii="Times New Roman" w:hAnsi="Times New Roman"/>
          <w:sz w:val="28"/>
        </w:rPr>
        <w:t>’</w:t>
      </w:r>
      <w:r w:rsidRPr="00881715">
        <w:rPr>
          <w:rFonts w:ascii="Times New Roman" w:hAnsi="Times New Roman"/>
          <w:sz w:val="28"/>
        </w:rPr>
        <w:t>язані з ліквідацією наслідків аварій, які можуть спричинити погіршення якості води, та надавати необхідні технічні засоби для ліквідації аварій на об'єктах інших водокористувачів у порядку, встановленому законодавством.</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w:t>
      </w:r>
      <w:r w:rsidR="002B76B4">
        <w:rPr>
          <w:rFonts w:ascii="Times New Roman" w:hAnsi="Times New Roman"/>
          <w:sz w:val="28"/>
        </w:rPr>
        <w:t>1</w:t>
      </w:r>
      <w:r>
        <w:rPr>
          <w:rFonts w:ascii="Times New Roman" w:hAnsi="Times New Roman"/>
          <w:sz w:val="28"/>
        </w:rPr>
        <w:t>8</w:t>
      </w:r>
      <w:r w:rsidRPr="00B05E0C">
        <w:rPr>
          <w:rFonts w:ascii="Times New Roman" w:hAnsi="Times New Roman"/>
          <w:sz w:val="28"/>
        </w:rPr>
        <w:t>. Особливості нецентралізованого водовідведення</w:t>
      </w:r>
    </w:p>
    <w:p w:rsidR="007D6F2C" w:rsidRDefault="007D6F2C" w:rsidP="007D6F2C">
      <w:pPr>
        <w:spacing w:before="120"/>
        <w:ind w:firstLine="567"/>
        <w:jc w:val="both"/>
        <w:rPr>
          <w:rFonts w:ascii="Times New Roman" w:hAnsi="Times New Roman"/>
          <w:strike/>
          <w:sz w:val="28"/>
        </w:rPr>
      </w:pPr>
      <w:r w:rsidRPr="00B05E0C">
        <w:rPr>
          <w:rFonts w:ascii="Times New Roman" w:hAnsi="Times New Roman"/>
          <w:sz w:val="28"/>
        </w:rPr>
        <w:t xml:space="preserve">1. Якщо будівництво та впровадження системи централізованого водовідведення матиме негативний вплив на навколишнє природне середовище або пов’язане з надмірними витратами, повинні використовуватися індивідуальні або інші відповідні системи, які забезпечують такий самий рівень захисту навколишнього природного </w:t>
      </w:r>
      <w:r w:rsidRPr="00B05E0C">
        <w:rPr>
          <w:rFonts w:ascii="Times New Roman" w:hAnsi="Times New Roman"/>
          <w:sz w:val="28"/>
        </w:rPr>
        <w:lastRenderedPageBreak/>
        <w:t>середовища, відповідно до нормативів гранично допустимог</w:t>
      </w:r>
      <w:r>
        <w:rPr>
          <w:rFonts w:ascii="Times New Roman" w:hAnsi="Times New Roman"/>
          <w:sz w:val="28"/>
        </w:rPr>
        <w:t>о скидання забруднюючих речовин.</w:t>
      </w:r>
      <w:r w:rsidRPr="00B05E0C">
        <w:rPr>
          <w:rFonts w:ascii="Times New Roman" w:hAnsi="Times New Roman"/>
          <w:sz w:val="28"/>
        </w:rPr>
        <w:t xml:space="preserve"> </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2. Збирання, транспортування та очищення стічних вод у населених пунктах від об’єктів, які не приєднані до систем централізованого водовідведення, здійснюється відповідно до правил, затверджених центральним органом виконавчої влади, що забезпечує формування державної політики у сфері житлово-комунального господарства.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3. У багатоквартирних будинках та на інших об’єктах, обладнаних мережами централізованого водовідведення, часткова заміна таких мереж на споруди чи пристрої систем нецентралізованого водовідведення забороняється.</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w:t>
      </w:r>
      <w:r>
        <w:rPr>
          <w:rFonts w:ascii="Times New Roman" w:hAnsi="Times New Roman"/>
          <w:sz w:val="28"/>
        </w:rPr>
        <w:t>19</w:t>
      </w:r>
      <w:r w:rsidRPr="00B05E0C">
        <w:rPr>
          <w:rFonts w:ascii="Times New Roman" w:hAnsi="Times New Roman"/>
          <w:sz w:val="28"/>
        </w:rPr>
        <w:t>. Особливості водовідведення поверхневих стічних вод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Приймання поверхневих стічних вод до систем водовідведення поверхневих стічних вод населених пунктів здійснюється відповідно до правил, затверджених центральним органом виконавчої влади, що забезпечує формування державної політики у сфері житлово-комунального господарства.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2. Правила приймання поверхневих стічних вод до систем водовідведення поверхневих стічних вод населених пунктів включають:</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основні вимоги до приймання поверхневих стічних вод до систем водовідведення поверхневих стічних вод населеного пункту;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основні вимоги до скидання поверхневих стічних вод до систем водовідведення поверхневих стічних вод населеного пункту суб’єктами господарювання;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вимоги до якості та режиму скидання поверхневих стічних вод;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визначення механізму контролю за скиданням поверхневих стічних вод;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розмір плати, що справляється суб’єктами господарювання, які  здійснюють водовідведення поверхневих стічних вод за понаднормативне скидання поверхневих стічних вод до систем водовідведення поверхневих стічних вод населених пунктів та за порушення вимог до якості та режиму скидання поверхневих стічних вод;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визначення механізму компенсації власнику мереж, споруд, устаткування системи водовідведення поверхневих стічних вод відповідного населеного пункту витрат на відновлення таких мереж, споруд, устаткування, зумовлених їх пошкодженням чи руйнуванням внаслідок порушення вимог щодо скидання поверхневих стічних вод.</w:t>
      </w:r>
    </w:p>
    <w:p w:rsidR="007D6F2C" w:rsidRDefault="007D6F2C" w:rsidP="007D6F2C">
      <w:pPr>
        <w:spacing w:before="120"/>
        <w:ind w:firstLine="567"/>
        <w:jc w:val="both"/>
        <w:rPr>
          <w:rFonts w:ascii="Times New Roman" w:hAnsi="Times New Roman"/>
          <w:sz w:val="28"/>
        </w:rPr>
      </w:pPr>
      <w:r w:rsidRPr="00B05E0C">
        <w:rPr>
          <w:rFonts w:ascii="Times New Roman" w:hAnsi="Times New Roman"/>
          <w:sz w:val="28"/>
        </w:rPr>
        <w:t>Водовідведення поверхневих стічних вод здійснюється суб’єктами господарювання, які здійснюють приймання, відведення та очищення поверхневих стічних вод на підставі договору.</w:t>
      </w:r>
    </w:p>
    <w:p w:rsidR="007D6F2C" w:rsidRPr="00B05E0C" w:rsidRDefault="007D6F2C" w:rsidP="007D6F2C">
      <w:pPr>
        <w:spacing w:before="120"/>
        <w:ind w:firstLine="567"/>
        <w:jc w:val="both"/>
        <w:rPr>
          <w:rFonts w:ascii="Times New Roman" w:hAnsi="Times New Roman"/>
          <w:sz w:val="28"/>
        </w:rPr>
      </w:pPr>
      <w:r w:rsidRPr="00881715">
        <w:rPr>
          <w:rFonts w:ascii="Times New Roman" w:hAnsi="Times New Roman"/>
          <w:sz w:val="28"/>
        </w:rPr>
        <w:lastRenderedPageBreak/>
        <w:t>3. Очищення поверхневих стічних вод складається із процесів механічної очистки, відстоювання, жиро- та нафто- видалення, які повинні забезпечувати  мінімізацію негативного впливу поверхневих стічних вод на навколишнє природне середовище при їх повторному використанні.  Проектування нових систем водовідведення поверхневих стічних вод має передбачати їх очищення.</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w:t>
      </w:r>
      <w:r>
        <w:rPr>
          <w:rFonts w:ascii="Times New Roman" w:hAnsi="Times New Roman"/>
          <w:sz w:val="28"/>
        </w:rPr>
        <w:t>20</w:t>
      </w:r>
      <w:r w:rsidRPr="00B05E0C">
        <w:rPr>
          <w:rFonts w:ascii="Times New Roman" w:hAnsi="Times New Roman"/>
          <w:sz w:val="28"/>
        </w:rPr>
        <w:t>. Інвестиційна діяльність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Інвестиційні проекти розробляються підприємствами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Підприємствами централізованого водовідведення для проведення в установленому законодавством порядку розрахунків за інвестиційними проектами відкривають спеціальні рахунки.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На зазначені рахунки підприємства централізованого водовідведення перераховують кошти в обсязі, передбаченому в установлених тарифах для реалізації інвестиційних проектів.</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Зарахування коштів міжнародних фінансових організацій, іноземних державних установ або коштів, залучених відповідно до міжурядових договорів, або коштів у вигляді кредитів (позик), або коштів, залучених державою чи підприємствами централізованого водовідведення під державні чи місцеві гарантії, на спеціальні рахунки для кредитних коштів підприємств централізованого водовідведення, відкриті банками в національній чи іноземній валюті, та використання таких коштів для підготовки та реалізації інвестиційних проектів (заходів) у відповідній сфері здійснюється згідно з умовами договорів, укладених із міжнародними фінансовими організаціями, іноземними державними установами або міжурядових договорів.</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Забороняється звернення стягнення та накладення арешту на кошти, що перебувають на спеціальних рахунках та на спеціальних рахунках для кредитних коштів підприємствами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Власник спеціального рахунку для кредитних коштів забезпечує здійснення контролю та несе відповідальність за цільове використання коштів згідно з умовами договору.</w:t>
      </w:r>
    </w:p>
    <w:p w:rsidR="007D6F2C" w:rsidRPr="00B05E0C" w:rsidRDefault="007D6F2C" w:rsidP="007D6F2C">
      <w:pPr>
        <w:spacing w:before="360" w:after="240"/>
        <w:jc w:val="center"/>
        <w:rPr>
          <w:rFonts w:ascii="Times New Roman" w:hAnsi="Times New Roman"/>
          <w:sz w:val="28"/>
        </w:rPr>
      </w:pPr>
      <w:r w:rsidRPr="00B05E0C">
        <w:rPr>
          <w:rFonts w:ascii="Times New Roman" w:hAnsi="Times New Roman"/>
          <w:sz w:val="28"/>
        </w:rPr>
        <w:t>Розділ V</w:t>
      </w:r>
      <w:r w:rsidRPr="00B05E0C">
        <w:rPr>
          <w:rFonts w:ascii="Times New Roman" w:hAnsi="Times New Roman"/>
          <w:sz w:val="28"/>
        </w:rPr>
        <w:br/>
        <w:t>НОРМУВАННЯ У СФЕРІ ВОДОВІДВЕДЕННЯ</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w:t>
      </w:r>
      <w:r>
        <w:rPr>
          <w:rFonts w:ascii="Times New Roman" w:hAnsi="Times New Roman"/>
          <w:sz w:val="28"/>
        </w:rPr>
        <w:t>21</w:t>
      </w:r>
      <w:r w:rsidRPr="00B05E0C">
        <w:rPr>
          <w:rFonts w:ascii="Times New Roman" w:hAnsi="Times New Roman"/>
          <w:sz w:val="28"/>
        </w:rPr>
        <w:t>. Нормативи у сфері водовідведення</w:t>
      </w:r>
    </w:p>
    <w:p w:rsidR="007D6F2C" w:rsidRDefault="007D6F2C" w:rsidP="007D6F2C">
      <w:pPr>
        <w:spacing w:before="120"/>
        <w:ind w:firstLine="567"/>
        <w:jc w:val="both"/>
        <w:rPr>
          <w:rFonts w:ascii="Times New Roman" w:hAnsi="Times New Roman"/>
          <w:sz w:val="28"/>
        </w:rPr>
      </w:pPr>
      <w:r w:rsidRPr="00B05E0C">
        <w:rPr>
          <w:rFonts w:ascii="Times New Roman" w:hAnsi="Times New Roman"/>
          <w:sz w:val="28"/>
        </w:rPr>
        <w:t>1. У сфері водовідведення встановлюються такі нормативи:</w:t>
      </w:r>
    </w:p>
    <w:p w:rsidR="007D6F2C" w:rsidRDefault="007D6F2C" w:rsidP="007D6F2C">
      <w:pPr>
        <w:spacing w:before="120"/>
        <w:ind w:firstLine="567"/>
        <w:jc w:val="both"/>
        <w:rPr>
          <w:rFonts w:ascii="Times New Roman" w:hAnsi="Times New Roman"/>
          <w:sz w:val="28"/>
        </w:rPr>
      </w:pPr>
      <w:r>
        <w:rPr>
          <w:rFonts w:ascii="Times New Roman" w:hAnsi="Times New Roman"/>
          <w:sz w:val="28"/>
        </w:rPr>
        <w:t>нормативи екологічної безпеки водокористування;</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lastRenderedPageBreak/>
        <w:t>нормативи гранично допустимого скидання забруднюючих речовин, що скидаються до водних об’єктів;</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нормативи якості стічних вод, що скидаються до систем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нормативи гранично допустимого скидання забруднюючих речовин, що скидаються до систем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нормативи якості очищених стічних вод та осадів стічних вод, що спрямовуються на повторне використання.</w:t>
      </w:r>
    </w:p>
    <w:p w:rsidR="007D6F2C" w:rsidRPr="004A5CDA" w:rsidRDefault="007D6F2C" w:rsidP="007D6F2C">
      <w:pPr>
        <w:spacing w:before="120"/>
        <w:ind w:firstLine="567"/>
        <w:jc w:val="both"/>
        <w:rPr>
          <w:rFonts w:ascii="Times New Roman" w:hAnsi="Times New Roman"/>
          <w:sz w:val="28"/>
        </w:rPr>
      </w:pPr>
      <w:r w:rsidRPr="00B05E0C">
        <w:rPr>
          <w:rFonts w:ascii="Times New Roman" w:hAnsi="Times New Roman"/>
          <w:sz w:val="28"/>
        </w:rPr>
        <w:t>Порядок розроблення та затвердження нормативів якості стічних вод, що скидаються до систем централізованого водовідведення встановлюється центральним органом виконавчої влади, що забезпечує формування державної п</w:t>
      </w:r>
      <w:r w:rsidRPr="004A5CDA">
        <w:rPr>
          <w:rFonts w:ascii="Times New Roman" w:hAnsi="Times New Roman"/>
          <w:sz w:val="28"/>
        </w:rPr>
        <w:t>олітики у сфері житлово-комунального господарства.</w:t>
      </w:r>
    </w:p>
    <w:p w:rsidR="007D6F2C" w:rsidRPr="004A5CDA" w:rsidRDefault="007D6F2C" w:rsidP="007D6F2C">
      <w:pPr>
        <w:spacing w:before="120"/>
        <w:ind w:firstLine="567"/>
        <w:jc w:val="both"/>
        <w:rPr>
          <w:rFonts w:ascii="Times New Roman" w:hAnsi="Times New Roman"/>
          <w:sz w:val="28"/>
        </w:rPr>
      </w:pPr>
      <w:r w:rsidRPr="004A5CDA">
        <w:rPr>
          <w:rFonts w:ascii="Times New Roman" w:hAnsi="Times New Roman"/>
          <w:sz w:val="28"/>
          <w:szCs w:val="28"/>
        </w:rPr>
        <w:t>Порядок розроблення та затвердження нормативів якості очищених стічних вод та осадів стічних вод, що спрямовуються на повторне використання, встановлюється органом виконавчої влади, що забезпечує формування державної політики у сфері житлово-комунального господарства за погодженням центрального органу виконавчої влади, що забезпечує формування державної політики у сфері охорони навколишнього природного середовища та центрального органу виконавчої влади, що забезпечує формування та реалізацію державної пол</w:t>
      </w:r>
      <w:r>
        <w:rPr>
          <w:rFonts w:ascii="Times New Roman" w:hAnsi="Times New Roman"/>
          <w:sz w:val="28"/>
          <w:szCs w:val="28"/>
        </w:rPr>
        <w:t>ітики у сфері охорони здоров’я.</w:t>
      </w:r>
    </w:p>
    <w:p w:rsidR="007D6F2C" w:rsidRPr="00CC2928" w:rsidRDefault="007D6F2C" w:rsidP="007D6F2C">
      <w:pPr>
        <w:spacing w:before="120"/>
        <w:ind w:firstLine="567"/>
        <w:jc w:val="both"/>
        <w:rPr>
          <w:rFonts w:ascii="Times New Roman" w:hAnsi="Times New Roman"/>
          <w:sz w:val="28"/>
          <w:szCs w:val="28"/>
        </w:rPr>
      </w:pPr>
      <w:r w:rsidRPr="004A5CDA">
        <w:rPr>
          <w:rFonts w:ascii="Times New Roman" w:hAnsi="Times New Roman"/>
          <w:sz w:val="28"/>
          <w:szCs w:val="28"/>
        </w:rPr>
        <w:t>Порядок розроблення нормативів гранично допустимого скидання забруднюючих речовин у системи централізованого водовідведення та перелік забруднюючих речовин, скидання яких у системи централізованого водовідведення нормується, встановлюють</w:t>
      </w:r>
      <w:r>
        <w:rPr>
          <w:rFonts w:ascii="Times New Roman" w:hAnsi="Times New Roman"/>
          <w:sz w:val="28"/>
          <w:szCs w:val="28"/>
        </w:rPr>
        <w:t>ся Кабінетом Міністрів України.</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w:t>
      </w:r>
      <w:r>
        <w:rPr>
          <w:rFonts w:ascii="Times New Roman" w:hAnsi="Times New Roman"/>
          <w:sz w:val="28"/>
        </w:rPr>
        <w:t>22</w:t>
      </w:r>
      <w:r w:rsidRPr="00B05E0C">
        <w:rPr>
          <w:rFonts w:ascii="Times New Roman" w:hAnsi="Times New Roman"/>
          <w:sz w:val="28"/>
        </w:rPr>
        <w:t>. Технічні умови на приєднання до систем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Приєднання до систем централізованого водовідведення здійснюється відповідно до технічних умов, виданих підприємством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технічних умовах на приєднання до систем централізованого водовідведення зазначаються: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найменування та адреса об’єкта, замовника, проектувальника;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вид будівництва, нормативні строки проектування і будівництва;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місце та спосіб приєднання до мереж централізованого водовідведення, вимоги до обладнання, вузлів приєднання;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відомості про місце скидання очищених стічних вод;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основні розрахункові інженерні параметри системи централізованого водовідведення, що включають:</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 </w:t>
      </w:r>
      <w:r w:rsidRPr="00B05E0C">
        <w:rPr>
          <w:rFonts w:ascii="Times New Roman" w:hAnsi="Times New Roman"/>
          <w:sz w:val="28"/>
        </w:rPr>
        <w:t>кількість, якість і режим надходження стічних вод;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 тиск у місці підключення;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 умови скиду очищених стічних вод.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Порядок розроблення та затвердження технічних умов на приєднання до систем централізованого водовідведення встановлюється центральним органом виконавчої влади, що забезпечує формування державної політики у сфері житлово-комунального господарства.</w:t>
      </w:r>
    </w:p>
    <w:p w:rsidR="007D6F2C" w:rsidRPr="00B05E0C" w:rsidRDefault="007D6F2C" w:rsidP="007D6F2C">
      <w:pPr>
        <w:spacing w:before="360" w:after="240"/>
        <w:jc w:val="center"/>
        <w:rPr>
          <w:rFonts w:ascii="Times New Roman" w:hAnsi="Times New Roman"/>
          <w:sz w:val="28"/>
        </w:rPr>
      </w:pPr>
      <w:r w:rsidRPr="00B05E0C">
        <w:rPr>
          <w:rFonts w:ascii="Times New Roman" w:hAnsi="Times New Roman"/>
          <w:sz w:val="28"/>
        </w:rPr>
        <w:t>Розділ VI</w:t>
      </w:r>
      <w:r w:rsidRPr="00B05E0C">
        <w:rPr>
          <w:rFonts w:ascii="Times New Roman" w:hAnsi="Times New Roman"/>
          <w:sz w:val="28"/>
        </w:rPr>
        <w:br/>
        <w:t>МОНІТОРИНГ І ОБЛІК У СФЕРІ ВОДОВІДВЕДЕННЯ</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w:t>
      </w:r>
      <w:r>
        <w:rPr>
          <w:rFonts w:ascii="Times New Roman" w:hAnsi="Times New Roman"/>
          <w:sz w:val="28"/>
        </w:rPr>
        <w:t>23</w:t>
      </w:r>
      <w:r w:rsidRPr="00B05E0C">
        <w:rPr>
          <w:rFonts w:ascii="Times New Roman" w:hAnsi="Times New Roman"/>
          <w:sz w:val="28"/>
        </w:rPr>
        <w:t>. Державний моніторинг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З метою збирання, оброблення, збереження та аналізу інформації про якість очищення стічних вод, стан об’єктів водовідведення, прогнозування його змін та розроблення науково обґрунтованих рекомендацій для прийняття відповідних рішень у цій сфері проводиться державний моніторинг.</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 xml:space="preserve">Державний моніторинг у </w:t>
      </w:r>
      <w:r>
        <w:rPr>
          <w:rFonts w:ascii="Times New Roman" w:hAnsi="Times New Roman"/>
          <w:sz w:val="28"/>
        </w:rPr>
        <w:t xml:space="preserve">сфері водовідведення проводить </w:t>
      </w:r>
      <w:r w:rsidRPr="00B05E0C">
        <w:rPr>
          <w:rFonts w:ascii="Times New Roman" w:hAnsi="Times New Roman"/>
          <w:sz w:val="28"/>
        </w:rPr>
        <w:t>центральний орган виконавчої влади, що реалізує державну політику у сфері житлово-комунального господарства — щодо технічного стану об’єктів централізованого водовідведення.</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w:t>
      </w:r>
      <w:r>
        <w:rPr>
          <w:rFonts w:ascii="Times New Roman" w:hAnsi="Times New Roman"/>
          <w:sz w:val="28"/>
        </w:rPr>
        <w:t>24</w:t>
      </w:r>
      <w:r w:rsidRPr="00B05E0C">
        <w:rPr>
          <w:rFonts w:ascii="Times New Roman" w:hAnsi="Times New Roman"/>
          <w:sz w:val="28"/>
        </w:rPr>
        <w:t>. Державний облік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Завданням державного обліку у сфері водовідведення є систематизація даних про:</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підприємства</w:t>
      </w:r>
      <w:r w:rsidRPr="00B05E0C">
        <w:rPr>
          <w:rFonts w:ascii="Times New Roman" w:hAnsi="Times New Roman"/>
          <w:sz w:val="28"/>
        </w:rPr>
        <w:t xml:space="preserve">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споживачів послуг із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обсяги наданих послуг.</w:t>
      </w:r>
    </w:p>
    <w:p w:rsidR="007D6F2C" w:rsidRDefault="007D6F2C" w:rsidP="007D6F2C">
      <w:pPr>
        <w:spacing w:before="120"/>
        <w:ind w:firstLine="567"/>
        <w:jc w:val="both"/>
        <w:rPr>
          <w:rFonts w:ascii="Times New Roman" w:hAnsi="Times New Roman"/>
          <w:sz w:val="28"/>
        </w:rPr>
      </w:pPr>
      <w:r w:rsidRPr="00B05E0C">
        <w:rPr>
          <w:rFonts w:ascii="Times New Roman" w:hAnsi="Times New Roman"/>
          <w:sz w:val="28"/>
        </w:rPr>
        <w:t xml:space="preserve">На підставі систематизації даних складається державна </w:t>
      </w:r>
      <w:r w:rsidRPr="00881715">
        <w:rPr>
          <w:rFonts w:ascii="Times New Roman" w:hAnsi="Times New Roman"/>
          <w:sz w:val="28"/>
        </w:rPr>
        <w:t>статистична</w:t>
      </w:r>
      <w:r w:rsidRPr="00B05E0C">
        <w:rPr>
          <w:rFonts w:ascii="Times New Roman" w:hAnsi="Times New Roman"/>
          <w:sz w:val="28"/>
        </w:rPr>
        <w:t xml:space="preserve"> звітність за формами, затвердженими центральним органом виконавчої влади, що забезпечує формування державної політики у сфері статистики, за поданням центрального органу виконавчої влади, що забезпечує формування державної політики у сфері житлово-комунального господарства.</w:t>
      </w:r>
    </w:p>
    <w:p w:rsidR="007D6F2C" w:rsidRDefault="007D6F2C" w:rsidP="007D6F2C">
      <w:pPr>
        <w:spacing w:before="120"/>
        <w:ind w:firstLine="567"/>
        <w:jc w:val="both"/>
        <w:rPr>
          <w:rFonts w:ascii="Times New Roman" w:hAnsi="Times New Roman"/>
          <w:sz w:val="28"/>
        </w:rPr>
      </w:pPr>
    </w:p>
    <w:p w:rsidR="007D6F2C" w:rsidRPr="00B05E0C" w:rsidRDefault="007D6F2C" w:rsidP="007D6F2C">
      <w:pPr>
        <w:spacing w:before="120"/>
        <w:ind w:firstLine="567"/>
        <w:jc w:val="both"/>
        <w:rPr>
          <w:rFonts w:ascii="Times New Roman" w:hAnsi="Times New Roman"/>
          <w:sz w:val="28"/>
        </w:rPr>
      </w:pPr>
    </w:p>
    <w:p w:rsidR="007D6F2C" w:rsidRPr="00B05E0C" w:rsidRDefault="007D6F2C" w:rsidP="007D6F2C">
      <w:pPr>
        <w:spacing w:before="240" w:after="120"/>
        <w:ind w:left="1877" w:hanging="1310"/>
        <w:rPr>
          <w:rFonts w:ascii="Times New Roman" w:hAnsi="Times New Roman"/>
          <w:sz w:val="28"/>
        </w:rPr>
      </w:pPr>
      <w:r>
        <w:rPr>
          <w:rFonts w:ascii="Times New Roman" w:hAnsi="Times New Roman"/>
          <w:sz w:val="28"/>
        </w:rPr>
        <w:lastRenderedPageBreak/>
        <w:t>Стаття 25. Первинний о</w:t>
      </w:r>
      <w:r w:rsidRPr="00B05E0C">
        <w:rPr>
          <w:rFonts w:ascii="Times New Roman" w:hAnsi="Times New Roman"/>
          <w:sz w:val="28"/>
        </w:rPr>
        <w:t>блік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Підприємства централізованого водовідведення незалежно від форми власності здійснюють контроль за якістю і кількістю скинутих у водні об’єкти стічних вод і забруднюючих речовин, та здійснюють облік стічних вод, які надходять до системи централізованого водовідведення, та кількості стічних вод, які скидаються до систем централізованого водовідведення із систем нецентралізованого водовідведення, зберігають первинні дані та безоплатно надають їх центральному органові виконавчої влади, що реалізує державну політику у сфері житлово-комунального господарства, міністерствам, іншим центральним органам виконавчої влади в межах їх повноважень, визначених законами.</w:t>
      </w:r>
    </w:p>
    <w:p w:rsidR="007D6F2C" w:rsidRPr="00B05E0C" w:rsidRDefault="007D6F2C" w:rsidP="007D6F2C">
      <w:pPr>
        <w:spacing w:before="120"/>
        <w:ind w:firstLine="567"/>
        <w:jc w:val="both"/>
        <w:rPr>
          <w:rFonts w:ascii="Times New Roman" w:hAnsi="Times New Roman"/>
          <w:sz w:val="28"/>
        </w:rPr>
      </w:pPr>
      <w:r w:rsidRPr="00881715">
        <w:rPr>
          <w:rFonts w:ascii="Times New Roman" w:hAnsi="Times New Roman"/>
          <w:sz w:val="28"/>
        </w:rPr>
        <w:t>Первинний облік</w:t>
      </w:r>
      <w:r w:rsidRPr="00B05E0C">
        <w:rPr>
          <w:rFonts w:ascii="Times New Roman" w:hAnsi="Times New Roman"/>
          <w:sz w:val="28"/>
        </w:rPr>
        <w:t xml:space="preserve"> у сфері водовідведення здійснюється підприємствами централізованого водовідведення і споживачами за допомогою засобів вимірювальної техніки, що відповідають вимогам технічних регламентів.</w:t>
      </w:r>
    </w:p>
    <w:p w:rsidR="007D6F2C" w:rsidRPr="00B05E0C" w:rsidRDefault="007D6F2C" w:rsidP="007D6F2C">
      <w:pPr>
        <w:spacing w:before="120"/>
        <w:ind w:firstLine="567"/>
        <w:jc w:val="both"/>
        <w:rPr>
          <w:rFonts w:ascii="Times New Roman" w:hAnsi="Times New Roman"/>
          <w:sz w:val="28"/>
        </w:rPr>
      </w:pPr>
      <w:r w:rsidRPr="00881715">
        <w:rPr>
          <w:rFonts w:ascii="Times New Roman" w:hAnsi="Times New Roman"/>
          <w:sz w:val="28"/>
        </w:rPr>
        <w:t>Порядок первинного обліку</w:t>
      </w:r>
      <w:r w:rsidRPr="00B05E0C">
        <w:rPr>
          <w:rFonts w:ascii="Times New Roman" w:hAnsi="Times New Roman"/>
          <w:sz w:val="28"/>
        </w:rPr>
        <w:t xml:space="preserve"> стічних вод, які надходять до систем централізованого водовідведення, визначається центральним органом виконавчої влади, що забезпечує формування державної політики у сфері житлово-комунального господарства.</w:t>
      </w:r>
    </w:p>
    <w:p w:rsidR="007D6F2C" w:rsidRPr="00B05E0C" w:rsidRDefault="007D6F2C" w:rsidP="007D6F2C">
      <w:pPr>
        <w:spacing w:before="360" w:after="240"/>
        <w:jc w:val="center"/>
        <w:rPr>
          <w:rFonts w:ascii="Times New Roman" w:hAnsi="Times New Roman"/>
          <w:sz w:val="28"/>
        </w:rPr>
      </w:pPr>
      <w:r w:rsidRPr="00B05E0C">
        <w:rPr>
          <w:rFonts w:ascii="Times New Roman" w:hAnsi="Times New Roman"/>
          <w:sz w:val="28"/>
        </w:rPr>
        <w:t>Розділ VII</w:t>
      </w:r>
      <w:r w:rsidRPr="00B05E0C">
        <w:rPr>
          <w:rFonts w:ascii="Times New Roman" w:hAnsi="Times New Roman"/>
          <w:sz w:val="28"/>
        </w:rPr>
        <w:br/>
        <w:t>КОНТРОЛЬ У СФЕРІ ВОДОВІДВЕДЕННЯ</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w:t>
      </w:r>
      <w:r>
        <w:rPr>
          <w:rFonts w:ascii="Times New Roman" w:hAnsi="Times New Roman"/>
          <w:sz w:val="28"/>
        </w:rPr>
        <w:t>26</w:t>
      </w:r>
      <w:r w:rsidRPr="00B05E0C">
        <w:rPr>
          <w:rFonts w:ascii="Times New Roman" w:hAnsi="Times New Roman"/>
          <w:sz w:val="28"/>
        </w:rPr>
        <w:t>. Завдання контролю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Контроль у сфері водовідведення здійснюється за: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відповідністю якості стічних вод вимогам нормативно-правових актів;</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виконанням умов дозволу на спеціальне водокористування;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технічним станом систем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формуванням, встановленням та застосуванням цін/тарифів на послугу з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дотриманням вимог нормативно-правових актів суб’єктами відносин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сфері водовідведення здійснюється державний, виробничий і громадський контроль.</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w:t>
      </w:r>
      <w:r>
        <w:rPr>
          <w:rFonts w:ascii="Times New Roman" w:hAnsi="Times New Roman"/>
          <w:sz w:val="28"/>
        </w:rPr>
        <w:t>27</w:t>
      </w:r>
      <w:r w:rsidRPr="00B05E0C">
        <w:rPr>
          <w:rFonts w:ascii="Times New Roman" w:hAnsi="Times New Roman"/>
          <w:sz w:val="28"/>
        </w:rPr>
        <w:t>. Державний нагляд (контроль) у сфері водовідведення</w:t>
      </w:r>
    </w:p>
    <w:p w:rsidR="007D6F2C" w:rsidRPr="004A1069" w:rsidRDefault="007D6F2C" w:rsidP="007D6F2C">
      <w:pPr>
        <w:spacing w:before="120"/>
        <w:ind w:firstLine="567"/>
        <w:jc w:val="both"/>
        <w:rPr>
          <w:rFonts w:ascii="Times New Roman" w:hAnsi="Times New Roman"/>
          <w:sz w:val="28"/>
          <w:szCs w:val="28"/>
        </w:rPr>
      </w:pPr>
      <w:r w:rsidRPr="004A1069">
        <w:rPr>
          <w:rFonts w:ascii="Times New Roman" w:hAnsi="Times New Roman"/>
          <w:sz w:val="28"/>
          <w:szCs w:val="28"/>
        </w:rPr>
        <w:t xml:space="preserve">1. Державний нагляд (контроль) за дотриманням суб’єктами відносин у сфері водовідведення вимог законодавства щодо якості стічних вод у місцях скидання, відповідності умовам дозволу на спеціальне </w:t>
      </w:r>
      <w:r w:rsidRPr="004A1069">
        <w:rPr>
          <w:rFonts w:ascii="Times New Roman" w:hAnsi="Times New Roman"/>
          <w:sz w:val="28"/>
          <w:szCs w:val="28"/>
        </w:rPr>
        <w:lastRenderedPageBreak/>
        <w:t xml:space="preserve">водокористування, здійснюється центральним органом виконавчої </w:t>
      </w:r>
      <w:r w:rsidRPr="00881715">
        <w:rPr>
          <w:rFonts w:ascii="Times New Roman" w:hAnsi="Times New Roman"/>
          <w:sz w:val="28"/>
          <w:szCs w:val="28"/>
        </w:rPr>
        <w:t xml:space="preserve">влади, що реалізує </w:t>
      </w:r>
      <w:r w:rsidRPr="00881715">
        <w:rPr>
          <w:rFonts w:ascii="Times New Roman" w:hAnsi="Times New Roman"/>
          <w:sz w:val="28"/>
          <w:szCs w:val="28"/>
          <w:shd w:val="clear" w:color="auto" w:fill="FFFFFF"/>
        </w:rPr>
        <w:t>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r w:rsidRPr="00881715">
        <w:rPr>
          <w:rFonts w:ascii="Times New Roman" w:hAnsi="Times New Roman"/>
          <w:sz w:val="28"/>
          <w:szCs w:val="28"/>
        </w:rPr>
        <w:t>.</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Державний нагляд (контроль) за дотриманням суб’єктами відносин у сфері водовідведення вимог законодавства щодо якості надання послуги з централізованого водовідведення, діяльності із збирання, транспортування, очищення стічних вод на всіх її стадіях, технічного стану систем водовідведення, а також за формуванням, встановленням та застосуванням цін/тарифів на послугу з централізованого водовідведення</w:t>
      </w:r>
      <w:r>
        <w:rPr>
          <w:rFonts w:ascii="Times New Roman" w:hAnsi="Times New Roman"/>
          <w:sz w:val="28"/>
        </w:rPr>
        <w:t>, що встановлюються органами місцевого самоврядування,</w:t>
      </w:r>
      <w:r w:rsidRPr="00B05E0C">
        <w:rPr>
          <w:rFonts w:ascii="Times New Roman" w:hAnsi="Times New Roman"/>
          <w:sz w:val="28"/>
        </w:rPr>
        <w:t xml:space="preserve"> здійснюється центральним органом виконавчої влади, що реалізує державну політику з питань державного нагляду (контролю) у сфері житлово-комунального господарства, шляхом проведення планових та позапланових заходів державного нагляду (контролю), що здійснюються у формі перевірок.</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Заходи державного нагляду (контролю) за дотриманням суб’єктом господарювання вимог законодавства у сфері водовідведення здійснюються в порядку, визначеному Законом України “Про основні засади державного нагляду (контролю) у с</w:t>
      </w:r>
      <w:r>
        <w:rPr>
          <w:rFonts w:ascii="Times New Roman" w:hAnsi="Times New Roman"/>
          <w:sz w:val="28"/>
        </w:rPr>
        <w:t>фері господарської діяльності”.</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2. Особливостями здійснення позапланових заходів державного нагляду (контролю) за суб’єктами відносин визначається, що позапланові заходи державного нагляду (контролю) за суб’єктами відносин (крім суб’єктів господарювання, що провадять діяльність у сфері водовідведення) здійснюються в порядку, встановленим цим Законом.</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Підставами для проведення центральним органом виконавчої влади, що реалізує державну політику з питань державного нагляду (контролю) у сфері житлово-комунального господарства, позапланового заходу державного нагляду (контролю) у сфері водовідведення є:</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та органів місцевого самоврядування про проведення перевірок щодо порушень законодавства, нормативів, норм, порядків і правил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надходження рішення суду про призначення заходів державного нагляду (контролю) у сфері водовідведення, винесеного ним відповідно до закону;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звернення фізичних чи юридичних осіб про порушення суб’єктами відносин у сфері водовідведення законодавства, стандартів, нормативів, норм, порядків і правил у цій сфері;</w:t>
      </w:r>
    </w:p>
    <w:p w:rsidR="007D6F2C" w:rsidRPr="00B05E0C" w:rsidRDefault="007D6F2C" w:rsidP="007D6F2C">
      <w:pPr>
        <w:spacing w:before="100" w:line="233" w:lineRule="auto"/>
        <w:ind w:firstLine="567"/>
        <w:jc w:val="both"/>
        <w:rPr>
          <w:rFonts w:ascii="Times New Roman" w:hAnsi="Times New Roman"/>
          <w:sz w:val="28"/>
        </w:rPr>
      </w:pPr>
      <w:r w:rsidRPr="00B05E0C">
        <w:rPr>
          <w:rFonts w:ascii="Times New Roman" w:hAnsi="Times New Roman"/>
          <w:sz w:val="28"/>
        </w:rPr>
        <w:t xml:space="preserve">виявлення та підтвердження недостовірності даних, заявлених суб’єктом відносин у сфері водовідведення, у документі обов’язкової звітності, крім випадків, коли суб’єкт відносин у сфері водовідведення </w:t>
      </w:r>
      <w:r w:rsidRPr="00B05E0C">
        <w:rPr>
          <w:rFonts w:ascii="Times New Roman" w:hAnsi="Times New Roman"/>
          <w:sz w:val="28"/>
        </w:rPr>
        <w:lastRenderedPageBreak/>
        <w:t>протягом місяця з дня первинного подання повторно подав такий документ з уточненими 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центральним органом виконавчої влади, що реалізує державну політику з питань державного нагляду (контролю) у сфері житлово-комунального господарства, помилки в документі обов’язкової звітності він упродовж 10 робочих днів зобов’язаний повідомити суб’єкту відносин у сфері водовідведення про необхідність її виправлення у строк до п’яти робочих днів з дня отримання повідомлення. Невиправлення помилки в установлений строк є підставою для проведення позапланового заходу;</w:t>
      </w:r>
    </w:p>
    <w:p w:rsidR="007D6F2C" w:rsidRPr="00B05E0C" w:rsidRDefault="007D6F2C" w:rsidP="007D6F2C">
      <w:pPr>
        <w:spacing w:before="100" w:line="233" w:lineRule="auto"/>
        <w:ind w:firstLine="567"/>
        <w:jc w:val="both"/>
        <w:rPr>
          <w:rFonts w:ascii="Times New Roman" w:hAnsi="Times New Roman"/>
          <w:sz w:val="28"/>
        </w:rPr>
      </w:pPr>
      <w:r w:rsidRPr="00B05E0C">
        <w:rPr>
          <w:rFonts w:ascii="Times New Roman" w:hAnsi="Times New Roman"/>
          <w:sz w:val="28"/>
        </w:rPr>
        <w:t>подання суб’єктом відносин у сфері водовідведення письмової заяви про здійснення заходу державного нагляду (контролю) за його бажанням;</w:t>
      </w:r>
    </w:p>
    <w:p w:rsidR="007D6F2C" w:rsidRPr="00B05E0C" w:rsidRDefault="007D6F2C" w:rsidP="007D6F2C">
      <w:pPr>
        <w:spacing w:before="100" w:line="233" w:lineRule="auto"/>
        <w:ind w:firstLine="567"/>
        <w:jc w:val="both"/>
        <w:rPr>
          <w:rFonts w:ascii="Times New Roman" w:hAnsi="Times New Roman"/>
          <w:sz w:val="28"/>
        </w:rPr>
      </w:pPr>
      <w:r w:rsidRPr="00B05E0C">
        <w:rPr>
          <w:rFonts w:ascii="Times New Roman" w:hAnsi="Times New Roman"/>
          <w:sz w:val="28"/>
        </w:rPr>
        <w:t>перевірки виконання суб’єктами відносин у сфері водовідведення постанов, розпоряджень, вимог (приписів) посадових осіб центрального органу виконавчої влади, що реалізує державну політику з питань державного нагляду (контролю) у сфері житлово-комунального господарства, щодо усунення порушень вимог законодавства, виданих за результатами здійснення позапланових заходів державного нагляду (контролю) у сфері водовідведення;</w:t>
      </w:r>
    </w:p>
    <w:p w:rsidR="007D6F2C" w:rsidRPr="00B05E0C" w:rsidRDefault="007D6F2C" w:rsidP="007D6F2C">
      <w:pPr>
        <w:spacing w:before="100" w:line="233" w:lineRule="auto"/>
        <w:ind w:firstLine="567"/>
        <w:jc w:val="both"/>
        <w:rPr>
          <w:rFonts w:ascii="Times New Roman" w:hAnsi="Times New Roman"/>
          <w:sz w:val="28"/>
        </w:rPr>
      </w:pPr>
      <w:r w:rsidRPr="00B05E0C">
        <w:rPr>
          <w:rFonts w:ascii="Times New Roman" w:hAnsi="Times New Roman"/>
          <w:sz w:val="28"/>
        </w:rPr>
        <w:t>виникнення аварійних ситуацій на об’єктах, що належать до сфери водовідведення.</w:t>
      </w:r>
    </w:p>
    <w:p w:rsidR="007D6F2C" w:rsidRPr="00B05E0C" w:rsidRDefault="007D6F2C" w:rsidP="007D6F2C">
      <w:pPr>
        <w:spacing w:before="100" w:line="233" w:lineRule="auto"/>
        <w:ind w:firstLine="567"/>
        <w:jc w:val="both"/>
        <w:rPr>
          <w:rFonts w:ascii="Times New Roman" w:hAnsi="Times New Roman"/>
          <w:sz w:val="28"/>
        </w:rPr>
      </w:pPr>
      <w:r w:rsidRPr="00B05E0C">
        <w:rPr>
          <w:rFonts w:ascii="Times New Roman" w:hAnsi="Times New Roman"/>
          <w:sz w:val="28"/>
        </w:rPr>
        <w:t>Під час позапланового заходу державного нагляду (контролю) у сфері водовідведення, з’ясовуються лише ті питання, необхідність перевірки яких стала підставою для його здійснення, з обов’язковим зазначенням питань у посвідченні (направленні) на здійснення заходу державного нагляду (контролю) у сфері водовідведення.</w:t>
      </w:r>
    </w:p>
    <w:p w:rsidR="007D6F2C" w:rsidRPr="00B05E0C" w:rsidRDefault="007D6F2C" w:rsidP="007D6F2C">
      <w:pPr>
        <w:spacing w:before="100" w:line="233" w:lineRule="auto"/>
        <w:ind w:firstLine="567"/>
        <w:jc w:val="both"/>
        <w:rPr>
          <w:rFonts w:ascii="Times New Roman" w:hAnsi="Times New Roman"/>
          <w:sz w:val="28"/>
        </w:rPr>
      </w:pPr>
      <w:r w:rsidRPr="00B05E0C">
        <w:rPr>
          <w:rFonts w:ascii="Times New Roman" w:hAnsi="Times New Roman"/>
          <w:sz w:val="28"/>
        </w:rPr>
        <w:t>Строк здійснення позапланового заходу державного нагляду (контролю) у сфері водовідведення не може перевищувати десяти робочих днів.</w:t>
      </w:r>
    </w:p>
    <w:p w:rsidR="007D6F2C" w:rsidRPr="00B05E0C" w:rsidRDefault="007D6F2C" w:rsidP="007D6F2C">
      <w:pPr>
        <w:spacing w:before="100" w:line="233" w:lineRule="auto"/>
        <w:ind w:firstLine="567"/>
        <w:jc w:val="both"/>
        <w:rPr>
          <w:rFonts w:ascii="Times New Roman" w:hAnsi="Times New Roman"/>
          <w:sz w:val="28"/>
        </w:rPr>
      </w:pPr>
      <w:r w:rsidRPr="00B05E0C">
        <w:rPr>
          <w:rFonts w:ascii="Times New Roman" w:hAnsi="Times New Roman"/>
          <w:sz w:val="28"/>
        </w:rPr>
        <w:t>Для здійснення позапланового заходу державного нагляду (контролю) у сфері водовідведення центральний орган виконавчої влади, що реалізує державну політику з питань державного нагляду (контролю) у сфері житлово-комунального господарства, видає наказ, в якому зазначаються найменування суб’єкта відносин сфері водовідведення, щодо якого здійснюватиметься захід, та предмет перевірки.</w:t>
      </w:r>
    </w:p>
    <w:p w:rsidR="007D6F2C" w:rsidRPr="00B05E0C" w:rsidRDefault="007D6F2C" w:rsidP="007D6F2C">
      <w:pPr>
        <w:spacing w:before="100" w:line="233" w:lineRule="auto"/>
        <w:ind w:firstLine="567"/>
        <w:jc w:val="both"/>
        <w:rPr>
          <w:rFonts w:ascii="Times New Roman" w:hAnsi="Times New Roman"/>
          <w:sz w:val="28"/>
        </w:rPr>
      </w:pPr>
      <w:r w:rsidRPr="00B05E0C">
        <w:rPr>
          <w:rFonts w:ascii="Times New Roman" w:hAnsi="Times New Roman"/>
          <w:sz w:val="28"/>
        </w:rPr>
        <w:t>На підставі наказу оформляється посвідчення (направлення) на здійснення заходу державного нагляду (контролю) у сфері водовідведення, яке підписується керівником або заступником керівника центрального органу виконавчої влади, що реалізує державну політику з питань державного нагляду (контролю) у сфері житлово-комунального господарства (із зазначенням прізвища, імені та по батькові), і засвідчується печаткою.</w:t>
      </w:r>
    </w:p>
    <w:p w:rsidR="007D6F2C" w:rsidRPr="00B05E0C" w:rsidRDefault="007D6F2C" w:rsidP="007D6F2C">
      <w:pPr>
        <w:spacing w:before="100" w:line="233" w:lineRule="auto"/>
        <w:ind w:firstLine="567"/>
        <w:jc w:val="both"/>
        <w:rPr>
          <w:rFonts w:ascii="Times New Roman" w:hAnsi="Times New Roman"/>
          <w:sz w:val="28"/>
        </w:rPr>
      </w:pPr>
      <w:r w:rsidRPr="00B05E0C">
        <w:rPr>
          <w:rFonts w:ascii="Times New Roman" w:hAnsi="Times New Roman"/>
          <w:sz w:val="28"/>
        </w:rPr>
        <w:lastRenderedPageBreak/>
        <w:t>У посвідченні (направленні) на здійснення заходу державного нагляду (контролю) у сфері водовідведення зазначається:</w:t>
      </w:r>
    </w:p>
    <w:p w:rsidR="007D6F2C" w:rsidRPr="00B05E0C" w:rsidRDefault="007D6F2C" w:rsidP="007D6F2C">
      <w:pPr>
        <w:spacing w:before="100" w:line="233" w:lineRule="auto"/>
        <w:ind w:firstLine="567"/>
        <w:jc w:val="both"/>
        <w:rPr>
          <w:rFonts w:ascii="Times New Roman" w:hAnsi="Times New Roman"/>
          <w:sz w:val="28"/>
        </w:rPr>
      </w:pPr>
      <w:r w:rsidRPr="00B05E0C">
        <w:rPr>
          <w:rFonts w:ascii="Times New Roman" w:hAnsi="Times New Roman"/>
          <w:sz w:val="28"/>
        </w:rPr>
        <w:t>найменування органу державного нагляду (контролю), що здійснює захід;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найменування суб’єкта відносин, щодо діяльності якого здійснюється захід;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місце знаходження суб’єкта відносин, щодо діяльності якого здійснюється захід;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номер і дата наказу, на виконання якого здійснюється захід;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перелік посадових осіб, які беруть участь у здійсненні заходу, із зазначенням їх посади, прізвища, імені та по батькові;</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дата початку та дата закінчення заходу;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тип заходу (позаплановий);</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форма заходу (перевірка, ревізія, обстеження, огляд, інспектування тощо);</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підстави для здійснення заходу;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предмет здійснення заходу;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інформація про здійснення попереднього заходу (тип заходу і строк його здійснення).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Посвідчення (направлення) на здійснення заходу державного нагляду (контролю) у сфері водовідведення є чинним лише протягом зазначеного в ньому строку здійснення заходу.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Перед початком здійснення позапланового заходу державного нагляду (контролю) у сфері водовідведення посадові особи центрального органу виконавчої влади, що реалізує державну політику з питань державного нагляду (контролю) у сфері житлово-комунального господарства, зобов’язані пред’явити: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наказ про проведення позапланового заходу державного нагляду (контролю)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посвідчення (направлення) на проведення заходу державного нагляду (контролю)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посвідчення посадової особи центрального органу виконавчої влади, що реалізує державну політику з питань державного нагляду (контролю) у сфері житлово-комунального господарства.</w:t>
      </w:r>
      <w:bookmarkStart w:id="1" w:name="n230"/>
      <w:bookmarkEnd w:id="1"/>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 результатами здійснення позапланового заходу державного нагляду (контролю) у сфері водовідведення складається акт за формою, затвердженою центральним органом виконавчої влади, що реалізує державну політику з питань державного нагляду (контролю) у сфері житлово-комунального господарства.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На підставі акта, складеного за результатами здійснення позапланового заходу державного нагляду (контролю) у сфері водовідведення, у ході якого виявлено порушення вимог законодавства, стандартів, нормативів, норм, порядків у сфері водовідведення, протягом п’яти робочих днів з дня завершення заходу складається протокол про адміністративне правопорушення, приймається рішення (постанова) про накладення штрафу, видачу вимоги (припису), розпорядження згідно з вимогами закону.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Рішення (постанова) про накладення штрафу за правопорушення у сфері водовідведення, винесені керівником або заступником керівника центрального органу виконавчої влади, що реалізує державну політику з питань державного нагляду (контролю) у сфері житлово-комунального господарства, є виконавчими документами і підлягають виконанню в установленому законом порядку.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Рішення (постанова) про накладення штрафу за порушення, виявлені під час здійснення заходу, може бути оскаржено суб’єктами відносин у сфері водовідведення до центрального органу виконавчої влади, що реалізує державну політику з питань державного нагляду (контролю) у сфері житлово-комунального господарства, протягом 15 календарних днів з моменту його вручення в адміністративному та/або судовому порядку.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Оскарження припису, розпорядження або рішення центрального органу виконавчої влади, що реалізує державну політику з питань державного нагляду (контролю) у сфері житлово-комунального господарства, надається суб’єктами відносин у сфері водовідведення протягом 15 календарних днів з моменту його вручення центральному органу виконавчої влади, що реалізує державну політику з питань державного нагляду (контролю) у сфері житлово-комунального господарства.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Оскарження припису, розпорядження або рішення центрального органу виконавчої влади, що реалізує державну політику з питань державного нагляду (контролю) у сфері житлово-комунального господарства, надається суб’єктами відносин у сфері водовідведення протягом 15 календарних днів з моменту його вручення керівнику центрального органу виконавчої влади, що реалізує державну політику з питань державного нагляду (контролю) у сфері житлово-комунального господарства.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Центральний орган виконавчої влади, що реалізує державну політику з питань державного нагляду (контролю) у сфері житлово-комунального господарства, у строк до 15 календарних днів надає вмотивовану відповідь щодо оскаржуваного припису, розпорядження або рішення.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 xml:space="preserve">У разі ненадання центральним органом виконавчої влади, що реалізує державну політику з питань державного нагляду (контролю) у сфері житлово-комунального господарства, вмотивованої відповіді щодо </w:t>
      </w:r>
      <w:r w:rsidRPr="00B05E0C">
        <w:rPr>
          <w:rFonts w:ascii="Times New Roman" w:hAnsi="Times New Roman"/>
          <w:sz w:val="28"/>
        </w:rPr>
        <w:lastRenderedPageBreak/>
        <w:t>оскаржуваного припису, роз</w:t>
      </w:r>
      <w:r>
        <w:rPr>
          <w:rFonts w:ascii="Times New Roman" w:hAnsi="Times New Roman"/>
          <w:sz w:val="28"/>
        </w:rPr>
        <w:t xml:space="preserve">порядження або рішення у строк </w:t>
      </w:r>
      <w:r w:rsidRPr="00B05E0C">
        <w:rPr>
          <w:rFonts w:ascii="Times New Roman" w:hAnsi="Times New Roman"/>
          <w:sz w:val="28"/>
        </w:rPr>
        <w:t>15 календарних днів, такий припис, розпорядження або рішення підлягає скасуванню.</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Забезпечення діяльності центрального органу виконавчої влади, що реалізує державну політику з питань державного нагляду (контролю) у сфері житлово-комунального господарства, необхідними засобами здійснюється в порядку, визначеному Кабінетом Міністрів України.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Посадові особи центрального органу виконавчої влади, що реалізує державну політику з питань державного нагляду (контролю) у сфері житлово-комунального господарства, підлягають обов’язковому державному страхуванню в порядку, визначеному законом.</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w:t>
      </w:r>
      <w:r>
        <w:rPr>
          <w:rFonts w:ascii="Times New Roman" w:hAnsi="Times New Roman"/>
          <w:sz w:val="28"/>
        </w:rPr>
        <w:t>28</w:t>
      </w:r>
      <w:r w:rsidRPr="00B05E0C">
        <w:rPr>
          <w:rFonts w:ascii="Times New Roman" w:hAnsi="Times New Roman"/>
          <w:sz w:val="28"/>
        </w:rPr>
        <w:t>. Виробничий контроль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Виробничий контроль у сфері водовідведення здійснюється в порядку, встановленому законодавством України.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разі виникнення або загрози виникнення надзвичайної екологічної ситуації техногенного чи природного характеру, пов’язаної із шкідливими наслідками для джерел та/або систем питного водопостачання, навколишнього середовища, суб’єкт водовідведення забезпечує проведення посиленого виробничого контролю за показниками якості очищених стічних вод, які додатково ними визначаються та погоджуються із центральним органом виконавчої влади, який реалізує державну політику у сфері розвитку водного господарства та гідротехнічних земель, управління, використання та відтворення поверхневих водних ресурсів.</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w:t>
      </w:r>
      <w:r>
        <w:rPr>
          <w:rFonts w:ascii="Times New Roman" w:hAnsi="Times New Roman"/>
          <w:sz w:val="28"/>
        </w:rPr>
        <w:t>29</w:t>
      </w:r>
      <w:r w:rsidRPr="00B05E0C">
        <w:rPr>
          <w:rFonts w:ascii="Times New Roman" w:hAnsi="Times New Roman"/>
          <w:sz w:val="28"/>
        </w:rPr>
        <w:t>. Громадський контроль у сфері водовідведення</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 xml:space="preserve">1. </w:t>
      </w:r>
      <w:r w:rsidRPr="00B05E0C">
        <w:rPr>
          <w:rFonts w:ascii="Times New Roman" w:hAnsi="Times New Roman"/>
          <w:sz w:val="28"/>
        </w:rPr>
        <w:t>Громадський контроль у сфері водовідведення здійснюється громадськими інспекторами з охорони довкілля</w:t>
      </w:r>
      <w:r>
        <w:rPr>
          <w:rFonts w:ascii="Times New Roman" w:hAnsi="Times New Roman"/>
          <w:sz w:val="28"/>
        </w:rPr>
        <w:t xml:space="preserve"> відповідно до Закону України “</w:t>
      </w:r>
      <w:r w:rsidRPr="00B05E0C">
        <w:rPr>
          <w:rFonts w:ascii="Times New Roman" w:hAnsi="Times New Roman"/>
          <w:sz w:val="28"/>
        </w:rPr>
        <w:t>Про охорону навколишнього природного середовища”.</w:t>
      </w:r>
    </w:p>
    <w:p w:rsidR="007D6F2C" w:rsidRPr="00B05E0C" w:rsidRDefault="007D6F2C" w:rsidP="007D6F2C">
      <w:pPr>
        <w:spacing w:before="360" w:after="240"/>
        <w:jc w:val="center"/>
        <w:rPr>
          <w:rFonts w:ascii="Times New Roman" w:hAnsi="Times New Roman"/>
          <w:sz w:val="28"/>
        </w:rPr>
      </w:pPr>
      <w:r w:rsidRPr="00B05E0C">
        <w:rPr>
          <w:rFonts w:ascii="Times New Roman" w:hAnsi="Times New Roman"/>
          <w:sz w:val="28"/>
        </w:rPr>
        <w:t>Розділ VIII</w:t>
      </w:r>
      <w:r w:rsidRPr="00B05E0C">
        <w:rPr>
          <w:rFonts w:ascii="Times New Roman" w:hAnsi="Times New Roman"/>
          <w:sz w:val="28"/>
        </w:rPr>
        <w:br/>
        <w:t>ВІДПОВІДАЛЬНІСТЬ ЗА ПОРУШЕННЯ ЗАКОНОДАВСТВА</w:t>
      </w:r>
      <w:r w:rsidRPr="00B05E0C">
        <w:rPr>
          <w:rFonts w:ascii="Times New Roman" w:hAnsi="Times New Roman"/>
          <w:sz w:val="28"/>
        </w:rPr>
        <w:br/>
        <w:t>У СФЕРІ ВОДОВІДВЕДЕННЯ</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w:t>
      </w:r>
      <w:r>
        <w:rPr>
          <w:rFonts w:ascii="Times New Roman" w:hAnsi="Times New Roman"/>
          <w:sz w:val="28"/>
        </w:rPr>
        <w:t>30</w:t>
      </w:r>
      <w:r w:rsidRPr="00B05E0C">
        <w:rPr>
          <w:rFonts w:ascii="Times New Roman" w:hAnsi="Times New Roman"/>
          <w:sz w:val="28"/>
        </w:rPr>
        <w:t>. Відповідальність за порушення законодавства у сфері водовідведення</w:t>
      </w:r>
    </w:p>
    <w:p w:rsidR="007D6F2C" w:rsidRDefault="007D6F2C" w:rsidP="007D6F2C">
      <w:pPr>
        <w:spacing w:before="120"/>
        <w:ind w:firstLine="567"/>
        <w:jc w:val="both"/>
        <w:rPr>
          <w:rFonts w:ascii="Times New Roman" w:hAnsi="Times New Roman"/>
          <w:sz w:val="28"/>
        </w:rPr>
      </w:pPr>
      <w:r w:rsidRPr="00B05E0C">
        <w:rPr>
          <w:rFonts w:ascii="Times New Roman" w:hAnsi="Times New Roman"/>
          <w:sz w:val="28"/>
        </w:rPr>
        <w:t>1. Несуть відповідальність відповідно до закону особи, винні в:</w:t>
      </w:r>
    </w:p>
    <w:p w:rsidR="007D6F2C" w:rsidRPr="00881715" w:rsidRDefault="007D6F2C" w:rsidP="007D6F2C">
      <w:pPr>
        <w:spacing w:before="120"/>
        <w:ind w:firstLine="567"/>
        <w:jc w:val="both"/>
        <w:rPr>
          <w:rFonts w:ascii="Times New Roman" w:hAnsi="Times New Roman"/>
          <w:sz w:val="28"/>
        </w:rPr>
      </w:pPr>
      <w:r w:rsidRPr="00881715">
        <w:rPr>
          <w:rFonts w:ascii="Times New Roman" w:hAnsi="Times New Roman"/>
          <w:sz w:val="28"/>
        </w:rPr>
        <w:t>забрудненні та засміченні вод;</w:t>
      </w:r>
    </w:p>
    <w:p w:rsidR="007D6F2C" w:rsidRPr="00B05E0C" w:rsidRDefault="007D6F2C" w:rsidP="007D6F2C">
      <w:pPr>
        <w:spacing w:before="120"/>
        <w:ind w:firstLine="567"/>
        <w:jc w:val="both"/>
        <w:rPr>
          <w:rFonts w:ascii="Times New Roman" w:hAnsi="Times New Roman"/>
          <w:sz w:val="28"/>
        </w:rPr>
      </w:pPr>
      <w:r w:rsidRPr="00881715">
        <w:rPr>
          <w:rFonts w:ascii="Times New Roman" w:hAnsi="Times New Roman"/>
          <w:sz w:val="28"/>
        </w:rPr>
        <w:t>порушенні правил ведення державного обліку вод або перекрученні чи внесенні недостовірних відомостей в документи державної статистичної звітності;</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порушенні режиму охорони, господарської чи іншої діяльності в зонах санітарної охорони об’єктів централізованого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самовільному підключенні до об’єктів та систем водовідведення, провадженні діяльності з централізованого водовідведення без ліцензії або з порушенням ліцензійних умов;</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неповідомленні (приховуванні) або наданні недостовірної інформації про аварійні ситуації на об’єктах централізованого водовідведення, стан систем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пошкодженні (руйнуванні чи псуванні) систем водовідведення, порушенні правил їх експлуатації та встановлених режимів роботи, діях, що становлять загрозу санітарному та епідемічному благополуччю населення;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введенні в експлуатацію підприємств, комунальних та інших об’єктів без споруд і пристроїв, що запобігають забрудненню і засміченню вод або їх шкідливому діянню;</w:t>
      </w:r>
    </w:p>
    <w:p w:rsidR="007D6F2C" w:rsidRDefault="007D6F2C" w:rsidP="007D6F2C">
      <w:pPr>
        <w:spacing w:before="120"/>
        <w:ind w:firstLine="567"/>
        <w:jc w:val="both"/>
        <w:rPr>
          <w:rFonts w:ascii="Times New Roman" w:hAnsi="Times New Roman"/>
          <w:sz w:val="28"/>
        </w:rPr>
      </w:pPr>
      <w:r w:rsidRPr="00B05E0C">
        <w:rPr>
          <w:rFonts w:ascii="Times New Roman" w:hAnsi="Times New Roman"/>
          <w:sz w:val="28"/>
        </w:rPr>
        <w:t>невиконанні обов’язкових приписів посадових осіб;</w:t>
      </w:r>
    </w:p>
    <w:p w:rsidR="007D6F2C" w:rsidRPr="00B05E0C" w:rsidRDefault="007D6F2C" w:rsidP="007D6F2C">
      <w:pPr>
        <w:spacing w:before="120"/>
        <w:ind w:firstLine="567"/>
        <w:jc w:val="both"/>
        <w:rPr>
          <w:rFonts w:ascii="Times New Roman" w:hAnsi="Times New Roman"/>
          <w:sz w:val="28"/>
        </w:rPr>
      </w:pPr>
      <w:r w:rsidRPr="00881715">
        <w:rPr>
          <w:rFonts w:ascii="Times New Roman" w:hAnsi="Times New Roman"/>
          <w:sz w:val="28"/>
        </w:rPr>
        <w:t>недотримання умов дозволу або порушенні правил спеціального водокористування;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порушенні законодавства, нормативів, норм, порядків і правил у сфері водовідведення виконавцями комунальних послуг, у тому числі суб’єктами природних монополій та суб’єктами господарювання на суміжних ринках у сфері водовідведення.</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w:t>
      </w:r>
      <w:r>
        <w:rPr>
          <w:rFonts w:ascii="Times New Roman" w:hAnsi="Times New Roman"/>
          <w:sz w:val="28"/>
        </w:rPr>
        <w:t>31</w:t>
      </w:r>
      <w:r w:rsidRPr="00B05E0C">
        <w:rPr>
          <w:rFonts w:ascii="Times New Roman" w:hAnsi="Times New Roman"/>
          <w:sz w:val="28"/>
        </w:rPr>
        <w:t>. Відшкодування збитків, завданих порушенням законодавства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Суб’єктам господарювання, що здійснюють водовідведення, яким заподіяно збитки юридичними чи фізичними особами внаслідок порушення правил користування системами водовідведення, пошкодження цих систем, а також внаслідок створення перешкод у проведенні аварійно-відновлювальних робіт, у забезпеченні нормальної експлуатації систем водовідведення, збитки відшкодовуються відповідно до закону.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Суб’єкти господарювання, що здійснюють водовідведення, які порушили законодавство у сфері водовідведення, що призвело до виникнення захворювань, отруєнь, тривалої або тимчасової втрати працездатності, зобов’язані відшкодувати збитки громадянам, підприємствам, установам і організаціям, а також компенсувати додаткові витрати органів санітарно-епідеміологічної служби на проведення санітарних та протиепідемічних заходів і витрати лікувально-профілактичних закладів на надання медичної допомоги потерпілим.</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Суб’єкти водовідведення зобов’язані відшкодовувати збитки, завдані ними внаслідок порушень законодавства у сфері водовідведення, у розмірах і порядку, встановлених законодавством.</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Відшкодування збитків, завданих внаслідок порушень законодавства у сфері водовідведення, не звільняє винних від збору за спеціальне водокористування, а також від необхідності здійснення заходів щодо ліквідації шкідливих наслідків.</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Притягнення винних у порушенні законодавства у сфері водовідведення до відповідальності не звільняє їх від обов’язку відшкодування збитків, завданих ними внаслідок порушення законодавства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Заподіяна споживачеві моральна шкода відшкодовуються підприємством централізованого водовідведення відповідно до закону.</w:t>
      </w:r>
    </w:p>
    <w:p w:rsidR="007D6F2C" w:rsidRPr="00B05E0C" w:rsidRDefault="007D6F2C" w:rsidP="007D6F2C">
      <w:pPr>
        <w:spacing w:before="360" w:after="240"/>
        <w:jc w:val="center"/>
        <w:rPr>
          <w:rFonts w:ascii="Times New Roman" w:hAnsi="Times New Roman"/>
          <w:sz w:val="28"/>
        </w:rPr>
      </w:pPr>
      <w:r w:rsidRPr="00B05E0C">
        <w:rPr>
          <w:rFonts w:ascii="Times New Roman" w:hAnsi="Times New Roman"/>
          <w:sz w:val="28"/>
        </w:rPr>
        <w:t>Розділ IX</w:t>
      </w:r>
      <w:r w:rsidRPr="00B05E0C">
        <w:rPr>
          <w:rFonts w:ascii="Times New Roman" w:hAnsi="Times New Roman"/>
          <w:sz w:val="28"/>
        </w:rPr>
        <w:br/>
        <w:t>МІЖНАРОДНІ ВІДНОСИНИ У СФЕРІ ВОДОВІДВЕДЕННЯ</w:t>
      </w:r>
    </w:p>
    <w:p w:rsidR="007D6F2C" w:rsidRPr="00B05E0C" w:rsidRDefault="007D6F2C" w:rsidP="007D6F2C">
      <w:pPr>
        <w:spacing w:before="240" w:after="120"/>
        <w:ind w:left="1877" w:hanging="1310"/>
        <w:rPr>
          <w:rFonts w:ascii="Times New Roman" w:hAnsi="Times New Roman"/>
          <w:sz w:val="28"/>
        </w:rPr>
      </w:pPr>
      <w:r w:rsidRPr="00B05E0C">
        <w:rPr>
          <w:rFonts w:ascii="Times New Roman" w:hAnsi="Times New Roman"/>
          <w:sz w:val="28"/>
        </w:rPr>
        <w:t xml:space="preserve">Стаття </w:t>
      </w:r>
      <w:r>
        <w:rPr>
          <w:rFonts w:ascii="Times New Roman" w:hAnsi="Times New Roman"/>
          <w:sz w:val="28"/>
        </w:rPr>
        <w:t>32</w:t>
      </w:r>
      <w:r w:rsidRPr="00B05E0C">
        <w:rPr>
          <w:rFonts w:ascii="Times New Roman" w:hAnsi="Times New Roman"/>
          <w:sz w:val="28"/>
        </w:rPr>
        <w:t>. Участь України в міжнародному співробітництві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Україна бере участь у міжнародному співробітництві у сфері водовідведення.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2. Україна впроваджує міжнародно-правові механізми поводження із стічними водами та осадами стічних вод.</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3. 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норми міжнародного договору.</w:t>
      </w:r>
    </w:p>
    <w:p w:rsidR="007D6F2C" w:rsidRPr="00B05E0C" w:rsidRDefault="007D6F2C" w:rsidP="007D6F2C">
      <w:pPr>
        <w:spacing w:before="360" w:after="120"/>
        <w:jc w:val="center"/>
        <w:rPr>
          <w:rFonts w:ascii="Times New Roman" w:hAnsi="Times New Roman"/>
          <w:sz w:val="28"/>
        </w:rPr>
      </w:pPr>
      <w:r w:rsidRPr="00B05E0C">
        <w:rPr>
          <w:rFonts w:ascii="Times New Roman" w:hAnsi="Times New Roman"/>
          <w:sz w:val="28"/>
        </w:rPr>
        <w:t>Розділ X</w:t>
      </w:r>
      <w:r w:rsidRPr="00B05E0C">
        <w:rPr>
          <w:rFonts w:ascii="Times New Roman" w:hAnsi="Times New Roman"/>
          <w:sz w:val="28"/>
        </w:rPr>
        <w:br/>
        <w:t>ПРИКІНЦЕВІ ПОЛОЖЕННЯ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1. Цей Закон набирає чинності з дня, наступного за днем його опублікування.</w:t>
      </w:r>
    </w:p>
    <w:p w:rsidR="007D6F2C" w:rsidRDefault="007D6F2C" w:rsidP="007D6F2C">
      <w:pPr>
        <w:spacing w:before="120"/>
        <w:ind w:firstLine="567"/>
        <w:jc w:val="both"/>
        <w:rPr>
          <w:rFonts w:ascii="Times New Roman" w:hAnsi="Times New Roman"/>
          <w:sz w:val="28"/>
        </w:rPr>
      </w:pPr>
      <w:r w:rsidRPr="00B05E0C">
        <w:rPr>
          <w:rFonts w:ascii="Times New Roman" w:hAnsi="Times New Roman"/>
          <w:sz w:val="28"/>
        </w:rPr>
        <w:t xml:space="preserve">2. Внести зміни до таких </w:t>
      </w:r>
      <w:r>
        <w:rPr>
          <w:rFonts w:ascii="Times New Roman" w:hAnsi="Times New Roman"/>
          <w:sz w:val="28"/>
        </w:rPr>
        <w:t>законодавчих актів</w:t>
      </w:r>
      <w:r w:rsidRPr="00B05E0C">
        <w:rPr>
          <w:rFonts w:ascii="Times New Roman" w:hAnsi="Times New Roman"/>
          <w:sz w:val="28"/>
        </w:rPr>
        <w:t xml:space="preserve"> України:</w:t>
      </w:r>
    </w:p>
    <w:p w:rsidR="007D6F2C" w:rsidRPr="00881715" w:rsidRDefault="007D6F2C" w:rsidP="007D6F2C">
      <w:pPr>
        <w:spacing w:before="120"/>
        <w:ind w:firstLine="567"/>
        <w:jc w:val="both"/>
        <w:rPr>
          <w:rFonts w:ascii="Times New Roman" w:hAnsi="Times New Roman"/>
          <w:sz w:val="28"/>
          <w:szCs w:val="28"/>
        </w:rPr>
      </w:pPr>
      <w:r w:rsidRPr="00881715">
        <w:rPr>
          <w:rFonts w:ascii="Times New Roman" w:hAnsi="Times New Roman"/>
          <w:sz w:val="28"/>
        </w:rPr>
        <w:t>1) у</w:t>
      </w:r>
      <w:r>
        <w:rPr>
          <w:rFonts w:ascii="Times New Roman" w:hAnsi="Times New Roman"/>
          <w:sz w:val="28"/>
        </w:rPr>
        <w:t xml:space="preserve"> статті 1</w:t>
      </w:r>
      <w:r w:rsidRPr="00881715">
        <w:rPr>
          <w:rFonts w:ascii="Times New Roman" w:hAnsi="Times New Roman"/>
          <w:sz w:val="28"/>
        </w:rPr>
        <w:t xml:space="preserve"> Водно</w:t>
      </w:r>
      <w:r>
        <w:rPr>
          <w:rFonts w:ascii="Times New Roman" w:hAnsi="Times New Roman"/>
          <w:sz w:val="28"/>
        </w:rPr>
        <w:t>го</w:t>
      </w:r>
      <w:r w:rsidRPr="00881715">
        <w:rPr>
          <w:rFonts w:ascii="Times New Roman" w:hAnsi="Times New Roman"/>
          <w:sz w:val="28"/>
        </w:rPr>
        <w:t xml:space="preserve"> </w:t>
      </w:r>
      <w:r w:rsidR="003B567C" w:rsidRPr="00881715">
        <w:rPr>
          <w:rFonts w:ascii="Times New Roman" w:hAnsi="Times New Roman"/>
          <w:sz w:val="28"/>
        </w:rPr>
        <w:t>кодекс</w:t>
      </w:r>
      <w:r w:rsidR="003B567C">
        <w:rPr>
          <w:rFonts w:ascii="Times New Roman" w:hAnsi="Times New Roman"/>
          <w:sz w:val="28"/>
        </w:rPr>
        <w:t>у</w:t>
      </w:r>
      <w:r w:rsidR="003B567C" w:rsidRPr="00881715">
        <w:rPr>
          <w:rFonts w:ascii="Times New Roman" w:hAnsi="Times New Roman"/>
          <w:sz w:val="28"/>
        </w:rPr>
        <w:t xml:space="preserve"> </w:t>
      </w:r>
      <w:r w:rsidRPr="00881715">
        <w:rPr>
          <w:rFonts w:ascii="Times New Roman" w:hAnsi="Times New Roman"/>
          <w:sz w:val="28"/>
        </w:rPr>
        <w:t xml:space="preserve">України </w:t>
      </w:r>
      <w:r w:rsidRPr="00881715">
        <w:rPr>
          <w:rFonts w:ascii="Times New Roman" w:hAnsi="Times New Roman"/>
          <w:sz w:val="28"/>
          <w:szCs w:val="28"/>
        </w:rPr>
        <w:t>(</w:t>
      </w:r>
      <w:r w:rsidRPr="00881715">
        <w:rPr>
          <w:rFonts w:ascii="Times New Roman" w:hAnsi="Times New Roman"/>
          <w:bCs/>
          <w:sz w:val="28"/>
          <w:szCs w:val="28"/>
          <w:shd w:val="clear" w:color="auto" w:fill="FFFFFF"/>
        </w:rPr>
        <w:t>Відомості Верховної Ради України, 1995</w:t>
      </w:r>
      <w:r>
        <w:rPr>
          <w:rFonts w:ascii="Times New Roman" w:hAnsi="Times New Roman"/>
          <w:bCs/>
          <w:sz w:val="28"/>
          <w:szCs w:val="28"/>
          <w:shd w:val="clear" w:color="auto" w:fill="FFFFFF"/>
        </w:rPr>
        <w:t xml:space="preserve"> р.</w:t>
      </w:r>
      <w:r w:rsidRPr="00881715">
        <w:rPr>
          <w:rFonts w:ascii="Times New Roman" w:hAnsi="Times New Roman"/>
          <w:bCs/>
          <w:sz w:val="28"/>
          <w:szCs w:val="28"/>
          <w:shd w:val="clear" w:color="auto" w:fill="FFFFFF"/>
        </w:rPr>
        <w:t>, № 24, ст.</w:t>
      </w:r>
      <w:r>
        <w:rPr>
          <w:rFonts w:ascii="Times New Roman" w:hAnsi="Times New Roman"/>
          <w:bCs/>
          <w:sz w:val="28"/>
          <w:szCs w:val="28"/>
          <w:shd w:val="clear" w:color="auto" w:fill="FFFFFF"/>
        </w:rPr>
        <w:t xml:space="preserve"> </w:t>
      </w:r>
      <w:r w:rsidRPr="00881715">
        <w:rPr>
          <w:rFonts w:ascii="Times New Roman" w:hAnsi="Times New Roman"/>
          <w:bCs/>
          <w:sz w:val="28"/>
          <w:szCs w:val="28"/>
          <w:shd w:val="clear" w:color="auto" w:fill="FFFFFF"/>
        </w:rPr>
        <w:t>189</w:t>
      </w:r>
      <w:r>
        <w:rPr>
          <w:rFonts w:ascii="Times New Roman" w:hAnsi="Times New Roman"/>
          <w:sz w:val="28"/>
          <w:szCs w:val="28"/>
        </w:rPr>
        <w:t>)</w:t>
      </w:r>
      <w:r w:rsidRPr="00881715">
        <w:rPr>
          <w:rFonts w:ascii="Times New Roman" w:hAnsi="Times New Roman"/>
          <w:sz w:val="28"/>
          <w:szCs w:val="28"/>
        </w:rPr>
        <w:t>:</w:t>
      </w:r>
    </w:p>
    <w:p w:rsidR="003B567C" w:rsidRDefault="007D6F2C" w:rsidP="007D6F2C">
      <w:pPr>
        <w:spacing w:before="120"/>
        <w:ind w:firstLine="567"/>
        <w:jc w:val="both"/>
        <w:rPr>
          <w:rFonts w:ascii="Times New Roman" w:hAnsi="Times New Roman"/>
          <w:sz w:val="28"/>
        </w:rPr>
      </w:pPr>
      <w:r w:rsidRPr="00881715">
        <w:rPr>
          <w:rFonts w:ascii="Times New Roman" w:hAnsi="Times New Roman"/>
          <w:sz w:val="28"/>
        </w:rPr>
        <w:t>абзац одинадцят</w:t>
      </w:r>
      <w:r>
        <w:rPr>
          <w:rFonts w:ascii="Times New Roman" w:hAnsi="Times New Roman"/>
          <w:sz w:val="28"/>
        </w:rPr>
        <w:t>ий викласти в такій редакції:</w:t>
      </w:r>
      <w:r w:rsidRPr="00881715">
        <w:rPr>
          <w:rFonts w:ascii="Times New Roman" w:hAnsi="Times New Roman"/>
          <w:sz w:val="28"/>
        </w:rPr>
        <w:t xml:space="preserve"> </w:t>
      </w:r>
    </w:p>
    <w:p w:rsidR="007D6F2C" w:rsidRDefault="007D6F2C" w:rsidP="007D6F2C">
      <w:pPr>
        <w:spacing w:before="120"/>
        <w:ind w:firstLine="567"/>
        <w:jc w:val="both"/>
        <w:rPr>
          <w:rFonts w:ascii="Times New Roman" w:hAnsi="Times New Roman"/>
          <w:sz w:val="28"/>
          <w:szCs w:val="28"/>
        </w:rPr>
      </w:pPr>
      <w:r>
        <w:rPr>
          <w:rFonts w:ascii="Times New Roman" w:hAnsi="Times New Roman"/>
          <w:sz w:val="28"/>
          <w:szCs w:val="28"/>
        </w:rPr>
        <w:t>“</w:t>
      </w:r>
      <w:r w:rsidRPr="00881715">
        <w:rPr>
          <w:rFonts w:ascii="Times New Roman" w:hAnsi="Times New Roman"/>
          <w:sz w:val="28"/>
        </w:rPr>
        <w:t>вода стічна — стічна вода виробничого походження (крім шахтної, кар’єрної та дренажної води), поверхнева стічна вода, а також вода, що утворилась в процесі гос</w:t>
      </w:r>
      <w:r>
        <w:rPr>
          <w:rFonts w:ascii="Times New Roman" w:hAnsi="Times New Roman"/>
          <w:sz w:val="28"/>
        </w:rPr>
        <w:t>подарсько-побутової діяльності;”;</w:t>
      </w:r>
    </w:p>
    <w:p w:rsidR="007D6F2C" w:rsidRDefault="007D6F2C" w:rsidP="007D6F2C">
      <w:pPr>
        <w:spacing w:before="120"/>
        <w:ind w:firstLine="567"/>
        <w:jc w:val="both"/>
        <w:rPr>
          <w:rFonts w:ascii="Times New Roman" w:hAnsi="Times New Roman"/>
          <w:sz w:val="28"/>
        </w:rPr>
      </w:pPr>
      <w:r w:rsidRPr="00881715">
        <w:rPr>
          <w:rFonts w:ascii="Times New Roman" w:hAnsi="Times New Roman"/>
          <w:sz w:val="28"/>
        </w:rPr>
        <w:lastRenderedPageBreak/>
        <w:t xml:space="preserve">доповнити </w:t>
      </w:r>
      <w:r>
        <w:rPr>
          <w:rFonts w:ascii="Times New Roman" w:hAnsi="Times New Roman"/>
          <w:sz w:val="28"/>
        </w:rPr>
        <w:t xml:space="preserve">статтю з урахуванням </w:t>
      </w:r>
      <w:r w:rsidRPr="00881715">
        <w:rPr>
          <w:rFonts w:ascii="Times New Roman" w:hAnsi="Times New Roman"/>
          <w:sz w:val="28"/>
        </w:rPr>
        <w:t>алфавітно</w:t>
      </w:r>
      <w:r>
        <w:rPr>
          <w:rFonts w:ascii="Times New Roman" w:hAnsi="Times New Roman"/>
          <w:sz w:val="28"/>
        </w:rPr>
        <w:t>го</w:t>
      </w:r>
      <w:r w:rsidRPr="00881715">
        <w:rPr>
          <w:rFonts w:ascii="Times New Roman" w:hAnsi="Times New Roman"/>
          <w:sz w:val="28"/>
        </w:rPr>
        <w:t xml:space="preserve"> порядку </w:t>
      </w:r>
      <w:r>
        <w:rPr>
          <w:rFonts w:ascii="Times New Roman" w:hAnsi="Times New Roman"/>
          <w:sz w:val="28"/>
        </w:rPr>
        <w:t>терміном</w:t>
      </w:r>
      <w:r w:rsidRPr="00881715">
        <w:rPr>
          <w:rFonts w:ascii="Times New Roman" w:hAnsi="Times New Roman"/>
          <w:sz w:val="28"/>
        </w:rPr>
        <w:t xml:space="preserve"> такого змісту:</w:t>
      </w:r>
    </w:p>
    <w:p w:rsidR="007D6F2C" w:rsidRPr="00EB2F29" w:rsidRDefault="007D6F2C" w:rsidP="007D6F2C">
      <w:pPr>
        <w:spacing w:before="120"/>
        <w:ind w:firstLine="567"/>
        <w:jc w:val="both"/>
        <w:rPr>
          <w:rFonts w:ascii="Times New Roman" w:hAnsi="Times New Roman"/>
          <w:sz w:val="28"/>
        </w:rPr>
      </w:pPr>
      <w:r>
        <w:rPr>
          <w:rFonts w:ascii="Times New Roman" w:hAnsi="Times New Roman"/>
          <w:sz w:val="28"/>
        </w:rPr>
        <w:t>“</w:t>
      </w:r>
      <w:r w:rsidRPr="00881715">
        <w:rPr>
          <w:rFonts w:ascii="Times New Roman" w:hAnsi="Times New Roman"/>
          <w:sz w:val="28"/>
        </w:rPr>
        <w:t>поверхнева стічна вода — стічна вода, що утворюється внаслідок випадання атмосферних опадів (дощу і танення снігу чи льоду), а також поливання/зрошення зелених насаджень, поливання або миття покриттів тротуарів, проїжджої частини автомобільних доріг і вулиць на території населених пунктів і тер</w:t>
      </w:r>
      <w:r>
        <w:rPr>
          <w:rFonts w:ascii="Times New Roman" w:hAnsi="Times New Roman"/>
          <w:sz w:val="28"/>
        </w:rPr>
        <w:t>иторії об’єктів господарювання;”</w:t>
      </w:r>
      <w:r w:rsidRPr="00881715">
        <w:rPr>
          <w:rFonts w:ascii="Times New Roman" w:hAnsi="Times New Roman"/>
          <w:sz w:val="28"/>
        </w:rPr>
        <w:t>;</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2</w:t>
      </w:r>
      <w:r w:rsidRPr="00B05E0C">
        <w:rPr>
          <w:rFonts w:ascii="Times New Roman" w:hAnsi="Times New Roman"/>
          <w:sz w:val="28"/>
        </w:rPr>
        <w:t>) у Законі України “Про питну воду, питне водопостачання та водовідведення” (Відомості Верховної Ради України, 2002 р., № 16, ст. 112 із наступними змінами):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назву Закону викласти в такій редакції:</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“Про питну воду та питне водопостачання”;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абзаци четвертий, чотирнадцятий, шістнадцятий, двадцять шостий, тридцять перший частини першої статті 1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статті 2 слова “надають послуги з водовідведення,”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статті 8 слова “водовідведення та очищення стічних вод,”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другому реченні частини першої статті 9 після слова “водопостачання” доповнити словами “та водовідведення”, а слова “громадські організації” замінити словами “громадські об’єднання”;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статті 11:</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частині першій:</w:t>
      </w:r>
    </w:p>
    <w:p w:rsidR="007D6F2C" w:rsidRPr="00B05E0C" w:rsidRDefault="007D6F2C" w:rsidP="007D6F2C">
      <w:pPr>
        <w:spacing w:before="120"/>
        <w:ind w:firstLine="567"/>
        <w:jc w:val="both"/>
        <w:rPr>
          <w:rFonts w:ascii="Times New Roman" w:hAnsi="Times New Roman"/>
          <w:sz w:val="28"/>
          <w:lang w:bidi="uk-UA"/>
        </w:rPr>
      </w:pPr>
      <w:r w:rsidRPr="00B05E0C">
        <w:rPr>
          <w:rFonts w:ascii="Times New Roman" w:hAnsi="Times New Roman"/>
          <w:sz w:val="28"/>
          <w:lang w:bidi="uk-UA"/>
        </w:rPr>
        <w:t>доповнити частину після абзацу третього новими абзацами такого змісту:</w:t>
      </w:r>
    </w:p>
    <w:p w:rsidR="007D6F2C" w:rsidRPr="00B05E0C" w:rsidRDefault="007D6F2C" w:rsidP="007D6F2C">
      <w:pPr>
        <w:spacing w:before="120"/>
        <w:ind w:firstLine="567"/>
        <w:jc w:val="both"/>
        <w:rPr>
          <w:rFonts w:ascii="Times New Roman" w:hAnsi="Times New Roman"/>
          <w:sz w:val="28"/>
          <w:lang w:bidi="uk-UA"/>
        </w:rPr>
      </w:pPr>
      <w:r w:rsidRPr="00B05E0C">
        <w:rPr>
          <w:rFonts w:ascii="Times New Roman" w:hAnsi="Times New Roman"/>
          <w:sz w:val="28"/>
        </w:rPr>
        <w:t>“</w:t>
      </w:r>
      <w:r w:rsidRPr="00B05E0C">
        <w:rPr>
          <w:rFonts w:ascii="Times New Roman" w:hAnsi="Times New Roman"/>
          <w:sz w:val="28"/>
          <w:lang w:bidi="uk-UA"/>
        </w:rPr>
        <w:t>розроблення ліцензійних умов у сфері водопостачання;</w:t>
      </w:r>
    </w:p>
    <w:p w:rsidR="007D6F2C" w:rsidRPr="00B05E0C" w:rsidRDefault="007D6F2C" w:rsidP="007D6F2C">
      <w:pPr>
        <w:spacing w:before="120"/>
        <w:ind w:firstLine="567"/>
        <w:jc w:val="both"/>
        <w:rPr>
          <w:rFonts w:ascii="Times New Roman" w:hAnsi="Times New Roman"/>
          <w:sz w:val="28"/>
          <w:lang w:bidi="uk-UA"/>
        </w:rPr>
      </w:pPr>
      <w:r w:rsidRPr="00B05E0C">
        <w:rPr>
          <w:rFonts w:ascii="Times New Roman" w:hAnsi="Times New Roman"/>
          <w:sz w:val="28"/>
          <w:lang w:bidi="uk-UA"/>
        </w:rPr>
        <w:t>розроблення нормативно-правових актів у сфері ліцензування водопостачання;</w:t>
      </w:r>
      <w:r w:rsidRPr="00B05E0C">
        <w:rPr>
          <w:rFonts w:ascii="Times New Roman" w:hAnsi="Times New Roman"/>
          <w:sz w:val="28"/>
        </w:rPr>
        <w:t>”</w:t>
      </w:r>
      <w:r w:rsidRPr="00B05E0C">
        <w:rPr>
          <w:rFonts w:ascii="Times New Roman" w:hAnsi="Times New Roman"/>
          <w:sz w:val="28"/>
          <w:lang w:bidi="uk-UA"/>
        </w:rPr>
        <w:t>.</w:t>
      </w:r>
    </w:p>
    <w:p w:rsidR="007D6F2C" w:rsidRPr="00B05E0C" w:rsidRDefault="007D6F2C" w:rsidP="007D6F2C">
      <w:pPr>
        <w:spacing w:before="120"/>
        <w:ind w:firstLine="567"/>
        <w:jc w:val="both"/>
        <w:rPr>
          <w:rFonts w:ascii="Times New Roman" w:hAnsi="Times New Roman"/>
          <w:sz w:val="28"/>
          <w:lang w:bidi="uk-UA"/>
        </w:rPr>
      </w:pPr>
      <w:r w:rsidRPr="00B05E0C">
        <w:rPr>
          <w:rFonts w:ascii="Times New Roman" w:hAnsi="Times New Roman"/>
          <w:sz w:val="28"/>
          <w:lang w:bidi="uk-UA"/>
        </w:rPr>
        <w:t>У зв’язку з цим абзаци четвертий — сьомий вважати відповідно абзацами шостим — дев’ятим;</w:t>
      </w:r>
    </w:p>
    <w:p w:rsidR="007D6F2C" w:rsidRPr="00B05E0C" w:rsidRDefault="007D6F2C" w:rsidP="007D6F2C">
      <w:pPr>
        <w:spacing w:before="120"/>
        <w:ind w:firstLine="567"/>
        <w:jc w:val="both"/>
        <w:rPr>
          <w:rFonts w:ascii="Times New Roman" w:hAnsi="Times New Roman"/>
          <w:sz w:val="28"/>
          <w:lang w:bidi="uk-UA"/>
        </w:rPr>
      </w:pPr>
      <w:r w:rsidRPr="00B05E0C">
        <w:rPr>
          <w:rFonts w:ascii="Times New Roman" w:hAnsi="Times New Roman"/>
          <w:sz w:val="28"/>
          <w:lang w:bidi="uk-UA"/>
        </w:rPr>
        <w:t>абзаци шостий і сьомий виключити;</w:t>
      </w:r>
    </w:p>
    <w:p w:rsidR="007D6F2C" w:rsidRPr="00B05E0C" w:rsidRDefault="007D6F2C" w:rsidP="007D6F2C">
      <w:pPr>
        <w:spacing w:before="120"/>
        <w:ind w:firstLine="567"/>
        <w:jc w:val="both"/>
        <w:rPr>
          <w:rFonts w:ascii="Times New Roman" w:hAnsi="Times New Roman"/>
          <w:sz w:val="28"/>
          <w:lang w:bidi="uk-UA"/>
        </w:rPr>
      </w:pPr>
      <w:r w:rsidRPr="00B05E0C">
        <w:rPr>
          <w:rFonts w:ascii="Times New Roman" w:hAnsi="Times New Roman"/>
          <w:sz w:val="28"/>
          <w:lang w:bidi="uk-UA"/>
        </w:rPr>
        <w:t xml:space="preserve">абзац четвертий частини другої після слів </w:t>
      </w:r>
      <w:r w:rsidRPr="00B05E0C">
        <w:rPr>
          <w:rFonts w:ascii="Times New Roman" w:hAnsi="Times New Roman"/>
          <w:sz w:val="28"/>
        </w:rPr>
        <w:t>“</w:t>
      </w:r>
      <w:r w:rsidRPr="00B05E0C">
        <w:rPr>
          <w:rFonts w:ascii="Times New Roman" w:hAnsi="Times New Roman"/>
          <w:sz w:val="28"/>
          <w:lang w:bidi="uk-UA"/>
        </w:rPr>
        <w:t>Національної доповіді про якість питної води та стан питного водопостачання</w:t>
      </w:r>
      <w:r w:rsidRPr="00B05E0C">
        <w:rPr>
          <w:rFonts w:ascii="Times New Roman" w:hAnsi="Times New Roman"/>
          <w:sz w:val="28"/>
        </w:rPr>
        <w:t>”</w:t>
      </w:r>
      <w:r w:rsidRPr="00B05E0C">
        <w:rPr>
          <w:rFonts w:ascii="Times New Roman" w:hAnsi="Times New Roman"/>
          <w:sz w:val="28"/>
          <w:lang w:bidi="uk-UA"/>
        </w:rPr>
        <w:t xml:space="preserve"> доповнити словами </w:t>
      </w:r>
      <w:r w:rsidRPr="00B05E0C">
        <w:rPr>
          <w:rFonts w:ascii="Times New Roman" w:hAnsi="Times New Roman"/>
          <w:sz w:val="28"/>
        </w:rPr>
        <w:t>“</w:t>
      </w:r>
      <w:r w:rsidRPr="00B05E0C">
        <w:rPr>
          <w:rFonts w:ascii="Times New Roman" w:hAnsi="Times New Roman"/>
          <w:sz w:val="28"/>
          <w:lang w:bidi="uk-UA"/>
        </w:rPr>
        <w:t>та водовідведення</w:t>
      </w:r>
      <w:r w:rsidRPr="00B05E0C">
        <w:rPr>
          <w:rFonts w:ascii="Times New Roman" w:hAnsi="Times New Roman"/>
          <w:sz w:val="28"/>
        </w:rPr>
        <w:t>”</w:t>
      </w:r>
      <w:r w:rsidRPr="00B05E0C">
        <w:rPr>
          <w:rFonts w:ascii="Times New Roman" w:hAnsi="Times New Roman"/>
          <w:sz w:val="28"/>
          <w:lang w:bidi="uk-UA"/>
        </w:rPr>
        <w:t>;</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статті 12:</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абзац п’ятий викласти в такій редакції:</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“забезпечення виконання правил і норм користування системами питного водопостачання, дотримання режиму зон санітарної охорони джерел та об’єктів централізованого питного водопостачання;”;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в абзаці шостому слова “, відповідальність за належне забезпечення населення системами водовідведення”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 абзаці восьмому слова “та санітарно-захисних зон об’єктів централізованого водовідведення”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статті 13:</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абзаци п’ятий — сьомий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 абзаці п’ятнадцятому слова “та санітарно-захисних зон об’єктів централізованого водовідведення”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статтю 13</w:t>
      </w:r>
      <w:r w:rsidRPr="00B05E0C">
        <w:rPr>
          <w:rFonts w:ascii="Times New Roman" w:hAnsi="Times New Roman"/>
          <w:sz w:val="28"/>
          <w:vertAlign w:val="superscript"/>
        </w:rPr>
        <w:t>1</w:t>
      </w:r>
      <w:r w:rsidRPr="00B05E0C">
        <w:rPr>
          <w:rFonts w:ascii="Times New Roman" w:hAnsi="Times New Roman"/>
          <w:sz w:val="28"/>
        </w:rPr>
        <w:t xml:space="preserve">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статті 20:</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назві статті слова “питного водопостачання та/або”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абзац четвертий частини першої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частині першій статті 22:</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 абзаці третьому слова “зворотних вод,”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абзац четвертий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статті 23:</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 абзаці п’ятому частини першої слова “та водовідведення, а також на повторне використання очищеної стічної води та осаду, за умови дотримання нормативів гранично допустимих концентрацій та нормативів гранично допустимого скидання забруднюючих речовин”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 абзаці четвертому частини другої слова “водовідведення та очищення стічних вод,” і “, повторного використання очищених стічних вод та осаду, очищення стічних вод та вжиття заходів щодо обробки та утилізації осаду стічних вод” виключити;</w:t>
      </w:r>
    </w:p>
    <w:p w:rsidR="007D6F2C" w:rsidRPr="00B05E0C" w:rsidRDefault="007D6F2C" w:rsidP="007D6F2C">
      <w:pPr>
        <w:spacing w:before="120"/>
        <w:ind w:firstLine="567"/>
        <w:jc w:val="both"/>
        <w:rPr>
          <w:rFonts w:ascii="Times New Roman" w:hAnsi="Times New Roman"/>
          <w:sz w:val="28"/>
          <w:lang w:bidi="uk-UA"/>
        </w:rPr>
      </w:pPr>
      <w:r w:rsidRPr="00B05E0C">
        <w:rPr>
          <w:rFonts w:ascii="Times New Roman" w:hAnsi="Times New Roman"/>
          <w:sz w:val="28"/>
          <w:lang w:bidi="uk-UA"/>
        </w:rPr>
        <w:t xml:space="preserve">абзац четвертий пункту </w:t>
      </w:r>
      <w:r w:rsidRPr="00B05E0C">
        <w:rPr>
          <w:rFonts w:ascii="Times New Roman" w:hAnsi="Times New Roman"/>
          <w:sz w:val="28"/>
        </w:rPr>
        <w:t>“</w:t>
      </w:r>
      <w:r w:rsidRPr="00B05E0C">
        <w:rPr>
          <w:rFonts w:ascii="Times New Roman" w:hAnsi="Times New Roman"/>
          <w:sz w:val="28"/>
          <w:lang w:bidi="uk-UA"/>
        </w:rPr>
        <w:t>г</w:t>
      </w:r>
      <w:r w:rsidRPr="00B05E0C">
        <w:rPr>
          <w:rFonts w:ascii="Times New Roman" w:hAnsi="Times New Roman"/>
          <w:sz w:val="28"/>
        </w:rPr>
        <w:t>”</w:t>
      </w:r>
      <w:r w:rsidRPr="00B05E0C">
        <w:rPr>
          <w:rFonts w:ascii="Times New Roman" w:hAnsi="Times New Roman"/>
          <w:sz w:val="28"/>
          <w:lang w:bidi="uk-UA"/>
        </w:rPr>
        <w:t xml:space="preserve"> частини восьмої статті 29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 абзаці четвертому частини першої статті 40 слова “і скидання стічних вод” виключити;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статтю 42 після частини другої доповнити новою частиною такого змісту: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“Контроль у сфері питної води та питного водопостачання здійснюється за технічним станом систем централізованого питного водопостачання, формуванням, встановленням та застосуванням цін/тарифів на послуги з централізованого водопостачання.”.</w:t>
      </w:r>
    </w:p>
    <w:p w:rsidR="007D6F2C" w:rsidRDefault="007D6F2C" w:rsidP="007D6F2C">
      <w:pPr>
        <w:spacing w:before="120"/>
        <w:ind w:firstLine="567"/>
        <w:jc w:val="both"/>
        <w:rPr>
          <w:rFonts w:ascii="Times New Roman" w:hAnsi="Times New Roman"/>
          <w:sz w:val="28"/>
        </w:rPr>
      </w:pPr>
      <w:r w:rsidRPr="00B05E0C">
        <w:rPr>
          <w:rFonts w:ascii="Times New Roman" w:hAnsi="Times New Roman"/>
          <w:sz w:val="28"/>
        </w:rPr>
        <w:t>У зв’язку з цим частину третю вважати частиною четвертою;</w:t>
      </w:r>
    </w:p>
    <w:p w:rsidR="007D6F2C" w:rsidRDefault="007D6F2C" w:rsidP="007D6F2C">
      <w:pPr>
        <w:spacing w:before="120"/>
        <w:ind w:firstLine="567"/>
        <w:jc w:val="both"/>
        <w:rPr>
          <w:rFonts w:ascii="Times New Roman" w:hAnsi="Times New Roman"/>
          <w:sz w:val="28"/>
        </w:rPr>
      </w:pPr>
    </w:p>
    <w:p w:rsidR="007D6F2C" w:rsidRDefault="007D6F2C" w:rsidP="007D6F2C">
      <w:pPr>
        <w:spacing w:before="120"/>
        <w:ind w:firstLine="567"/>
        <w:jc w:val="both"/>
        <w:rPr>
          <w:rFonts w:ascii="Times New Roman" w:hAnsi="Times New Roman"/>
          <w:sz w:val="28"/>
        </w:rPr>
      </w:pPr>
    </w:p>
    <w:p w:rsidR="007D6F2C" w:rsidRDefault="007D6F2C" w:rsidP="007D6F2C">
      <w:pPr>
        <w:spacing w:before="120"/>
        <w:ind w:firstLine="567"/>
        <w:jc w:val="both"/>
        <w:rPr>
          <w:rFonts w:ascii="Times New Roman" w:hAnsi="Times New Roman"/>
          <w:sz w:val="28"/>
        </w:rPr>
      </w:pP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статтю 43 викласти в такій редакції:</w:t>
      </w:r>
    </w:p>
    <w:p w:rsidR="007D6F2C" w:rsidRPr="00B05E0C" w:rsidRDefault="007D6F2C" w:rsidP="007D6F2C">
      <w:pPr>
        <w:spacing w:before="120"/>
        <w:ind w:left="1960" w:hanging="1393"/>
        <w:rPr>
          <w:rFonts w:ascii="Times New Roman" w:hAnsi="Times New Roman"/>
          <w:sz w:val="28"/>
        </w:rPr>
      </w:pPr>
      <w:r w:rsidRPr="00B05E0C">
        <w:rPr>
          <w:rFonts w:ascii="Times New Roman" w:hAnsi="Times New Roman"/>
          <w:sz w:val="28"/>
        </w:rPr>
        <w:t>“Стаття 43. Державний нагляд (контроль) у сфері питної води та питного водопостачання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 xml:space="preserve">Державний нагляд (контроль) за дотриманням суб’єктами відносин у сфері питної води, питного водопостачання вимог нормативно-правових актів щодо відповідності умовам дозволу на спеціальне водокористування здійснюється центральним органом виконавчої влади, </w:t>
      </w:r>
      <w:r w:rsidRPr="00881715">
        <w:rPr>
          <w:rFonts w:ascii="Times New Roman" w:hAnsi="Times New Roman"/>
          <w:sz w:val="28"/>
          <w:szCs w:val="28"/>
        </w:rPr>
        <w:t xml:space="preserve">що реалізує </w:t>
      </w:r>
      <w:r w:rsidRPr="00881715">
        <w:rPr>
          <w:rFonts w:ascii="Times New Roman" w:hAnsi="Times New Roman"/>
          <w:sz w:val="28"/>
          <w:szCs w:val="28"/>
          <w:shd w:val="clear" w:color="auto" w:fill="FFFFFF"/>
        </w:rPr>
        <w:t>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r>
        <w:rPr>
          <w:rFonts w:ascii="Times New Roman" w:hAnsi="Times New Roman"/>
          <w:sz w:val="28"/>
          <w:szCs w:val="28"/>
          <w:shd w:val="clear" w:color="auto" w:fill="FFFFFF"/>
        </w:rPr>
        <w:t>.</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Державний нагляд (контроль) за дотриманням суб’єктами відносин у сфері питної води, питного водопостачання вимог нормативно-правових актів щодо якості надання послуги з централізованого водопостачання, технічного стану систем водопостачання, а також за формуванням, встановленням та застосуванням цін/тарифів на послугу з централізованого водопостачання</w:t>
      </w:r>
      <w:r>
        <w:rPr>
          <w:rFonts w:ascii="Times New Roman" w:hAnsi="Times New Roman"/>
          <w:sz w:val="28"/>
        </w:rPr>
        <w:t>,</w:t>
      </w:r>
      <w:r w:rsidRPr="00B05E0C">
        <w:rPr>
          <w:rFonts w:ascii="Times New Roman" w:hAnsi="Times New Roman"/>
          <w:sz w:val="28"/>
        </w:rPr>
        <w:t xml:space="preserve"> </w:t>
      </w:r>
      <w:r>
        <w:rPr>
          <w:rFonts w:ascii="Times New Roman" w:hAnsi="Times New Roman"/>
          <w:sz w:val="28"/>
        </w:rPr>
        <w:t xml:space="preserve">що встановлюються органами місцевого самоврядування, </w:t>
      </w:r>
      <w:r w:rsidRPr="00B05E0C">
        <w:rPr>
          <w:rFonts w:ascii="Times New Roman" w:hAnsi="Times New Roman"/>
          <w:sz w:val="28"/>
        </w:rPr>
        <w:t>здійснюється</w:t>
      </w:r>
      <w:r>
        <w:rPr>
          <w:rFonts w:ascii="Times New Roman" w:hAnsi="Times New Roman"/>
          <w:sz w:val="28"/>
        </w:rPr>
        <w:t xml:space="preserve"> </w:t>
      </w:r>
      <w:r w:rsidRPr="00B05E0C">
        <w:rPr>
          <w:rFonts w:ascii="Times New Roman" w:hAnsi="Times New Roman"/>
          <w:sz w:val="28"/>
        </w:rPr>
        <w:t>центральним органом виконавчої влади, що реалізує державну політику з питань державного нагляду (контролю) у сфері житлово-комунального господарства, шляхом проведення планових та позапланових заходів державного нагляду (контролю), що здійснюються у формі перевірок.</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Заходи державного нагляду (контролю) за дотриманням суб’єктом господарювання вимог законодавства у сфері питної води, питного водопостачання здійснюються в порядку, визначеному Законом України “Про основні засади державного нагляду (контролю) у сфері господарської діяльності”.</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Позапланові заходи державного нагляду (контролю) за суб’єктами відносин (крім суб’єктів господарювання, що здійснюють діяльність у сфері питної води та питного водопостачання) здійснюються в порядку, встановленому цим Законом.</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Підставами для проведення центральним органом виконавчої влади, що реалізує державну політику з питань державного нагляду (контролю) у сфері житлово-комунального господарства, позапланового заходу державного нагляду (контролю) у сфері питного водопостачання є:</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надходження рішень Кабінету Міністрів України, звернень народних депутатів України і правоохоронних органів, а також рішень місцевих органів виконавчої влади та органів місцевого самоврядування про проведення перевірок щодо порушень законодавства, нормативів, норм, порядків і правил у сфері питної води, питного водопостачання;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надходження рішення суду (слідчого судді) про призначення заходів державного нагляду (контролю) у сфері питної води, питного водопостачання, винесеного ним відповідно до закону;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звернення фізичних чи юридичних осіб про порушення суб’єктами відносин у сфері питної води, питного водопостачання законодавства, стандартів, нормативів, норм, порядків і правил у цій сфері;</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виявлення та підтвердження недостовірності даних, заявлених суб’єктом відносин у сфері питної води, питного водопостачання у документі обов’язкової звітності, крім випадків, коли суб’єкт відносин у сфері питного водопостачання протягом місяця з дня первинного подання повторно подав такий документ з уточненими достовірними даними або якщо недостовірність даних є результатом очевидної описки чи арифметичної помилки, яка не впливає на зміст поданої звітності. У разі виявлення центральним органом виконавчої влади, що реалізує державну політику з питань державного нагляду (контролю) у сфері житлово-комунального господарства, помилки в документі обов’язкової звітності він упродовж 10 робочих днів зобов’язаний повідомити суб’єкту відносин у сфері питного водопостачання про необхідність її виправлення у строк до п’яти робочих днів з дня отримання повідомлення. Невиправлення помилки в установлений строк є підставою для проведення позапланового заходу;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подання суб’єктом відносин у сфері питного водопостачання письмової заяви про здійснення заходу державного нагляду (контролю) за його бажанням;</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перевірки виконання суб’єктами відносин у сфері питного водопостачання постанов, розпоряджень, вимог (приписів) посадових осіб центрального органу виконавчої влади, що реалізує державну політику з питань державного нагляду (контролю) у сфері житлово-комунального господарства, щодо усунення порушень вимог законодавства, виданих за результатами здійснення позапланових заходів державного нагляду (контролю) у сфері питного водопостачання;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виникнення аварійних ситуацій на об’єктах, що належать до сфери питної води, питного водопостачання.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Під час здійснення позапланового заходу державного нагляду (контролю) у сфері питної води, питного водопостачання з’ясовуються лише ті питання, необхідність перевірки яких стала підставою для його здійснення, з обов’язковим зазначенням питань у посвідченні (направленні) на здійснення заходу державного нагляду (контролю) у сфері питної води, питного водопостачання.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Строк здійснення позапланового заходу державного нагляду (контролю) у сфері питної води, питного водопостачання не може перевищувати 15 робочих днів.</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 xml:space="preserve">Для здійснення позапланового заходу державного нагляду (контролю) у сфері питної води, питного водопостачання центральний орган виконавчої влади, що реалізує державну політику з питань державного </w:t>
      </w:r>
      <w:r w:rsidRPr="00B05E0C">
        <w:rPr>
          <w:rFonts w:ascii="Times New Roman" w:hAnsi="Times New Roman"/>
          <w:sz w:val="28"/>
        </w:rPr>
        <w:lastRenderedPageBreak/>
        <w:t>нагляду (контролю) у сфері житлово-комунального господарства, видає наказ, в якому зазначаються найменування суб’єкта відносин у сфері питної води, питного водопостачання, щодо якого здійснюватиметься захід, та предмет перевірки.</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На підставі наказу відповідно до закону оформляється посвідчення (направлення) на здійснення заходу державного нагляду (контролю) у сфері питної води, питного водопостачання, яке підписується керівником або заступником керівника центрального органу виконавчої влади, що реалізує державну політику з питань державного нагляду (контролю) у сфері житлово-комунального господарства (із зазначенням посади, прізвища, імені та по батькові), і засвідчується печаткою.</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У посвідченні (направленні) на здійснення заходу державного нагляду (контролю) у сфері питної води, питного водопостачання зазначається:</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найменування органу державного нагляду (контролю), що здійснює захід;</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найменування суб’єкта відносин, щодо діяльності якого здійснюється захід;</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місце знаходження суб’єкта відносин, щодо діяльності якого здійснюється захід;</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номер і дата наказу, на виконання якого здійснюється захід;</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перелік посадових осіб, які беруть участь у здійсненні заходу, із зазначенням їх посади, прізвища, імені та по батькові;</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дата початку та дата закінчення заходу;</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тип заходу (позаплановий);</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форма заходу (перевірка, ревізія, обстеження, огляд, інспектування тощо);</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підстави для здійснення заходу;</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предмет здійснення заходу;</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інформація про здійснення попереднього заходу (тип заходу і строк його здійснення).</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Посвідчення (направлення) на здійснення заходу державного нагляду (контролю) у сфері питної води, питного водопостачання є чинним лише протягом зазначеного в ньому строку здійснення заходу.</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Перед початком здійснення позапланового заходу державного нагляду (контролю) у сфері питної води, питного водопостачання посадові особи центрального органу виконавчої влади, що реалізує державну політику з питань державного нагляду (контролю) у сфері житлово-комунального господарства, зобов’язані пред’явити:</w:t>
      </w:r>
    </w:p>
    <w:p w:rsidR="007D6F2C" w:rsidRPr="00B05E0C" w:rsidRDefault="007D6F2C" w:rsidP="007D6F2C">
      <w:pPr>
        <w:spacing w:before="120" w:line="230" w:lineRule="auto"/>
        <w:ind w:firstLine="567"/>
        <w:jc w:val="both"/>
        <w:rPr>
          <w:rFonts w:ascii="Times New Roman" w:hAnsi="Times New Roman"/>
          <w:sz w:val="28"/>
        </w:rPr>
      </w:pPr>
      <w:r w:rsidRPr="00B05E0C">
        <w:rPr>
          <w:rFonts w:ascii="Times New Roman" w:hAnsi="Times New Roman"/>
          <w:sz w:val="28"/>
        </w:rPr>
        <w:t>наказ про проведення позапланового заходу державного нагляду (контролю) у сфері питної води, питного водопостачання;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посвідчення (направлення) на проведення заходу державного нагляду (контролю) у сфері питної води, питного водопостачання;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посвідчення посадової особи центрального органу виконавчої влади, що реалізує державну політику з питань державного нагляду (контролю) у сфері житлово-комунального господарства.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 результатами здійснення позапланового заходу державного нагляду (контролю) у сфері питної води, питного водопостачання в разі виявлення порушень законодавства, стандартів, нормативів, норм, порядків і правил у сфері водовідведення складається акт за формою, затвердженою центральним органом виконавчої влади, що реалізує державну політику з питань з державного нагляду (контролю) у сфері житлово-комунального господарства.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На підставі акта, складеного за результатами здійснення (позапланового) заходу державного нагляду (контролю) у сфері питної води, питного водопостачання, в ході якого виявлено порушення вимог законодавства, стандартів, нормативів, норм, порядків у сфері питної води, питного водопостачання, протягом п’яти робочих днів з дня завершення заходу складається протокол про адміністративне правопорушення, приймається рішення (постанова) про накладення штрафу, видачу вимоги (припису), розпорядження згідно з вимогами закону.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Рішення (постанова) про накладення штрафу за правопорушення у сфері водовідведення, винесені керівником або заступником керівника центрального органу виконавчої влади, що реалізує державну політику з питань державного нагляду (контролю) у сфері житлово-комунального господарства, є виконавчими документами і підлягають виконанню в установленому законом порядку.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Рішення (постанова) про накладення штрафу за порушення, виявлені під час здійснення заходу, може бути оскаржено суб’єктами відносин у сфері питної води, питного водопостачання до центрального органу виконавчої влади, що реалізує державну політику з питань державного нагляду (контролю) у сфері житлово-комунального господарства, протягом 15 календарних днів з моменту його вручення в адміністративному та/або судовому порядку.</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Оскарження припису, розпорядження або рішення центрального органу виконавчої влади, що реалізує державну політику з питань державного нагляду (контролю) у сфері житлово-комунального господарства, надається суб’єктами відносин у сфері водовідведення протягом 15 календарних днів з моменту його вручення центральному органу виконавчої влади, що реалізує державну політику з питань державного нагляду (контролю) у сфері житлово-комунального господарства.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lastRenderedPageBreak/>
        <w:t>Оскарження припису, розпорядження або рішення центрального органу виконавчої влади, що реалізує державну політику з питань державного нагляду (контролю) у сфері житлово-комунального господарства, надається суб’єктами відносин у сфері питної води, питного водопостачання протягом 15 календарних днів з моменту його вручення керівнику центрального органу виконавчої влади, що реалізує державну політику з питань державного нагляду (контролю) у сфері житлово-комунального господарства.</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Центральний орган виконавчої влади, що реалізує державну політику з питань державного нагляду (контролю) у сфері житлово-комунального господарства, у строк до 15 календарних днів надає вмотивовану відповідь щодо оскаржуваного припису, розпорядження або рішення.</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разі ненадання центральним органом виконавчої влади, що реалізує державну політику з питань державного нагляду (контролю) у сфері житлово-комунального господарства, вмотивованої відповіді щодо оскаржуваного припису, розпорядження або рішення у стро</w:t>
      </w:r>
      <w:r>
        <w:rPr>
          <w:rFonts w:ascii="Times New Roman" w:hAnsi="Times New Roman"/>
          <w:sz w:val="28"/>
        </w:rPr>
        <w:t xml:space="preserve">к </w:t>
      </w:r>
      <w:r>
        <w:rPr>
          <w:rFonts w:ascii="Times New Roman" w:hAnsi="Times New Roman"/>
          <w:sz w:val="28"/>
        </w:rPr>
        <w:br/>
      </w:r>
      <w:r w:rsidRPr="00B05E0C">
        <w:rPr>
          <w:rFonts w:ascii="Times New Roman" w:hAnsi="Times New Roman"/>
          <w:sz w:val="28"/>
        </w:rPr>
        <w:t>15 календарних днів, такий припис, розпорядження або рішення підлягає скасуванню.</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Забезпечення діяльності центрального органу виконавчої влади, що реалізує державну політику з питань державного нагляду (контролю) у сфері житлово-комунального господарства, необхідними засобами здійснюється в порядку, визначеному Кабінетом Міністрів України.</w:t>
      </w:r>
    </w:p>
    <w:p w:rsidR="007D6F2C" w:rsidRPr="00B05E0C" w:rsidRDefault="007D6F2C" w:rsidP="007D6F2C">
      <w:pPr>
        <w:spacing w:before="120"/>
        <w:ind w:firstLine="567"/>
        <w:jc w:val="both"/>
        <w:rPr>
          <w:rFonts w:ascii="Times New Roman" w:hAnsi="Times New Roman"/>
          <w:sz w:val="28"/>
          <w:lang w:bidi="en-US"/>
        </w:rPr>
      </w:pPr>
      <w:r w:rsidRPr="00B05E0C">
        <w:rPr>
          <w:rFonts w:ascii="Times New Roman" w:hAnsi="Times New Roman"/>
          <w:sz w:val="28"/>
        </w:rPr>
        <w:t>Посадові особи центрального органу виконавчої влади, що реалізує державну політику з питань державного нагляду (контролю) у сфері житлово-комунального господарства, підлягають обов’язковому державному страхуванню в порядку, визначеному законом.”;</w:t>
      </w:r>
    </w:p>
    <w:p w:rsidR="007D6F2C" w:rsidRPr="00B05E0C" w:rsidRDefault="007D6F2C" w:rsidP="007D6F2C">
      <w:pPr>
        <w:spacing w:before="120"/>
        <w:ind w:firstLine="567"/>
        <w:jc w:val="both"/>
        <w:rPr>
          <w:rFonts w:ascii="Times New Roman" w:hAnsi="Times New Roman"/>
          <w:sz w:val="28"/>
          <w:lang w:bidi="uk-UA"/>
        </w:rPr>
      </w:pPr>
      <w:r w:rsidRPr="00B05E0C">
        <w:rPr>
          <w:rFonts w:ascii="Times New Roman" w:hAnsi="Times New Roman"/>
          <w:sz w:val="28"/>
          <w:lang w:bidi="uk-UA"/>
        </w:rPr>
        <w:t>у тексті Закону:</w:t>
      </w:r>
    </w:p>
    <w:p w:rsidR="007D6F2C" w:rsidRDefault="007D6F2C" w:rsidP="007D6F2C">
      <w:pPr>
        <w:spacing w:before="120"/>
        <w:ind w:firstLine="567"/>
        <w:jc w:val="both"/>
        <w:rPr>
          <w:rFonts w:ascii="Times New Roman" w:hAnsi="Times New Roman"/>
          <w:sz w:val="28"/>
          <w:lang w:bidi="uk-UA"/>
        </w:rPr>
      </w:pPr>
      <w:r w:rsidRPr="00B05E0C">
        <w:rPr>
          <w:rFonts w:ascii="Times New Roman" w:hAnsi="Times New Roman"/>
          <w:sz w:val="28"/>
          <w:lang w:bidi="uk-UA"/>
        </w:rPr>
        <w:t xml:space="preserve">слова </w:t>
      </w:r>
      <w:r w:rsidRPr="00B05E0C">
        <w:rPr>
          <w:rFonts w:ascii="Times New Roman" w:hAnsi="Times New Roman"/>
          <w:sz w:val="28"/>
        </w:rPr>
        <w:t>“</w:t>
      </w:r>
      <w:r w:rsidRPr="00B05E0C">
        <w:rPr>
          <w:rFonts w:ascii="Times New Roman" w:hAnsi="Times New Roman"/>
          <w:sz w:val="28"/>
          <w:lang w:bidi="uk-UA"/>
        </w:rPr>
        <w:t>державні стандарти</w:t>
      </w:r>
      <w:r w:rsidRPr="00B05E0C">
        <w:rPr>
          <w:rFonts w:ascii="Times New Roman" w:hAnsi="Times New Roman"/>
          <w:sz w:val="28"/>
        </w:rPr>
        <w:t>”</w:t>
      </w:r>
      <w:r w:rsidRPr="00B05E0C">
        <w:rPr>
          <w:rFonts w:ascii="Times New Roman" w:hAnsi="Times New Roman"/>
          <w:sz w:val="28"/>
          <w:lang w:bidi="uk-UA"/>
        </w:rPr>
        <w:t xml:space="preserve"> і </w:t>
      </w:r>
      <w:r w:rsidRPr="00B05E0C">
        <w:rPr>
          <w:rFonts w:ascii="Times New Roman" w:hAnsi="Times New Roman"/>
          <w:sz w:val="28"/>
        </w:rPr>
        <w:t>“</w:t>
      </w:r>
      <w:r w:rsidRPr="00B05E0C">
        <w:rPr>
          <w:rFonts w:ascii="Times New Roman" w:hAnsi="Times New Roman"/>
          <w:sz w:val="28"/>
          <w:lang w:bidi="uk-UA"/>
        </w:rPr>
        <w:t>стандарт</w:t>
      </w:r>
      <w:r w:rsidRPr="00B05E0C">
        <w:rPr>
          <w:rFonts w:ascii="Times New Roman" w:hAnsi="Times New Roman"/>
          <w:sz w:val="28"/>
        </w:rPr>
        <w:t>”</w:t>
      </w:r>
      <w:r w:rsidRPr="00B05E0C">
        <w:rPr>
          <w:rFonts w:ascii="Times New Roman" w:hAnsi="Times New Roman"/>
          <w:sz w:val="28"/>
          <w:lang w:bidi="uk-UA"/>
        </w:rPr>
        <w:t xml:space="preserve"> в усіх відмінках замінити словами </w:t>
      </w:r>
      <w:r w:rsidRPr="00B05E0C">
        <w:rPr>
          <w:rFonts w:ascii="Times New Roman" w:hAnsi="Times New Roman"/>
          <w:sz w:val="28"/>
        </w:rPr>
        <w:t>“</w:t>
      </w:r>
      <w:r w:rsidRPr="00B05E0C">
        <w:rPr>
          <w:rFonts w:ascii="Times New Roman" w:hAnsi="Times New Roman"/>
          <w:sz w:val="28"/>
          <w:lang w:bidi="uk-UA"/>
        </w:rPr>
        <w:t>державні санітарні норми і правила</w:t>
      </w:r>
      <w:r w:rsidRPr="00B05E0C">
        <w:rPr>
          <w:rFonts w:ascii="Times New Roman" w:hAnsi="Times New Roman"/>
          <w:sz w:val="28"/>
        </w:rPr>
        <w:t>”</w:t>
      </w:r>
      <w:r w:rsidRPr="00B05E0C">
        <w:rPr>
          <w:rFonts w:ascii="Times New Roman" w:hAnsi="Times New Roman"/>
          <w:sz w:val="28"/>
          <w:lang w:bidi="uk-UA"/>
        </w:rPr>
        <w:t xml:space="preserve"> у відповідному відмінку;</w:t>
      </w:r>
    </w:p>
    <w:p w:rsidR="007D6F2C" w:rsidRPr="00B05E0C" w:rsidRDefault="007D6F2C" w:rsidP="007D6F2C">
      <w:pPr>
        <w:spacing w:before="120"/>
        <w:ind w:firstLine="567"/>
        <w:jc w:val="both"/>
        <w:rPr>
          <w:rFonts w:ascii="Times New Roman" w:hAnsi="Times New Roman"/>
          <w:sz w:val="28"/>
          <w:lang w:bidi="uk-UA"/>
        </w:rPr>
      </w:pPr>
      <w:r>
        <w:rPr>
          <w:rFonts w:ascii="Times New Roman" w:hAnsi="Times New Roman"/>
          <w:sz w:val="28"/>
          <w:lang w:bidi="uk-UA"/>
        </w:rPr>
        <w:t xml:space="preserve">слова </w:t>
      </w:r>
      <w:r w:rsidRPr="00BB27F8">
        <w:rPr>
          <w:rFonts w:ascii="Times New Roman" w:hAnsi="Times New Roman"/>
          <w:sz w:val="28"/>
          <w:lang w:bidi="uk-UA"/>
        </w:rPr>
        <w:t>“</w:t>
      </w:r>
      <w:r>
        <w:rPr>
          <w:rFonts w:ascii="Times New Roman" w:hAnsi="Times New Roman"/>
          <w:sz w:val="28"/>
          <w:lang w:bidi="uk-UA"/>
        </w:rPr>
        <w:t>інвестиційна програма</w:t>
      </w:r>
      <w:r w:rsidRPr="00BB27F8">
        <w:rPr>
          <w:rFonts w:ascii="Times New Roman" w:hAnsi="Times New Roman"/>
          <w:sz w:val="28"/>
          <w:lang w:bidi="uk-UA"/>
        </w:rPr>
        <w:t xml:space="preserve">” в </w:t>
      </w:r>
      <w:r>
        <w:rPr>
          <w:rFonts w:ascii="Times New Roman" w:hAnsi="Times New Roman"/>
          <w:sz w:val="28"/>
          <w:lang w:bidi="uk-UA"/>
        </w:rPr>
        <w:t xml:space="preserve">усіх відмінках і числах замінити словами </w:t>
      </w:r>
      <w:r w:rsidRPr="00BB27F8">
        <w:rPr>
          <w:rFonts w:ascii="Times New Roman" w:hAnsi="Times New Roman"/>
          <w:sz w:val="28"/>
          <w:lang w:bidi="uk-UA"/>
        </w:rPr>
        <w:t>“</w:t>
      </w:r>
      <w:r>
        <w:rPr>
          <w:rFonts w:ascii="Times New Roman" w:hAnsi="Times New Roman"/>
          <w:sz w:val="28"/>
          <w:lang w:bidi="uk-UA"/>
        </w:rPr>
        <w:t>інвестиційний проект</w:t>
      </w:r>
      <w:r w:rsidRPr="00BB27F8">
        <w:rPr>
          <w:rFonts w:ascii="Times New Roman" w:hAnsi="Times New Roman"/>
          <w:sz w:val="28"/>
          <w:lang w:bidi="uk-UA"/>
        </w:rPr>
        <w:t>” у в</w:t>
      </w:r>
      <w:r>
        <w:rPr>
          <w:rFonts w:ascii="Times New Roman" w:hAnsi="Times New Roman"/>
          <w:sz w:val="28"/>
          <w:lang w:bidi="uk-UA"/>
        </w:rPr>
        <w:t>ідповідному відмінку</w:t>
      </w:r>
      <w:r w:rsidR="00FA1424">
        <w:rPr>
          <w:rFonts w:ascii="Times New Roman" w:hAnsi="Times New Roman"/>
          <w:sz w:val="28"/>
          <w:lang w:bidi="uk-UA"/>
        </w:rPr>
        <w:t xml:space="preserve"> і числі</w:t>
      </w:r>
      <w:r>
        <w:rPr>
          <w:rFonts w:ascii="Times New Roman" w:hAnsi="Times New Roman"/>
          <w:sz w:val="28"/>
          <w:lang w:bidi="uk-UA"/>
        </w:rPr>
        <w:t>;</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слова “та водовідведення”, “і водовідведення”, “та/або водовідведення”, “централізоване водовідведення”, “та централізоване водовідведення”, “та/або централізоване водовідведення”, “та/або послуг з водовідведення”, “та/або послуг з централізованого водовідведення”, “та/або системи водовідведення” в усіх відмінках виключити;</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3</w:t>
      </w:r>
      <w:r w:rsidRPr="00B05E0C">
        <w:rPr>
          <w:rFonts w:ascii="Times New Roman" w:hAnsi="Times New Roman"/>
          <w:sz w:val="28"/>
        </w:rPr>
        <w:t>) у частині другій статті 2 Закону України “Про основні засади державного нагляду (контролю) у сфері господарської діяльності” (Відомості Верховної Ради України, 2007 р., № 29, ст. 389; 2017 р., № 4, ст. 36; 2020 р., № 26, ст. 172) слова “та комунальних послуг” виключити;</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lastRenderedPageBreak/>
        <w:t>4</w:t>
      </w:r>
      <w:r w:rsidRPr="00B05E0C">
        <w:rPr>
          <w:rFonts w:ascii="Times New Roman" w:hAnsi="Times New Roman"/>
          <w:sz w:val="28"/>
        </w:rPr>
        <w:t>) у пункті 28 частини першої статті 7 Закону України “Про ліцензування видів господарської діяльності” (Відомості Верховної Ради України, 2015 р., № 23, ст. 158; 2018 р., № 1, ст. 1; 2020 р., № 26, ст. 172) слова “водопостачання та” замінити словом “водопостачання,”.</w:t>
      </w:r>
    </w:p>
    <w:p w:rsidR="007D6F2C" w:rsidRPr="00B05E0C" w:rsidRDefault="007D6F2C" w:rsidP="007D6F2C">
      <w:pPr>
        <w:spacing w:before="120"/>
        <w:ind w:firstLine="567"/>
        <w:jc w:val="both"/>
        <w:rPr>
          <w:rFonts w:ascii="Times New Roman" w:hAnsi="Times New Roman"/>
          <w:sz w:val="28"/>
        </w:rPr>
      </w:pPr>
      <w:r>
        <w:rPr>
          <w:rFonts w:ascii="Times New Roman" w:hAnsi="Times New Roman"/>
          <w:sz w:val="28"/>
        </w:rPr>
        <w:t>3</w:t>
      </w:r>
      <w:r w:rsidRPr="00B05E0C">
        <w:rPr>
          <w:rFonts w:ascii="Times New Roman" w:hAnsi="Times New Roman"/>
          <w:sz w:val="28"/>
        </w:rPr>
        <w:t>. Кабінету Міністрів України:</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у шестимісячний строк привести власні нормативно-правові акти у відповідність із цим Законом;</w:t>
      </w:r>
    </w:p>
    <w:p w:rsidR="007D6F2C" w:rsidRPr="00B05E0C" w:rsidRDefault="007D6F2C" w:rsidP="007D6F2C">
      <w:pPr>
        <w:spacing w:before="120"/>
        <w:ind w:firstLine="567"/>
        <w:jc w:val="both"/>
        <w:rPr>
          <w:rFonts w:ascii="Times New Roman" w:hAnsi="Times New Roman"/>
          <w:sz w:val="28"/>
        </w:rPr>
      </w:pPr>
      <w:r w:rsidRPr="00B05E0C">
        <w:rPr>
          <w:rFonts w:ascii="Times New Roman" w:hAnsi="Times New Roman"/>
          <w:sz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7D6F2C" w:rsidRPr="004F402D" w:rsidRDefault="007D6F2C" w:rsidP="007D6F2C">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5C3CB4" w:rsidRPr="007D6F2C" w:rsidRDefault="005C3CB4" w:rsidP="007D6F2C"/>
    <w:sectPr w:rsidR="005C3CB4" w:rsidRPr="007D6F2C"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8B5" w:rsidRDefault="005E18B5">
      <w:r>
        <w:separator/>
      </w:r>
    </w:p>
  </w:endnote>
  <w:endnote w:type="continuationSeparator" w:id="0">
    <w:p w:rsidR="005E18B5" w:rsidRDefault="005E1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Microsoft YaHei"/>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8B5" w:rsidRDefault="005E18B5">
      <w:r>
        <w:separator/>
      </w:r>
    </w:p>
  </w:footnote>
  <w:footnote w:type="continuationSeparator" w:id="0">
    <w:p w:rsidR="005E18B5" w:rsidRDefault="005E18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446ACC">
      <w:rPr>
        <w:noProof/>
      </w:rPr>
      <w:t>33</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508E6"/>
    <w:rsid w:val="000C703E"/>
    <w:rsid w:val="001054BE"/>
    <w:rsid w:val="001F0D66"/>
    <w:rsid w:val="002223C5"/>
    <w:rsid w:val="00222A07"/>
    <w:rsid w:val="002729B5"/>
    <w:rsid w:val="002B53D3"/>
    <w:rsid w:val="002B76B4"/>
    <w:rsid w:val="002D5098"/>
    <w:rsid w:val="002F1A96"/>
    <w:rsid w:val="00310CBE"/>
    <w:rsid w:val="00363AF2"/>
    <w:rsid w:val="00374F7E"/>
    <w:rsid w:val="003B567C"/>
    <w:rsid w:val="00445A63"/>
    <w:rsid w:val="00446ACC"/>
    <w:rsid w:val="00450E23"/>
    <w:rsid w:val="00455CFC"/>
    <w:rsid w:val="004641E7"/>
    <w:rsid w:val="004C0941"/>
    <w:rsid w:val="004C6541"/>
    <w:rsid w:val="005C3CB4"/>
    <w:rsid w:val="005E18B5"/>
    <w:rsid w:val="005F4706"/>
    <w:rsid w:val="00604E0C"/>
    <w:rsid w:val="00635060"/>
    <w:rsid w:val="006C6D58"/>
    <w:rsid w:val="007370F8"/>
    <w:rsid w:val="00757FFD"/>
    <w:rsid w:val="00764C95"/>
    <w:rsid w:val="00780723"/>
    <w:rsid w:val="007B5FAB"/>
    <w:rsid w:val="007D1318"/>
    <w:rsid w:val="007D6A23"/>
    <w:rsid w:val="007D6F2C"/>
    <w:rsid w:val="008016F2"/>
    <w:rsid w:val="008870BF"/>
    <w:rsid w:val="008D506E"/>
    <w:rsid w:val="008E0FCE"/>
    <w:rsid w:val="008F6D85"/>
    <w:rsid w:val="00906AB0"/>
    <w:rsid w:val="009224FC"/>
    <w:rsid w:val="00961708"/>
    <w:rsid w:val="009A6982"/>
    <w:rsid w:val="00A26DA9"/>
    <w:rsid w:val="00A455BA"/>
    <w:rsid w:val="00AD6988"/>
    <w:rsid w:val="00B76F4B"/>
    <w:rsid w:val="00BB56AD"/>
    <w:rsid w:val="00C3481E"/>
    <w:rsid w:val="00C362EA"/>
    <w:rsid w:val="00C445DC"/>
    <w:rsid w:val="00CB44E4"/>
    <w:rsid w:val="00D27108"/>
    <w:rsid w:val="00D3383C"/>
    <w:rsid w:val="00D4191B"/>
    <w:rsid w:val="00DA561D"/>
    <w:rsid w:val="00E51A50"/>
    <w:rsid w:val="00EC25C1"/>
    <w:rsid w:val="00F073BA"/>
    <w:rsid w:val="00F37B32"/>
    <w:rsid w:val="00F44363"/>
    <w:rsid w:val="00FA1424"/>
    <w:rsid w:val="00FF3915"/>
    <w:rsid w:val="00FF3DA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43376</Words>
  <Characters>24725</Characters>
  <Application>Microsoft Office Word</Application>
  <DocSecurity>0</DocSecurity>
  <Lines>206</Lines>
  <Paragraphs>135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67966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2021-12-24T11:00:00Z</dcterms:created>
  <dcterms:modified xsi:type="dcterms:W3CDTF">2021-12-24T11:00:00Z</dcterms:modified>
</cp:coreProperties>
</file>